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B8F2C" w14:textId="77777777" w:rsidR="00FF2F9C" w:rsidRDefault="009836C5">
      <w:pPr>
        <w:pStyle w:val="Title"/>
      </w:pPr>
      <w:r>
        <w:t>BID DOCUMENT FOR</w:t>
      </w:r>
      <w:r w:rsidR="004410EB">
        <w:t xml:space="preserve"> </w:t>
      </w:r>
      <w:r w:rsidR="004410EB" w:rsidRPr="00F418D5">
        <w:t xml:space="preserve">CONSTRUCTION OF </w:t>
      </w:r>
      <w:r w:rsidR="00A13C9D" w:rsidRPr="00A13C9D">
        <w:t xml:space="preserve">OFFICE BUILDING FOR PROPOSED NAGAR PANCHAYAT, </w:t>
      </w:r>
      <w:proofErr w:type="spellStart"/>
      <w:r w:rsidR="00AC2431">
        <w:t>Parbatta</w:t>
      </w:r>
      <w:proofErr w:type="spellEnd"/>
      <w:r w:rsidR="00A13C9D" w:rsidRPr="00A13C9D">
        <w:t xml:space="preserve">, </w:t>
      </w:r>
      <w:proofErr w:type="spellStart"/>
      <w:r w:rsidR="00A13C9D" w:rsidRPr="00A13C9D">
        <w:t>Khagaria</w:t>
      </w:r>
      <w:proofErr w:type="spellEnd"/>
      <w:r>
        <w:br/>
        <w:t>(</w:t>
      </w:r>
      <w:r w:rsidR="00C952FC">
        <w:t xml:space="preserve">Nagar Panchayat, </w:t>
      </w:r>
      <w:proofErr w:type="spellStart"/>
      <w:r w:rsidR="00AC2431">
        <w:t>Parbatta</w:t>
      </w:r>
      <w:proofErr w:type="spellEnd"/>
      <w:r w:rsidR="00C952FC">
        <w:t xml:space="preserve">, </w:t>
      </w:r>
      <w:proofErr w:type="spellStart"/>
      <w:r w:rsidR="00C952FC">
        <w:t>Khagaria</w:t>
      </w:r>
      <w:proofErr w:type="spellEnd"/>
      <w:r>
        <w:t>)</w:t>
      </w:r>
    </w:p>
    <w:p w14:paraId="27A0625A" w14:textId="77777777" w:rsidR="00FF2F9C" w:rsidRDefault="009836C5">
      <w:r>
        <w:br/>
      </w:r>
    </w:p>
    <w:p w14:paraId="4EE9E897" w14:textId="77777777" w:rsidR="005F1281" w:rsidRDefault="00ED75EF">
      <w:pPr>
        <w:pStyle w:val="Heading1"/>
      </w:pPr>
      <w:r>
        <w:rPr>
          <w:noProof/>
          <w:lang w:val="en-IN" w:eastAsia="en-IN" w:bidi="hi-IN"/>
        </w:rPr>
        <w:drawing>
          <wp:inline distT="0" distB="0" distL="0" distR="0" wp14:anchorId="3DCD9C31" wp14:editId="13EDDDDE">
            <wp:extent cx="1968500" cy="1968500"/>
            <wp:effectExtent l="0" t="0" r="0" b="0"/>
            <wp:docPr id="103" name="Picture 103" descr="Urban Development &amp; Housing Dept, Govt. of Bihar | Pat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ban Development &amp; Housing Dept, Govt. of Bihar | Pat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8500" cy="1968500"/>
                    </a:xfrm>
                    <a:prstGeom prst="rect">
                      <a:avLst/>
                    </a:prstGeom>
                    <a:noFill/>
                    <a:ln>
                      <a:noFill/>
                    </a:ln>
                  </pic:spPr>
                </pic:pic>
              </a:graphicData>
            </a:graphic>
          </wp:inline>
        </w:drawing>
      </w:r>
    </w:p>
    <w:p w14:paraId="7E8CD725" w14:textId="77777777" w:rsidR="00FF2F9C" w:rsidRDefault="00FF2F9C" w:rsidP="005F1281">
      <w:pPr>
        <w:pStyle w:val="Heading1"/>
        <w:jc w:val="left"/>
      </w:pPr>
    </w:p>
    <w:p w14:paraId="7C26B507" w14:textId="77777777" w:rsidR="009208A2" w:rsidRDefault="009208A2">
      <w:pPr>
        <w:pStyle w:val="BodyText"/>
        <w:ind w:left="4474"/>
        <w:rPr>
          <w:sz w:val="20"/>
        </w:rPr>
      </w:pPr>
    </w:p>
    <w:p w14:paraId="73FBC0DB" w14:textId="77777777" w:rsidR="009208A2" w:rsidRDefault="009208A2">
      <w:pPr>
        <w:pStyle w:val="BodyText"/>
        <w:spacing w:before="230"/>
        <w:rPr>
          <w:b/>
          <w:sz w:val="44"/>
        </w:rPr>
      </w:pPr>
    </w:p>
    <w:p w14:paraId="1C228061" w14:textId="77777777" w:rsidR="009208A2" w:rsidRDefault="00873166">
      <w:pPr>
        <w:pStyle w:val="Title"/>
        <w:ind w:left="4065" w:right="4149" w:firstLine="0"/>
      </w:pPr>
      <w:r>
        <w:t>Bid</w:t>
      </w:r>
      <w:r>
        <w:rPr>
          <w:spacing w:val="-28"/>
        </w:rPr>
        <w:t xml:space="preserve"> </w:t>
      </w:r>
      <w:r>
        <w:t xml:space="preserve">Document </w:t>
      </w:r>
      <w:r>
        <w:rPr>
          <w:spacing w:val="-4"/>
        </w:rPr>
        <w:t>For</w:t>
      </w:r>
    </w:p>
    <w:p w14:paraId="72A3D596" w14:textId="77777777" w:rsidR="00ED75EF" w:rsidRDefault="00ED75EF" w:rsidP="00ED75EF">
      <w:pPr>
        <w:tabs>
          <w:tab w:val="left" w:pos="5103"/>
        </w:tabs>
        <w:ind w:right="83"/>
        <w:jc w:val="center"/>
        <w:rPr>
          <w:b/>
          <w:bCs/>
          <w:sz w:val="24"/>
          <w:szCs w:val="24"/>
        </w:rPr>
      </w:pPr>
      <w:r w:rsidRPr="00ED75EF">
        <w:rPr>
          <w:b/>
          <w:bCs/>
          <w:sz w:val="24"/>
          <w:szCs w:val="24"/>
        </w:rPr>
        <w:t>CONSTRUCTION OF OFFICE BUILDING FOR PROPOSED NAGAR PANCHAYAT,</w:t>
      </w:r>
    </w:p>
    <w:p w14:paraId="1245DF38" w14:textId="77777777" w:rsidR="00ED75EF" w:rsidRDefault="00AC2431" w:rsidP="00ED75EF">
      <w:pPr>
        <w:tabs>
          <w:tab w:val="left" w:pos="5103"/>
        </w:tabs>
        <w:ind w:right="83"/>
        <w:jc w:val="center"/>
        <w:rPr>
          <w:b/>
          <w:sz w:val="28"/>
          <w:szCs w:val="18"/>
        </w:rPr>
      </w:pPr>
      <w:proofErr w:type="spellStart"/>
      <w:r>
        <w:rPr>
          <w:b/>
          <w:bCs/>
          <w:sz w:val="24"/>
          <w:szCs w:val="24"/>
        </w:rPr>
        <w:t>Parbatta</w:t>
      </w:r>
      <w:proofErr w:type="spellEnd"/>
      <w:r w:rsidR="00ED75EF" w:rsidRPr="00ED75EF">
        <w:rPr>
          <w:b/>
          <w:bCs/>
          <w:sz w:val="24"/>
          <w:szCs w:val="24"/>
        </w:rPr>
        <w:t xml:space="preserve">, </w:t>
      </w:r>
      <w:proofErr w:type="spellStart"/>
      <w:r w:rsidR="00ED75EF" w:rsidRPr="00ED75EF">
        <w:rPr>
          <w:b/>
          <w:bCs/>
          <w:sz w:val="24"/>
          <w:szCs w:val="24"/>
        </w:rPr>
        <w:t>Khagaria</w:t>
      </w:r>
      <w:proofErr w:type="spellEnd"/>
    </w:p>
    <w:p w14:paraId="1D912769" w14:textId="3C721607" w:rsidR="009208A2" w:rsidRDefault="00873166" w:rsidP="00ED75EF">
      <w:pPr>
        <w:tabs>
          <w:tab w:val="left" w:pos="5103"/>
        </w:tabs>
        <w:ind w:right="83"/>
        <w:rPr>
          <w:b/>
          <w:sz w:val="34"/>
        </w:rPr>
      </w:pPr>
      <w:proofErr w:type="spellStart"/>
      <w:r>
        <w:rPr>
          <w:b/>
          <w:sz w:val="34"/>
        </w:rPr>
        <w:t>NIT.No</w:t>
      </w:r>
      <w:proofErr w:type="spellEnd"/>
      <w:r>
        <w:rPr>
          <w:b/>
          <w:sz w:val="34"/>
        </w:rPr>
        <w:t>-</w:t>
      </w:r>
      <w:r>
        <w:rPr>
          <w:b/>
          <w:spacing w:val="-12"/>
          <w:sz w:val="34"/>
        </w:rPr>
        <w:t xml:space="preserve"> </w:t>
      </w:r>
      <w:r w:rsidR="008F2D98">
        <w:rPr>
          <w:b/>
          <w:sz w:val="34"/>
        </w:rPr>
        <w:t>0</w:t>
      </w:r>
      <w:r w:rsidR="006C7CA9">
        <w:rPr>
          <w:b/>
          <w:sz w:val="34"/>
        </w:rPr>
        <w:t>1</w:t>
      </w:r>
      <w:r w:rsidR="008171E2" w:rsidRPr="00561784">
        <w:rPr>
          <w:b/>
          <w:sz w:val="34"/>
        </w:rPr>
        <w:t>/202</w:t>
      </w:r>
      <w:r w:rsidR="006C7CA9">
        <w:rPr>
          <w:b/>
          <w:sz w:val="34"/>
        </w:rPr>
        <w:t>6</w:t>
      </w:r>
      <w:r w:rsidR="008171E2" w:rsidRPr="00561784">
        <w:rPr>
          <w:b/>
          <w:sz w:val="34"/>
        </w:rPr>
        <w:t>-2</w:t>
      </w:r>
      <w:r w:rsidR="006C7CA9">
        <w:rPr>
          <w:b/>
          <w:sz w:val="34"/>
        </w:rPr>
        <w:t>7</w:t>
      </w:r>
      <w:r w:rsidR="00BC258A" w:rsidRPr="00561784">
        <w:rPr>
          <w:b/>
          <w:sz w:val="34"/>
        </w:rPr>
        <w:t xml:space="preserve">                           </w:t>
      </w:r>
      <w:r w:rsidR="00021793">
        <w:rPr>
          <w:b/>
          <w:sz w:val="34"/>
        </w:rPr>
        <w:t xml:space="preserve">                     </w:t>
      </w:r>
      <w:r w:rsidR="00BC258A" w:rsidRPr="00561784">
        <w:rPr>
          <w:b/>
          <w:sz w:val="34"/>
        </w:rPr>
        <w:t xml:space="preserve">  </w:t>
      </w:r>
      <w:proofErr w:type="gramStart"/>
      <w:r w:rsidRPr="00561784">
        <w:rPr>
          <w:b/>
          <w:sz w:val="34"/>
        </w:rPr>
        <w:t>Date:-</w:t>
      </w:r>
      <w:proofErr w:type="gramEnd"/>
      <w:r w:rsidR="006C7CA9">
        <w:rPr>
          <w:b/>
          <w:sz w:val="34"/>
        </w:rPr>
        <w:t>09</w:t>
      </w:r>
      <w:r w:rsidRPr="00561784">
        <w:rPr>
          <w:b/>
          <w:sz w:val="34"/>
        </w:rPr>
        <w:t>-0</w:t>
      </w:r>
      <w:r w:rsidR="006C7CA9">
        <w:rPr>
          <w:b/>
          <w:sz w:val="34"/>
        </w:rPr>
        <w:t>6</w:t>
      </w:r>
      <w:r w:rsidRPr="00561784">
        <w:rPr>
          <w:b/>
          <w:sz w:val="34"/>
        </w:rPr>
        <w:t>-</w:t>
      </w:r>
      <w:r w:rsidRPr="00561784">
        <w:rPr>
          <w:b/>
          <w:spacing w:val="-4"/>
          <w:sz w:val="34"/>
        </w:rPr>
        <w:t>202</w:t>
      </w:r>
      <w:r w:rsidR="008F2D98">
        <w:rPr>
          <w:b/>
          <w:spacing w:val="-4"/>
          <w:sz w:val="34"/>
        </w:rPr>
        <w:t>6</w:t>
      </w:r>
    </w:p>
    <w:p w14:paraId="64A1A63B" w14:textId="77777777" w:rsidR="009208A2" w:rsidRDefault="009208A2">
      <w:pPr>
        <w:pStyle w:val="BodyText"/>
        <w:rPr>
          <w:b/>
          <w:sz w:val="34"/>
        </w:rPr>
      </w:pPr>
    </w:p>
    <w:p w14:paraId="28732364" w14:textId="77777777" w:rsidR="004B14EE" w:rsidRDefault="00873166">
      <w:pPr>
        <w:pStyle w:val="Heading1"/>
        <w:spacing w:line="720" w:lineRule="auto"/>
        <w:ind w:left="2150" w:right="2235"/>
      </w:pPr>
      <w:r>
        <w:t>Estimated</w:t>
      </w:r>
      <w:r>
        <w:rPr>
          <w:spacing w:val="-12"/>
        </w:rPr>
        <w:t xml:space="preserve"> </w:t>
      </w:r>
      <w:r>
        <w:t>Cost-</w:t>
      </w:r>
      <w:r>
        <w:rPr>
          <w:spacing w:val="-12"/>
        </w:rPr>
        <w:t xml:space="preserve"> </w:t>
      </w:r>
      <w:r>
        <w:t>Rs</w:t>
      </w:r>
      <w:r w:rsidRPr="00561784">
        <w:t>.</w:t>
      </w:r>
      <w:r w:rsidR="00157D2E" w:rsidRPr="00561784">
        <w:t xml:space="preserve"> </w:t>
      </w:r>
      <w:r w:rsidR="00561784" w:rsidRPr="00561784">
        <w:t>2</w:t>
      </w:r>
      <w:r w:rsidR="008171E2" w:rsidRPr="00561784">
        <w:t>,</w:t>
      </w:r>
      <w:r w:rsidR="001322B5">
        <w:t>73,51,564.00</w:t>
      </w:r>
    </w:p>
    <w:p w14:paraId="642173C4" w14:textId="77777777" w:rsidR="009208A2" w:rsidRDefault="009208A2" w:rsidP="005F1281">
      <w:pPr>
        <w:pStyle w:val="Heading1"/>
        <w:spacing w:line="720" w:lineRule="auto"/>
        <w:ind w:right="2235"/>
        <w:jc w:val="left"/>
        <w:rPr>
          <w:sz w:val="24"/>
        </w:rPr>
      </w:pPr>
    </w:p>
    <w:p w14:paraId="72630822" w14:textId="77777777" w:rsidR="00E52362" w:rsidRDefault="00E52362" w:rsidP="005F1281">
      <w:pPr>
        <w:pStyle w:val="Heading1"/>
        <w:spacing w:line="720" w:lineRule="auto"/>
        <w:ind w:right="2235"/>
        <w:jc w:val="left"/>
        <w:rPr>
          <w:sz w:val="24"/>
        </w:rPr>
      </w:pPr>
    </w:p>
    <w:p w14:paraId="5C3BE9B3" w14:textId="77777777" w:rsidR="00E52362" w:rsidRDefault="00E52362" w:rsidP="005F1281">
      <w:pPr>
        <w:pStyle w:val="Heading1"/>
        <w:spacing w:line="720" w:lineRule="auto"/>
        <w:ind w:right="2235"/>
        <w:jc w:val="left"/>
        <w:rPr>
          <w:sz w:val="24"/>
        </w:rPr>
      </w:pPr>
    </w:p>
    <w:p w14:paraId="018160DB" w14:textId="77777777" w:rsidR="00E52362" w:rsidRPr="00361813" w:rsidRDefault="00E52362" w:rsidP="005F1281">
      <w:pPr>
        <w:pStyle w:val="Heading1"/>
        <w:spacing w:line="720" w:lineRule="auto"/>
        <w:ind w:right="2235"/>
        <w:jc w:val="left"/>
        <w:rPr>
          <w:sz w:val="24"/>
        </w:rPr>
      </w:pPr>
    </w:p>
    <w:tbl>
      <w:tblPr>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1172"/>
        <w:gridCol w:w="2327"/>
        <w:gridCol w:w="1095"/>
        <w:gridCol w:w="269"/>
        <w:gridCol w:w="437"/>
        <w:gridCol w:w="1257"/>
        <w:gridCol w:w="1559"/>
        <w:gridCol w:w="992"/>
        <w:gridCol w:w="1337"/>
      </w:tblGrid>
      <w:tr w:rsidR="008171E2" w14:paraId="0CF884F5" w14:textId="77777777" w:rsidTr="001458CB">
        <w:trPr>
          <w:trHeight w:val="539"/>
        </w:trPr>
        <w:tc>
          <w:tcPr>
            <w:tcW w:w="1712" w:type="dxa"/>
            <w:gridSpan w:val="2"/>
            <w:vMerge w:val="restart"/>
          </w:tcPr>
          <w:p w14:paraId="5B6D6974" w14:textId="77777777" w:rsidR="008171E2" w:rsidRDefault="00CC54CA" w:rsidP="001458CB">
            <w:pPr>
              <w:pStyle w:val="TableParagraph"/>
              <w:rPr>
                <w:sz w:val="20"/>
              </w:rPr>
            </w:pPr>
            <w:r>
              <w:rPr>
                <w:noProof/>
                <w:sz w:val="20"/>
                <w:lang w:val="en-IN" w:eastAsia="en-IN" w:bidi="hi-IN"/>
              </w:rPr>
              <w:lastRenderedPageBreak/>
              <mc:AlternateContent>
                <mc:Choice Requires="wps">
                  <w:drawing>
                    <wp:anchor distT="0" distB="0" distL="114300" distR="114300" simplePos="0" relativeHeight="487617536" behindDoc="0" locked="0" layoutInCell="1" allowOverlap="1" wp14:anchorId="27654DDD" wp14:editId="7468E44F">
                      <wp:simplePos x="0" y="0"/>
                      <wp:positionH relativeFrom="column">
                        <wp:posOffset>52070</wp:posOffset>
                      </wp:positionH>
                      <wp:positionV relativeFrom="paragraph">
                        <wp:posOffset>53975</wp:posOffset>
                      </wp:positionV>
                      <wp:extent cx="990600" cy="1085850"/>
                      <wp:effectExtent l="0" t="0" r="19050" b="19050"/>
                      <wp:wrapNone/>
                      <wp:docPr id="105" name="Rectangle 105"/>
                      <wp:cNvGraphicFramePr/>
                      <a:graphic xmlns:a="http://schemas.openxmlformats.org/drawingml/2006/main">
                        <a:graphicData uri="http://schemas.microsoft.com/office/word/2010/wordprocessingShape">
                          <wps:wsp>
                            <wps:cNvSpPr/>
                            <wps:spPr>
                              <a:xfrm>
                                <a:off x="0" y="0"/>
                                <a:ext cx="990600" cy="1085850"/>
                              </a:xfrm>
                              <a:prstGeom prst="rect">
                                <a:avLst/>
                              </a:prstGeom>
                              <a:blipFill dpi="0" rotWithShape="1">
                                <a:blip r:embed="rId9">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482FBA" id="Rectangle 105" o:spid="_x0000_s1026" style="position:absolute;margin-left:4.1pt;margin-top:4.25pt;width:78pt;height:85.5pt;z-index:487617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" strokecolor="#243f60 [1604]" strokeweight="2pt">
                      <v:fill r:id="rId10" o:title="" recolor="t" rotate="t" type="frame"/>
                    </v:rect>
                  </w:pict>
                </mc:Fallback>
              </mc:AlternateContent>
            </w:r>
          </w:p>
        </w:tc>
        <w:tc>
          <w:tcPr>
            <w:tcW w:w="9273" w:type="dxa"/>
            <w:gridSpan w:val="8"/>
          </w:tcPr>
          <w:p w14:paraId="0F737451" w14:textId="77777777" w:rsidR="008171E2" w:rsidRDefault="008171E2" w:rsidP="001458CB">
            <w:pPr>
              <w:pStyle w:val="TableParagraph"/>
              <w:spacing w:before="10"/>
              <w:rPr>
                <w:sz w:val="11"/>
              </w:rPr>
            </w:pPr>
          </w:p>
          <w:p w14:paraId="5B41F8F4" w14:textId="77777777" w:rsidR="008171E2" w:rsidRPr="001322B5" w:rsidRDefault="001322B5" w:rsidP="001458CB">
            <w:pPr>
              <w:pStyle w:val="TableParagraph"/>
              <w:ind w:left="1089"/>
              <w:rPr>
                <w:b/>
                <w:bCs/>
                <w:sz w:val="20"/>
              </w:rPr>
            </w:pPr>
            <w:r w:rsidRPr="001322B5">
              <w:rPr>
                <w:b/>
                <w:bCs/>
                <w:sz w:val="28"/>
                <w:szCs w:val="32"/>
              </w:rPr>
              <w:t xml:space="preserve">Nagar Panchayat, </w:t>
            </w:r>
            <w:proofErr w:type="spellStart"/>
            <w:r w:rsidR="00AC2431">
              <w:rPr>
                <w:b/>
                <w:bCs/>
                <w:sz w:val="28"/>
                <w:szCs w:val="32"/>
              </w:rPr>
              <w:t>Parbatta</w:t>
            </w:r>
            <w:proofErr w:type="spellEnd"/>
            <w:r w:rsidRPr="001322B5">
              <w:rPr>
                <w:b/>
                <w:bCs/>
                <w:sz w:val="28"/>
                <w:szCs w:val="32"/>
              </w:rPr>
              <w:t xml:space="preserve">, </w:t>
            </w:r>
            <w:proofErr w:type="spellStart"/>
            <w:r w:rsidRPr="001322B5">
              <w:rPr>
                <w:b/>
                <w:bCs/>
                <w:sz w:val="28"/>
                <w:szCs w:val="32"/>
              </w:rPr>
              <w:t>Khagaria</w:t>
            </w:r>
            <w:proofErr w:type="spellEnd"/>
          </w:p>
        </w:tc>
      </w:tr>
      <w:tr w:rsidR="008171E2" w14:paraId="2352155F" w14:textId="77777777" w:rsidTr="001458CB">
        <w:trPr>
          <w:trHeight w:val="453"/>
        </w:trPr>
        <w:tc>
          <w:tcPr>
            <w:tcW w:w="1712" w:type="dxa"/>
            <w:gridSpan w:val="2"/>
            <w:vMerge/>
            <w:tcBorders>
              <w:top w:val="nil"/>
            </w:tcBorders>
          </w:tcPr>
          <w:p w14:paraId="35115617" w14:textId="77777777" w:rsidR="008171E2" w:rsidRDefault="008171E2" w:rsidP="001458CB">
            <w:pPr>
              <w:rPr>
                <w:sz w:val="2"/>
                <w:szCs w:val="2"/>
              </w:rPr>
            </w:pPr>
          </w:p>
        </w:tc>
        <w:tc>
          <w:tcPr>
            <w:tcW w:w="9273" w:type="dxa"/>
            <w:gridSpan w:val="8"/>
            <w:tcBorders>
              <w:bottom w:val="nil"/>
            </w:tcBorders>
            <w:shd w:val="clear" w:color="auto" w:fill="CCFFCC"/>
          </w:tcPr>
          <w:p w14:paraId="752074D6" w14:textId="77777777" w:rsidR="008171E2" w:rsidRDefault="008171E2" w:rsidP="001458CB">
            <w:pPr>
              <w:pStyle w:val="TableParagraph"/>
              <w:spacing w:line="228" w:lineRule="exact"/>
              <w:ind w:left="61" w:right="66"/>
              <w:jc w:val="center"/>
              <w:rPr>
                <w:b/>
                <w:sz w:val="20"/>
              </w:rPr>
            </w:pPr>
            <w:r>
              <w:rPr>
                <w:b/>
                <w:sz w:val="20"/>
              </w:rPr>
              <w:t>NOTICE</w:t>
            </w:r>
            <w:r>
              <w:rPr>
                <w:b/>
                <w:spacing w:val="55"/>
                <w:sz w:val="20"/>
              </w:rPr>
              <w:t xml:space="preserve"> </w:t>
            </w:r>
            <w:r>
              <w:rPr>
                <w:b/>
                <w:sz w:val="20"/>
              </w:rPr>
              <w:t>INVITING</w:t>
            </w:r>
            <w:r>
              <w:rPr>
                <w:b/>
                <w:spacing w:val="56"/>
                <w:sz w:val="20"/>
              </w:rPr>
              <w:t xml:space="preserve"> </w:t>
            </w:r>
            <w:r>
              <w:rPr>
                <w:b/>
                <w:spacing w:val="-2"/>
                <w:sz w:val="20"/>
              </w:rPr>
              <w:t>TENDER</w:t>
            </w:r>
          </w:p>
          <w:p w14:paraId="792F36B1" w14:textId="77777777" w:rsidR="008171E2" w:rsidRDefault="008171E2" w:rsidP="001458CB">
            <w:pPr>
              <w:pStyle w:val="TableParagraph"/>
              <w:spacing w:before="33" w:line="172" w:lineRule="exact"/>
              <w:ind w:left="61" w:right="63"/>
              <w:jc w:val="center"/>
              <w:rPr>
                <w:i/>
                <w:sz w:val="16"/>
              </w:rPr>
            </w:pPr>
            <w:r>
              <w:rPr>
                <w:i/>
                <w:spacing w:val="-5"/>
                <w:sz w:val="16"/>
              </w:rPr>
              <w:t>FOR</w:t>
            </w:r>
          </w:p>
        </w:tc>
      </w:tr>
      <w:tr w:rsidR="008171E2" w14:paraId="59D76891" w14:textId="77777777" w:rsidTr="001458CB">
        <w:trPr>
          <w:trHeight w:val="640"/>
        </w:trPr>
        <w:tc>
          <w:tcPr>
            <w:tcW w:w="1712" w:type="dxa"/>
            <w:gridSpan w:val="2"/>
            <w:vMerge/>
            <w:tcBorders>
              <w:top w:val="nil"/>
            </w:tcBorders>
          </w:tcPr>
          <w:p w14:paraId="1F0A94BC" w14:textId="77777777" w:rsidR="008171E2" w:rsidRDefault="008171E2" w:rsidP="001458CB">
            <w:pPr>
              <w:rPr>
                <w:sz w:val="2"/>
                <w:szCs w:val="2"/>
              </w:rPr>
            </w:pPr>
          </w:p>
        </w:tc>
        <w:tc>
          <w:tcPr>
            <w:tcW w:w="9273" w:type="dxa"/>
            <w:gridSpan w:val="8"/>
            <w:tcBorders>
              <w:top w:val="nil"/>
              <w:right w:val="single" w:sz="4" w:space="0" w:color="CCFFCC"/>
            </w:tcBorders>
            <w:shd w:val="clear" w:color="auto" w:fill="365F91"/>
          </w:tcPr>
          <w:p w14:paraId="73F8C51D" w14:textId="77777777" w:rsidR="00D3693B" w:rsidRDefault="00D3693B" w:rsidP="00D3693B">
            <w:pPr>
              <w:tabs>
                <w:tab w:val="left" w:pos="5103"/>
              </w:tabs>
              <w:ind w:right="83"/>
              <w:jc w:val="center"/>
              <w:rPr>
                <w:b/>
                <w:bCs/>
                <w:sz w:val="24"/>
                <w:szCs w:val="24"/>
              </w:rPr>
            </w:pPr>
            <w:r w:rsidRPr="00ED75EF">
              <w:rPr>
                <w:b/>
                <w:bCs/>
                <w:sz w:val="24"/>
                <w:szCs w:val="24"/>
              </w:rPr>
              <w:t>CONSTRUCTION OF OFFICE BUILDING FOR PROPOSED NAGAR PANCHAYAT,</w:t>
            </w:r>
          </w:p>
          <w:p w14:paraId="29AEDB0E" w14:textId="77777777" w:rsidR="00D3693B" w:rsidRDefault="00AC2431" w:rsidP="00D3693B">
            <w:pPr>
              <w:tabs>
                <w:tab w:val="left" w:pos="5103"/>
              </w:tabs>
              <w:ind w:right="83"/>
              <w:rPr>
                <w:b/>
                <w:sz w:val="28"/>
                <w:szCs w:val="18"/>
              </w:rPr>
            </w:pPr>
            <w:proofErr w:type="spellStart"/>
            <w:r>
              <w:rPr>
                <w:b/>
                <w:bCs/>
                <w:sz w:val="24"/>
                <w:szCs w:val="24"/>
              </w:rPr>
              <w:t>Parbatta</w:t>
            </w:r>
            <w:proofErr w:type="spellEnd"/>
            <w:r w:rsidR="00D3693B" w:rsidRPr="00ED75EF">
              <w:rPr>
                <w:b/>
                <w:bCs/>
                <w:sz w:val="24"/>
                <w:szCs w:val="24"/>
              </w:rPr>
              <w:t xml:space="preserve">, </w:t>
            </w:r>
            <w:proofErr w:type="spellStart"/>
            <w:r w:rsidR="00D3693B" w:rsidRPr="00ED75EF">
              <w:rPr>
                <w:b/>
                <w:bCs/>
                <w:sz w:val="24"/>
                <w:szCs w:val="24"/>
              </w:rPr>
              <w:t>Khagaria</w:t>
            </w:r>
            <w:proofErr w:type="spellEnd"/>
          </w:p>
          <w:p w14:paraId="341662C1" w14:textId="77777777" w:rsidR="008171E2" w:rsidRPr="00FE71DD" w:rsidRDefault="008171E2" w:rsidP="00FE71DD">
            <w:pPr>
              <w:pStyle w:val="NoSpacing"/>
              <w:jc w:val="center"/>
              <w:rPr>
                <w:b/>
              </w:rPr>
            </w:pPr>
          </w:p>
        </w:tc>
      </w:tr>
      <w:tr w:rsidR="008171E2" w14:paraId="5BBCC2AF" w14:textId="77777777" w:rsidTr="001458CB">
        <w:trPr>
          <w:trHeight w:val="460"/>
        </w:trPr>
        <w:tc>
          <w:tcPr>
            <w:tcW w:w="10985" w:type="dxa"/>
            <w:gridSpan w:val="10"/>
          </w:tcPr>
          <w:p w14:paraId="37D37671" w14:textId="77777777" w:rsidR="008171E2" w:rsidRDefault="008171E2" w:rsidP="001458CB">
            <w:pPr>
              <w:pStyle w:val="TableParagraph"/>
              <w:spacing w:line="223" w:lineRule="exact"/>
              <w:ind w:left="32" w:right="169"/>
              <w:jc w:val="center"/>
              <w:rPr>
                <w:sz w:val="20"/>
              </w:rPr>
            </w:pPr>
            <w:r>
              <w:rPr>
                <w:sz w:val="20"/>
              </w:rPr>
              <w:t>(Through</w:t>
            </w:r>
            <w:r>
              <w:rPr>
                <w:spacing w:val="-11"/>
                <w:sz w:val="20"/>
              </w:rPr>
              <w:t xml:space="preserve"> </w:t>
            </w:r>
            <w:r>
              <w:rPr>
                <w:sz w:val="20"/>
              </w:rPr>
              <w:t>e-procurement</w:t>
            </w:r>
            <w:r>
              <w:rPr>
                <w:spacing w:val="-7"/>
                <w:sz w:val="20"/>
              </w:rPr>
              <w:t xml:space="preserve"> </w:t>
            </w:r>
            <w:r>
              <w:rPr>
                <w:sz w:val="20"/>
              </w:rPr>
              <w:t>mode</w:t>
            </w:r>
            <w:r>
              <w:rPr>
                <w:spacing w:val="-10"/>
                <w:sz w:val="20"/>
              </w:rPr>
              <w:t xml:space="preserve"> </w:t>
            </w:r>
            <w:r>
              <w:rPr>
                <w:sz w:val="20"/>
              </w:rPr>
              <w:t>only-</w:t>
            </w:r>
            <w:r>
              <w:rPr>
                <w:spacing w:val="-8"/>
                <w:sz w:val="20"/>
              </w:rPr>
              <w:t xml:space="preserve"> </w:t>
            </w:r>
            <w:hyperlink r:id="rId11">
              <w:r>
                <w:rPr>
                  <w:sz w:val="20"/>
                  <w:u w:val="single"/>
                </w:rPr>
                <w:t>www.eproc2.bihar.gov.in</w:t>
              </w:r>
            </w:hyperlink>
            <w:r>
              <w:rPr>
                <w:spacing w:val="-9"/>
                <w:sz w:val="20"/>
              </w:rPr>
              <w:t xml:space="preserve"> </w:t>
            </w:r>
            <w:r>
              <w:rPr>
                <w:spacing w:val="-10"/>
                <w:sz w:val="20"/>
              </w:rPr>
              <w:t>)</w:t>
            </w:r>
          </w:p>
          <w:p w14:paraId="467398E1" w14:textId="06EC3CAB" w:rsidR="008171E2" w:rsidRDefault="008171E2" w:rsidP="00361813">
            <w:pPr>
              <w:pStyle w:val="TableParagraph"/>
              <w:tabs>
                <w:tab w:val="left" w:pos="6552"/>
              </w:tabs>
              <w:spacing w:before="5" w:line="212" w:lineRule="exact"/>
              <w:ind w:left="-1" w:right="169"/>
              <w:jc w:val="center"/>
              <w:rPr>
                <w:b/>
                <w:sz w:val="20"/>
              </w:rPr>
            </w:pPr>
            <w:proofErr w:type="spellStart"/>
            <w:r>
              <w:rPr>
                <w:b/>
                <w:w w:val="95"/>
                <w:sz w:val="20"/>
              </w:rPr>
              <w:t>NIT.No</w:t>
            </w:r>
            <w:proofErr w:type="spellEnd"/>
            <w:r>
              <w:rPr>
                <w:b/>
                <w:w w:val="95"/>
                <w:sz w:val="20"/>
              </w:rPr>
              <w:t>-</w:t>
            </w:r>
            <w:r>
              <w:rPr>
                <w:b/>
                <w:spacing w:val="55"/>
                <w:sz w:val="20"/>
              </w:rPr>
              <w:t xml:space="preserve"> </w:t>
            </w:r>
            <w:r w:rsidR="005B56B2">
              <w:rPr>
                <w:b/>
                <w:w w:val="95"/>
                <w:sz w:val="20"/>
              </w:rPr>
              <w:t>0</w:t>
            </w:r>
            <w:r w:rsidR="006C7CA9">
              <w:rPr>
                <w:b/>
                <w:w w:val="95"/>
                <w:sz w:val="20"/>
              </w:rPr>
              <w:t>1</w:t>
            </w:r>
            <w:r w:rsidRPr="00972BC7">
              <w:rPr>
                <w:b/>
                <w:w w:val="95"/>
                <w:sz w:val="20"/>
              </w:rPr>
              <w:t>/2</w:t>
            </w:r>
            <w:r>
              <w:rPr>
                <w:b/>
                <w:w w:val="95"/>
                <w:sz w:val="20"/>
              </w:rPr>
              <w:t>02</w:t>
            </w:r>
            <w:r w:rsidR="006C7CA9">
              <w:rPr>
                <w:b/>
                <w:w w:val="95"/>
                <w:sz w:val="20"/>
              </w:rPr>
              <w:t>6-</w:t>
            </w:r>
            <w:r>
              <w:rPr>
                <w:b/>
                <w:w w:val="95"/>
                <w:sz w:val="20"/>
              </w:rPr>
              <w:t>20</w:t>
            </w:r>
            <w:r w:rsidRPr="00972BC7">
              <w:rPr>
                <w:b/>
                <w:spacing w:val="-5"/>
                <w:w w:val="95"/>
                <w:sz w:val="20"/>
              </w:rPr>
              <w:t>2</w:t>
            </w:r>
            <w:r w:rsidR="006C7CA9">
              <w:rPr>
                <w:b/>
                <w:spacing w:val="-5"/>
                <w:w w:val="95"/>
                <w:sz w:val="20"/>
              </w:rPr>
              <w:t>7</w:t>
            </w:r>
            <w:r>
              <w:rPr>
                <w:b/>
                <w:sz w:val="20"/>
              </w:rPr>
              <w:tab/>
            </w:r>
            <w:proofErr w:type="gramStart"/>
            <w:r>
              <w:rPr>
                <w:b/>
                <w:w w:val="95"/>
                <w:sz w:val="20"/>
              </w:rPr>
              <w:t>Date:-</w:t>
            </w:r>
            <w:proofErr w:type="gramEnd"/>
            <w:r w:rsidR="006C7CA9">
              <w:rPr>
                <w:b/>
                <w:spacing w:val="-2"/>
                <w:sz w:val="20"/>
              </w:rPr>
              <w:t>09</w:t>
            </w:r>
            <w:r w:rsidR="005B56B2">
              <w:rPr>
                <w:b/>
                <w:spacing w:val="-2"/>
                <w:sz w:val="20"/>
              </w:rPr>
              <w:t>.0</w:t>
            </w:r>
            <w:r w:rsidR="006C7CA9">
              <w:rPr>
                <w:b/>
                <w:spacing w:val="-2"/>
                <w:sz w:val="20"/>
              </w:rPr>
              <w:t>6</w:t>
            </w:r>
            <w:r w:rsidR="005B56B2">
              <w:rPr>
                <w:b/>
                <w:spacing w:val="-2"/>
                <w:sz w:val="20"/>
              </w:rPr>
              <w:t>.2026</w:t>
            </w:r>
          </w:p>
        </w:tc>
      </w:tr>
      <w:tr w:rsidR="008171E2" w14:paraId="65FF0822" w14:textId="77777777" w:rsidTr="001458CB">
        <w:trPr>
          <w:trHeight w:val="482"/>
        </w:trPr>
        <w:tc>
          <w:tcPr>
            <w:tcW w:w="10985" w:type="dxa"/>
            <w:gridSpan w:val="10"/>
          </w:tcPr>
          <w:p w14:paraId="73859055" w14:textId="77777777" w:rsidR="008171E2" w:rsidRDefault="008171E2" w:rsidP="000723F6">
            <w:pPr>
              <w:pStyle w:val="TableParagraph"/>
              <w:tabs>
                <w:tab w:val="left" w:pos="510"/>
              </w:tabs>
              <w:spacing w:line="232" w:lineRule="exact"/>
              <w:ind w:right="106"/>
              <w:rPr>
                <w:sz w:val="20"/>
              </w:rPr>
            </w:pPr>
            <w:r>
              <w:rPr>
                <w:spacing w:val="-6"/>
              </w:rPr>
              <w:t>1.</w:t>
            </w:r>
            <w:r>
              <w:tab/>
            </w:r>
            <w:r w:rsidR="000723F6">
              <w:rPr>
                <w:sz w:val="20"/>
              </w:rPr>
              <w:t xml:space="preserve">Nagar Panchayat </w:t>
            </w:r>
            <w:proofErr w:type="spellStart"/>
            <w:r w:rsidR="00AC2431">
              <w:rPr>
                <w:sz w:val="20"/>
              </w:rPr>
              <w:t>Parbatta</w:t>
            </w:r>
            <w:proofErr w:type="spellEnd"/>
            <w:r w:rsidR="000723F6">
              <w:rPr>
                <w:sz w:val="20"/>
              </w:rPr>
              <w:t xml:space="preserve">, </w:t>
            </w:r>
            <w:proofErr w:type="spellStart"/>
            <w:r w:rsidR="000723F6">
              <w:rPr>
                <w:sz w:val="20"/>
              </w:rPr>
              <w:t>Khagaria</w:t>
            </w:r>
            <w:proofErr w:type="spellEnd"/>
            <w:r>
              <w:rPr>
                <w:spacing w:val="40"/>
                <w:sz w:val="20"/>
              </w:rPr>
              <w:t xml:space="preserve"> </w:t>
            </w:r>
            <w:r>
              <w:rPr>
                <w:sz w:val="20"/>
              </w:rPr>
              <w:t>invites</w:t>
            </w:r>
            <w:r>
              <w:rPr>
                <w:spacing w:val="40"/>
                <w:sz w:val="20"/>
              </w:rPr>
              <w:t xml:space="preserve"> </w:t>
            </w:r>
            <w:r>
              <w:rPr>
                <w:sz w:val="20"/>
              </w:rPr>
              <w:t>bids</w:t>
            </w:r>
            <w:r>
              <w:rPr>
                <w:spacing w:val="40"/>
                <w:sz w:val="20"/>
              </w:rPr>
              <w:t xml:space="preserve"> </w:t>
            </w:r>
            <w:r>
              <w:rPr>
                <w:sz w:val="20"/>
              </w:rPr>
              <w:t>from</w:t>
            </w:r>
            <w:r>
              <w:rPr>
                <w:spacing w:val="40"/>
                <w:sz w:val="20"/>
              </w:rPr>
              <w:t xml:space="preserve"> </w:t>
            </w:r>
            <w:r>
              <w:rPr>
                <w:sz w:val="20"/>
              </w:rPr>
              <w:t>eligible</w:t>
            </w:r>
            <w:r>
              <w:rPr>
                <w:spacing w:val="69"/>
                <w:sz w:val="20"/>
              </w:rPr>
              <w:t xml:space="preserve"> </w:t>
            </w:r>
            <w:r>
              <w:rPr>
                <w:sz w:val="20"/>
              </w:rPr>
              <w:t>experienced</w:t>
            </w:r>
            <w:r>
              <w:rPr>
                <w:spacing w:val="40"/>
                <w:sz w:val="20"/>
              </w:rPr>
              <w:t xml:space="preserve"> </w:t>
            </w:r>
            <w:r>
              <w:rPr>
                <w:sz w:val="20"/>
              </w:rPr>
              <w:t>Firms</w:t>
            </w:r>
            <w:r>
              <w:rPr>
                <w:spacing w:val="40"/>
                <w:sz w:val="20"/>
              </w:rPr>
              <w:t xml:space="preserve"> </w:t>
            </w:r>
            <w:r>
              <w:rPr>
                <w:sz w:val="20"/>
              </w:rPr>
              <w:t>/</w:t>
            </w:r>
            <w:r>
              <w:rPr>
                <w:spacing w:val="40"/>
                <w:sz w:val="20"/>
              </w:rPr>
              <w:t xml:space="preserve"> </w:t>
            </w:r>
            <w:r>
              <w:rPr>
                <w:sz w:val="20"/>
              </w:rPr>
              <w:t>Contractors / Agencies.</w:t>
            </w:r>
          </w:p>
        </w:tc>
      </w:tr>
      <w:tr w:rsidR="008171E2" w14:paraId="2418C8D5" w14:textId="77777777" w:rsidTr="004D6072">
        <w:trPr>
          <w:trHeight w:val="510"/>
        </w:trPr>
        <w:tc>
          <w:tcPr>
            <w:tcW w:w="4039" w:type="dxa"/>
            <w:gridSpan w:val="3"/>
          </w:tcPr>
          <w:p w14:paraId="03E7F8EA" w14:textId="77777777" w:rsidR="008171E2" w:rsidRPr="004D6072" w:rsidRDefault="008171E2" w:rsidP="001458CB">
            <w:pPr>
              <w:pStyle w:val="TableParagraph"/>
              <w:spacing w:before="9"/>
              <w:rPr>
                <w:sz w:val="18"/>
              </w:rPr>
            </w:pPr>
          </w:p>
          <w:p w14:paraId="7544E672" w14:textId="77777777" w:rsidR="008171E2" w:rsidRPr="004D6072" w:rsidRDefault="008171E2" w:rsidP="001458CB">
            <w:pPr>
              <w:pStyle w:val="TableParagraph"/>
              <w:ind w:left="1377" w:right="1370"/>
              <w:jc w:val="center"/>
              <w:rPr>
                <w:b/>
                <w:sz w:val="18"/>
              </w:rPr>
            </w:pPr>
            <w:r w:rsidRPr="004D6072">
              <w:rPr>
                <w:b/>
                <w:sz w:val="18"/>
              </w:rPr>
              <w:t>Name</w:t>
            </w:r>
            <w:r w:rsidRPr="004D6072">
              <w:rPr>
                <w:b/>
                <w:spacing w:val="-5"/>
                <w:sz w:val="18"/>
              </w:rPr>
              <w:t xml:space="preserve"> </w:t>
            </w:r>
            <w:r w:rsidRPr="004D6072">
              <w:rPr>
                <w:b/>
                <w:sz w:val="18"/>
              </w:rPr>
              <w:t>of</w:t>
            </w:r>
            <w:r w:rsidRPr="004D6072">
              <w:rPr>
                <w:b/>
                <w:spacing w:val="-4"/>
                <w:sz w:val="18"/>
              </w:rPr>
              <w:t xml:space="preserve"> Work</w:t>
            </w:r>
          </w:p>
        </w:tc>
        <w:tc>
          <w:tcPr>
            <w:tcW w:w="1801" w:type="dxa"/>
            <w:gridSpan w:val="3"/>
          </w:tcPr>
          <w:p w14:paraId="6F49A184" w14:textId="77777777" w:rsidR="008171E2" w:rsidRPr="004D6072" w:rsidRDefault="008171E2" w:rsidP="001458CB">
            <w:pPr>
              <w:pStyle w:val="TableParagraph"/>
              <w:spacing w:before="9"/>
              <w:rPr>
                <w:sz w:val="18"/>
              </w:rPr>
            </w:pPr>
          </w:p>
          <w:p w14:paraId="76C639C3" w14:textId="77777777" w:rsidR="008171E2" w:rsidRPr="004D6072" w:rsidRDefault="008171E2" w:rsidP="001458CB">
            <w:pPr>
              <w:pStyle w:val="TableParagraph"/>
              <w:ind w:left="245"/>
              <w:rPr>
                <w:b/>
                <w:sz w:val="18"/>
              </w:rPr>
            </w:pPr>
            <w:r w:rsidRPr="004D6072">
              <w:rPr>
                <w:b/>
                <w:sz w:val="18"/>
              </w:rPr>
              <w:t>Estimated</w:t>
            </w:r>
            <w:r w:rsidRPr="004D6072">
              <w:rPr>
                <w:b/>
                <w:spacing w:val="-11"/>
                <w:sz w:val="18"/>
              </w:rPr>
              <w:t xml:space="preserve"> </w:t>
            </w:r>
            <w:r w:rsidRPr="004D6072">
              <w:rPr>
                <w:b/>
                <w:spacing w:val="-4"/>
                <w:sz w:val="18"/>
              </w:rPr>
              <w:t>Cost</w:t>
            </w:r>
          </w:p>
        </w:tc>
        <w:tc>
          <w:tcPr>
            <w:tcW w:w="1257" w:type="dxa"/>
          </w:tcPr>
          <w:p w14:paraId="2DA2F4F0" w14:textId="77777777" w:rsidR="008171E2" w:rsidRPr="004D6072" w:rsidRDefault="008171E2" w:rsidP="001458CB">
            <w:pPr>
              <w:pStyle w:val="TableParagraph"/>
              <w:spacing w:before="113"/>
              <w:ind w:left="499" w:right="55" w:hanging="447"/>
              <w:rPr>
                <w:b/>
                <w:sz w:val="18"/>
              </w:rPr>
            </w:pPr>
            <w:r w:rsidRPr="004D6072">
              <w:rPr>
                <w:b/>
                <w:sz w:val="18"/>
              </w:rPr>
              <w:t>Bid</w:t>
            </w:r>
            <w:r w:rsidRPr="004D6072">
              <w:rPr>
                <w:b/>
                <w:spacing w:val="-13"/>
                <w:sz w:val="18"/>
              </w:rPr>
              <w:t xml:space="preserve"> </w:t>
            </w:r>
            <w:r w:rsidRPr="004D6072">
              <w:rPr>
                <w:b/>
                <w:sz w:val="18"/>
              </w:rPr>
              <w:t xml:space="preserve">Document </w:t>
            </w:r>
            <w:r w:rsidRPr="004D6072">
              <w:rPr>
                <w:b/>
                <w:spacing w:val="-4"/>
                <w:sz w:val="18"/>
              </w:rPr>
              <w:t>cost</w:t>
            </w:r>
          </w:p>
        </w:tc>
        <w:tc>
          <w:tcPr>
            <w:tcW w:w="1559" w:type="dxa"/>
          </w:tcPr>
          <w:p w14:paraId="5F9B61D8" w14:textId="77777777" w:rsidR="008171E2" w:rsidRPr="004D6072" w:rsidRDefault="008171E2" w:rsidP="001458CB">
            <w:pPr>
              <w:pStyle w:val="TableParagraph"/>
              <w:spacing w:before="113"/>
              <w:ind w:left="503" w:right="270" w:hanging="231"/>
              <w:rPr>
                <w:b/>
                <w:sz w:val="18"/>
              </w:rPr>
            </w:pPr>
            <w:r w:rsidRPr="004D6072">
              <w:rPr>
                <w:b/>
                <w:sz w:val="18"/>
              </w:rPr>
              <w:t>Bid</w:t>
            </w:r>
            <w:r w:rsidRPr="004D6072">
              <w:rPr>
                <w:b/>
                <w:spacing w:val="-13"/>
                <w:sz w:val="18"/>
              </w:rPr>
              <w:t xml:space="preserve"> </w:t>
            </w:r>
            <w:r w:rsidRPr="004D6072">
              <w:rPr>
                <w:b/>
                <w:sz w:val="18"/>
              </w:rPr>
              <w:t xml:space="preserve">Security </w:t>
            </w:r>
            <w:r w:rsidRPr="004D6072">
              <w:rPr>
                <w:b/>
                <w:spacing w:val="-2"/>
                <w:sz w:val="18"/>
              </w:rPr>
              <w:t>(EMD)</w:t>
            </w:r>
          </w:p>
        </w:tc>
        <w:tc>
          <w:tcPr>
            <w:tcW w:w="992" w:type="dxa"/>
          </w:tcPr>
          <w:p w14:paraId="67058052" w14:textId="77777777" w:rsidR="008171E2" w:rsidRPr="004D6072" w:rsidRDefault="008171E2" w:rsidP="001458CB">
            <w:pPr>
              <w:pStyle w:val="TableParagraph"/>
              <w:spacing w:before="113"/>
              <w:ind w:left="68" w:firstLine="98"/>
              <w:rPr>
                <w:b/>
                <w:sz w:val="18"/>
              </w:rPr>
            </w:pPr>
            <w:r w:rsidRPr="004D6072">
              <w:rPr>
                <w:b/>
                <w:sz w:val="18"/>
              </w:rPr>
              <w:t xml:space="preserve">Time for </w:t>
            </w:r>
            <w:r w:rsidRPr="004D6072">
              <w:rPr>
                <w:b/>
                <w:spacing w:val="-2"/>
                <w:sz w:val="18"/>
              </w:rPr>
              <w:t>completion</w:t>
            </w:r>
          </w:p>
        </w:tc>
        <w:tc>
          <w:tcPr>
            <w:tcW w:w="1337" w:type="dxa"/>
          </w:tcPr>
          <w:p w14:paraId="5918B65C" w14:textId="77777777" w:rsidR="008171E2" w:rsidRPr="004D6072" w:rsidRDefault="008171E2" w:rsidP="001458CB">
            <w:pPr>
              <w:pStyle w:val="TableParagraph"/>
              <w:spacing w:line="230" w:lineRule="exact"/>
              <w:ind w:left="73" w:right="85" w:firstLine="1"/>
              <w:jc w:val="center"/>
              <w:rPr>
                <w:b/>
                <w:sz w:val="18"/>
              </w:rPr>
            </w:pPr>
            <w:r w:rsidRPr="004D6072">
              <w:rPr>
                <w:b/>
                <w:spacing w:val="-4"/>
                <w:sz w:val="18"/>
              </w:rPr>
              <w:t xml:space="preserve">Bid </w:t>
            </w:r>
            <w:r w:rsidRPr="004D6072">
              <w:rPr>
                <w:b/>
                <w:spacing w:val="-2"/>
                <w:sz w:val="18"/>
              </w:rPr>
              <w:t xml:space="preserve">Processing </w:t>
            </w:r>
            <w:r w:rsidRPr="004D6072">
              <w:rPr>
                <w:b/>
                <w:spacing w:val="-4"/>
                <w:sz w:val="18"/>
              </w:rPr>
              <w:t>Fee</w:t>
            </w:r>
          </w:p>
        </w:tc>
      </w:tr>
      <w:tr w:rsidR="004D6072" w:rsidRPr="00897C0D" w14:paraId="37A26256" w14:textId="77777777" w:rsidTr="004D6072">
        <w:trPr>
          <w:trHeight w:val="688"/>
        </w:trPr>
        <w:tc>
          <w:tcPr>
            <w:tcW w:w="4039" w:type="dxa"/>
            <w:gridSpan w:val="3"/>
          </w:tcPr>
          <w:p w14:paraId="65DD4BF3" w14:textId="77777777" w:rsidR="00CC54CA" w:rsidRDefault="00CC54CA" w:rsidP="00CC54CA">
            <w:pPr>
              <w:tabs>
                <w:tab w:val="left" w:pos="5103"/>
              </w:tabs>
              <w:ind w:right="83"/>
              <w:rPr>
                <w:b/>
                <w:bCs/>
                <w:sz w:val="24"/>
                <w:szCs w:val="24"/>
              </w:rPr>
            </w:pPr>
            <w:r w:rsidRPr="00ED75EF">
              <w:rPr>
                <w:b/>
                <w:bCs/>
                <w:sz w:val="24"/>
                <w:szCs w:val="24"/>
              </w:rPr>
              <w:t>CONSTRUCTION OF OFFICE BUILDING FOR PROPOSED NAGAR PANCHAYAT,</w:t>
            </w:r>
          </w:p>
          <w:p w14:paraId="75B7886F" w14:textId="77777777" w:rsidR="00CC54CA" w:rsidRDefault="00AC2431" w:rsidP="00CC54CA">
            <w:pPr>
              <w:tabs>
                <w:tab w:val="left" w:pos="5103"/>
              </w:tabs>
              <w:ind w:right="83"/>
              <w:rPr>
                <w:b/>
                <w:sz w:val="28"/>
                <w:szCs w:val="18"/>
              </w:rPr>
            </w:pPr>
            <w:proofErr w:type="spellStart"/>
            <w:r>
              <w:rPr>
                <w:b/>
                <w:bCs/>
                <w:sz w:val="24"/>
                <w:szCs w:val="24"/>
              </w:rPr>
              <w:t>Parbatta</w:t>
            </w:r>
            <w:proofErr w:type="spellEnd"/>
            <w:r w:rsidR="00CC54CA" w:rsidRPr="00ED75EF">
              <w:rPr>
                <w:b/>
                <w:bCs/>
                <w:sz w:val="24"/>
                <w:szCs w:val="24"/>
              </w:rPr>
              <w:t xml:space="preserve">, </w:t>
            </w:r>
            <w:proofErr w:type="spellStart"/>
            <w:r w:rsidR="00CC54CA" w:rsidRPr="00ED75EF">
              <w:rPr>
                <w:b/>
                <w:bCs/>
                <w:sz w:val="24"/>
                <w:szCs w:val="24"/>
              </w:rPr>
              <w:t>Khagaria</w:t>
            </w:r>
            <w:proofErr w:type="spellEnd"/>
          </w:p>
          <w:p w14:paraId="1CF9FE64" w14:textId="77777777" w:rsidR="004D6072" w:rsidRPr="00897C0D" w:rsidRDefault="004D6072" w:rsidP="004D6072">
            <w:pPr>
              <w:pStyle w:val="TableParagraph"/>
              <w:spacing w:line="228" w:lineRule="exact"/>
              <w:ind w:right="175"/>
              <w:jc w:val="both"/>
              <w:rPr>
                <w:rFonts w:ascii="Kruti Dev 010" w:hAnsi="Kruti Dev 010"/>
                <w:b/>
                <w:sz w:val="20"/>
              </w:rPr>
            </w:pPr>
          </w:p>
        </w:tc>
        <w:tc>
          <w:tcPr>
            <w:tcW w:w="1801" w:type="dxa"/>
            <w:gridSpan w:val="3"/>
          </w:tcPr>
          <w:p w14:paraId="3DA103BE" w14:textId="77777777" w:rsidR="004D6072" w:rsidRPr="003D1B7F" w:rsidRDefault="004D6072" w:rsidP="004D6072">
            <w:pPr>
              <w:pStyle w:val="TableParagraph"/>
              <w:spacing w:before="5"/>
              <w:rPr>
                <w:sz w:val="19"/>
              </w:rPr>
            </w:pPr>
          </w:p>
          <w:p w14:paraId="65195974" w14:textId="77777777" w:rsidR="004D6072" w:rsidRPr="003D1B7F" w:rsidRDefault="00B46A99" w:rsidP="004D6072">
            <w:pPr>
              <w:pStyle w:val="TableParagraph"/>
              <w:ind w:left="200"/>
              <w:rPr>
                <w:sz w:val="20"/>
              </w:rPr>
            </w:pPr>
            <w:r>
              <w:rPr>
                <w:sz w:val="20"/>
              </w:rPr>
              <w:t xml:space="preserve">Rs. </w:t>
            </w:r>
            <w:r w:rsidR="00CC54CA">
              <w:rPr>
                <w:sz w:val="20"/>
              </w:rPr>
              <w:t>2,73,51,564</w:t>
            </w:r>
            <w:r w:rsidR="004D6072" w:rsidRPr="003D1B7F">
              <w:rPr>
                <w:sz w:val="20"/>
              </w:rPr>
              <w:t>.00</w:t>
            </w:r>
          </w:p>
        </w:tc>
        <w:tc>
          <w:tcPr>
            <w:tcW w:w="1257" w:type="dxa"/>
          </w:tcPr>
          <w:p w14:paraId="18899148" w14:textId="77777777" w:rsidR="004D6072" w:rsidRPr="003D1B7F" w:rsidRDefault="004D6072" w:rsidP="004D6072">
            <w:pPr>
              <w:pStyle w:val="TableParagraph"/>
              <w:spacing w:before="5"/>
              <w:rPr>
                <w:sz w:val="19"/>
              </w:rPr>
            </w:pPr>
          </w:p>
          <w:p w14:paraId="70973E56" w14:textId="77777777" w:rsidR="004D6072" w:rsidRPr="003D1B7F" w:rsidRDefault="004D6072" w:rsidP="00DE6844">
            <w:pPr>
              <w:pStyle w:val="TableParagraph"/>
              <w:ind w:left="110"/>
              <w:rPr>
                <w:sz w:val="20"/>
              </w:rPr>
            </w:pPr>
            <w:r w:rsidRPr="003D1B7F">
              <w:rPr>
                <w:sz w:val="20"/>
              </w:rPr>
              <w:t>Rs.</w:t>
            </w:r>
            <w:r w:rsidRPr="003D1B7F">
              <w:rPr>
                <w:spacing w:val="-5"/>
                <w:sz w:val="20"/>
              </w:rPr>
              <w:t xml:space="preserve"> </w:t>
            </w:r>
            <w:r w:rsidR="00DE6844">
              <w:rPr>
                <w:spacing w:val="-2"/>
                <w:sz w:val="20"/>
              </w:rPr>
              <w:t>10</w:t>
            </w:r>
            <w:r w:rsidR="0036564E">
              <w:rPr>
                <w:spacing w:val="-2"/>
                <w:sz w:val="20"/>
              </w:rPr>
              <w:t>,</w:t>
            </w:r>
            <w:r w:rsidR="00DE6844">
              <w:rPr>
                <w:spacing w:val="-2"/>
                <w:sz w:val="20"/>
              </w:rPr>
              <w:t>0</w:t>
            </w:r>
            <w:r w:rsidRPr="003D1B7F">
              <w:rPr>
                <w:spacing w:val="-2"/>
                <w:sz w:val="20"/>
              </w:rPr>
              <w:t>00.00</w:t>
            </w:r>
          </w:p>
        </w:tc>
        <w:tc>
          <w:tcPr>
            <w:tcW w:w="1559" w:type="dxa"/>
          </w:tcPr>
          <w:p w14:paraId="753F5882" w14:textId="77777777" w:rsidR="004D6072" w:rsidRPr="003D1B7F" w:rsidRDefault="004D6072" w:rsidP="004D6072">
            <w:pPr>
              <w:pStyle w:val="TableParagraph"/>
              <w:spacing w:before="5"/>
              <w:rPr>
                <w:sz w:val="19"/>
              </w:rPr>
            </w:pPr>
          </w:p>
          <w:p w14:paraId="1A336964" w14:textId="77777777" w:rsidR="004D6072" w:rsidRPr="003D1B7F" w:rsidRDefault="004D6072" w:rsidP="004D6072">
            <w:pPr>
              <w:pStyle w:val="TableParagraph"/>
              <w:ind w:left="172"/>
              <w:rPr>
                <w:sz w:val="20"/>
              </w:rPr>
            </w:pPr>
            <w:r w:rsidRPr="003D1B7F">
              <w:rPr>
                <w:sz w:val="20"/>
              </w:rPr>
              <w:t>Rs.</w:t>
            </w:r>
            <w:r w:rsidRPr="003D1B7F">
              <w:rPr>
                <w:spacing w:val="-5"/>
                <w:sz w:val="20"/>
              </w:rPr>
              <w:t xml:space="preserve"> </w:t>
            </w:r>
            <w:r w:rsidR="00DE6844">
              <w:rPr>
                <w:spacing w:val="-2"/>
                <w:sz w:val="20"/>
              </w:rPr>
              <w:t>5,47,100</w:t>
            </w:r>
          </w:p>
        </w:tc>
        <w:tc>
          <w:tcPr>
            <w:tcW w:w="992" w:type="dxa"/>
          </w:tcPr>
          <w:p w14:paraId="415EE60A" w14:textId="77777777" w:rsidR="004D6072" w:rsidRPr="003D1B7F" w:rsidRDefault="004D6072" w:rsidP="004D6072">
            <w:pPr>
              <w:pStyle w:val="TableParagraph"/>
              <w:spacing w:before="5"/>
              <w:rPr>
                <w:sz w:val="19"/>
              </w:rPr>
            </w:pPr>
          </w:p>
          <w:p w14:paraId="70ABD6C3" w14:textId="77777777" w:rsidR="004D6072" w:rsidRPr="003D1B7F" w:rsidRDefault="00DE6844" w:rsidP="004D6072">
            <w:pPr>
              <w:pStyle w:val="TableParagraph"/>
              <w:ind w:left="102"/>
              <w:rPr>
                <w:sz w:val="20"/>
              </w:rPr>
            </w:pPr>
            <w:r>
              <w:rPr>
                <w:sz w:val="20"/>
              </w:rPr>
              <w:t>12</w:t>
            </w:r>
            <w:r w:rsidR="004D6072" w:rsidRPr="003D1B7F">
              <w:rPr>
                <w:spacing w:val="-2"/>
                <w:sz w:val="20"/>
              </w:rPr>
              <w:t xml:space="preserve"> Months</w:t>
            </w:r>
          </w:p>
        </w:tc>
        <w:tc>
          <w:tcPr>
            <w:tcW w:w="1337" w:type="dxa"/>
          </w:tcPr>
          <w:p w14:paraId="0B5ADB79" w14:textId="77777777" w:rsidR="004D6072" w:rsidRPr="003D1B7F" w:rsidRDefault="004D6072" w:rsidP="004D6072">
            <w:pPr>
              <w:pStyle w:val="TableParagraph"/>
              <w:spacing w:before="108"/>
              <w:ind w:left="248" w:right="269" w:firstLine="9"/>
              <w:rPr>
                <w:sz w:val="20"/>
              </w:rPr>
            </w:pPr>
            <w:r w:rsidRPr="003D1B7F">
              <w:rPr>
                <w:sz w:val="20"/>
              </w:rPr>
              <w:t>As</w:t>
            </w:r>
            <w:r w:rsidRPr="003D1B7F">
              <w:rPr>
                <w:spacing w:val="-13"/>
                <w:sz w:val="20"/>
              </w:rPr>
              <w:t xml:space="preserve"> </w:t>
            </w:r>
            <w:r w:rsidRPr="003D1B7F">
              <w:rPr>
                <w:sz w:val="20"/>
              </w:rPr>
              <w:t xml:space="preserve">per </w:t>
            </w:r>
            <w:r w:rsidRPr="003D1B7F">
              <w:rPr>
                <w:spacing w:val="-2"/>
                <w:sz w:val="20"/>
              </w:rPr>
              <w:t>eproc2</w:t>
            </w:r>
          </w:p>
        </w:tc>
      </w:tr>
      <w:tr w:rsidR="004D6072" w:rsidRPr="00897C0D" w14:paraId="2941BCDB" w14:textId="77777777" w:rsidTr="001458CB">
        <w:trPr>
          <w:trHeight w:val="460"/>
        </w:trPr>
        <w:tc>
          <w:tcPr>
            <w:tcW w:w="540" w:type="dxa"/>
          </w:tcPr>
          <w:p w14:paraId="6BA34B9D" w14:textId="77777777" w:rsidR="004D6072" w:rsidRPr="00897C0D" w:rsidRDefault="004D6072" w:rsidP="004D6072">
            <w:pPr>
              <w:pStyle w:val="TableParagraph"/>
              <w:spacing w:before="108"/>
              <w:ind w:left="194"/>
              <w:rPr>
                <w:sz w:val="20"/>
              </w:rPr>
            </w:pPr>
            <w:r w:rsidRPr="00897C0D">
              <w:rPr>
                <w:spacing w:val="-5"/>
                <w:sz w:val="20"/>
              </w:rPr>
              <w:t>2.</w:t>
            </w:r>
          </w:p>
        </w:tc>
        <w:tc>
          <w:tcPr>
            <w:tcW w:w="4594" w:type="dxa"/>
            <w:gridSpan w:val="3"/>
          </w:tcPr>
          <w:p w14:paraId="7298C616" w14:textId="77777777" w:rsidR="004D6072" w:rsidRPr="00897C0D" w:rsidRDefault="004D6072" w:rsidP="004D6072">
            <w:pPr>
              <w:pStyle w:val="TableParagraph"/>
              <w:spacing w:before="108"/>
              <w:rPr>
                <w:sz w:val="20"/>
              </w:rPr>
            </w:pPr>
            <w:r w:rsidRPr="00897C0D">
              <w:rPr>
                <w:sz w:val="20"/>
              </w:rPr>
              <w:t>Date</w:t>
            </w:r>
            <w:r w:rsidRPr="00897C0D">
              <w:rPr>
                <w:spacing w:val="-4"/>
                <w:sz w:val="20"/>
              </w:rPr>
              <w:t xml:space="preserve"> </w:t>
            </w:r>
            <w:r w:rsidRPr="00897C0D">
              <w:rPr>
                <w:sz w:val="20"/>
              </w:rPr>
              <w:t>of</w:t>
            </w:r>
            <w:r w:rsidRPr="00897C0D">
              <w:rPr>
                <w:spacing w:val="-6"/>
                <w:sz w:val="20"/>
              </w:rPr>
              <w:t xml:space="preserve"> </w:t>
            </w:r>
            <w:r w:rsidRPr="00897C0D">
              <w:rPr>
                <w:sz w:val="20"/>
              </w:rPr>
              <w:t>Downloading</w:t>
            </w:r>
            <w:r w:rsidRPr="00897C0D">
              <w:rPr>
                <w:spacing w:val="-5"/>
                <w:sz w:val="20"/>
              </w:rPr>
              <w:t xml:space="preserve"> </w:t>
            </w:r>
            <w:r w:rsidRPr="00897C0D">
              <w:rPr>
                <w:sz w:val="20"/>
              </w:rPr>
              <w:t>of</w:t>
            </w:r>
            <w:r w:rsidRPr="00897C0D">
              <w:rPr>
                <w:spacing w:val="-5"/>
                <w:sz w:val="20"/>
              </w:rPr>
              <w:t xml:space="preserve"> </w:t>
            </w:r>
            <w:r w:rsidRPr="00897C0D">
              <w:rPr>
                <w:sz w:val="20"/>
              </w:rPr>
              <w:t>Bid</w:t>
            </w:r>
            <w:r w:rsidRPr="00897C0D">
              <w:rPr>
                <w:spacing w:val="-3"/>
                <w:sz w:val="20"/>
              </w:rPr>
              <w:t xml:space="preserve"> </w:t>
            </w:r>
            <w:r w:rsidRPr="00897C0D">
              <w:rPr>
                <w:spacing w:val="-2"/>
                <w:sz w:val="20"/>
              </w:rPr>
              <w:t>Document</w:t>
            </w:r>
          </w:p>
        </w:tc>
        <w:tc>
          <w:tcPr>
            <w:tcW w:w="269" w:type="dxa"/>
          </w:tcPr>
          <w:p w14:paraId="69F4242A" w14:textId="77777777" w:rsidR="004D6072" w:rsidRPr="00897C0D" w:rsidRDefault="004D6072" w:rsidP="004D6072">
            <w:pPr>
              <w:pStyle w:val="TableParagraph"/>
              <w:spacing w:before="108"/>
              <w:ind w:left="22"/>
              <w:jc w:val="center"/>
              <w:rPr>
                <w:sz w:val="20"/>
              </w:rPr>
            </w:pPr>
            <w:r w:rsidRPr="00897C0D">
              <w:rPr>
                <w:w w:val="99"/>
                <w:sz w:val="20"/>
              </w:rPr>
              <w:t>:</w:t>
            </w:r>
          </w:p>
        </w:tc>
        <w:tc>
          <w:tcPr>
            <w:tcW w:w="5582" w:type="dxa"/>
            <w:gridSpan w:val="5"/>
          </w:tcPr>
          <w:p w14:paraId="561C47EE" w14:textId="5FCDC5B6" w:rsidR="004D6072" w:rsidRPr="00897C0D" w:rsidRDefault="004D6072" w:rsidP="004D6072">
            <w:pPr>
              <w:pStyle w:val="TableParagraph"/>
              <w:spacing w:line="223" w:lineRule="exact"/>
              <w:ind w:left="113"/>
              <w:rPr>
                <w:sz w:val="20"/>
              </w:rPr>
            </w:pPr>
            <w:r w:rsidRPr="00897C0D">
              <w:rPr>
                <w:sz w:val="20"/>
              </w:rPr>
              <w:t>From</w:t>
            </w:r>
            <w:r w:rsidRPr="00897C0D">
              <w:rPr>
                <w:spacing w:val="-10"/>
                <w:sz w:val="20"/>
              </w:rPr>
              <w:t xml:space="preserve"> </w:t>
            </w:r>
            <w:r w:rsidR="00021793">
              <w:rPr>
                <w:sz w:val="20"/>
              </w:rPr>
              <w:t>2</w:t>
            </w:r>
            <w:r w:rsidR="006C7CA9">
              <w:rPr>
                <w:sz w:val="20"/>
              </w:rPr>
              <w:t>2</w:t>
            </w:r>
            <w:r w:rsidR="00A144BA">
              <w:rPr>
                <w:sz w:val="20"/>
              </w:rPr>
              <w:t>.0</w:t>
            </w:r>
            <w:r w:rsidR="006C7CA9">
              <w:rPr>
                <w:sz w:val="20"/>
              </w:rPr>
              <w:t>6</w:t>
            </w:r>
            <w:r w:rsidR="00A144BA">
              <w:rPr>
                <w:sz w:val="20"/>
              </w:rPr>
              <w:t>.2026</w:t>
            </w:r>
            <w:r w:rsidRPr="00897C0D">
              <w:rPr>
                <w:spacing w:val="-3"/>
                <w:sz w:val="20"/>
              </w:rPr>
              <w:t xml:space="preserve"> </w:t>
            </w:r>
            <w:r w:rsidRPr="00897C0D">
              <w:rPr>
                <w:sz w:val="20"/>
              </w:rPr>
              <w:t>to</w:t>
            </w:r>
            <w:r w:rsidRPr="00897C0D">
              <w:rPr>
                <w:spacing w:val="-4"/>
                <w:sz w:val="20"/>
              </w:rPr>
              <w:t xml:space="preserve"> </w:t>
            </w:r>
            <w:r w:rsidR="00021793">
              <w:rPr>
                <w:sz w:val="20"/>
              </w:rPr>
              <w:t>0</w:t>
            </w:r>
            <w:r w:rsidR="006C7CA9">
              <w:rPr>
                <w:sz w:val="20"/>
              </w:rPr>
              <w:t>2</w:t>
            </w:r>
            <w:r w:rsidR="00777B85">
              <w:rPr>
                <w:sz w:val="20"/>
              </w:rPr>
              <w:t>.0</w:t>
            </w:r>
            <w:r w:rsidR="006C7CA9">
              <w:rPr>
                <w:sz w:val="20"/>
              </w:rPr>
              <w:t>7</w:t>
            </w:r>
            <w:r w:rsidR="00795A9D">
              <w:rPr>
                <w:sz w:val="20"/>
              </w:rPr>
              <w:t>.2026</w:t>
            </w:r>
            <w:r w:rsidRPr="00897C0D">
              <w:rPr>
                <w:spacing w:val="-4"/>
                <w:sz w:val="20"/>
              </w:rPr>
              <w:t xml:space="preserve"> </w:t>
            </w:r>
            <w:r w:rsidRPr="00897C0D">
              <w:rPr>
                <w:sz w:val="20"/>
              </w:rPr>
              <w:t>up</w:t>
            </w:r>
            <w:r w:rsidRPr="00897C0D">
              <w:rPr>
                <w:spacing w:val="-3"/>
                <w:sz w:val="20"/>
              </w:rPr>
              <w:t xml:space="preserve"> </w:t>
            </w:r>
            <w:r w:rsidRPr="00897C0D">
              <w:rPr>
                <w:sz w:val="20"/>
              </w:rPr>
              <w:t>to</w:t>
            </w:r>
            <w:r w:rsidRPr="00897C0D">
              <w:rPr>
                <w:spacing w:val="-4"/>
                <w:sz w:val="20"/>
              </w:rPr>
              <w:t xml:space="preserve"> </w:t>
            </w:r>
            <w:r w:rsidRPr="00897C0D">
              <w:rPr>
                <w:sz w:val="20"/>
              </w:rPr>
              <w:t>03:00</w:t>
            </w:r>
            <w:r w:rsidRPr="00897C0D">
              <w:rPr>
                <w:spacing w:val="-5"/>
                <w:sz w:val="20"/>
              </w:rPr>
              <w:t xml:space="preserve"> </w:t>
            </w:r>
            <w:r w:rsidRPr="00897C0D">
              <w:rPr>
                <w:spacing w:val="-4"/>
                <w:sz w:val="20"/>
              </w:rPr>
              <w:t>P.M.</w:t>
            </w:r>
          </w:p>
          <w:p w14:paraId="16006C26" w14:textId="77777777" w:rsidR="004D6072" w:rsidRPr="00897C0D" w:rsidRDefault="004D6072" w:rsidP="004D6072">
            <w:pPr>
              <w:pStyle w:val="TableParagraph"/>
              <w:spacing w:line="217" w:lineRule="exact"/>
              <w:ind w:left="113"/>
              <w:rPr>
                <w:sz w:val="20"/>
              </w:rPr>
            </w:pPr>
            <w:r w:rsidRPr="00897C0D">
              <w:rPr>
                <w:sz w:val="20"/>
              </w:rPr>
              <w:t>Through</w:t>
            </w:r>
            <w:r w:rsidRPr="00897C0D">
              <w:rPr>
                <w:spacing w:val="-3"/>
                <w:sz w:val="20"/>
              </w:rPr>
              <w:t xml:space="preserve"> </w:t>
            </w:r>
            <w:proofErr w:type="gramStart"/>
            <w:r w:rsidRPr="00897C0D">
              <w:rPr>
                <w:sz w:val="20"/>
              </w:rPr>
              <w:t>website</w:t>
            </w:r>
            <w:r w:rsidRPr="00897C0D">
              <w:rPr>
                <w:spacing w:val="38"/>
                <w:sz w:val="20"/>
              </w:rPr>
              <w:t xml:space="preserve"> </w:t>
            </w:r>
            <w:r w:rsidRPr="00897C0D">
              <w:rPr>
                <w:sz w:val="20"/>
              </w:rPr>
              <w:t>:</w:t>
            </w:r>
            <w:proofErr w:type="gramEnd"/>
            <w:r w:rsidRPr="00897C0D">
              <w:rPr>
                <w:spacing w:val="69"/>
                <w:w w:val="150"/>
                <w:sz w:val="20"/>
              </w:rPr>
              <w:t xml:space="preserve"> </w:t>
            </w:r>
            <w:hyperlink r:id="rId12">
              <w:r w:rsidRPr="00897C0D">
                <w:rPr>
                  <w:spacing w:val="-2"/>
                  <w:sz w:val="20"/>
                  <w:u w:val="single"/>
                </w:rPr>
                <w:t>www.eproc2.bihar.gov.in</w:t>
              </w:r>
              <w:r w:rsidRPr="00897C0D">
                <w:rPr>
                  <w:spacing w:val="-2"/>
                  <w:sz w:val="20"/>
                </w:rPr>
                <w:t>.</w:t>
              </w:r>
            </w:hyperlink>
          </w:p>
        </w:tc>
      </w:tr>
      <w:tr w:rsidR="004D6072" w:rsidRPr="00897C0D" w14:paraId="499B9B27" w14:textId="77777777" w:rsidTr="001458CB">
        <w:trPr>
          <w:trHeight w:val="691"/>
        </w:trPr>
        <w:tc>
          <w:tcPr>
            <w:tcW w:w="540" w:type="dxa"/>
          </w:tcPr>
          <w:p w14:paraId="59F6E93C" w14:textId="77777777" w:rsidR="004D6072" w:rsidRPr="00897C0D" w:rsidRDefault="004D6072" w:rsidP="004D6072">
            <w:pPr>
              <w:pStyle w:val="TableParagraph"/>
              <w:spacing w:before="5"/>
              <w:rPr>
                <w:sz w:val="19"/>
              </w:rPr>
            </w:pPr>
          </w:p>
          <w:p w14:paraId="705E8E2B" w14:textId="77777777" w:rsidR="004D6072" w:rsidRPr="00897C0D" w:rsidRDefault="004D6072" w:rsidP="004D6072">
            <w:pPr>
              <w:pStyle w:val="TableParagraph"/>
              <w:ind w:left="194"/>
              <w:rPr>
                <w:sz w:val="20"/>
              </w:rPr>
            </w:pPr>
            <w:r w:rsidRPr="00897C0D">
              <w:rPr>
                <w:spacing w:val="-5"/>
                <w:sz w:val="20"/>
              </w:rPr>
              <w:t>3.</w:t>
            </w:r>
          </w:p>
        </w:tc>
        <w:tc>
          <w:tcPr>
            <w:tcW w:w="4594" w:type="dxa"/>
            <w:gridSpan w:val="3"/>
          </w:tcPr>
          <w:p w14:paraId="7680EC9F" w14:textId="77777777" w:rsidR="004D6072" w:rsidRPr="00897C0D" w:rsidRDefault="004D6072" w:rsidP="004D6072">
            <w:pPr>
              <w:pStyle w:val="TableParagraph"/>
              <w:spacing w:before="5"/>
              <w:rPr>
                <w:sz w:val="19"/>
              </w:rPr>
            </w:pPr>
          </w:p>
          <w:p w14:paraId="4B028A45" w14:textId="77777777" w:rsidR="004D6072" w:rsidRPr="00897C0D" w:rsidRDefault="004D6072" w:rsidP="004D6072">
            <w:pPr>
              <w:pStyle w:val="TableParagraph"/>
              <w:rPr>
                <w:sz w:val="20"/>
              </w:rPr>
            </w:pPr>
            <w:r w:rsidRPr="00897C0D">
              <w:rPr>
                <w:sz w:val="20"/>
              </w:rPr>
              <w:t>Place</w:t>
            </w:r>
            <w:r w:rsidRPr="00897C0D">
              <w:rPr>
                <w:spacing w:val="-3"/>
                <w:sz w:val="20"/>
              </w:rPr>
              <w:t xml:space="preserve"> </w:t>
            </w:r>
            <w:r w:rsidRPr="00897C0D">
              <w:rPr>
                <w:sz w:val="20"/>
              </w:rPr>
              <w:t>&amp;</w:t>
            </w:r>
            <w:r w:rsidRPr="00897C0D">
              <w:rPr>
                <w:spacing w:val="-4"/>
                <w:sz w:val="20"/>
              </w:rPr>
              <w:t xml:space="preserve"> </w:t>
            </w:r>
            <w:r w:rsidRPr="00897C0D">
              <w:rPr>
                <w:sz w:val="20"/>
              </w:rPr>
              <w:t>Date</w:t>
            </w:r>
            <w:r w:rsidRPr="00897C0D">
              <w:rPr>
                <w:spacing w:val="-3"/>
                <w:sz w:val="20"/>
              </w:rPr>
              <w:t xml:space="preserve"> </w:t>
            </w:r>
            <w:r w:rsidRPr="00897C0D">
              <w:rPr>
                <w:sz w:val="20"/>
              </w:rPr>
              <w:t>of</w:t>
            </w:r>
            <w:r w:rsidRPr="00897C0D">
              <w:rPr>
                <w:spacing w:val="-4"/>
                <w:sz w:val="20"/>
              </w:rPr>
              <w:t xml:space="preserve"> </w:t>
            </w:r>
            <w:r w:rsidRPr="00897C0D">
              <w:rPr>
                <w:sz w:val="20"/>
              </w:rPr>
              <w:t xml:space="preserve">pre-bid </w:t>
            </w:r>
            <w:r w:rsidRPr="00897C0D">
              <w:rPr>
                <w:spacing w:val="-2"/>
                <w:sz w:val="20"/>
              </w:rPr>
              <w:t>meeting</w:t>
            </w:r>
          </w:p>
        </w:tc>
        <w:tc>
          <w:tcPr>
            <w:tcW w:w="269" w:type="dxa"/>
          </w:tcPr>
          <w:p w14:paraId="3B7F524E" w14:textId="77777777" w:rsidR="004D6072" w:rsidRPr="00897C0D" w:rsidRDefault="004D6072" w:rsidP="004D6072">
            <w:pPr>
              <w:pStyle w:val="TableParagraph"/>
              <w:spacing w:before="5"/>
              <w:rPr>
                <w:sz w:val="19"/>
              </w:rPr>
            </w:pPr>
          </w:p>
          <w:p w14:paraId="1E8560FD" w14:textId="77777777" w:rsidR="004D6072" w:rsidRPr="00897C0D" w:rsidRDefault="004D6072" w:rsidP="004D6072">
            <w:pPr>
              <w:pStyle w:val="TableParagraph"/>
              <w:ind w:left="22"/>
              <w:jc w:val="center"/>
              <w:rPr>
                <w:sz w:val="20"/>
              </w:rPr>
            </w:pPr>
            <w:r w:rsidRPr="00897C0D">
              <w:rPr>
                <w:w w:val="99"/>
                <w:sz w:val="20"/>
              </w:rPr>
              <w:t>:</w:t>
            </w:r>
          </w:p>
        </w:tc>
        <w:tc>
          <w:tcPr>
            <w:tcW w:w="5582" w:type="dxa"/>
            <w:gridSpan w:val="5"/>
          </w:tcPr>
          <w:p w14:paraId="7DE69DE7" w14:textId="7177C3AA" w:rsidR="004D6072" w:rsidRPr="00897C0D" w:rsidRDefault="00971FB6" w:rsidP="004D6072">
            <w:pPr>
              <w:pStyle w:val="TableParagraph"/>
              <w:spacing w:line="223" w:lineRule="exact"/>
              <w:ind w:left="113"/>
              <w:rPr>
                <w:sz w:val="20"/>
              </w:rPr>
            </w:pPr>
            <w:proofErr w:type="gramStart"/>
            <w:r>
              <w:rPr>
                <w:sz w:val="20"/>
              </w:rPr>
              <w:t>Date:-</w:t>
            </w:r>
            <w:proofErr w:type="gramEnd"/>
            <w:r w:rsidR="00021793">
              <w:rPr>
                <w:sz w:val="20"/>
              </w:rPr>
              <w:t>2</w:t>
            </w:r>
            <w:r w:rsidR="006C7CA9">
              <w:rPr>
                <w:sz w:val="20"/>
              </w:rPr>
              <w:t>4</w:t>
            </w:r>
            <w:r>
              <w:rPr>
                <w:sz w:val="20"/>
              </w:rPr>
              <w:t>.0</w:t>
            </w:r>
            <w:r w:rsidR="006C7CA9">
              <w:rPr>
                <w:sz w:val="20"/>
              </w:rPr>
              <w:t>6</w:t>
            </w:r>
            <w:r w:rsidR="004D6072" w:rsidRPr="00897C0D">
              <w:rPr>
                <w:sz w:val="20"/>
              </w:rPr>
              <w:t>.202</w:t>
            </w:r>
            <w:r>
              <w:rPr>
                <w:sz w:val="20"/>
              </w:rPr>
              <w:t>6</w:t>
            </w:r>
            <w:r w:rsidR="004D6072" w:rsidRPr="00897C0D">
              <w:rPr>
                <w:sz w:val="20"/>
              </w:rPr>
              <w:t>,</w:t>
            </w:r>
            <w:r w:rsidR="004D6072" w:rsidRPr="00897C0D">
              <w:rPr>
                <w:spacing w:val="-8"/>
                <w:sz w:val="20"/>
              </w:rPr>
              <w:t xml:space="preserve"> </w:t>
            </w:r>
            <w:r w:rsidR="004D6072" w:rsidRPr="00897C0D">
              <w:rPr>
                <w:sz w:val="20"/>
              </w:rPr>
              <w:t>Time</w:t>
            </w:r>
            <w:r w:rsidR="004D6072" w:rsidRPr="00897C0D">
              <w:rPr>
                <w:spacing w:val="-5"/>
                <w:sz w:val="20"/>
              </w:rPr>
              <w:t xml:space="preserve"> </w:t>
            </w:r>
            <w:r>
              <w:rPr>
                <w:sz w:val="20"/>
              </w:rPr>
              <w:t>11</w:t>
            </w:r>
            <w:r w:rsidR="004D6072" w:rsidRPr="00897C0D">
              <w:rPr>
                <w:sz w:val="20"/>
              </w:rPr>
              <w:t>.00</w:t>
            </w:r>
            <w:r w:rsidR="004D6072" w:rsidRPr="00897C0D">
              <w:rPr>
                <w:spacing w:val="-7"/>
                <w:sz w:val="20"/>
              </w:rPr>
              <w:t xml:space="preserve"> </w:t>
            </w:r>
            <w:r>
              <w:rPr>
                <w:spacing w:val="-4"/>
                <w:sz w:val="20"/>
              </w:rPr>
              <w:t>A</w:t>
            </w:r>
            <w:r w:rsidR="004D6072" w:rsidRPr="00897C0D">
              <w:rPr>
                <w:spacing w:val="-4"/>
                <w:sz w:val="20"/>
              </w:rPr>
              <w:t>.M;</w:t>
            </w:r>
          </w:p>
          <w:p w14:paraId="13449883" w14:textId="77777777" w:rsidR="004D6072" w:rsidRPr="00897C0D" w:rsidRDefault="004278A9" w:rsidP="00C8472B">
            <w:pPr>
              <w:pStyle w:val="TableParagraph"/>
              <w:spacing w:line="230" w:lineRule="atLeast"/>
              <w:ind w:left="113"/>
              <w:rPr>
                <w:i/>
                <w:sz w:val="20"/>
              </w:rPr>
            </w:pPr>
            <w:r>
              <w:rPr>
                <w:sz w:val="20"/>
              </w:rPr>
              <w:t xml:space="preserve">Nagar Panchayat </w:t>
            </w:r>
            <w:proofErr w:type="spellStart"/>
            <w:r w:rsidR="00AC2431">
              <w:rPr>
                <w:sz w:val="20"/>
              </w:rPr>
              <w:t>Parbatta</w:t>
            </w:r>
            <w:proofErr w:type="spellEnd"/>
            <w:r>
              <w:rPr>
                <w:sz w:val="20"/>
              </w:rPr>
              <w:t xml:space="preserve">, </w:t>
            </w:r>
            <w:proofErr w:type="spellStart"/>
            <w:proofErr w:type="gramStart"/>
            <w:r>
              <w:rPr>
                <w:sz w:val="20"/>
              </w:rPr>
              <w:t>Khagaria</w:t>
            </w:r>
            <w:proofErr w:type="spellEnd"/>
            <w:r w:rsidR="00C8472B">
              <w:rPr>
                <w:spacing w:val="-5"/>
                <w:sz w:val="20"/>
              </w:rPr>
              <w:t>,</w:t>
            </w:r>
            <w:r w:rsidR="004D6072" w:rsidRPr="00897C0D">
              <w:rPr>
                <w:sz w:val="20"/>
              </w:rPr>
              <w:t xml:space="preserve"> </w:t>
            </w:r>
            <w:r w:rsidR="00777B85">
              <w:rPr>
                <w:sz w:val="20"/>
              </w:rPr>
              <w:t xml:space="preserve"> </w:t>
            </w:r>
            <w:r w:rsidR="00C8472B">
              <w:rPr>
                <w:sz w:val="20"/>
              </w:rPr>
              <w:t>Block</w:t>
            </w:r>
            <w:proofErr w:type="gramEnd"/>
            <w:r w:rsidR="00777B85">
              <w:rPr>
                <w:sz w:val="20"/>
              </w:rPr>
              <w:t xml:space="preserve"> Campus,</w:t>
            </w:r>
            <w:r w:rsidR="00C8472B">
              <w:rPr>
                <w:sz w:val="20"/>
              </w:rPr>
              <w:t xml:space="preserve"> </w:t>
            </w:r>
            <w:proofErr w:type="spellStart"/>
            <w:r w:rsidR="00AC2431">
              <w:rPr>
                <w:sz w:val="20"/>
              </w:rPr>
              <w:t>Parbatta</w:t>
            </w:r>
            <w:proofErr w:type="spellEnd"/>
            <w:r w:rsidR="00C8472B">
              <w:rPr>
                <w:sz w:val="20"/>
              </w:rPr>
              <w:t xml:space="preserve"> </w:t>
            </w:r>
            <w:proofErr w:type="spellStart"/>
            <w:proofErr w:type="gramStart"/>
            <w:r w:rsidR="00C8472B">
              <w:rPr>
                <w:sz w:val="20"/>
              </w:rPr>
              <w:t>Khagaria</w:t>
            </w:r>
            <w:r w:rsidR="00E434B2">
              <w:rPr>
                <w:sz w:val="20"/>
              </w:rPr>
              <w:t>,Bihar</w:t>
            </w:r>
            <w:proofErr w:type="spellEnd"/>
            <w:proofErr w:type="gramEnd"/>
            <w:r w:rsidR="00E434B2">
              <w:rPr>
                <w:sz w:val="20"/>
              </w:rPr>
              <w:t xml:space="preserve"> , India Pin 851216</w:t>
            </w:r>
          </w:p>
        </w:tc>
      </w:tr>
      <w:tr w:rsidR="004D6072" w:rsidRPr="00897C0D" w14:paraId="7B000C38" w14:textId="77777777" w:rsidTr="001458CB">
        <w:trPr>
          <w:trHeight w:val="460"/>
        </w:trPr>
        <w:tc>
          <w:tcPr>
            <w:tcW w:w="540" w:type="dxa"/>
          </w:tcPr>
          <w:p w14:paraId="719BFE88" w14:textId="77777777" w:rsidR="004D6072" w:rsidRPr="00897C0D" w:rsidRDefault="004D6072" w:rsidP="004D6072">
            <w:pPr>
              <w:pStyle w:val="TableParagraph"/>
              <w:spacing w:before="108"/>
              <w:ind w:left="194"/>
              <w:rPr>
                <w:sz w:val="20"/>
              </w:rPr>
            </w:pPr>
            <w:r w:rsidRPr="00897C0D">
              <w:rPr>
                <w:spacing w:val="-5"/>
                <w:sz w:val="20"/>
              </w:rPr>
              <w:t>4.</w:t>
            </w:r>
          </w:p>
        </w:tc>
        <w:tc>
          <w:tcPr>
            <w:tcW w:w="4594" w:type="dxa"/>
            <w:gridSpan w:val="3"/>
          </w:tcPr>
          <w:p w14:paraId="08809FAB" w14:textId="77777777" w:rsidR="004D6072" w:rsidRPr="00897C0D" w:rsidRDefault="004D6072" w:rsidP="004D6072">
            <w:pPr>
              <w:pStyle w:val="TableParagraph"/>
              <w:spacing w:before="108"/>
              <w:rPr>
                <w:sz w:val="20"/>
              </w:rPr>
            </w:pPr>
            <w:r w:rsidRPr="00897C0D">
              <w:rPr>
                <w:sz w:val="20"/>
              </w:rPr>
              <w:t>Last</w:t>
            </w:r>
            <w:r w:rsidRPr="00897C0D">
              <w:rPr>
                <w:spacing w:val="-3"/>
                <w:sz w:val="20"/>
              </w:rPr>
              <w:t xml:space="preserve"> </w:t>
            </w:r>
            <w:r w:rsidRPr="00897C0D">
              <w:rPr>
                <w:sz w:val="20"/>
              </w:rPr>
              <w:t>Date</w:t>
            </w:r>
            <w:r w:rsidRPr="00897C0D">
              <w:rPr>
                <w:spacing w:val="-4"/>
                <w:sz w:val="20"/>
              </w:rPr>
              <w:t xml:space="preserve"> </w:t>
            </w:r>
            <w:r w:rsidRPr="00897C0D">
              <w:rPr>
                <w:sz w:val="20"/>
              </w:rPr>
              <w:t>and</w:t>
            </w:r>
            <w:r w:rsidRPr="00897C0D">
              <w:rPr>
                <w:spacing w:val="-3"/>
                <w:sz w:val="20"/>
              </w:rPr>
              <w:t xml:space="preserve"> </w:t>
            </w:r>
            <w:r w:rsidRPr="00897C0D">
              <w:rPr>
                <w:sz w:val="20"/>
              </w:rPr>
              <w:t>time</w:t>
            </w:r>
            <w:r w:rsidRPr="00897C0D">
              <w:rPr>
                <w:spacing w:val="-4"/>
                <w:sz w:val="20"/>
              </w:rPr>
              <w:t xml:space="preserve"> </w:t>
            </w:r>
            <w:r w:rsidRPr="00897C0D">
              <w:rPr>
                <w:sz w:val="20"/>
              </w:rPr>
              <w:t>for</w:t>
            </w:r>
            <w:r w:rsidRPr="00897C0D">
              <w:rPr>
                <w:spacing w:val="-3"/>
                <w:sz w:val="20"/>
              </w:rPr>
              <w:t xml:space="preserve"> </w:t>
            </w:r>
            <w:r w:rsidRPr="00897C0D">
              <w:rPr>
                <w:sz w:val="20"/>
              </w:rPr>
              <w:t>uploading</w:t>
            </w:r>
            <w:r w:rsidRPr="00897C0D">
              <w:rPr>
                <w:spacing w:val="-5"/>
                <w:sz w:val="20"/>
              </w:rPr>
              <w:t xml:space="preserve"> </w:t>
            </w:r>
            <w:r w:rsidRPr="00897C0D">
              <w:rPr>
                <w:sz w:val="20"/>
              </w:rPr>
              <w:t>of</w:t>
            </w:r>
            <w:r w:rsidRPr="00897C0D">
              <w:rPr>
                <w:spacing w:val="-6"/>
                <w:sz w:val="20"/>
              </w:rPr>
              <w:t xml:space="preserve"> </w:t>
            </w:r>
            <w:r w:rsidRPr="00897C0D">
              <w:rPr>
                <w:spacing w:val="-4"/>
                <w:sz w:val="20"/>
              </w:rPr>
              <w:t>bid.</w:t>
            </w:r>
          </w:p>
        </w:tc>
        <w:tc>
          <w:tcPr>
            <w:tcW w:w="269" w:type="dxa"/>
          </w:tcPr>
          <w:p w14:paraId="497A2B20" w14:textId="77777777" w:rsidR="004D6072" w:rsidRPr="00897C0D" w:rsidRDefault="004D6072" w:rsidP="004D6072">
            <w:pPr>
              <w:pStyle w:val="TableParagraph"/>
              <w:spacing w:before="108"/>
              <w:ind w:left="22"/>
              <w:jc w:val="center"/>
              <w:rPr>
                <w:sz w:val="20"/>
              </w:rPr>
            </w:pPr>
            <w:r w:rsidRPr="00897C0D">
              <w:rPr>
                <w:w w:val="99"/>
                <w:sz w:val="20"/>
              </w:rPr>
              <w:t>:</w:t>
            </w:r>
          </w:p>
        </w:tc>
        <w:tc>
          <w:tcPr>
            <w:tcW w:w="5582" w:type="dxa"/>
            <w:gridSpan w:val="5"/>
          </w:tcPr>
          <w:p w14:paraId="6ED559D1" w14:textId="199CBFE5" w:rsidR="004D6072" w:rsidRPr="00897C0D" w:rsidRDefault="00777B85" w:rsidP="004D6072">
            <w:pPr>
              <w:pStyle w:val="TableParagraph"/>
              <w:spacing w:line="223" w:lineRule="exact"/>
              <w:ind w:left="113"/>
              <w:rPr>
                <w:sz w:val="20"/>
              </w:rPr>
            </w:pPr>
            <w:proofErr w:type="gramStart"/>
            <w:r>
              <w:rPr>
                <w:sz w:val="20"/>
              </w:rPr>
              <w:t>Date:-</w:t>
            </w:r>
            <w:proofErr w:type="gramEnd"/>
            <w:r w:rsidR="006C7CA9">
              <w:rPr>
                <w:sz w:val="20"/>
              </w:rPr>
              <w:t>02</w:t>
            </w:r>
            <w:r>
              <w:rPr>
                <w:sz w:val="20"/>
              </w:rPr>
              <w:t>.0</w:t>
            </w:r>
            <w:r w:rsidR="006C7CA9">
              <w:rPr>
                <w:sz w:val="20"/>
              </w:rPr>
              <w:t>7</w:t>
            </w:r>
            <w:r w:rsidR="004D6072" w:rsidRPr="00897C0D">
              <w:rPr>
                <w:sz w:val="20"/>
              </w:rPr>
              <w:t>.202</w:t>
            </w:r>
            <w:r w:rsidR="00607E40">
              <w:rPr>
                <w:sz w:val="20"/>
              </w:rPr>
              <w:t>6</w:t>
            </w:r>
            <w:r w:rsidR="004D6072" w:rsidRPr="00897C0D">
              <w:rPr>
                <w:spacing w:val="-5"/>
                <w:sz w:val="20"/>
              </w:rPr>
              <w:t xml:space="preserve"> </w:t>
            </w:r>
            <w:r w:rsidR="004D6072" w:rsidRPr="00897C0D">
              <w:rPr>
                <w:sz w:val="20"/>
              </w:rPr>
              <w:t>up</w:t>
            </w:r>
            <w:r w:rsidR="004D6072" w:rsidRPr="00897C0D">
              <w:rPr>
                <w:spacing w:val="-5"/>
                <w:sz w:val="20"/>
              </w:rPr>
              <w:t xml:space="preserve"> </w:t>
            </w:r>
            <w:r w:rsidR="004D6072" w:rsidRPr="00897C0D">
              <w:rPr>
                <w:sz w:val="20"/>
              </w:rPr>
              <w:t>to</w:t>
            </w:r>
            <w:r w:rsidR="004D6072" w:rsidRPr="00897C0D">
              <w:rPr>
                <w:spacing w:val="-5"/>
                <w:sz w:val="20"/>
              </w:rPr>
              <w:t xml:space="preserve"> </w:t>
            </w:r>
            <w:r w:rsidR="004D6072" w:rsidRPr="00897C0D">
              <w:rPr>
                <w:sz w:val="20"/>
              </w:rPr>
              <w:t>03.00</w:t>
            </w:r>
            <w:r w:rsidR="004D6072" w:rsidRPr="00897C0D">
              <w:rPr>
                <w:spacing w:val="-7"/>
                <w:sz w:val="20"/>
              </w:rPr>
              <w:t xml:space="preserve"> </w:t>
            </w:r>
            <w:r w:rsidR="004D6072" w:rsidRPr="00897C0D">
              <w:rPr>
                <w:spacing w:val="-4"/>
                <w:sz w:val="20"/>
              </w:rPr>
              <w:t>P.M.</w:t>
            </w:r>
          </w:p>
          <w:p w14:paraId="09E3960C" w14:textId="77777777" w:rsidR="004D6072" w:rsidRPr="00897C0D" w:rsidRDefault="004D6072" w:rsidP="004D6072">
            <w:pPr>
              <w:pStyle w:val="TableParagraph"/>
              <w:spacing w:line="217" w:lineRule="exact"/>
              <w:ind w:left="113"/>
              <w:rPr>
                <w:sz w:val="20"/>
              </w:rPr>
            </w:pPr>
            <w:r w:rsidRPr="00897C0D">
              <w:rPr>
                <w:sz w:val="20"/>
              </w:rPr>
              <w:t>Through</w:t>
            </w:r>
            <w:r w:rsidRPr="00897C0D">
              <w:rPr>
                <w:spacing w:val="-3"/>
                <w:sz w:val="20"/>
              </w:rPr>
              <w:t xml:space="preserve"> </w:t>
            </w:r>
            <w:proofErr w:type="gramStart"/>
            <w:r w:rsidRPr="00897C0D">
              <w:rPr>
                <w:sz w:val="20"/>
              </w:rPr>
              <w:t>website</w:t>
            </w:r>
            <w:r w:rsidRPr="00897C0D">
              <w:rPr>
                <w:spacing w:val="38"/>
                <w:sz w:val="20"/>
              </w:rPr>
              <w:t xml:space="preserve"> </w:t>
            </w:r>
            <w:r w:rsidRPr="00897C0D">
              <w:rPr>
                <w:sz w:val="20"/>
              </w:rPr>
              <w:t>:</w:t>
            </w:r>
            <w:proofErr w:type="gramEnd"/>
            <w:r w:rsidRPr="00897C0D">
              <w:rPr>
                <w:spacing w:val="69"/>
                <w:w w:val="150"/>
                <w:sz w:val="20"/>
              </w:rPr>
              <w:t xml:space="preserve"> </w:t>
            </w:r>
            <w:hyperlink r:id="rId13">
              <w:r w:rsidRPr="00897C0D">
                <w:rPr>
                  <w:spacing w:val="-2"/>
                  <w:sz w:val="20"/>
                  <w:u w:val="single"/>
                </w:rPr>
                <w:t>www.eproc2.bihar.gov.in</w:t>
              </w:r>
              <w:r w:rsidRPr="00897C0D">
                <w:rPr>
                  <w:spacing w:val="-2"/>
                  <w:sz w:val="20"/>
                </w:rPr>
                <w:t>.</w:t>
              </w:r>
            </w:hyperlink>
            <w:r>
              <w:rPr>
                <w:spacing w:val="-2"/>
                <w:sz w:val="20"/>
              </w:rPr>
              <w:t xml:space="preserve"> </w:t>
            </w:r>
          </w:p>
        </w:tc>
      </w:tr>
      <w:tr w:rsidR="004D6072" w:rsidRPr="00897C0D" w14:paraId="72135E68" w14:textId="77777777" w:rsidTr="001458CB">
        <w:trPr>
          <w:trHeight w:val="457"/>
        </w:trPr>
        <w:tc>
          <w:tcPr>
            <w:tcW w:w="540" w:type="dxa"/>
          </w:tcPr>
          <w:p w14:paraId="4BE1B395" w14:textId="77777777" w:rsidR="004D6072" w:rsidRPr="00897C0D" w:rsidRDefault="004D6072" w:rsidP="004D6072">
            <w:pPr>
              <w:pStyle w:val="TableParagraph"/>
              <w:spacing w:before="108"/>
              <w:ind w:left="194"/>
              <w:rPr>
                <w:sz w:val="20"/>
              </w:rPr>
            </w:pPr>
            <w:r w:rsidRPr="00897C0D">
              <w:rPr>
                <w:spacing w:val="-5"/>
                <w:sz w:val="20"/>
              </w:rPr>
              <w:t>5.</w:t>
            </w:r>
          </w:p>
        </w:tc>
        <w:tc>
          <w:tcPr>
            <w:tcW w:w="4594" w:type="dxa"/>
            <w:gridSpan w:val="3"/>
          </w:tcPr>
          <w:p w14:paraId="2CB3430E" w14:textId="77777777" w:rsidR="004D6072" w:rsidRPr="00897C0D" w:rsidRDefault="004D6072" w:rsidP="004D6072">
            <w:pPr>
              <w:pStyle w:val="TableParagraph"/>
              <w:spacing w:line="223" w:lineRule="exact"/>
              <w:rPr>
                <w:sz w:val="20"/>
              </w:rPr>
            </w:pPr>
            <w:r w:rsidRPr="00897C0D">
              <w:rPr>
                <w:sz w:val="20"/>
              </w:rPr>
              <w:t>Last</w:t>
            </w:r>
            <w:r w:rsidRPr="00897C0D">
              <w:rPr>
                <w:spacing w:val="-3"/>
                <w:sz w:val="20"/>
              </w:rPr>
              <w:t xml:space="preserve"> </w:t>
            </w:r>
            <w:r w:rsidRPr="00897C0D">
              <w:rPr>
                <w:sz w:val="20"/>
              </w:rPr>
              <w:t>Date</w:t>
            </w:r>
            <w:r w:rsidRPr="00897C0D">
              <w:rPr>
                <w:spacing w:val="-4"/>
                <w:sz w:val="20"/>
              </w:rPr>
              <w:t xml:space="preserve"> </w:t>
            </w:r>
            <w:r w:rsidRPr="00897C0D">
              <w:rPr>
                <w:sz w:val="20"/>
              </w:rPr>
              <w:t>and</w:t>
            </w:r>
            <w:r w:rsidRPr="00897C0D">
              <w:rPr>
                <w:spacing w:val="-3"/>
                <w:sz w:val="20"/>
              </w:rPr>
              <w:t xml:space="preserve"> </w:t>
            </w:r>
            <w:r w:rsidRPr="00897C0D">
              <w:rPr>
                <w:sz w:val="20"/>
              </w:rPr>
              <w:t>time</w:t>
            </w:r>
            <w:r w:rsidRPr="00897C0D">
              <w:rPr>
                <w:spacing w:val="-4"/>
                <w:sz w:val="20"/>
              </w:rPr>
              <w:t xml:space="preserve"> </w:t>
            </w:r>
            <w:r w:rsidRPr="00897C0D">
              <w:rPr>
                <w:sz w:val="20"/>
              </w:rPr>
              <w:t>for</w:t>
            </w:r>
            <w:r w:rsidRPr="00897C0D">
              <w:rPr>
                <w:spacing w:val="-4"/>
                <w:sz w:val="20"/>
              </w:rPr>
              <w:t xml:space="preserve"> </w:t>
            </w:r>
            <w:r w:rsidRPr="00897C0D">
              <w:rPr>
                <w:sz w:val="20"/>
              </w:rPr>
              <w:t>submission</w:t>
            </w:r>
            <w:r w:rsidRPr="00897C0D">
              <w:rPr>
                <w:spacing w:val="-5"/>
                <w:sz w:val="20"/>
              </w:rPr>
              <w:t xml:space="preserve"> </w:t>
            </w:r>
            <w:r w:rsidRPr="00897C0D">
              <w:rPr>
                <w:sz w:val="20"/>
              </w:rPr>
              <w:t>of</w:t>
            </w:r>
            <w:r w:rsidRPr="00897C0D">
              <w:rPr>
                <w:spacing w:val="-4"/>
                <w:sz w:val="20"/>
              </w:rPr>
              <w:t xml:space="preserve"> </w:t>
            </w:r>
            <w:r w:rsidRPr="00897C0D">
              <w:rPr>
                <w:sz w:val="20"/>
              </w:rPr>
              <w:t>hard</w:t>
            </w:r>
            <w:r w:rsidRPr="00897C0D">
              <w:rPr>
                <w:spacing w:val="-3"/>
                <w:sz w:val="20"/>
              </w:rPr>
              <w:t xml:space="preserve"> </w:t>
            </w:r>
            <w:r w:rsidRPr="00897C0D">
              <w:rPr>
                <w:sz w:val="20"/>
              </w:rPr>
              <w:t>copy</w:t>
            </w:r>
            <w:r w:rsidRPr="00897C0D">
              <w:rPr>
                <w:spacing w:val="-8"/>
                <w:sz w:val="20"/>
              </w:rPr>
              <w:t xml:space="preserve"> </w:t>
            </w:r>
            <w:r w:rsidRPr="00897C0D">
              <w:rPr>
                <w:spacing w:val="-5"/>
                <w:sz w:val="20"/>
              </w:rPr>
              <w:t>of</w:t>
            </w:r>
          </w:p>
          <w:p w14:paraId="74204773" w14:textId="77777777" w:rsidR="004D6072" w:rsidRPr="00897C0D" w:rsidRDefault="004D6072" w:rsidP="004D6072">
            <w:pPr>
              <w:pStyle w:val="TableParagraph"/>
              <w:spacing w:line="215" w:lineRule="exact"/>
              <w:rPr>
                <w:sz w:val="20"/>
              </w:rPr>
            </w:pPr>
            <w:r w:rsidRPr="00897C0D">
              <w:rPr>
                <w:spacing w:val="-5"/>
                <w:sz w:val="20"/>
              </w:rPr>
              <w:t>EMD</w:t>
            </w:r>
          </w:p>
        </w:tc>
        <w:tc>
          <w:tcPr>
            <w:tcW w:w="269" w:type="dxa"/>
          </w:tcPr>
          <w:p w14:paraId="1561FF0A" w14:textId="77777777" w:rsidR="004D6072" w:rsidRPr="00897C0D" w:rsidRDefault="004D6072" w:rsidP="004D6072">
            <w:pPr>
              <w:pStyle w:val="TableParagraph"/>
              <w:spacing w:before="108"/>
              <w:ind w:left="22"/>
              <w:jc w:val="center"/>
              <w:rPr>
                <w:sz w:val="20"/>
              </w:rPr>
            </w:pPr>
            <w:r w:rsidRPr="00897C0D">
              <w:rPr>
                <w:w w:val="99"/>
                <w:sz w:val="20"/>
              </w:rPr>
              <w:t>:</w:t>
            </w:r>
          </w:p>
        </w:tc>
        <w:tc>
          <w:tcPr>
            <w:tcW w:w="5582" w:type="dxa"/>
            <w:gridSpan w:val="5"/>
          </w:tcPr>
          <w:p w14:paraId="6B81EAA3" w14:textId="3088FEA3" w:rsidR="004D6072" w:rsidRPr="00897C0D" w:rsidRDefault="004D6072" w:rsidP="00E1451E">
            <w:pPr>
              <w:pStyle w:val="TableParagraph"/>
              <w:spacing w:line="223" w:lineRule="exact"/>
              <w:ind w:left="113"/>
              <w:rPr>
                <w:sz w:val="20"/>
              </w:rPr>
            </w:pPr>
            <w:proofErr w:type="gramStart"/>
            <w:r w:rsidRPr="00897C0D">
              <w:rPr>
                <w:sz w:val="20"/>
              </w:rPr>
              <w:t>Date:-</w:t>
            </w:r>
            <w:proofErr w:type="gramEnd"/>
            <w:r w:rsidRPr="00897C0D">
              <w:rPr>
                <w:spacing w:val="-6"/>
                <w:sz w:val="20"/>
              </w:rPr>
              <w:t xml:space="preserve"> </w:t>
            </w:r>
            <w:r w:rsidR="006C7CA9">
              <w:rPr>
                <w:sz w:val="20"/>
              </w:rPr>
              <w:t>03</w:t>
            </w:r>
            <w:r w:rsidR="00777B85">
              <w:rPr>
                <w:sz w:val="20"/>
              </w:rPr>
              <w:t>.0</w:t>
            </w:r>
            <w:r w:rsidR="006C7CA9">
              <w:rPr>
                <w:sz w:val="20"/>
              </w:rPr>
              <w:t>7</w:t>
            </w:r>
            <w:r w:rsidR="00E1451E">
              <w:rPr>
                <w:sz w:val="20"/>
              </w:rPr>
              <w:t>.2026</w:t>
            </w:r>
            <w:r w:rsidRPr="00897C0D">
              <w:rPr>
                <w:sz w:val="20"/>
              </w:rPr>
              <w:t>,</w:t>
            </w:r>
            <w:r w:rsidRPr="00897C0D">
              <w:rPr>
                <w:spacing w:val="-7"/>
                <w:sz w:val="20"/>
              </w:rPr>
              <w:t xml:space="preserve"> </w:t>
            </w:r>
            <w:r w:rsidRPr="00897C0D">
              <w:rPr>
                <w:sz w:val="20"/>
              </w:rPr>
              <w:t>Time</w:t>
            </w:r>
            <w:r w:rsidRPr="00897C0D">
              <w:rPr>
                <w:spacing w:val="-5"/>
                <w:sz w:val="20"/>
              </w:rPr>
              <w:t xml:space="preserve"> </w:t>
            </w:r>
            <w:r w:rsidRPr="00897C0D">
              <w:rPr>
                <w:sz w:val="20"/>
              </w:rPr>
              <w:t>03.00</w:t>
            </w:r>
            <w:r w:rsidRPr="00897C0D">
              <w:rPr>
                <w:spacing w:val="-4"/>
                <w:sz w:val="20"/>
              </w:rPr>
              <w:t xml:space="preserve"> </w:t>
            </w:r>
            <w:r w:rsidRPr="00897C0D">
              <w:rPr>
                <w:spacing w:val="-5"/>
                <w:sz w:val="20"/>
              </w:rPr>
              <w:t>P.M</w:t>
            </w:r>
          </w:p>
        </w:tc>
      </w:tr>
      <w:tr w:rsidR="004D6072" w:rsidRPr="00897C0D" w14:paraId="63CC1565" w14:textId="77777777" w:rsidTr="001458CB">
        <w:trPr>
          <w:trHeight w:val="230"/>
        </w:trPr>
        <w:tc>
          <w:tcPr>
            <w:tcW w:w="540" w:type="dxa"/>
          </w:tcPr>
          <w:p w14:paraId="6C19AAE6" w14:textId="77777777" w:rsidR="004D6072" w:rsidRPr="00897C0D" w:rsidRDefault="004D6072" w:rsidP="004D6072">
            <w:pPr>
              <w:pStyle w:val="TableParagraph"/>
              <w:spacing w:line="210" w:lineRule="exact"/>
              <w:ind w:left="194"/>
              <w:rPr>
                <w:sz w:val="20"/>
              </w:rPr>
            </w:pPr>
            <w:r w:rsidRPr="00897C0D">
              <w:rPr>
                <w:spacing w:val="-5"/>
                <w:sz w:val="20"/>
              </w:rPr>
              <w:t>6.</w:t>
            </w:r>
          </w:p>
        </w:tc>
        <w:tc>
          <w:tcPr>
            <w:tcW w:w="4594" w:type="dxa"/>
            <w:gridSpan w:val="3"/>
          </w:tcPr>
          <w:p w14:paraId="2FBE21C8" w14:textId="77777777" w:rsidR="004D6072" w:rsidRPr="00897C0D" w:rsidRDefault="004D6072" w:rsidP="004D6072">
            <w:pPr>
              <w:pStyle w:val="TableParagraph"/>
              <w:spacing w:line="210" w:lineRule="exact"/>
              <w:rPr>
                <w:sz w:val="20"/>
              </w:rPr>
            </w:pPr>
            <w:r w:rsidRPr="00897C0D">
              <w:rPr>
                <w:sz w:val="20"/>
              </w:rPr>
              <w:t>Time</w:t>
            </w:r>
            <w:r w:rsidRPr="00897C0D">
              <w:rPr>
                <w:spacing w:val="-1"/>
                <w:sz w:val="20"/>
              </w:rPr>
              <w:t xml:space="preserve"> </w:t>
            </w:r>
            <w:r w:rsidRPr="00897C0D">
              <w:rPr>
                <w:sz w:val="20"/>
              </w:rPr>
              <w:t>&amp;</w:t>
            </w:r>
            <w:r w:rsidRPr="00897C0D">
              <w:rPr>
                <w:spacing w:val="-5"/>
                <w:sz w:val="20"/>
              </w:rPr>
              <w:t xml:space="preserve"> </w:t>
            </w:r>
            <w:r w:rsidRPr="00897C0D">
              <w:rPr>
                <w:sz w:val="20"/>
              </w:rPr>
              <w:t>Date</w:t>
            </w:r>
            <w:r w:rsidRPr="00897C0D">
              <w:rPr>
                <w:spacing w:val="-4"/>
                <w:sz w:val="20"/>
              </w:rPr>
              <w:t xml:space="preserve"> </w:t>
            </w:r>
            <w:r w:rsidRPr="00897C0D">
              <w:rPr>
                <w:sz w:val="20"/>
              </w:rPr>
              <w:t>of</w:t>
            </w:r>
            <w:r w:rsidRPr="00897C0D">
              <w:rPr>
                <w:spacing w:val="-5"/>
                <w:sz w:val="20"/>
              </w:rPr>
              <w:t xml:space="preserve"> </w:t>
            </w:r>
            <w:r w:rsidRPr="00897C0D">
              <w:rPr>
                <w:sz w:val="20"/>
              </w:rPr>
              <w:t>opening</w:t>
            </w:r>
            <w:r w:rsidRPr="00897C0D">
              <w:rPr>
                <w:spacing w:val="-4"/>
                <w:sz w:val="20"/>
              </w:rPr>
              <w:t xml:space="preserve"> </w:t>
            </w:r>
            <w:r w:rsidRPr="00897C0D">
              <w:rPr>
                <w:sz w:val="20"/>
              </w:rPr>
              <w:t>technical</w:t>
            </w:r>
            <w:r w:rsidRPr="00897C0D">
              <w:rPr>
                <w:spacing w:val="-3"/>
                <w:sz w:val="20"/>
              </w:rPr>
              <w:t xml:space="preserve"> </w:t>
            </w:r>
            <w:r w:rsidRPr="00897C0D">
              <w:rPr>
                <w:spacing w:val="-4"/>
                <w:sz w:val="20"/>
              </w:rPr>
              <w:t>bids</w:t>
            </w:r>
          </w:p>
        </w:tc>
        <w:tc>
          <w:tcPr>
            <w:tcW w:w="269" w:type="dxa"/>
          </w:tcPr>
          <w:p w14:paraId="2C22C29C" w14:textId="77777777" w:rsidR="004D6072" w:rsidRPr="00897C0D" w:rsidRDefault="004D6072" w:rsidP="004D6072">
            <w:pPr>
              <w:pStyle w:val="TableParagraph"/>
              <w:spacing w:line="210" w:lineRule="exact"/>
              <w:ind w:left="22"/>
              <w:jc w:val="center"/>
              <w:rPr>
                <w:sz w:val="20"/>
              </w:rPr>
            </w:pPr>
            <w:r w:rsidRPr="00897C0D">
              <w:rPr>
                <w:w w:val="99"/>
                <w:sz w:val="20"/>
              </w:rPr>
              <w:t>:</w:t>
            </w:r>
          </w:p>
        </w:tc>
        <w:tc>
          <w:tcPr>
            <w:tcW w:w="5582" w:type="dxa"/>
            <w:gridSpan w:val="5"/>
          </w:tcPr>
          <w:p w14:paraId="4C90A30D" w14:textId="61BF9615" w:rsidR="004D6072" w:rsidRPr="00897C0D" w:rsidRDefault="004D6072" w:rsidP="00731891">
            <w:pPr>
              <w:pStyle w:val="TableParagraph"/>
              <w:spacing w:line="210" w:lineRule="exact"/>
              <w:ind w:left="113"/>
              <w:rPr>
                <w:sz w:val="20"/>
              </w:rPr>
            </w:pPr>
            <w:proofErr w:type="gramStart"/>
            <w:r w:rsidRPr="00897C0D">
              <w:rPr>
                <w:sz w:val="20"/>
              </w:rPr>
              <w:t>Date:-</w:t>
            </w:r>
            <w:proofErr w:type="gramEnd"/>
            <w:r w:rsidRPr="00897C0D">
              <w:rPr>
                <w:spacing w:val="-6"/>
                <w:sz w:val="20"/>
              </w:rPr>
              <w:t xml:space="preserve"> </w:t>
            </w:r>
            <w:r w:rsidR="006C7CA9">
              <w:rPr>
                <w:sz w:val="20"/>
              </w:rPr>
              <w:t>03</w:t>
            </w:r>
            <w:r w:rsidR="00777B85">
              <w:rPr>
                <w:sz w:val="20"/>
              </w:rPr>
              <w:t>.0</w:t>
            </w:r>
            <w:r w:rsidR="006C7CA9">
              <w:rPr>
                <w:sz w:val="20"/>
              </w:rPr>
              <w:t>7</w:t>
            </w:r>
            <w:r w:rsidR="00731891">
              <w:rPr>
                <w:sz w:val="20"/>
              </w:rPr>
              <w:t>.2026</w:t>
            </w:r>
            <w:r w:rsidRPr="00897C0D">
              <w:rPr>
                <w:sz w:val="20"/>
              </w:rPr>
              <w:t>,</w:t>
            </w:r>
            <w:r w:rsidRPr="00897C0D">
              <w:rPr>
                <w:spacing w:val="-6"/>
                <w:sz w:val="20"/>
              </w:rPr>
              <w:t xml:space="preserve"> </w:t>
            </w:r>
            <w:r w:rsidRPr="00897C0D">
              <w:rPr>
                <w:sz w:val="20"/>
              </w:rPr>
              <w:t>Time</w:t>
            </w:r>
            <w:r w:rsidRPr="00897C0D">
              <w:rPr>
                <w:spacing w:val="-5"/>
                <w:sz w:val="20"/>
              </w:rPr>
              <w:t xml:space="preserve"> </w:t>
            </w:r>
            <w:r w:rsidR="00021793">
              <w:rPr>
                <w:sz w:val="20"/>
              </w:rPr>
              <w:t>03</w:t>
            </w:r>
            <w:r w:rsidRPr="00897C0D">
              <w:rPr>
                <w:sz w:val="20"/>
              </w:rPr>
              <w:t>.</w:t>
            </w:r>
            <w:r w:rsidR="00021793">
              <w:rPr>
                <w:sz w:val="20"/>
              </w:rPr>
              <w:t>30</w:t>
            </w:r>
            <w:r w:rsidRPr="00897C0D">
              <w:rPr>
                <w:spacing w:val="-4"/>
                <w:sz w:val="20"/>
              </w:rPr>
              <w:t xml:space="preserve"> </w:t>
            </w:r>
            <w:r w:rsidR="00021793">
              <w:rPr>
                <w:spacing w:val="-5"/>
                <w:sz w:val="20"/>
              </w:rPr>
              <w:t>P</w:t>
            </w:r>
            <w:r w:rsidRPr="00897C0D">
              <w:rPr>
                <w:spacing w:val="-5"/>
                <w:sz w:val="20"/>
              </w:rPr>
              <w:t>.M</w:t>
            </w:r>
          </w:p>
        </w:tc>
      </w:tr>
      <w:tr w:rsidR="004D6072" w:rsidRPr="00897C0D" w14:paraId="5ECB3520" w14:textId="77777777" w:rsidTr="001458CB">
        <w:trPr>
          <w:trHeight w:val="230"/>
        </w:trPr>
        <w:tc>
          <w:tcPr>
            <w:tcW w:w="540" w:type="dxa"/>
          </w:tcPr>
          <w:p w14:paraId="275D9E35" w14:textId="77777777" w:rsidR="004D6072" w:rsidRPr="00897C0D" w:rsidRDefault="004D6072" w:rsidP="004D6072">
            <w:pPr>
              <w:pStyle w:val="TableParagraph"/>
              <w:spacing w:line="210" w:lineRule="exact"/>
              <w:ind w:left="194"/>
              <w:rPr>
                <w:sz w:val="20"/>
              </w:rPr>
            </w:pPr>
            <w:r w:rsidRPr="00897C0D">
              <w:rPr>
                <w:spacing w:val="-5"/>
                <w:sz w:val="20"/>
              </w:rPr>
              <w:t>7.</w:t>
            </w:r>
          </w:p>
        </w:tc>
        <w:tc>
          <w:tcPr>
            <w:tcW w:w="4594" w:type="dxa"/>
            <w:gridSpan w:val="3"/>
          </w:tcPr>
          <w:p w14:paraId="4D8B1AEA" w14:textId="77777777" w:rsidR="004D6072" w:rsidRPr="00897C0D" w:rsidRDefault="004D6072" w:rsidP="004D6072">
            <w:pPr>
              <w:pStyle w:val="TableParagraph"/>
              <w:spacing w:line="210" w:lineRule="exact"/>
              <w:rPr>
                <w:sz w:val="20"/>
              </w:rPr>
            </w:pPr>
            <w:r w:rsidRPr="00897C0D">
              <w:rPr>
                <w:sz w:val="20"/>
              </w:rPr>
              <w:t>Time</w:t>
            </w:r>
            <w:r w:rsidRPr="00897C0D">
              <w:rPr>
                <w:spacing w:val="-1"/>
                <w:sz w:val="20"/>
              </w:rPr>
              <w:t xml:space="preserve"> </w:t>
            </w:r>
            <w:r w:rsidRPr="00897C0D">
              <w:rPr>
                <w:sz w:val="20"/>
              </w:rPr>
              <w:t>&amp;</w:t>
            </w:r>
            <w:r w:rsidRPr="00897C0D">
              <w:rPr>
                <w:spacing w:val="-6"/>
                <w:sz w:val="20"/>
              </w:rPr>
              <w:t xml:space="preserve"> </w:t>
            </w:r>
            <w:r w:rsidRPr="00897C0D">
              <w:rPr>
                <w:sz w:val="20"/>
              </w:rPr>
              <w:t>date</w:t>
            </w:r>
            <w:r w:rsidRPr="00897C0D">
              <w:rPr>
                <w:spacing w:val="-3"/>
                <w:sz w:val="20"/>
              </w:rPr>
              <w:t xml:space="preserve"> </w:t>
            </w:r>
            <w:r w:rsidRPr="00897C0D">
              <w:rPr>
                <w:sz w:val="20"/>
              </w:rPr>
              <w:t>of</w:t>
            </w:r>
            <w:r w:rsidRPr="00897C0D">
              <w:rPr>
                <w:spacing w:val="-6"/>
                <w:sz w:val="20"/>
              </w:rPr>
              <w:t xml:space="preserve"> </w:t>
            </w:r>
            <w:r w:rsidRPr="00897C0D">
              <w:rPr>
                <w:sz w:val="20"/>
              </w:rPr>
              <w:t>opening</w:t>
            </w:r>
            <w:r w:rsidRPr="00897C0D">
              <w:rPr>
                <w:spacing w:val="-4"/>
                <w:sz w:val="20"/>
              </w:rPr>
              <w:t xml:space="preserve"> </w:t>
            </w:r>
            <w:r w:rsidRPr="00897C0D">
              <w:rPr>
                <w:sz w:val="20"/>
              </w:rPr>
              <w:t>financial</w:t>
            </w:r>
            <w:r w:rsidRPr="00897C0D">
              <w:rPr>
                <w:spacing w:val="-4"/>
                <w:sz w:val="20"/>
              </w:rPr>
              <w:t xml:space="preserve"> bids</w:t>
            </w:r>
          </w:p>
        </w:tc>
        <w:tc>
          <w:tcPr>
            <w:tcW w:w="269" w:type="dxa"/>
          </w:tcPr>
          <w:p w14:paraId="6C945DAB" w14:textId="77777777" w:rsidR="004D6072" w:rsidRPr="00897C0D" w:rsidRDefault="004D6072" w:rsidP="004D6072">
            <w:pPr>
              <w:pStyle w:val="TableParagraph"/>
              <w:spacing w:line="210" w:lineRule="exact"/>
              <w:ind w:left="22"/>
              <w:jc w:val="center"/>
              <w:rPr>
                <w:sz w:val="20"/>
              </w:rPr>
            </w:pPr>
            <w:r w:rsidRPr="00897C0D">
              <w:rPr>
                <w:w w:val="99"/>
                <w:sz w:val="20"/>
              </w:rPr>
              <w:t>:</w:t>
            </w:r>
          </w:p>
        </w:tc>
        <w:tc>
          <w:tcPr>
            <w:tcW w:w="5582" w:type="dxa"/>
            <w:gridSpan w:val="5"/>
          </w:tcPr>
          <w:p w14:paraId="12DA6116" w14:textId="77777777" w:rsidR="004D6072" w:rsidRPr="00897C0D" w:rsidRDefault="004D6072" w:rsidP="004D6072">
            <w:pPr>
              <w:pStyle w:val="TableParagraph"/>
              <w:spacing w:line="210" w:lineRule="exact"/>
              <w:ind w:left="113"/>
              <w:rPr>
                <w:sz w:val="20"/>
              </w:rPr>
            </w:pPr>
            <w:r w:rsidRPr="00897C0D">
              <w:rPr>
                <w:sz w:val="20"/>
              </w:rPr>
              <w:t>To</w:t>
            </w:r>
            <w:r w:rsidRPr="00897C0D">
              <w:rPr>
                <w:spacing w:val="-6"/>
                <w:sz w:val="20"/>
              </w:rPr>
              <w:t xml:space="preserve"> </w:t>
            </w:r>
            <w:r w:rsidRPr="00897C0D">
              <w:rPr>
                <w:sz w:val="20"/>
              </w:rPr>
              <w:t>be</w:t>
            </w:r>
            <w:r w:rsidRPr="00897C0D">
              <w:rPr>
                <w:spacing w:val="-5"/>
                <w:sz w:val="20"/>
              </w:rPr>
              <w:t xml:space="preserve"> </w:t>
            </w:r>
            <w:r w:rsidRPr="00897C0D">
              <w:rPr>
                <w:sz w:val="20"/>
              </w:rPr>
              <w:t>communicated</w:t>
            </w:r>
            <w:r w:rsidRPr="00897C0D">
              <w:rPr>
                <w:spacing w:val="-4"/>
                <w:sz w:val="20"/>
              </w:rPr>
              <w:t xml:space="preserve"> </w:t>
            </w:r>
            <w:r w:rsidRPr="00897C0D">
              <w:rPr>
                <w:sz w:val="20"/>
              </w:rPr>
              <w:t>later</w:t>
            </w:r>
            <w:r w:rsidRPr="00897C0D">
              <w:rPr>
                <w:spacing w:val="-4"/>
                <w:sz w:val="20"/>
              </w:rPr>
              <w:t xml:space="preserve"> </w:t>
            </w:r>
            <w:r w:rsidRPr="00897C0D">
              <w:rPr>
                <w:spacing w:val="-5"/>
                <w:sz w:val="20"/>
              </w:rPr>
              <w:t>on.</w:t>
            </w:r>
          </w:p>
        </w:tc>
      </w:tr>
      <w:tr w:rsidR="004D6072" w:rsidRPr="00897C0D" w14:paraId="3A557345" w14:textId="77777777" w:rsidTr="001458CB">
        <w:trPr>
          <w:trHeight w:val="230"/>
        </w:trPr>
        <w:tc>
          <w:tcPr>
            <w:tcW w:w="540" w:type="dxa"/>
          </w:tcPr>
          <w:p w14:paraId="34C1E5F1" w14:textId="77777777" w:rsidR="004D6072" w:rsidRPr="00897C0D" w:rsidRDefault="004D6072" w:rsidP="004D6072">
            <w:pPr>
              <w:pStyle w:val="TableParagraph"/>
              <w:spacing w:line="210" w:lineRule="exact"/>
              <w:ind w:left="194"/>
              <w:rPr>
                <w:sz w:val="20"/>
              </w:rPr>
            </w:pPr>
            <w:r w:rsidRPr="00897C0D">
              <w:rPr>
                <w:spacing w:val="-5"/>
                <w:sz w:val="20"/>
              </w:rPr>
              <w:t>8.</w:t>
            </w:r>
          </w:p>
        </w:tc>
        <w:tc>
          <w:tcPr>
            <w:tcW w:w="4594" w:type="dxa"/>
            <w:gridSpan w:val="3"/>
          </w:tcPr>
          <w:p w14:paraId="0D9F15D0" w14:textId="77777777" w:rsidR="004D6072" w:rsidRPr="00897C0D" w:rsidRDefault="004D6072" w:rsidP="004D6072">
            <w:pPr>
              <w:pStyle w:val="TableParagraph"/>
              <w:spacing w:line="210" w:lineRule="exact"/>
              <w:rPr>
                <w:sz w:val="20"/>
              </w:rPr>
            </w:pPr>
            <w:r w:rsidRPr="00897C0D">
              <w:rPr>
                <w:sz w:val="20"/>
              </w:rPr>
              <w:t>Place</w:t>
            </w:r>
            <w:r w:rsidRPr="00897C0D">
              <w:rPr>
                <w:spacing w:val="-4"/>
                <w:sz w:val="20"/>
              </w:rPr>
              <w:t xml:space="preserve"> </w:t>
            </w:r>
            <w:r w:rsidRPr="00897C0D">
              <w:rPr>
                <w:sz w:val="20"/>
              </w:rPr>
              <w:t>of</w:t>
            </w:r>
            <w:r w:rsidRPr="00897C0D">
              <w:rPr>
                <w:spacing w:val="-3"/>
                <w:sz w:val="20"/>
              </w:rPr>
              <w:t xml:space="preserve"> </w:t>
            </w:r>
            <w:r w:rsidRPr="00897C0D">
              <w:rPr>
                <w:sz w:val="20"/>
              </w:rPr>
              <w:t>opening</w:t>
            </w:r>
            <w:r w:rsidRPr="00897C0D">
              <w:rPr>
                <w:spacing w:val="-4"/>
                <w:sz w:val="20"/>
              </w:rPr>
              <w:t xml:space="preserve"> </w:t>
            </w:r>
            <w:r w:rsidRPr="00897C0D">
              <w:rPr>
                <w:sz w:val="20"/>
              </w:rPr>
              <w:t>of</w:t>
            </w:r>
            <w:r w:rsidRPr="00897C0D">
              <w:rPr>
                <w:spacing w:val="-5"/>
                <w:sz w:val="20"/>
              </w:rPr>
              <w:t xml:space="preserve"> Bid</w:t>
            </w:r>
          </w:p>
        </w:tc>
        <w:tc>
          <w:tcPr>
            <w:tcW w:w="269" w:type="dxa"/>
          </w:tcPr>
          <w:p w14:paraId="2B147613" w14:textId="77777777" w:rsidR="004D6072" w:rsidRPr="00897C0D" w:rsidRDefault="004D6072" w:rsidP="004D6072">
            <w:pPr>
              <w:pStyle w:val="TableParagraph"/>
              <w:spacing w:line="210" w:lineRule="exact"/>
              <w:ind w:left="22"/>
              <w:jc w:val="center"/>
              <w:rPr>
                <w:sz w:val="20"/>
              </w:rPr>
            </w:pPr>
            <w:r w:rsidRPr="00897C0D">
              <w:rPr>
                <w:w w:val="99"/>
                <w:sz w:val="20"/>
              </w:rPr>
              <w:t>:</w:t>
            </w:r>
          </w:p>
        </w:tc>
        <w:tc>
          <w:tcPr>
            <w:tcW w:w="5582" w:type="dxa"/>
            <w:gridSpan w:val="5"/>
          </w:tcPr>
          <w:p w14:paraId="4B028281" w14:textId="77777777" w:rsidR="004D6072" w:rsidRPr="00897C0D" w:rsidRDefault="004D6072" w:rsidP="004D6072">
            <w:pPr>
              <w:pStyle w:val="TableParagraph"/>
              <w:spacing w:line="210" w:lineRule="exact"/>
              <w:ind w:left="113"/>
              <w:rPr>
                <w:sz w:val="20"/>
              </w:rPr>
            </w:pPr>
            <w:r w:rsidRPr="00897C0D">
              <w:rPr>
                <w:sz w:val="20"/>
              </w:rPr>
              <w:t>Through</w:t>
            </w:r>
            <w:r w:rsidRPr="00897C0D">
              <w:rPr>
                <w:spacing w:val="-3"/>
                <w:sz w:val="20"/>
              </w:rPr>
              <w:t xml:space="preserve"> </w:t>
            </w:r>
            <w:proofErr w:type="gramStart"/>
            <w:r w:rsidRPr="00897C0D">
              <w:rPr>
                <w:sz w:val="20"/>
              </w:rPr>
              <w:t>website</w:t>
            </w:r>
            <w:r w:rsidRPr="00897C0D">
              <w:rPr>
                <w:spacing w:val="38"/>
                <w:sz w:val="20"/>
              </w:rPr>
              <w:t xml:space="preserve"> </w:t>
            </w:r>
            <w:r w:rsidRPr="00897C0D">
              <w:rPr>
                <w:sz w:val="20"/>
              </w:rPr>
              <w:t>:</w:t>
            </w:r>
            <w:proofErr w:type="gramEnd"/>
            <w:r w:rsidRPr="00897C0D">
              <w:rPr>
                <w:spacing w:val="69"/>
                <w:w w:val="150"/>
                <w:sz w:val="20"/>
              </w:rPr>
              <w:t xml:space="preserve"> </w:t>
            </w:r>
            <w:hyperlink r:id="rId14">
              <w:r w:rsidRPr="00897C0D">
                <w:rPr>
                  <w:spacing w:val="-2"/>
                  <w:sz w:val="20"/>
                  <w:u w:val="single"/>
                </w:rPr>
                <w:t>www.eproc2.bihar.gov.in</w:t>
              </w:r>
              <w:r w:rsidRPr="00897C0D">
                <w:rPr>
                  <w:spacing w:val="-2"/>
                  <w:sz w:val="20"/>
                </w:rPr>
                <w:t>.</w:t>
              </w:r>
            </w:hyperlink>
          </w:p>
        </w:tc>
      </w:tr>
      <w:tr w:rsidR="004D6072" w:rsidRPr="00897C0D" w14:paraId="3289C13C" w14:textId="77777777" w:rsidTr="001458CB">
        <w:trPr>
          <w:trHeight w:val="230"/>
        </w:trPr>
        <w:tc>
          <w:tcPr>
            <w:tcW w:w="540" w:type="dxa"/>
          </w:tcPr>
          <w:p w14:paraId="7B33E0D3" w14:textId="77777777" w:rsidR="004D6072" w:rsidRPr="00897C0D" w:rsidRDefault="004D6072" w:rsidP="004D6072">
            <w:pPr>
              <w:pStyle w:val="TableParagraph"/>
              <w:spacing w:line="210" w:lineRule="exact"/>
              <w:ind w:left="194"/>
              <w:rPr>
                <w:sz w:val="20"/>
              </w:rPr>
            </w:pPr>
            <w:r w:rsidRPr="00897C0D">
              <w:rPr>
                <w:spacing w:val="-5"/>
                <w:sz w:val="20"/>
              </w:rPr>
              <w:t>9.</w:t>
            </w:r>
          </w:p>
        </w:tc>
        <w:tc>
          <w:tcPr>
            <w:tcW w:w="4594" w:type="dxa"/>
            <w:gridSpan w:val="3"/>
          </w:tcPr>
          <w:p w14:paraId="1044F8CA" w14:textId="77777777" w:rsidR="004D6072" w:rsidRPr="00897C0D" w:rsidRDefault="004D6072" w:rsidP="004D6072">
            <w:pPr>
              <w:pStyle w:val="TableParagraph"/>
              <w:spacing w:line="210" w:lineRule="exact"/>
              <w:rPr>
                <w:sz w:val="20"/>
              </w:rPr>
            </w:pPr>
            <w:r w:rsidRPr="00897C0D">
              <w:rPr>
                <w:sz w:val="20"/>
              </w:rPr>
              <w:t>Periods</w:t>
            </w:r>
            <w:r w:rsidRPr="00897C0D">
              <w:rPr>
                <w:spacing w:val="-4"/>
                <w:sz w:val="20"/>
              </w:rPr>
              <w:t xml:space="preserve"> </w:t>
            </w:r>
            <w:r w:rsidRPr="00897C0D">
              <w:rPr>
                <w:sz w:val="20"/>
              </w:rPr>
              <w:t>of</w:t>
            </w:r>
            <w:r w:rsidRPr="00897C0D">
              <w:rPr>
                <w:spacing w:val="-3"/>
                <w:sz w:val="20"/>
              </w:rPr>
              <w:t xml:space="preserve"> </w:t>
            </w:r>
            <w:r w:rsidRPr="00897C0D">
              <w:rPr>
                <w:sz w:val="20"/>
              </w:rPr>
              <w:t>bids</w:t>
            </w:r>
            <w:r w:rsidRPr="00897C0D">
              <w:rPr>
                <w:spacing w:val="-3"/>
                <w:sz w:val="20"/>
              </w:rPr>
              <w:t xml:space="preserve"> </w:t>
            </w:r>
            <w:r w:rsidRPr="00897C0D">
              <w:rPr>
                <w:spacing w:val="-2"/>
                <w:sz w:val="20"/>
              </w:rPr>
              <w:t>validity</w:t>
            </w:r>
          </w:p>
        </w:tc>
        <w:tc>
          <w:tcPr>
            <w:tcW w:w="269" w:type="dxa"/>
          </w:tcPr>
          <w:p w14:paraId="410913DB" w14:textId="77777777" w:rsidR="004D6072" w:rsidRPr="00897C0D" w:rsidRDefault="004D6072" w:rsidP="004D6072">
            <w:pPr>
              <w:pStyle w:val="TableParagraph"/>
              <w:spacing w:line="210" w:lineRule="exact"/>
              <w:ind w:left="22"/>
              <w:jc w:val="center"/>
              <w:rPr>
                <w:sz w:val="20"/>
              </w:rPr>
            </w:pPr>
            <w:r w:rsidRPr="00897C0D">
              <w:rPr>
                <w:w w:val="99"/>
                <w:sz w:val="20"/>
              </w:rPr>
              <w:t>:</w:t>
            </w:r>
          </w:p>
        </w:tc>
        <w:tc>
          <w:tcPr>
            <w:tcW w:w="5582" w:type="dxa"/>
            <w:gridSpan w:val="5"/>
          </w:tcPr>
          <w:p w14:paraId="144B946C" w14:textId="77777777" w:rsidR="004D6072" w:rsidRPr="00897C0D" w:rsidRDefault="004D6072" w:rsidP="004D6072">
            <w:pPr>
              <w:pStyle w:val="TableParagraph"/>
              <w:spacing w:line="210" w:lineRule="exact"/>
              <w:ind w:left="113"/>
              <w:rPr>
                <w:sz w:val="20"/>
              </w:rPr>
            </w:pPr>
            <w:r w:rsidRPr="00897C0D">
              <w:rPr>
                <w:sz w:val="20"/>
              </w:rPr>
              <w:t xml:space="preserve">120 </w:t>
            </w:r>
            <w:r w:rsidRPr="00897C0D">
              <w:rPr>
                <w:spacing w:val="-2"/>
                <w:sz w:val="20"/>
              </w:rPr>
              <w:t>Days.</w:t>
            </w:r>
          </w:p>
        </w:tc>
      </w:tr>
      <w:tr w:rsidR="004D6072" w:rsidRPr="00897C0D" w14:paraId="60557860" w14:textId="77777777" w:rsidTr="001458CB">
        <w:trPr>
          <w:trHeight w:val="230"/>
        </w:trPr>
        <w:tc>
          <w:tcPr>
            <w:tcW w:w="540" w:type="dxa"/>
          </w:tcPr>
          <w:p w14:paraId="69C6F801" w14:textId="77777777" w:rsidR="004D6072" w:rsidRPr="00897C0D" w:rsidRDefault="004D6072" w:rsidP="004D6072">
            <w:pPr>
              <w:pStyle w:val="TableParagraph"/>
              <w:spacing w:line="210" w:lineRule="exact"/>
              <w:ind w:left="143"/>
              <w:rPr>
                <w:sz w:val="20"/>
              </w:rPr>
            </w:pPr>
            <w:r w:rsidRPr="00897C0D">
              <w:rPr>
                <w:spacing w:val="-5"/>
                <w:sz w:val="20"/>
              </w:rPr>
              <w:t>10.</w:t>
            </w:r>
          </w:p>
        </w:tc>
        <w:tc>
          <w:tcPr>
            <w:tcW w:w="4594" w:type="dxa"/>
            <w:gridSpan w:val="3"/>
          </w:tcPr>
          <w:p w14:paraId="11253D12" w14:textId="77777777" w:rsidR="004D6072" w:rsidRPr="00897C0D" w:rsidRDefault="004D6072" w:rsidP="004D6072">
            <w:pPr>
              <w:pStyle w:val="TableParagraph"/>
              <w:spacing w:line="210" w:lineRule="exact"/>
              <w:rPr>
                <w:sz w:val="20"/>
              </w:rPr>
            </w:pPr>
            <w:r w:rsidRPr="00897C0D">
              <w:rPr>
                <w:sz w:val="20"/>
              </w:rPr>
              <w:t>Officer</w:t>
            </w:r>
            <w:r w:rsidRPr="00897C0D">
              <w:rPr>
                <w:spacing w:val="-7"/>
                <w:sz w:val="20"/>
              </w:rPr>
              <w:t xml:space="preserve"> </w:t>
            </w:r>
            <w:r w:rsidRPr="00897C0D">
              <w:rPr>
                <w:sz w:val="20"/>
              </w:rPr>
              <w:t>inviting</w:t>
            </w:r>
            <w:r w:rsidRPr="00897C0D">
              <w:rPr>
                <w:spacing w:val="-7"/>
                <w:sz w:val="20"/>
              </w:rPr>
              <w:t xml:space="preserve"> </w:t>
            </w:r>
            <w:r w:rsidRPr="00897C0D">
              <w:rPr>
                <w:spacing w:val="-4"/>
                <w:sz w:val="20"/>
              </w:rPr>
              <w:t>bids</w:t>
            </w:r>
          </w:p>
        </w:tc>
        <w:tc>
          <w:tcPr>
            <w:tcW w:w="269" w:type="dxa"/>
          </w:tcPr>
          <w:p w14:paraId="5CA494EF" w14:textId="77777777" w:rsidR="004D6072" w:rsidRPr="00897C0D" w:rsidRDefault="004D6072" w:rsidP="004D6072">
            <w:pPr>
              <w:pStyle w:val="TableParagraph"/>
              <w:spacing w:line="210" w:lineRule="exact"/>
              <w:ind w:left="22"/>
              <w:jc w:val="center"/>
              <w:rPr>
                <w:sz w:val="20"/>
              </w:rPr>
            </w:pPr>
            <w:r w:rsidRPr="00897C0D">
              <w:rPr>
                <w:w w:val="99"/>
                <w:sz w:val="20"/>
              </w:rPr>
              <w:t>:</w:t>
            </w:r>
          </w:p>
        </w:tc>
        <w:tc>
          <w:tcPr>
            <w:tcW w:w="5582" w:type="dxa"/>
            <w:gridSpan w:val="5"/>
          </w:tcPr>
          <w:p w14:paraId="30F273E9" w14:textId="77777777" w:rsidR="004D6072" w:rsidRPr="00897C0D" w:rsidRDefault="0004246C" w:rsidP="008D0DF6">
            <w:pPr>
              <w:pStyle w:val="TableParagraph"/>
              <w:spacing w:line="210" w:lineRule="exact"/>
              <w:rPr>
                <w:sz w:val="20"/>
              </w:rPr>
            </w:pPr>
            <w:r>
              <w:rPr>
                <w:sz w:val="20"/>
              </w:rPr>
              <w:t xml:space="preserve">  </w:t>
            </w:r>
            <w:r w:rsidR="008D0DF6">
              <w:rPr>
                <w:sz w:val="20"/>
              </w:rPr>
              <w:t xml:space="preserve">Executive Officer Nagar </w:t>
            </w:r>
            <w:proofErr w:type="spellStart"/>
            <w:r w:rsidR="008D0DF6">
              <w:rPr>
                <w:sz w:val="20"/>
              </w:rPr>
              <w:t>Panhcayat</w:t>
            </w:r>
            <w:proofErr w:type="spellEnd"/>
            <w:r w:rsidR="008D0DF6">
              <w:rPr>
                <w:sz w:val="20"/>
              </w:rPr>
              <w:t xml:space="preserve"> </w:t>
            </w:r>
            <w:proofErr w:type="spellStart"/>
            <w:r w:rsidR="00AC2431">
              <w:rPr>
                <w:sz w:val="20"/>
              </w:rPr>
              <w:t>Parbatta</w:t>
            </w:r>
            <w:proofErr w:type="spellEnd"/>
            <w:r w:rsidR="008D0DF6">
              <w:rPr>
                <w:sz w:val="20"/>
              </w:rPr>
              <w:t xml:space="preserve">, </w:t>
            </w:r>
            <w:proofErr w:type="spellStart"/>
            <w:r w:rsidR="008D0DF6">
              <w:rPr>
                <w:sz w:val="20"/>
              </w:rPr>
              <w:t>Khagaria</w:t>
            </w:r>
            <w:proofErr w:type="spellEnd"/>
          </w:p>
        </w:tc>
      </w:tr>
      <w:tr w:rsidR="004D6072" w:rsidRPr="00897C0D" w14:paraId="0B01F152" w14:textId="77777777" w:rsidTr="001458CB">
        <w:trPr>
          <w:trHeight w:val="414"/>
        </w:trPr>
        <w:tc>
          <w:tcPr>
            <w:tcW w:w="540" w:type="dxa"/>
          </w:tcPr>
          <w:p w14:paraId="49F7E6B2" w14:textId="77777777" w:rsidR="004D6072" w:rsidRPr="00897C0D" w:rsidRDefault="004D6072" w:rsidP="004D6072">
            <w:pPr>
              <w:pStyle w:val="TableParagraph"/>
              <w:spacing w:before="100"/>
              <w:ind w:left="155"/>
              <w:rPr>
                <w:sz w:val="18"/>
              </w:rPr>
            </w:pPr>
            <w:r w:rsidRPr="00897C0D">
              <w:rPr>
                <w:spacing w:val="-5"/>
                <w:sz w:val="18"/>
              </w:rPr>
              <w:t>11.</w:t>
            </w:r>
          </w:p>
        </w:tc>
        <w:tc>
          <w:tcPr>
            <w:tcW w:w="10445" w:type="dxa"/>
            <w:gridSpan w:val="9"/>
          </w:tcPr>
          <w:p w14:paraId="465A231D" w14:textId="77777777" w:rsidR="004D6072" w:rsidRPr="00897C0D" w:rsidRDefault="004D6072" w:rsidP="004D6072">
            <w:pPr>
              <w:pStyle w:val="TableParagraph"/>
              <w:spacing w:line="206" w:lineRule="exact"/>
              <w:rPr>
                <w:sz w:val="18"/>
              </w:rPr>
            </w:pPr>
            <w:r w:rsidRPr="00897C0D">
              <w:rPr>
                <w:sz w:val="18"/>
              </w:rPr>
              <w:t>Any</w:t>
            </w:r>
            <w:r w:rsidRPr="00897C0D">
              <w:rPr>
                <w:spacing w:val="-6"/>
                <w:sz w:val="18"/>
              </w:rPr>
              <w:t xml:space="preserve"> </w:t>
            </w:r>
            <w:r w:rsidRPr="00897C0D">
              <w:rPr>
                <w:sz w:val="18"/>
              </w:rPr>
              <w:t>Contractor</w:t>
            </w:r>
            <w:r w:rsidRPr="00897C0D">
              <w:rPr>
                <w:spacing w:val="-2"/>
                <w:sz w:val="18"/>
              </w:rPr>
              <w:t xml:space="preserve"> </w:t>
            </w:r>
            <w:r w:rsidRPr="00897C0D">
              <w:rPr>
                <w:sz w:val="18"/>
              </w:rPr>
              <w:t>registered</w:t>
            </w:r>
            <w:r w:rsidRPr="00897C0D">
              <w:rPr>
                <w:spacing w:val="-1"/>
                <w:sz w:val="18"/>
              </w:rPr>
              <w:t xml:space="preserve"> </w:t>
            </w:r>
            <w:r w:rsidRPr="00897C0D">
              <w:rPr>
                <w:sz w:val="18"/>
              </w:rPr>
              <w:t>with</w:t>
            </w:r>
            <w:r w:rsidRPr="00897C0D">
              <w:rPr>
                <w:spacing w:val="-1"/>
                <w:sz w:val="18"/>
              </w:rPr>
              <w:t xml:space="preserve"> </w:t>
            </w:r>
            <w:r w:rsidRPr="00897C0D">
              <w:rPr>
                <w:sz w:val="18"/>
              </w:rPr>
              <w:t>Central</w:t>
            </w:r>
            <w:r w:rsidRPr="00897C0D">
              <w:rPr>
                <w:spacing w:val="-2"/>
                <w:sz w:val="18"/>
              </w:rPr>
              <w:t xml:space="preserve"> </w:t>
            </w:r>
            <w:r w:rsidRPr="00897C0D">
              <w:rPr>
                <w:sz w:val="18"/>
              </w:rPr>
              <w:t>Government</w:t>
            </w:r>
            <w:r w:rsidRPr="00897C0D">
              <w:rPr>
                <w:spacing w:val="-2"/>
                <w:sz w:val="18"/>
              </w:rPr>
              <w:t xml:space="preserve"> </w:t>
            </w:r>
            <w:r w:rsidRPr="00897C0D">
              <w:rPr>
                <w:sz w:val="18"/>
              </w:rPr>
              <w:t>/any</w:t>
            </w:r>
            <w:r w:rsidRPr="00897C0D">
              <w:rPr>
                <w:spacing w:val="-6"/>
                <w:sz w:val="18"/>
              </w:rPr>
              <w:t xml:space="preserve"> </w:t>
            </w:r>
            <w:r w:rsidRPr="00897C0D">
              <w:rPr>
                <w:sz w:val="18"/>
              </w:rPr>
              <w:t>State Government</w:t>
            </w:r>
            <w:r w:rsidRPr="00897C0D">
              <w:rPr>
                <w:spacing w:val="-2"/>
                <w:sz w:val="18"/>
              </w:rPr>
              <w:t xml:space="preserve"> </w:t>
            </w:r>
            <w:r w:rsidRPr="00897C0D">
              <w:rPr>
                <w:sz w:val="18"/>
              </w:rPr>
              <w:t>or any</w:t>
            </w:r>
            <w:r w:rsidRPr="00897C0D">
              <w:rPr>
                <w:spacing w:val="-6"/>
                <w:sz w:val="18"/>
              </w:rPr>
              <w:t xml:space="preserve"> </w:t>
            </w:r>
            <w:r w:rsidRPr="00897C0D">
              <w:rPr>
                <w:sz w:val="18"/>
              </w:rPr>
              <w:t>PSU</w:t>
            </w:r>
            <w:r w:rsidRPr="00897C0D">
              <w:rPr>
                <w:spacing w:val="-5"/>
                <w:sz w:val="18"/>
              </w:rPr>
              <w:t xml:space="preserve"> </w:t>
            </w:r>
            <w:r w:rsidRPr="00897C0D">
              <w:rPr>
                <w:sz w:val="18"/>
              </w:rPr>
              <w:t>or</w:t>
            </w:r>
            <w:r w:rsidRPr="00897C0D">
              <w:rPr>
                <w:spacing w:val="-1"/>
                <w:sz w:val="18"/>
              </w:rPr>
              <w:t xml:space="preserve"> </w:t>
            </w:r>
            <w:r w:rsidRPr="00897C0D">
              <w:rPr>
                <w:sz w:val="18"/>
              </w:rPr>
              <w:t>an</w:t>
            </w:r>
            <w:r w:rsidRPr="00897C0D">
              <w:rPr>
                <w:spacing w:val="-3"/>
                <w:sz w:val="18"/>
              </w:rPr>
              <w:t xml:space="preserve"> </w:t>
            </w:r>
            <w:r w:rsidRPr="00897C0D">
              <w:rPr>
                <w:sz w:val="18"/>
              </w:rPr>
              <w:t>agency</w:t>
            </w:r>
            <w:r w:rsidRPr="00897C0D">
              <w:rPr>
                <w:spacing w:val="-6"/>
                <w:sz w:val="18"/>
              </w:rPr>
              <w:t xml:space="preserve"> </w:t>
            </w:r>
            <w:r w:rsidRPr="00897C0D">
              <w:rPr>
                <w:sz w:val="18"/>
              </w:rPr>
              <w:t>of</w:t>
            </w:r>
            <w:r w:rsidRPr="00897C0D">
              <w:rPr>
                <w:spacing w:val="-4"/>
                <w:sz w:val="18"/>
              </w:rPr>
              <w:t xml:space="preserve"> </w:t>
            </w:r>
            <w:r w:rsidRPr="00897C0D">
              <w:rPr>
                <w:sz w:val="18"/>
              </w:rPr>
              <w:t>international</w:t>
            </w:r>
            <w:r w:rsidRPr="00897C0D">
              <w:rPr>
                <w:spacing w:val="-2"/>
                <w:sz w:val="18"/>
              </w:rPr>
              <w:t xml:space="preserve"> </w:t>
            </w:r>
            <w:r w:rsidRPr="00897C0D">
              <w:rPr>
                <w:sz w:val="18"/>
              </w:rPr>
              <w:t>or</w:t>
            </w:r>
            <w:r w:rsidRPr="00897C0D">
              <w:rPr>
                <w:spacing w:val="-4"/>
                <w:sz w:val="18"/>
              </w:rPr>
              <w:t xml:space="preserve"> </w:t>
            </w:r>
            <w:r w:rsidRPr="00897C0D">
              <w:rPr>
                <w:sz w:val="18"/>
              </w:rPr>
              <w:t>national</w:t>
            </w:r>
            <w:r w:rsidRPr="00897C0D">
              <w:rPr>
                <w:spacing w:val="-2"/>
                <w:sz w:val="18"/>
              </w:rPr>
              <w:t xml:space="preserve"> </w:t>
            </w:r>
            <w:r w:rsidRPr="00897C0D">
              <w:rPr>
                <w:sz w:val="18"/>
              </w:rPr>
              <w:t>repute</w:t>
            </w:r>
            <w:r w:rsidRPr="00897C0D">
              <w:rPr>
                <w:spacing w:val="40"/>
                <w:sz w:val="18"/>
              </w:rPr>
              <w:t xml:space="preserve"> </w:t>
            </w:r>
            <w:r w:rsidRPr="00897C0D">
              <w:rPr>
                <w:sz w:val="18"/>
              </w:rPr>
              <w:t xml:space="preserve">may give the tender but registration with </w:t>
            </w:r>
            <w:r w:rsidR="004278A9">
              <w:rPr>
                <w:sz w:val="18"/>
              </w:rPr>
              <w:t xml:space="preserve">Nagar Panchayat </w:t>
            </w:r>
            <w:proofErr w:type="spellStart"/>
            <w:r w:rsidR="00AC2431">
              <w:rPr>
                <w:sz w:val="18"/>
              </w:rPr>
              <w:t>Parbatta</w:t>
            </w:r>
            <w:proofErr w:type="spellEnd"/>
            <w:r w:rsidR="004278A9">
              <w:rPr>
                <w:sz w:val="18"/>
              </w:rPr>
              <w:t xml:space="preserve">, </w:t>
            </w:r>
            <w:proofErr w:type="spellStart"/>
            <w:r w:rsidR="004278A9">
              <w:rPr>
                <w:sz w:val="18"/>
              </w:rPr>
              <w:t>Khagaria</w:t>
            </w:r>
            <w:proofErr w:type="spellEnd"/>
            <w:r w:rsidRPr="00897C0D">
              <w:rPr>
                <w:sz w:val="18"/>
              </w:rPr>
              <w:t xml:space="preserve"> will be essential after issue of LOA.</w:t>
            </w:r>
          </w:p>
        </w:tc>
      </w:tr>
      <w:tr w:rsidR="004D6072" w:rsidRPr="00897C0D" w14:paraId="7C62A32F" w14:textId="77777777" w:rsidTr="001458CB">
        <w:trPr>
          <w:trHeight w:val="414"/>
        </w:trPr>
        <w:tc>
          <w:tcPr>
            <w:tcW w:w="540" w:type="dxa"/>
          </w:tcPr>
          <w:p w14:paraId="64938BD6" w14:textId="77777777" w:rsidR="004D6072" w:rsidRPr="00897C0D" w:rsidRDefault="004D6072" w:rsidP="004D6072">
            <w:pPr>
              <w:pStyle w:val="TableParagraph"/>
              <w:spacing w:before="98"/>
              <w:ind w:left="155"/>
              <w:rPr>
                <w:sz w:val="18"/>
              </w:rPr>
            </w:pPr>
            <w:r w:rsidRPr="00897C0D">
              <w:rPr>
                <w:spacing w:val="-5"/>
                <w:sz w:val="18"/>
              </w:rPr>
              <w:t>12.</w:t>
            </w:r>
          </w:p>
        </w:tc>
        <w:tc>
          <w:tcPr>
            <w:tcW w:w="10445" w:type="dxa"/>
            <w:gridSpan w:val="9"/>
          </w:tcPr>
          <w:p w14:paraId="0B6881AA" w14:textId="77777777" w:rsidR="004D6072" w:rsidRPr="00897C0D" w:rsidRDefault="004D6072" w:rsidP="004D6072">
            <w:pPr>
              <w:pStyle w:val="TableParagraph"/>
              <w:spacing w:line="202" w:lineRule="exact"/>
              <w:rPr>
                <w:sz w:val="18"/>
              </w:rPr>
            </w:pPr>
            <w:r w:rsidRPr="00897C0D">
              <w:rPr>
                <w:sz w:val="18"/>
              </w:rPr>
              <w:t>For</w:t>
            </w:r>
            <w:r w:rsidRPr="00897C0D">
              <w:rPr>
                <w:spacing w:val="-4"/>
                <w:sz w:val="18"/>
              </w:rPr>
              <w:t xml:space="preserve"> </w:t>
            </w:r>
            <w:r w:rsidRPr="00897C0D">
              <w:rPr>
                <w:sz w:val="18"/>
              </w:rPr>
              <w:t>participating</w:t>
            </w:r>
            <w:r w:rsidRPr="00897C0D">
              <w:rPr>
                <w:spacing w:val="-3"/>
                <w:sz w:val="18"/>
              </w:rPr>
              <w:t xml:space="preserve"> </w:t>
            </w:r>
            <w:r w:rsidRPr="00897C0D">
              <w:rPr>
                <w:sz w:val="18"/>
              </w:rPr>
              <w:t>in</w:t>
            </w:r>
            <w:r w:rsidRPr="00897C0D">
              <w:rPr>
                <w:spacing w:val="-1"/>
                <w:sz w:val="18"/>
              </w:rPr>
              <w:t xml:space="preserve"> </w:t>
            </w:r>
            <w:r w:rsidRPr="00897C0D">
              <w:rPr>
                <w:sz w:val="18"/>
              </w:rPr>
              <w:t>E</w:t>
            </w:r>
            <w:r w:rsidRPr="00897C0D">
              <w:rPr>
                <w:spacing w:val="-3"/>
                <w:sz w:val="18"/>
              </w:rPr>
              <w:t xml:space="preserve"> </w:t>
            </w:r>
            <w:r w:rsidRPr="00897C0D">
              <w:rPr>
                <w:sz w:val="18"/>
              </w:rPr>
              <w:t>–</w:t>
            </w:r>
            <w:r w:rsidRPr="00897C0D">
              <w:rPr>
                <w:spacing w:val="-1"/>
                <w:sz w:val="18"/>
              </w:rPr>
              <w:t xml:space="preserve"> </w:t>
            </w:r>
            <w:r w:rsidRPr="00897C0D">
              <w:rPr>
                <w:sz w:val="18"/>
              </w:rPr>
              <w:t>tendering</w:t>
            </w:r>
            <w:r w:rsidRPr="00897C0D">
              <w:rPr>
                <w:spacing w:val="-3"/>
                <w:sz w:val="18"/>
              </w:rPr>
              <w:t xml:space="preserve"> </w:t>
            </w:r>
            <w:r w:rsidRPr="00897C0D">
              <w:rPr>
                <w:sz w:val="18"/>
              </w:rPr>
              <w:t>process,</w:t>
            </w:r>
            <w:r w:rsidRPr="00897C0D">
              <w:rPr>
                <w:spacing w:val="-2"/>
                <w:sz w:val="18"/>
              </w:rPr>
              <w:t xml:space="preserve"> </w:t>
            </w:r>
            <w:r w:rsidRPr="00897C0D">
              <w:rPr>
                <w:sz w:val="18"/>
              </w:rPr>
              <w:t>the</w:t>
            </w:r>
            <w:r w:rsidRPr="00897C0D">
              <w:rPr>
                <w:spacing w:val="-3"/>
                <w:sz w:val="18"/>
              </w:rPr>
              <w:t xml:space="preserve"> </w:t>
            </w:r>
            <w:r w:rsidRPr="00897C0D">
              <w:rPr>
                <w:sz w:val="18"/>
              </w:rPr>
              <w:t>contractor</w:t>
            </w:r>
            <w:r w:rsidRPr="00897C0D">
              <w:rPr>
                <w:spacing w:val="-2"/>
                <w:sz w:val="18"/>
              </w:rPr>
              <w:t xml:space="preserve"> </w:t>
            </w:r>
            <w:r w:rsidRPr="00897C0D">
              <w:rPr>
                <w:sz w:val="18"/>
              </w:rPr>
              <w:t>shall</w:t>
            </w:r>
            <w:r w:rsidRPr="00897C0D">
              <w:rPr>
                <w:spacing w:val="-2"/>
                <w:sz w:val="18"/>
              </w:rPr>
              <w:t xml:space="preserve"> </w:t>
            </w:r>
            <w:r w:rsidRPr="00897C0D">
              <w:rPr>
                <w:sz w:val="18"/>
              </w:rPr>
              <w:t>have</w:t>
            </w:r>
            <w:r w:rsidRPr="00897C0D">
              <w:rPr>
                <w:spacing w:val="-5"/>
                <w:sz w:val="18"/>
              </w:rPr>
              <w:t xml:space="preserve"> </w:t>
            </w:r>
            <w:r w:rsidRPr="00897C0D">
              <w:rPr>
                <w:sz w:val="18"/>
              </w:rPr>
              <w:t>to</w:t>
            </w:r>
            <w:r w:rsidRPr="00897C0D">
              <w:rPr>
                <w:spacing w:val="-1"/>
                <w:sz w:val="18"/>
              </w:rPr>
              <w:t xml:space="preserve"> </w:t>
            </w:r>
            <w:r w:rsidRPr="00897C0D">
              <w:rPr>
                <w:sz w:val="18"/>
              </w:rPr>
              <w:t>get</w:t>
            </w:r>
            <w:r w:rsidRPr="00897C0D">
              <w:rPr>
                <w:spacing w:val="-2"/>
                <w:sz w:val="18"/>
              </w:rPr>
              <w:t xml:space="preserve"> </w:t>
            </w:r>
            <w:r w:rsidRPr="00897C0D">
              <w:rPr>
                <w:sz w:val="18"/>
              </w:rPr>
              <w:t>themselves</w:t>
            </w:r>
            <w:r w:rsidRPr="00897C0D">
              <w:rPr>
                <w:spacing w:val="-2"/>
                <w:sz w:val="18"/>
              </w:rPr>
              <w:t xml:space="preserve"> </w:t>
            </w:r>
            <w:r w:rsidRPr="00897C0D">
              <w:rPr>
                <w:sz w:val="18"/>
              </w:rPr>
              <w:t>registered</w:t>
            </w:r>
            <w:r w:rsidRPr="00897C0D">
              <w:rPr>
                <w:spacing w:val="-1"/>
                <w:sz w:val="18"/>
              </w:rPr>
              <w:t xml:space="preserve"> </w:t>
            </w:r>
            <w:r w:rsidRPr="00897C0D">
              <w:rPr>
                <w:sz w:val="18"/>
              </w:rPr>
              <w:t>to</w:t>
            </w:r>
            <w:r w:rsidRPr="00897C0D">
              <w:rPr>
                <w:spacing w:val="-1"/>
                <w:sz w:val="18"/>
              </w:rPr>
              <w:t xml:space="preserve"> </w:t>
            </w:r>
            <w:r w:rsidRPr="00897C0D">
              <w:rPr>
                <w:sz w:val="18"/>
              </w:rPr>
              <w:t>get</w:t>
            </w:r>
            <w:r w:rsidRPr="00897C0D">
              <w:rPr>
                <w:spacing w:val="-2"/>
                <w:sz w:val="18"/>
              </w:rPr>
              <w:t xml:space="preserve"> </w:t>
            </w:r>
            <w:r w:rsidRPr="00897C0D">
              <w:rPr>
                <w:sz w:val="18"/>
              </w:rPr>
              <w:t>user</w:t>
            </w:r>
            <w:r w:rsidRPr="00897C0D">
              <w:rPr>
                <w:spacing w:val="-2"/>
                <w:sz w:val="18"/>
              </w:rPr>
              <w:t xml:space="preserve"> </w:t>
            </w:r>
            <w:r w:rsidRPr="00897C0D">
              <w:rPr>
                <w:sz w:val="18"/>
              </w:rPr>
              <w:t>ID,</w:t>
            </w:r>
            <w:r w:rsidRPr="00897C0D">
              <w:rPr>
                <w:spacing w:val="-4"/>
                <w:sz w:val="18"/>
              </w:rPr>
              <w:t xml:space="preserve"> </w:t>
            </w:r>
            <w:r w:rsidRPr="00897C0D">
              <w:rPr>
                <w:sz w:val="18"/>
              </w:rPr>
              <w:t>Password</w:t>
            </w:r>
            <w:r w:rsidRPr="00897C0D">
              <w:rPr>
                <w:spacing w:val="-1"/>
                <w:sz w:val="18"/>
              </w:rPr>
              <w:t xml:space="preserve"> </w:t>
            </w:r>
            <w:r w:rsidRPr="00897C0D">
              <w:rPr>
                <w:sz w:val="18"/>
              </w:rPr>
              <w:t>and</w:t>
            </w:r>
            <w:r w:rsidRPr="00897C0D">
              <w:rPr>
                <w:spacing w:val="-3"/>
                <w:sz w:val="18"/>
              </w:rPr>
              <w:t xml:space="preserve"> </w:t>
            </w:r>
            <w:r w:rsidRPr="00897C0D">
              <w:rPr>
                <w:spacing w:val="-2"/>
                <w:sz w:val="18"/>
              </w:rPr>
              <w:t>Digital</w:t>
            </w:r>
          </w:p>
          <w:p w14:paraId="4342FFF8" w14:textId="77777777" w:rsidR="004D6072" w:rsidRPr="00897C0D" w:rsidRDefault="004D6072" w:rsidP="004D6072">
            <w:pPr>
              <w:pStyle w:val="TableParagraph"/>
              <w:spacing w:line="193" w:lineRule="exact"/>
              <w:rPr>
                <w:sz w:val="18"/>
              </w:rPr>
            </w:pPr>
            <w:r w:rsidRPr="00897C0D">
              <w:rPr>
                <w:sz w:val="18"/>
              </w:rPr>
              <w:t>signature.</w:t>
            </w:r>
            <w:r w:rsidRPr="00897C0D">
              <w:rPr>
                <w:spacing w:val="-5"/>
                <w:sz w:val="18"/>
              </w:rPr>
              <w:t xml:space="preserve"> </w:t>
            </w:r>
            <w:r w:rsidRPr="00897C0D">
              <w:rPr>
                <w:sz w:val="18"/>
              </w:rPr>
              <w:t>This</w:t>
            </w:r>
            <w:r w:rsidRPr="00897C0D">
              <w:rPr>
                <w:spacing w:val="-3"/>
                <w:sz w:val="18"/>
              </w:rPr>
              <w:t xml:space="preserve"> </w:t>
            </w:r>
            <w:r w:rsidRPr="00897C0D">
              <w:rPr>
                <w:sz w:val="18"/>
              </w:rPr>
              <w:t>will</w:t>
            </w:r>
            <w:r w:rsidRPr="00897C0D">
              <w:rPr>
                <w:spacing w:val="-3"/>
                <w:sz w:val="18"/>
              </w:rPr>
              <w:t xml:space="preserve"> </w:t>
            </w:r>
            <w:r w:rsidRPr="00897C0D">
              <w:rPr>
                <w:sz w:val="18"/>
              </w:rPr>
              <w:t>enable</w:t>
            </w:r>
            <w:r w:rsidRPr="00897C0D">
              <w:rPr>
                <w:spacing w:val="-3"/>
                <w:sz w:val="18"/>
              </w:rPr>
              <w:t xml:space="preserve"> </w:t>
            </w:r>
            <w:r w:rsidRPr="00897C0D">
              <w:rPr>
                <w:sz w:val="18"/>
              </w:rPr>
              <w:t>them</w:t>
            </w:r>
            <w:r w:rsidRPr="00897C0D">
              <w:rPr>
                <w:spacing w:val="-5"/>
                <w:sz w:val="18"/>
              </w:rPr>
              <w:t xml:space="preserve"> </w:t>
            </w:r>
            <w:r w:rsidRPr="00897C0D">
              <w:rPr>
                <w:sz w:val="18"/>
              </w:rPr>
              <w:t>to</w:t>
            </w:r>
            <w:r w:rsidRPr="00897C0D">
              <w:rPr>
                <w:spacing w:val="-2"/>
                <w:sz w:val="18"/>
              </w:rPr>
              <w:t xml:space="preserve"> </w:t>
            </w:r>
            <w:r w:rsidRPr="00897C0D">
              <w:rPr>
                <w:sz w:val="18"/>
              </w:rPr>
              <w:t>access</w:t>
            </w:r>
            <w:r w:rsidRPr="00897C0D">
              <w:rPr>
                <w:spacing w:val="-4"/>
                <w:sz w:val="18"/>
              </w:rPr>
              <w:t xml:space="preserve"> </w:t>
            </w:r>
            <w:r w:rsidRPr="00897C0D">
              <w:rPr>
                <w:sz w:val="18"/>
              </w:rPr>
              <w:t>the</w:t>
            </w:r>
            <w:r w:rsidRPr="00897C0D">
              <w:rPr>
                <w:spacing w:val="-4"/>
                <w:sz w:val="18"/>
              </w:rPr>
              <w:t xml:space="preserve"> </w:t>
            </w:r>
            <w:r w:rsidRPr="00897C0D">
              <w:rPr>
                <w:sz w:val="18"/>
              </w:rPr>
              <w:t>website</w:t>
            </w:r>
            <w:r w:rsidRPr="00897C0D">
              <w:rPr>
                <w:spacing w:val="4"/>
                <w:sz w:val="18"/>
              </w:rPr>
              <w:t xml:space="preserve"> </w:t>
            </w:r>
            <w:hyperlink r:id="rId15">
              <w:r w:rsidRPr="00897C0D">
                <w:rPr>
                  <w:sz w:val="18"/>
                </w:rPr>
                <w:t>www.eproc2.bihar.gov.in</w:t>
              </w:r>
            </w:hyperlink>
            <w:r w:rsidRPr="00897C0D">
              <w:rPr>
                <w:spacing w:val="-1"/>
                <w:sz w:val="18"/>
              </w:rPr>
              <w:t xml:space="preserve"> </w:t>
            </w:r>
            <w:r w:rsidRPr="00897C0D">
              <w:rPr>
                <w:sz w:val="18"/>
              </w:rPr>
              <w:t>and</w:t>
            </w:r>
            <w:r w:rsidRPr="00897C0D">
              <w:rPr>
                <w:spacing w:val="-2"/>
                <w:sz w:val="18"/>
              </w:rPr>
              <w:t xml:space="preserve"> </w:t>
            </w:r>
            <w:r w:rsidRPr="00897C0D">
              <w:rPr>
                <w:sz w:val="18"/>
              </w:rPr>
              <w:t>download/participate</w:t>
            </w:r>
            <w:r w:rsidRPr="00897C0D">
              <w:rPr>
                <w:spacing w:val="-3"/>
                <w:sz w:val="18"/>
              </w:rPr>
              <w:t xml:space="preserve"> </w:t>
            </w:r>
            <w:r w:rsidRPr="00897C0D">
              <w:rPr>
                <w:sz w:val="18"/>
              </w:rPr>
              <w:t>in</w:t>
            </w:r>
            <w:r w:rsidRPr="00897C0D">
              <w:rPr>
                <w:spacing w:val="-4"/>
                <w:sz w:val="18"/>
              </w:rPr>
              <w:t xml:space="preserve"> </w:t>
            </w:r>
            <w:r w:rsidRPr="00897C0D">
              <w:rPr>
                <w:sz w:val="18"/>
              </w:rPr>
              <w:t>E –</w:t>
            </w:r>
            <w:r w:rsidRPr="00897C0D">
              <w:rPr>
                <w:spacing w:val="-3"/>
                <w:sz w:val="18"/>
              </w:rPr>
              <w:t xml:space="preserve"> </w:t>
            </w:r>
            <w:r w:rsidRPr="00897C0D">
              <w:rPr>
                <w:spacing w:val="-2"/>
                <w:sz w:val="18"/>
              </w:rPr>
              <w:t>tender.</w:t>
            </w:r>
          </w:p>
        </w:tc>
      </w:tr>
      <w:tr w:rsidR="004D6072" w:rsidRPr="00897C0D" w14:paraId="4854178D" w14:textId="77777777" w:rsidTr="001458CB">
        <w:trPr>
          <w:trHeight w:val="1034"/>
        </w:trPr>
        <w:tc>
          <w:tcPr>
            <w:tcW w:w="540" w:type="dxa"/>
          </w:tcPr>
          <w:p w14:paraId="6F1B36F6" w14:textId="77777777" w:rsidR="004D6072" w:rsidRPr="00897C0D" w:rsidRDefault="004D6072" w:rsidP="004D6072">
            <w:pPr>
              <w:pStyle w:val="TableParagraph"/>
              <w:rPr>
                <w:sz w:val="20"/>
              </w:rPr>
            </w:pPr>
          </w:p>
          <w:p w14:paraId="021862FF" w14:textId="77777777" w:rsidR="004D6072" w:rsidRPr="00897C0D" w:rsidRDefault="004D6072" w:rsidP="004D6072">
            <w:pPr>
              <w:pStyle w:val="TableParagraph"/>
              <w:spacing w:before="178"/>
              <w:ind w:left="155"/>
              <w:rPr>
                <w:sz w:val="18"/>
              </w:rPr>
            </w:pPr>
            <w:r w:rsidRPr="00897C0D">
              <w:rPr>
                <w:spacing w:val="-5"/>
                <w:sz w:val="18"/>
              </w:rPr>
              <w:t>13.</w:t>
            </w:r>
          </w:p>
        </w:tc>
        <w:tc>
          <w:tcPr>
            <w:tcW w:w="10445" w:type="dxa"/>
            <w:gridSpan w:val="9"/>
          </w:tcPr>
          <w:p w14:paraId="7C9A8C34" w14:textId="77777777" w:rsidR="004D6072" w:rsidRPr="00897C0D" w:rsidRDefault="004D6072" w:rsidP="004D6072">
            <w:pPr>
              <w:pStyle w:val="TableParagraph"/>
              <w:spacing w:line="202" w:lineRule="exact"/>
              <w:rPr>
                <w:sz w:val="18"/>
              </w:rPr>
            </w:pPr>
            <w:r w:rsidRPr="00897C0D">
              <w:rPr>
                <w:sz w:val="18"/>
              </w:rPr>
              <w:t>All</w:t>
            </w:r>
            <w:r w:rsidRPr="00897C0D">
              <w:rPr>
                <w:spacing w:val="-2"/>
                <w:sz w:val="18"/>
              </w:rPr>
              <w:t xml:space="preserve"> </w:t>
            </w:r>
            <w:r w:rsidRPr="00897C0D">
              <w:rPr>
                <w:sz w:val="18"/>
              </w:rPr>
              <w:t>tender</w:t>
            </w:r>
            <w:r w:rsidRPr="00897C0D">
              <w:rPr>
                <w:spacing w:val="-2"/>
                <w:sz w:val="18"/>
              </w:rPr>
              <w:t xml:space="preserve"> </w:t>
            </w:r>
            <w:r w:rsidRPr="00897C0D">
              <w:rPr>
                <w:sz w:val="18"/>
              </w:rPr>
              <w:t>queries</w:t>
            </w:r>
            <w:r w:rsidRPr="00897C0D">
              <w:rPr>
                <w:spacing w:val="-3"/>
                <w:sz w:val="18"/>
              </w:rPr>
              <w:t xml:space="preserve"> </w:t>
            </w:r>
            <w:r w:rsidRPr="00897C0D">
              <w:rPr>
                <w:sz w:val="18"/>
              </w:rPr>
              <w:t>related</w:t>
            </w:r>
            <w:r w:rsidRPr="00897C0D">
              <w:rPr>
                <w:spacing w:val="-1"/>
                <w:sz w:val="18"/>
              </w:rPr>
              <w:t xml:space="preserve"> </w:t>
            </w:r>
            <w:r w:rsidRPr="00897C0D">
              <w:rPr>
                <w:sz w:val="18"/>
              </w:rPr>
              <w:t>to</w:t>
            </w:r>
            <w:r w:rsidRPr="00897C0D">
              <w:rPr>
                <w:spacing w:val="-1"/>
                <w:sz w:val="18"/>
              </w:rPr>
              <w:t xml:space="preserve"> </w:t>
            </w:r>
            <w:r w:rsidRPr="00897C0D">
              <w:rPr>
                <w:sz w:val="18"/>
              </w:rPr>
              <w:t>this</w:t>
            </w:r>
            <w:r w:rsidRPr="00897C0D">
              <w:rPr>
                <w:spacing w:val="-2"/>
                <w:sz w:val="18"/>
              </w:rPr>
              <w:t xml:space="preserve"> </w:t>
            </w:r>
            <w:r w:rsidRPr="00897C0D">
              <w:rPr>
                <w:sz w:val="18"/>
              </w:rPr>
              <w:t>tender</w:t>
            </w:r>
            <w:r w:rsidRPr="00897C0D">
              <w:rPr>
                <w:spacing w:val="-2"/>
                <w:sz w:val="18"/>
              </w:rPr>
              <w:t xml:space="preserve"> </w:t>
            </w:r>
            <w:r w:rsidRPr="00897C0D">
              <w:rPr>
                <w:sz w:val="18"/>
              </w:rPr>
              <w:t>shall</w:t>
            </w:r>
            <w:r w:rsidRPr="00897C0D">
              <w:rPr>
                <w:spacing w:val="-4"/>
                <w:sz w:val="18"/>
              </w:rPr>
              <w:t xml:space="preserve"> </w:t>
            </w:r>
            <w:r w:rsidRPr="00897C0D">
              <w:rPr>
                <w:sz w:val="18"/>
              </w:rPr>
              <w:t>be</w:t>
            </w:r>
            <w:r w:rsidRPr="00897C0D">
              <w:rPr>
                <w:spacing w:val="-2"/>
                <w:sz w:val="18"/>
              </w:rPr>
              <w:t xml:space="preserve"> </w:t>
            </w:r>
            <w:r w:rsidRPr="00897C0D">
              <w:rPr>
                <w:sz w:val="18"/>
              </w:rPr>
              <w:t>communicated</w:t>
            </w:r>
            <w:r w:rsidRPr="00897C0D">
              <w:rPr>
                <w:spacing w:val="-1"/>
                <w:sz w:val="18"/>
              </w:rPr>
              <w:t xml:space="preserve"> </w:t>
            </w:r>
            <w:r w:rsidRPr="00897C0D">
              <w:rPr>
                <w:sz w:val="18"/>
              </w:rPr>
              <w:t>to</w:t>
            </w:r>
            <w:r w:rsidRPr="00897C0D">
              <w:rPr>
                <w:spacing w:val="-3"/>
                <w:sz w:val="18"/>
              </w:rPr>
              <w:t xml:space="preserve"> </w:t>
            </w:r>
            <w:r w:rsidR="00D37852" w:rsidRPr="00D37852">
              <w:rPr>
                <w:i/>
                <w:color w:val="0070C0"/>
                <w:spacing w:val="-2"/>
                <w:sz w:val="18"/>
              </w:rPr>
              <w:t>parbattanagar</w:t>
            </w:r>
            <w:r w:rsidR="00D37852">
              <w:rPr>
                <w:i/>
                <w:color w:val="0070C0"/>
                <w:spacing w:val="-2"/>
                <w:sz w:val="18"/>
              </w:rPr>
              <w:t>@gmail.com</w:t>
            </w:r>
          </w:p>
          <w:p w14:paraId="5001903E" w14:textId="77777777" w:rsidR="004D6072" w:rsidRPr="00897C0D" w:rsidRDefault="004D6072" w:rsidP="004D6072">
            <w:pPr>
              <w:pStyle w:val="TableParagraph"/>
              <w:numPr>
                <w:ilvl w:val="0"/>
                <w:numId w:val="63"/>
              </w:numPr>
              <w:tabs>
                <w:tab w:val="left" w:pos="331"/>
              </w:tabs>
              <w:spacing w:line="207" w:lineRule="exact"/>
              <w:rPr>
                <w:sz w:val="18"/>
              </w:rPr>
            </w:pPr>
            <w:r w:rsidRPr="00897C0D">
              <w:rPr>
                <w:sz w:val="18"/>
              </w:rPr>
              <w:t>Bid</w:t>
            </w:r>
            <w:r w:rsidRPr="00897C0D">
              <w:rPr>
                <w:spacing w:val="-4"/>
                <w:sz w:val="18"/>
              </w:rPr>
              <w:t xml:space="preserve"> </w:t>
            </w:r>
            <w:r w:rsidRPr="00897C0D">
              <w:rPr>
                <w:sz w:val="18"/>
              </w:rPr>
              <w:t>processing</w:t>
            </w:r>
            <w:r w:rsidRPr="00897C0D">
              <w:rPr>
                <w:spacing w:val="-3"/>
                <w:sz w:val="18"/>
              </w:rPr>
              <w:t xml:space="preserve"> </w:t>
            </w:r>
            <w:r w:rsidRPr="00897C0D">
              <w:rPr>
                <w:sz w:val="18"/>
              </w:rPr>
              <w:t>fees</w:t>
            </w:r>
            <w:r w:rsidRPr="00897C0D">
              <w:rPr>
                <w:spacing w:val="-2"/>
                <w:sz w:val="18"/>
              </w:rPr>
              <w:t xml:space="preserve"> </w:t>
            </w:r>
            <w:r w:rsidRPr="00897C0D">
              <w:rPr>
                <w:sz w:val="18"/>
              </w:rPr>
              <w:t>to be</w:t>
            </w:r>
            <w:r w:rsidRPr="00897C0D">
              <w:rPr>
                <w:spacing w:val="-3"/>
                <w:sz w:val="18"/>
              </w:rPr>
              <w:t xml:space="preserve"> </w:t>
            </w:r>
            <w:r w:rsidRPr="00897C0D">
              <w:rPr>
                <w:sz w:val="18"/>
              </w:rPr>
              <w:t>paid</w:t>
            </w:r>
            <w:r w:rsidRPr="00897C0D">
              <w:rPr>
                <w:spacing w:val="-3"/>
                <w:sz w:val="18"/>
              </w:rPr>
              <w:t xml:space="preserve"> </w:t>
            </w:r>
            <w:r w:rsidRPr="00897C0D">
              <w:rPr>
                <w:sz w:val="18"/>
              </w:rPr>
              <w:t>through</w:t>
            </w:r>
            <w:r w:rsidRPr="00897C0D">
              <w:rPr>
                <w:spacing w:val="-1"/>
                <w:sz w:val="18"/>
              </w:rPr>
              <w:t xml:space="preserve"> </w:t>
            </w:r>
            <w:r w:rsidRPr="00897C0D">
              <w:rPr>
                <w:sz w:val="18"/>
              </w:rPr>
              <w:t>online</w:t>
            </w:r>
            <w:r w:rsidRPr="00897C0D">
              <w:rPr>
                <w:spacing w:val="-3"/>
                <w:sz w:val="18"/>
              </w:rPr>
              <w:t xml:space="preserve"> </w:t>
            </w:r>
            <w:r w:rsidRPr="00897C0D">
              <w:rPr>
                <w:sz w:val="18"/>
              </w:rPr>
              <w:t>mode</w:t>
            </w:r>
            <w:r w:rsidRPr="00897C0D">
              <w:rPr>
                <w:spacing w:val="-3"/>
                <w:sz w:val="18"/>
              </w:rPr>
              <w:t xml:space="preserve"> </w:t>
            </w:r>
            <w:r w:rsidRPr="00897C0D">
              <w:rPr>
                <w:sz w:val="18"/>
              </w:rPr>
              <w:t>i.e.</w:t>
            </w:r>
            <w:r w:rsidRPr="00897C0D">
              <w:rPr>
                <w:spacing w:val="-2"/>
                <w:sz w:val="18"/>
              </w:rPr>
              <w:t xml:space="preserve"> </w:t>
            </w:r>
            <w:r w:rsidRPr="00897C0D">
              <w:rPr>
                <w:sz w:val="18"/>
              </w:rPr>
              <w:t>Internet</w:t>
            </w:r>
            <w:r w:rsidRPr="00897C0D">
              <w:rPr>
                <w:spacing w:val="-4"/>
                <w:sz w:val="18"/>
              </w:rPr>
              <w:t xml:space="preserve"> </w:t>
            </w:r>
            <w:r w:rsidRPr="00897C0D">
              <w:rPr>
                <w:sz w:val="18"/>
              </w:rPr>
              <w:t>payment</w:t>
            </w:r>
            <w:r w:rsidRPr="00897C0D">
              <w:rPr>
                <w:spacing w:val="-2"/>
                <w:sz w:val="18"/>
              </w:rPr>
              <w:t xml:space="preserve"> </w:t>
            </w:r>
            <w:r w:rsidRPr="00897C0D">
              <w:rPr>
                <w:sz w:val="18"/>
              </w:rPr>
              <w:t>getaway</w:t>
            </w:r>
            <w:r w:rsidRPr="00897C0D">
              <w:rPr>
                <w:spacing w:val="-3"/>
                <w:sz w:val="18"/>
              </w:rPr>
              <w:t xml:space="preserve"> </w:t>
            </w:r>
            <w:r w:rsidRPr="00897C0D">
              <w:rPr>
                <w:sz w:val="18"/>
              </w:rPr>
              <w:t>(Credit/Debit</w:t>
            </w:r>
            <w:r w:rsidRPr="00897C0D">
              <w:rPr>
                <w:spacing w:val="-2"/>
                <w:sz w:val="18"/>
              </w:rPr>
              <w:t xml:space="preserve"> </w:t>
            </w:r>
            <w:r w:rsidRPr="00897C0D">
              <w:rPr>
                <w:sz w:val="18"/>
              </w:rPr>
              <w:t>Card),</w:t>
            </w:r>
            <w:r w:rsidRPr="00897C0D">
              <w:rPr>
                <w:spacing w:val="-3"/>
                <w:sz w:val="18"/>
              </w:rPr>
              <w:t xml:space="preserve"> </w:t>
            </w:r>
            <w:r w:rsidRPr="00897C0D">
              <w:rPr>
                <w:sz w:val="18"/>
              </w:rPr>
              <w:t>Net</w:t>
            </w:r>
            <w:r w:rsidRPr="00897C0D">
              <w:rPr>
                <w:spacing w:val="-2"/>
                <w:sz w:val="18"/>
              </w:rPr>
              <w:t xml:space="preserve"> </w:t>
            </w:r>
            <w:r w:rsidRPr="00897C0D">
              <w:rPr>
                <w:sz w:val="18"/>
              </w:rPr>
              <w:t>Banking,</w:t>
            </w:r>
            <w:r w:rsidRPr="00897C0D">
              <w:rPr>
                <w:spacing w:val="-2"/>
                <w:sz w:val="18"/>
              </w:rPr>
              <w:t xml:space="preserve"> NEFT/RTGS.</w:t>
            </w:r>
          </w:p>
          <w:p w14:paraId="670773E9" w14:textId="77777777" w:rsidR="004D6072" w:rsidRPr="00897C0D" w:rsidRDefault="004D6072" w:rsidP="004D6072">
            <w:pPr>
              <w:pStyle w:val="TableParagraph"/>
              <w:numPr>
                <w:ilvl w:val="0"/>
                <w:numId w:val="63"/>
              </w:numPr>
              <w:tabs>
                <w:tab w:val="left" w:pos="389"/>
              </w:tabs>
              <w:spacing w:line="207" w:lineRule="exact"/>
              <w:ind w:left="388" w:hanging="274"/>
              <w:rPr>
                <w:sz w:val="18"/>
              </w:rPr>
            </w:pPr>
            <w:r w:rsidRPr="00897C0D">
              <w:rPr>
                <w:sz w:val="18"/>
              </w:rPr>
              <w:t>Bids</w:t>
            </w:r>
            <w:r w:rsidRPr="00897C0D">
              <w:rPr>
                <w:spacing w:val="1"/>
                <w:sz w:val="18"/>
              </w:rPr>
              <w:t xml:space="preserve"> </w:t>
            </w:r>
            <w:r w:rsidRPr="00897C0D">
              <w:rPr>
                <w:sz w:val="18"/>
              </w:rPr>
              <w:t>along</w:t>
            </w:r>
            <w:r w:rsidRPr="00897C0D">
              <w:rPr>
                <w:spacing w:val="4"/>
                <w:sz w:val="18"/>
              </w:rPr>
              <w:t xml:space="preserve"> </w:t>
            </w:r>
            <w:r w:rsidRPr="00897C0D">
              <w:rPr>
                <w:sz w:val="18"/>
              </w:rPr>
              <w:t>with</w:t>
            </w:r>
            <w:r w:rsidRPr="00897C0D">
              <w:rPr>
                <w:spacing w:val="4"/>
                <w:sz w:val="18"/>
              </w:rPr>
              <w:t xml:space="preserve"> </w:t>
            </w:r>
            <w:r w:rsidRPr="00897C0D">
              <w:rPr>
                <w:sz w:val="18"/>
              </w:rPr>
              <w:t>necessary</w:t>
            </w:r>
            <w:r w:rsidRPr="00897C0D">
              <w:rPr>
                <w:spacing w:val="1"/>
                <w:sz w:val="18"/>
              </w:rPr>
              <w:t xml:space="preserve"> </w:t>
            </w:r>
            <w:r w:rsidRPr="00897C0D">
              <w:rPr>
                <w:sz w:val="18"/>
              </w:rPr>
              <w:t>online</w:t>
            </w:r>
            <w:r w:rsidRPr="00897C0D">
              <w:rPr>
                <w:spacing w:val="4"/>
                <w:sz w:val="18"/>
              </w:rPr>
              <w:t xml:space="preserve"> </w:t>
            </w:r>
            <w:r w:rsidRPr="00897C0D">
              <w:rPr>
                <w:sz w:val="18"/>
              </w:rPr>
              <w:t>payments</w:t>
            </w:r>
            <w:r w:rsidRPr="00897C0D">
              <w:rPr>
                <w:spacing w:val="7"/>
                <w:sz w:val="18"/>
              </w:rPr>
              <w:t xml:space="preserve"> </w:t>
            </w:r>
            <w:r w:rsidRPr="00897C0D">
              <w:rPr>
                <w:sz w:val="18"/>
              </w:rPr>
              <w:t>must</w:t>
            </w:r>
            <w:r w:rsidRPr="00897C0D">
              <w:rPr>
                <w:spacing w:val="4"/>
                <w:sz w:val="18"/>
              </w:rPr>
              <w:t xml:space="preserve"> </w:t>
            </w:r>
            <w:r w:rsidRPr="00897C0D">
              <w:rPr>
                <w:sz w:val="18"/>
              </w:rPr>
              <w:t>be</w:t>
            </w:r>
            <w:r w:rsidRPr="00897C0D">
              <w:rPr>
                <w:spacing w:val="4"/>
                <w:sz w:val="18"/>
              </w:rPr>
              <w:t xml:space="preserve"> </w:t>
            </w:r>
            <w:r w:rsidRPr="00897C0D">
              <w:rPr>
                <w:sz w:val="18"/>
              </w:rPr>
              <w:t>submitted</w:t>
            </w:r>
            <w:r w:rsidRPr="00897C0D">
              <w:rPr>
                <w:spacing w:val="6"/>
                <w:sz w:val="18"/>
              </w:rPr>
              <w:t xml:space="preserve"> </w:t>
            </w:r>
            <w:r w:rsidRPr="00897C0D">
              <w:rPr>
                <w:sz w:val="18"/>
              </w:rPr>
              <w:t>through</w:t>
            </w:r>
            <w:r w:rsidRPr="00897C0D">
              <w:rPr>
                <w:spacing w:val="6"/>
                <w:sz w:val="18"/>
              </w:rPr>
              <w:t xml:space="preserve"> </w:t>
            </w:r>
            <w:r w:rsidRPr="00897C0D">
              <w:rPr>
                <w:sz w:val="18"/>
              </w:rPr>
              <w:t>e-procurement</w:t>
            </w:r>
            <w:r w:rsidRPr="00897C0D">
              <w:rPr>
                <w:spacing w:val="4"/>
                <w:sz w:val="18"/>
              </w:rPr>
              <w:t xml:space="preserve"> </w:t>
            </w:r>
            <w:r w:rsidRPr="00897C0D">
              <w:rPr>
                <w:sz w:val="18"/>
              </w:rPr>
              <w:t>portal</w:t>
            </w:r>
            <w:r w:rsidRPr="00897C0D">
              <w:rPr>
                <w:spacing w:val="4"/>
                <w:sz w:val="18"/>
              </w:rPr>
              <w:t xml:space="preserve"> </w:t>
            </w:r>
            <w:hyperlink r:id="rId16">
              <w:r w:rsidRPr="00897C0D">
                <w:rPr>
                  <w:sz w:val="18"/>
                </w:rPr>
                <w:t>www.eproc2.bihar.gov.in</w:t>
              </w:r>
            </w:hyperlink>
            <w:r w:rsidRPr="00897C0D">
              <w:rPr>
                <w:spacing w:val="6"/>
                <w:sz w:val="18"/>
              </w:rPr>
              <w:t xml:space="preserve"> </w:t>
            </w:r>
            <w:r w:rsidRPr="00897C0D">
              <w:rPr>
                <w:sz w:val="18"/>
              </w:rPr>
              <w:t>before</w:t>
            </w:r>
            <w:r w:rsidRPr="00897C0D">
              <w:rPr>
                <w:spacing w:val="4"/>
                <w:sz w:val="18"/>
              </w:rPr>
              <w:t xml:space="preserve"> </w:t>
            </w:r>
            <w:r w:rsidRPr="00897C0D">
              <w:rPr>
                <w:sz w:val="18"/>
              </w:rPr>
              <w:t>the</w:t>
            </w:r>
            <w:r w:rsidRPr="00897C0D">
              <w:rPr>
                <w:spacing w:val="2"/>
                <w:sz w:val="18"/>
              </w:rPr>
              <w:t xml:space="preserve"> </w:t>
            </w:r>
            <w:r w:rsidRPr="00897C0D">
              <w:rPr>
                <w:sz w:val="18"/>
              </w:rPr>
              <w:t>date</w:t>
            </w:r>
            <w:r w:rsidRPr="00897C0D">
              <w:rPr>
                <w:spacing w:val="5"/>
                <w:sz w:val="18"/>
              </w:rPr>
              <w:t xml:space="preserve"> </w:t>
            </w:r>
            <w:r w:rsidRPr="00897C0D">
              <w:rPr>
                <w:spacing w:val="-10"/>
                <w:sz w:val="18"/>
              </w:rPr>
              <w:t>&amp;</w:t>
            </w:r>
          </w:p>
          <w:p w14:paraId="23F6A63C" w14:textId="77777777" w:rsidR="004D6072" w:rsidRPr="00897C0D" w:rsidRDefault="004D6072" w:rsidP="004D6072">
            <w:pPr>
              <w:pStyle w:val="TableParagraph"/>
              <w:spacing w:line="206" w:lineRule="exact"/>
              <w:rPr>
                <w:sz w:val="18"/>
              </w:rPr>
            </w:pPr>
            <w:r w:rsidRPr="00897C0D">
              <w:rPr>
                <w:sz w:val="18"/>
              </w:rPr>
              <w:t>time</w:t>
            </w:r>
            <w:r w:rsidRPr="00897C0D">
              <w:rPr>
                <w:spacing w:val="16"/>
                <w:sz w:val="18"/>
              </w:rPr>
              <w:t xml:space="preserve"> </w:t>
            </w:r>
            <w:r w:rsidRPr="00897C0D">
              <w:rPr>
                <w:sz w:val="18"/>
              </w:rPr>
              <w:t>specified</w:t>
            </w:r>
            <w:r w:rsidRPr="00897C0D">
              <w:rPr>
                <w:spacing w:val="16"/>
                <w:sz w:val="18"/>
              </w:rPr>
              <w:t xml:space="preserve"> </w:t>
            </w:r>
            <w:r w:rsidRPr="00897C0D">
              <w:rPr>
                <w:sz w:val="18"/>
              </w:rPr>
              <w:t>in</w:t>
            </w:r>
            <w:r w:rsidRPr="00897C0D">
              <w:rPr>
                <w:spacing w:val="16"/>
                <w:sz w:val="18"/>
              </w:rPr>
              <w:t xml:space="preserve"> </w:t>
            </w:r>
            <w:r w:rsidRPr="00897C0D">
              <w:rPr>
                <w:sz w:val="18"/>
              </w:rPr>
              <w:t>the</w:t>
            </w:r>
            <w:r w:rsidRPr="00897C0D">
              <w:rPr>
                <w:spacing w:val="15"/>
                <w:sz w:val="18"/>
              </w:rPr>
              <w:t xml:space="preserve"> </w:t>
            </w:r>
            <w:r w:rsidRPr="00897C0D">
              <w:rPr>
                <w:sz w:val="18"/>
              </w:rPr>
              <w:t>NIT.</w:t>
            </w:r>
            <w:r w:rsidRPr="00897C0D">
              <w:rPr>
                <w:spacing w:val="15"/>
                <w:sz w:val="18"/>
              </w:rPr>
              <w:t xml:space="preserve"> </w:t>
            </w:r>
            <w:r w:rsidRPr="00897C0D">
              <w:rPr>
                <w:sz w:val="18"/>
              </w:rPr>
              <w:t>The</w:t>
            </w:r>
            <w:r w:rsidRPr="00897C0D">
              <w:rPr>
                <w:spacing w:val="15"/>
                <w:sz w:val="18"/>
              </w:rPr>
              <w:t xml:space="preserve"> </w:t>
            </w:r>
            <w:r w:rsidRPr="00897C0D">
              <w:rPr>
                <w:sz w:val="18"/>
              </w:rPr>
              <w:t>department</w:t>
            </w:r>
            <w:r w:rsidRPr="00897C0D">
              <w:rPr>
                <w:spacing w:val="15"/>
                <w:sz w:val="18"/>
              </w:rPr>
              <w:t xml:space="preserve"> </w:t>
            </w:r>
            <w:r w:rsidRPr="00897C0D">
              <w:rPr>
                <w:sz w:val="18"/>
              </w:rPr>
              <w:t>does</w:t>
            </w:r>
            <w:r w:rsidRPr="00897C0D">
              <w:rPr>
                <w:spacing w:val="15"/>
                <w:sz w:val="18"/>
              </w:rPr>
              <w:t xml:space="preserve"> </w:t>
            </w:r>
            <w:r w:rsidRPr="00897C0D">
              <w:rPr>
                <w:sz w:val="18"/>
              </w:rPr>
              <w:t>not</w:t>
            </w:r>
            <w:r w:rsidRPr="00897C0D">
              <w:rPr>
                <w:spacing w:val="15"/>
                <w:sz w:val="18"/>
              </w:rPr>
              <w:t xml:space="preserve"> </w:t>
            </w:r>
            <w:r w:rsidRPr="00897C0D">
              <w:rPr>
                <w:sz w:val="18"/>
              </w:rPr>
              <w:t>take</w:t>
            </w:r>
            <w:r w:rsidRPr="00897C0D">
              <w:rPr>
                <w:spacing w:val="15"/>
                <w:sz w:val="18"/>
              </w:rPr>
              <w:t xml:space="preserve"> </w:t>
            </w:r>
            <w:r w:rsidRPr="00897C0D">
              <w:rPr>
                <w:sz w:val="18"/>
              </w:rPr>
              <w:t>any</w:t>
            </w:r>
            <w:r w:rsidRPr="00897C0D">
              <w:rPr>
                <w:spacing w:val="17"/>
                <w:sz w:val="18"/>
              </w:rPr>
              <w:t xml:space="preserve"> </w:t>
            </w:r>
            <w:r w:rsidRPr="00897C0D">
              <w:rPr>
                <w:sz w:val="18"/>
              </w:rPr>
              <w:t>responsibility</w:t>
            </w:r>
            <w:r w:rsidRPr="00897C0D">
              <w:rPr>
                <w:spacing w:val="15"/>
                <w:sz w:val="18"/>
              </w:rPr>
              <w:t xml:space="preserve"> </w:t>
            </w:r>
            <w:r w:rsidRPr="00897C0D">
              <w:rPr>
                <w:sz w:val="18"/>
              </w:rPr>
              <w:t>for</w:t>
            </w:r>
            <w:r w:rsidRPr="00897C0D">
              <w:rPr>
                <w:spacing w:val="15"/>
                <w:sz w:val="18"/>
              </w:rPr>
              <w:t xml:space="preserve"> </w:t>
            </w:r>
            <w:r w:rsidRPr="00897C0D">
              <w:rPr>
                <w:sz w:val="18"/>
              </w:rPr>
              <w:t>the</w:t>
            </w:r>
            <w:r w:rsidRPr="00897C0D">
              <w:rPr>
                <w:spacing w:val="15"/>
                <w:sz w:val="18"/>
              </w:rPr>
              <w:t xml:space="preserve"> </w:t>
            </w:r>
            <w:r w:rsidRPr="00897C0D">
              <w:rPr>
                <w:sz w:val="18"/>
              </w:rPr>
              <w:t>delay/Non</w:t>
            </w:r>
            <w:r w:rsidRPr="00897C0D">
              <w:rPr>
                <w:spacing w:val="16"/>
                <w:sz w:val="18"/>
              </w:rPr>
              <w:t xml:space="preserve"> </w:t>
            </w:r>
            <w:r w:rsidRPr="00897C0D">
              <w:rPr>
                <w:sz w:val="18"/>
              </w:rPr>
              <w:t>availability of internet</w:t>
            </w:r>
            <w:r w:rsidRPr="00897C0D">
              <w:rPr>
                <w:spacing w:val="15"/>
                <w:sz w:val="18"/>
              </w:rPr>
              <w:t xml:space="preserve"> </w:t>
            </w:r>
            <w:r w:rsidRPr="00897C0D">
              <w:rPr>
                <w:sz w:val="18"/>
              </w:rPr>
              <w:t>connection,</w:t>
            </w:r>
            <w:r w:rsidRPr="00897C0D">
              <w:rPr>
                <w:spacing w:val="15"/>
                <w:sz w:val="18"/>
              </w:rPr>
              <w:t xml:space="preserve"> </w:t>
            </w:r>
            <w:r w:rsidRPr="00897C0D">
              <w:rPr>
                <w:sz w:val="18"/>
              </w:rPr>
              <w:t>Network Traffic/Holidays or any other reasons".</w:t>
            </w:r>
          </w:p>
        </w:tc>
      </w:tr>
      <w:tr w:rsidR="004D6072" w:rsidRPr="00897C0D" w14:paraId="3A8769AA" w14:textId="77777777" w:rsidTr="001458CB">
        <w:trPr>
          <w:trHeight w:val="205"/>
        </w:trPr>
        <w:tc>
          <w:tcPr>
            <w:tcW w:w="540" w:type="dxa"/>
          </w:tcPr>
          <w:p w14:paraId="5D184833" w14:textId="77777777" w:rsidR="004D6072" w:rsidRPr="00897C0D" w:rsidRDefault="004D6072" w:rsidP="004D6072">
            <w:pPr>
              <w:pStyle w:val="TableParagraph"/>
              <w:spacing w:line="186" w:lineRule="exact"/>
              <w:ind w:left="155"/>
              <w:rPr>
                <w:sz w:val="18"/>
              </w:rPr>
            </w:pPr>
            <w:r w:rsidRPr="00897C0D">
              <w:rPr>
                <w:spacing w:val="-5"/>
                <w:sz w:val="18"/>
              </w:rPr>
              <w:t>14.</w:t>
            </w:r>
          </w:p>
        </w:tc>
        <w:tc>
          <w:tcPr>
            <w:tcW w:w="10445" w:type="dxa"/>
            <w:gridSpan w:val="9"/>
          </w:tcPr>
          <w:p w14:paraId="0796AD6A" w14:textId="77777777" w:rsidR="004D6072" w:rsidRPr="00897C0D" w:rsidRDefault="004D6072" w:rsidP="00191296">
            <w:pPr>
              <w:pStyle w:val="TableParagraph"/>
              <w:spacing w:line="186" w:lineRule="exact"/>
              <w:rPr>
                <w:sz w:val="18"/>
              </w:rPr>
            </w:pPr>
            <w:r w:rsidRPr="00897C0D">
              <w:rPr>
                <w:sz w:val="18"/>
              </w:rPr>
              <w:t>The</w:t>
            </w:r>
            <w:r w:rsidRPr="00897C0D">
              <w:rPr>
                <w:spacing w:val="-5"/>
                <w:sz w:val="18"/>
              </w:rPr>
              <w:t xml:space="preserve"> </w:t>
            </w:r>
            <w:r w:rsidRPr="00897C0D">
              <w:rPr>
                <w:sz w:val="18"/>
              </w:rPr>
              <w:t>tender</w:t>
            </w:r>
            <w:r w:rsidRPr="00897C0D">
              <w:rPr>
                <w:spacing w:val="-3"/>
                <w:sz w:val="18"/>
              </w:rPr>
              <w:t xml:space="preserve"> </w:t>
            </w:r>
            <w:r w:rsidRPr="00897C0D">
              <w:rPr>
                <w:sz w:val="18"/>
              </w:rPr>
              <w:t>documents</w:t>
            </w:r>
            <w:r w:rsidRPr="00897C0D">
              <w:rPr>
                <w:spacing w:val="-3"/>
                <w:sz w:val="18"/>
              </w:rPr>
              <w:t xml:space="preserve"> </w:t>
            </w:r>
            <w:r w:rsidRPr="00897C0D">
              <w:rPr>
                <w:sz w:val="18"/>
              </w:rPr>
              <w:t>can</w:t>
            </w:r>
            <w:r w:rsidRPr="00897C0D">
              <w:rPr>
                <w:spacing w:val="-2"/>
                <w:sz w:val="18"/>
              </w:rPr>
              <w:t xml:space="preserve"> </w:t>
            </w:r>
            <w:r w:rsidRPr="00897C0D">
              <w:rPr>
                <w:sz w:val="18"/>
              </w:rPr>
              <w:t>be</w:t>
            </w:r>
            <w:r w:rsidRPr="00897C0D">
              <w:rPr>
                <w:spacing w:val="-4"/>
                <w:sz w:val="18"/>
              </w:rPr>
              <w:t xml:space="preserve"> </w:t>
            </w:r>
            <w:r w:rsidRPr="00897C0D">
              <w:rPr>
                <w:sz w:val="18"/>
              </w:rPr>
              <w:t>obtained</w:t>
            </w:r>
            <w:r w:rsidRPr="00897C0D">
              <w:rPr>
                <w:spacing w:val="-2"/>
                <w:sz w:val="18"/>
              </w:rPr>
              <w:t xml:space="preserve"> </w:t>
            </w:r>
            <w:r w:rsidRPr="00897C0D">
              <w:rPr>
                <w:sz w:val="18"/>
              </w:rPr>
              <w:t>through</w:t>
            </w:r>
            <w:r w:rsidRPr="00897C0D">
              <w:rPr>
                <w:spacing w:val="-4"/>
                <w:sz w:val="18"/>
              </w:rPr>
              <w:t xml:space="preserve"> </w:t>
            </w:r>
            <w:r w:rsidRPr="00897C0D">
              <w:rPr>
                <w:sz w:val="18"/>
              </w:rPr>
              <w:t xml:space="preserve">website </w:t>
            </w:r>
            <w:hyperlink r:id="rId17">
              <w:r w:rsidRPr="00897C0D">
                <w:rPr>
                  <w:color w:val="0000FF"/>
                  <w:sz w:val="18"/>
                  <w:u w:val="single" w:color="0000FF"/>
                </w:rPr>
                <w:t>www.eproc2.bihar.gov.in</w:t>
              </w:r>
            </w:hyperlink>
            <w:r w:rsidRPr="00897C0D">
              <w:rPr>
                <w:color w:val="0000FF"/>
                <w:spacing w:val="1"/>
                <w:sz w:val="18"/>
              </w:rPr>
              <w:t xml:space="preserve"> </w:t>
            </w:r>
          </w:p>
        </w:tc>
      </w:tr>
      <w:tr w:rsidR="004D6072" w:rsidRPr="00897C0D" w14:paraId="29110847" w14:textId="77777777" w:rsidTr="001458CB">
        <w:trPr>
          <w:trHeight w:val="287"/>
        </w:trPr>
        <w:tc>
          <w:tcPr>
            <w:tcW w:w="540" w:type="dxa"/>
          </w:tcPr>
          <w:p w14:paraId="77ED7466" w14:textId="77777777" w:rsidR="004D6072" w:rsidRPr="00897C0D" w:rsidRDefault="004D6072" w:rsidP="004D6072">
            <w:pPr>
              <w:pStyle w:val="TableParagraph"/>
              <w:spacing w:before="35"/>
              <w:ind w:left="155"/>
              <w:rPr>
                <w:sz w:val="18"/>
              </w:rPr>
            </w:pPr>
            <w:r w:rsidRPr="00897C0D">
              <w:rPr>
                <w:spacing w:val="-5"/>
                <w:sz w:val="18"/>
              </w:rPr>
              <w:t>15.</w:t>
            </w:r>
          </w:p>
        </w:tc>
        <w:tc>
          <w:tcPr>
            <w:tcW w:w="10445" w:type="dxa"/>
            <w:gridSpan w:val="9"/>
          </w:tcPr>
          <w:p w14:paraId="6B975E7E" w14:textId="77777777" w:rsidR="004D6072" w:rsidRPr="00897C0D" w:rsidRDefault="004D6072" w:rsidP="004D6072">
            <w:pPr>
              <w:pStyle w:val="TableParagraph"/>
              <w:spacing w:before="35"/>
              <w:rPr>
                <w:sz w:val="18"/>
              </w:rPr>
            </w:pPr>
            <w:r w:rsidRPr="00897C0D">
              <w:rPr>
                <w:sz w:val="18"/>
              </w:rPr>
              <w:t>Bid document</w:t>
            </w:r>
            <w:r w:rsidRPr="00897C0D">
              <w:rPr>
                <w:spacing w:val="-1"/>
                <w:sz w:val="18"/>
              </w:rPr>
              <w:t xml:space="preserve"> </w:t>
            </w:r>
            <w:r w:rsidRPr="00897C0D">
              <w:rPr>
                <w:sz w:val="18"/>
              </w:rPr>
              <w:t>cost should be</w:t>
            </w:r>
            <w:r w:rsidRPr="00897C0D">
              <w:rPr>
                <w:spacing w:val="-4"/>
                <w:sz w:val="18"/>
              </w:rPr>
              <w:t xml:space="preserve"> </w:t>
            </w:r>
            <w:r w:rsidRPr="00897C0D">
              <w:rPr>
                <w:sz w:val="18"/>
              </w:rPr>
              <w:t>paid</w:t>
            </w:r>
            <w:r w:rsidRPr="00897C0D">
              <w:rPr>
                <w:spacing w:val="-1"/>
                <w:sz w:val="18"/>
              </w:rPr>
              <w:t xml:space="preserve"> </w:t>
            </w:r>
            <w:r w:rsidRPr="00897C0D">
              <w:rPr>
                <w:sz w:val="18"/>
              </w:rPr>
              <w:t>by</w:t>
            </w:r>
            <w:r w:rsidRPr="00897C0D">
              <w:rPr>
                <w:spacing w:val="-5"/>
                <w:sz w:val="18"/>
              </w:rPr>
              <w:t xml:space="preserve"> </w:t>
            </w:r>
            <w:r w:rsidRPr="00897C0D">
              <w:rPr>
                <w:sz w:val="18"/>
              </w:rPr>
              <w:t>online</w:t>
            </w:r>
            <w:r w:rsidRPr="00897C0D">
              <w:rPr>
                <w:spacing w:val="-1"/>
                <w:sz w:val="18"/>
              </w:rPr>
              <w:t xml:space="preserve"> </w:t>
            </w:r>
            <w:r w:rsidRPr="00897C0D">
              <w:rPr>
                <w:spacing w:val="-4"/>
                <w:sz w:val="18"/>
              </w:rPr>
              <w:t>mode.</w:t>
            </w:r>
          </w:p>
        </w:tc>
      </w:tr>
      <w:tr w:rsidR="004D6072" w:rsidRPr="00897C0D" w14:paraId="0B81157B" w14:textId="77777777" w:rsidTr="001458CB">
        <w:trPr>
          <w:trHeight w:val="414"/>
        </w:trPr>
        <w:tc>
          <w:tcPr>
            <w:tcW w:w="540" w:type="dxa"/>
          </w:tcPr>
          <w:p w14:paraId="0D77530E" w14:textId="77777777" w:rsidR="004D6072" w:rsidRPr="00897C0D" w:rsidRDefault="004D6072" w:rsidP="004D6072">
            <w:pPr>
              <w:pStyle w:val="TableParagraph"/>
              <w:spacing w:before="98"/>
              <w:ind w:left="155"/>
              <w:rPr>
                <w:sz w:val="18"/>
              </w:rPr>
            </w:pPr>
            <w:r w:rsidRPr="00897C0D">
              <w:rPr>
                <w:spacing w:val="-5"/>
                <w:sz w:val="18"/>
              </w:rPr>
              <w:t>16.</w:t>
            </w:r>
          </w:p>
        </w:tc>
        <w:tc>
          <w:tcPr>
            <w:tcW w:w="10445" w:type="dxa"/>
            <w:gridSpan w:val="9"/>
          </w:tcPr>
          <w:p w14:paraId="35B9E999" w14:textId="77777777" w:rsidR="004D6072" w:rsidRPr="00897C0D" w:rsidRDefault="004D6072" w:rsidP="004D6072">
            <w:pPr>
              <w:pStyle w:val="TableParagraph"/>
              <w:spacing w:line="202" w:lineRule="exact"/>
              <w:rPr>
                <w:sz w:val="18"/>
              </w:rPr>
            </w:pPr>
            <w:r w:rsidRPr="00897C0D">
              <w:rPr>
                <w:sz w:val="18"/>
              </w:rPr>
              <w:t>Earnest</w:t>
            </w:r>
            <w:r w:rsidRPr="00897C0D">
              <w:rPr>
                <w:spacing w:val="6"/>
                <w:sz w:val="18"/>
              </w:rPr>
              <w:t xml:space="preserve"> </w:t>
            </w:r>
            <w:r w:rsidRPr="00897C0D">
              <w:rPr>
                <w:sz w:val="18"/>
              </w:rPr>
              <w:t>Money</w:t>
            </w:r>
            <w:r w:rsidRPr="00897C0D">
              <w:rPr>
                <w:spacing w:val="3"/>
                <w:sz w:val="18"/>
              </w:rPr>
              <w:t xml:space="preserve"> </w:t>
            </w:r>
            <w:r w:rsidRPr="00897C0D">
              <w:rPr>
                <w:sz w:val="18"/>
              </w:rPr>
              <w:t>can</w:t>
            </w:r>
            <w:r w:rsidRPr="00897C0D">
              <w:rPr>
                <w:spacing w:val="8"/>
                <w:sz w:val="18"/>
              </w:rPr>
              <w:t xml:space="preserve"> </w:t>
            </w:r>
            <w:r w:rsidRPr="00897C0D">
              <w:rPr>
                <w:sz w:val="18"/>
              </w:rPr>
              <w:t>be</w:t>
            </w:r>
            <w:r w:rsidRPr="00897C0D">
              <w:rPr>
                <w:spacing w:val="5"/>
                <w:sz w:val="18"/>
              </w:rPr>
              <w:t xml:space="preserve"> </w:t>
            </w:r>
            <w:r w:rsidRPr="00897C0D">
              <w:rPr>
                <w:sz w:val="18"/>
              </w:rPr>
              <w:t>paid</w:t>
            </w:r>
            <w:r w:rsidRPr="00897C0D">
              <w:rPr>
                <w:spacing w:val="6"/>
                <w:sz w:val="18"/>
              </w:rPr>
              <w:t xml:space="preserve"> </w:t>
            </w:r>
            <w:r w:rsidRPr="00897C0D">
              <w:rPr>
                <w:sz w:val="18"/>
              </w:rPr>
              <w:t>online</w:t>
            </w:r>
            <w:r w:rsidRPr="00897C0D">
              <w:rPr>
                <w:spacing w:val="6"/>
                <w:sz w:val="18"/>
              </w:rPr>
              <w:t xml:space="preserve"> </w:t>
            </w:r>
            <w:r w:rsidRPr="00897C0D">
              <w:rPr>
                <w:sz w:val="18"/>
              </w:rPr>
              <w:t>or</w:t>
            </w:r>
            <w:r w:rsidRPr="00897C0D">
              <w:rPr>
                <w:spacing w:val="7"/>
                <w:sz w:val="18"/>
              </w:rPr>
              <w:t xml:space="preserve"> </w:t>
            </w:r>
            <w:r w:rsidRPr="00897C0D">
              <w:rPr>
                <w:sz w:val="18"/>
              </w:rPr>
              <w:t>in</w:t>
            </w:r>
            <w:r w:rsidRPr="00897C0D">
              <w:rPr>
                <w:spacing w:val="8"/>
                <w:sz w:val="18"/>
              </w:rPr>
              <w:t xml:space="preserve"> </w:t>
            </w:r>
            <w:r w:rsidRPr="00897C0D">
              <w:rPr>
                <w:sz w:val="18"/>
              </w:rPr>
              <w:t>the</w:t>
            </w:r>
            <w:r w:rsidRPr="00897C0D">
              <w:rPr>
                <w:spacing w:val="6"/>
                <w:sz w:val="18"/>
              </w:rPr>
              <w:t xml:space="preserve"> </w:t>
            </w:r>
            <w:r w:rsidRPr="00897C0D">
              <w:rPr>
                <w:sz w:val="18"/>
              </w:rPr>
              <w:t>form</w:t>
            </w:r>
            <w:r w:rsidRPr="00897C0D">
              <w:rPr>
                <w:spacing w:val="4"/>
                <w:sz w:val="18"/>
              </w:rPr>
              <w:t xml:space="preserve"> </w:t>
            </w:r>
            <w:r w:rsidRPr="00897C0D">
              <w:rPr>
                <w:sz w:val="18"/>
              </w:rPr>
              <w:t>of</w:t>
            </w:r>
            <w:r w:rsidRPr="00897C0D">
              <w:rPr>
                <w:spacing w:val="5"/>
                <w:sz w:val="18"/>
              </w:rPr>
              <w:t xml:space="preserve"> </w:t>
            </w:r>
            <w:r w:rsidRPr="00897C0D">
              <w:rPr>
                <w:sz w:val="18"/>
              </w:rPr>
              <w:t>Bank</w:t>
            </w:r>
            <w:r w:rsidRPr="00897C0D">
              <w:rPr>
                <w:spacing w:val="7"/>
                <w:sz w:val="18"/>
              </w:rPr>
              <w:t xml:space="preserve"> </w:t>
            </w:r>
            <w:r w:rsidRPr="00897C0D">
              <w:rPr>
                <w:sz w:val="18"/>
              </w:rPr>
              <w:t>Guarantee</w:t>
            </w:r>
            <w:r w:rsidRPr="00897C0D">
              <w:rPr>
                <w:spacing w:val="6"/>
                <w:sz w:val="18"/>
              </w:rPr>
              <w:t xml:space="preserve"> </w:t>
            </w:r>
            <w:r w:rsidRPr="00897C0D">
              <w:rPr>
                <w:sz w:val="18"/>
              </w:rPr>
              <w:t>of</w:t>
            </w:r>
            <w:r w:rsidRPr="00897C0D">
              <w:rPr>
                <w:spacing w:val="5"/>
                <w:sz w:val="18"/>
              </w:rPr>
              <w:t xml:space="preserve"> </w:t>
            </w:r>
            <w:r w:rsidRPr="00897C0D">
              <w:rPr>
                <w:sz w:val="18"/>
              </w:rPr>
              <w:t>any</w:t>
            </w:r>
            <w:r w:rsidRPr="00897C0D">
              <w:rPr>
                <w:spacing w:val="3"/>
                <w:sz w:val="18"/>
              </w:rPr>
              <w:t xml:space="preserve"> </w:t>
            </w:r>
            <w:r w:rsidRPr="00897C0D">
              <w:rPr>
                <w:sz w:val="18"/>
              </w:rPr>
              <w:t>scheduled</w:t>
            </w:r>
            <w:r w:rsidRPr="00897C0D">
              <w:rPr>
                <w:spacing w:val="4"/>
                <w:sz w:val="18"/>
              </w:rPr>
              <w:t xml:space="preserve"> </w:t>
            </w:r>
            <w:r w:rsidRPr="00897C0D">
              <w:rPr>
                <w:sz w:val="18"/>
              </w:rPr>
              <w:t>banks</w:t>
            </w:r>
            <w:r w:rsidRPr="00897C0D">
              <w:rPr>
                <w:spacing w:val="7"/>
                <w:sz w:val="18"/>
              </w:rPr>
              <w:t xml:space="preserve"> </w:t>
            </w:r>
            <w:r w:rsidRPr="00897C0D">
              <w:rPr>
                <w:sz w:val="18"/>
              </w:rPr>
              <w:t>payable</w:t>
            </w:r>
            <w:r w:rsidRPr="00897C0D">
              <w:rPr>
                <w:spacing w:val="6"/>
                <w:sz w:val="18"/>
              </w:rPr>
              <w:t xml:space="preserve"> </w:t>
            </w:r>
            <w:r w:rsidRPr="00897C0D">
              <w:rPr>
                <w:sz w:val="18"/>
              </w:rPr>
              <w:t>in</w:t>
            </w:r>
            <w:r w:rsidRPr="00897C0D">
              <w:rPr>
                <w:spacing w:val="8"/>
                <w:sz w:val="18"/>
              </w:rPr>
              <w:t xml:space="preserve"> </w:t>
            </w:r>
            <w:proofErr w:type="spellStart"/>
            <w:r w:rsidRPr="00897C0D">
              <w:rPr>
                <w:sz w:val="18"/>
              </w:rPr>
              <w:t>favour</w:t>
            </w:r>
            <w:proofErr w:type="spellEnd"/>
            <w:r w:rsidRPr="00897C0D">
              <w:rPr>
                <w:spacing w:val="7"/>
                <w:sz w:val="18"/>
              </w:rPr>
              <w:t xml:space="preserve"> </w:t>
            </w:r>
            <w:r w:rsidRPr="00897C0D">
              <w:rPr>
                <w:sz w:val="18"/>
              </w:rPr>
              <w:t>of</w:t>
            </w:r>
            <w:r w:rsidRPr="00897C0D">
              <w:rPr>
                <w:spacing w:val="5"/>
                <w:sz w:val="18"/>
              </w:rPr>
              <w:t xml:space="preserve"> </w:t>
            </w:r>
            <w:r w:rsidR="00C754DA">
              <w:rPr>
                <w:sz w:val="18"/>
              </w:rPr>
              <w:t>Executive Officer</w:t>
            </w:r>
            <w:r w:rsidRPr="00897C0D">
              <w:rPr>
                <w:sz w:val="18"/>
              </w:rPr>
              <w:t>,</w:t>
            </w:r>
          </w:p>
          <w:p w14:paraId="38435E2F" w14:textId="62EC911E" w:rsidR="004D6072" w:rsidRPr="00897C0D" w:rsidRDefault="00C754DA" w:rsidP="007F5CE3">
            <w:pPr>
              <w:pStyle w:val="TableParagraph"/>
              <w:spacing w:before="2" w:line="191" w:lineRule="exact"/>
              <w:rPr>
                <w:sz w:val="18"/>
              </w:rPr>
            </w:pPr>
            <w:r>
              <w:rPr>
                <w:sz w:val="18"/>
              </w:rPr>
              <w:t xml:space="preserve">Nagar Panchayat </w:t>
            </w:r>
            <w:proofErr w:type="spellStart"/>
            <w:r>
              <w:rPr>
                <w:sz w:val="18"/>
              </w:rPr>
              <w:t>Parbatta</w:t>
            </w:r>
            <w:proofErr w:type="spellEnd"/>
            <w:r>
              <w:rPr>
                <w:sz w:val="18"/>
              </w:rPr>
              <w:t xml:space="preserve">, </w:t>
            </w:r>
            <w:proofErr w:type="spellStart"/>
            <w:r>
              <w:rPr>
                <w:sz w:val="18"/>
              </w:rPr>
              <w:t>Khagaria</w:t>
            </w:r>
            <w:proofErr w:type="spellEnd"/>
            <w:r w:rsidR="004D6072" w:rsidRPr="00897C0D">
              <w:rPr>
                <w:sz w:val="18"/>
              </w:rPr>
              <w:t>,</w:t>
            </w:r>
            <w:r w:rsidR="004D6072" w:rsidRPr="00897C0D">
              <w:rPr>
                <w:spacing w:val="-4"/>
                <w:sz w:val="18"/>
              </w:rPr>
              <w:t xml:space="preserve"> </w:t>
            </w:r>
            <w:r w:rsidR="004D6072" w:rsidRPr="00897C0D">
              <w:rPr>
                <w:sz w:val="18"/>
              </w:rPr>
              <w:t>on</w:t>
            </w:r>
            <w:r w:rsidR="004D6072" w:rsidRPr="00897C0D">
              <w:rPr>
                <w:spacing w:val="-2"/>
                <w:sz w:val="18"/>
              </w:rPr>
              <w:t xml:space="preserve"> </w:t>
            </w:r>
            <w:r w:rsidR="004D6072" w:rsidRPr="00897C0D">
              <w:rPr>
                <w:sz w:val="18"/>
              </w:rPr>
              <w:t>or</w:t>
            </w:r>
            <w:r w:rsidR="004D6072" w:rsidRPr="00897C0D">
              <w:rPr>
                <w:spacing w:val="-4"/>
                <w:sz w:val="18"/>
              </w:rPr>
              <w:t xml:space="preserve"> </w:t>
            </w:r>
            <w:r w:rsidR="004D6072" w:rsidRPr="00897C0D">
              <w:rPr>
                <w:sz w:val="18"/>
              </w:rPr>
              <w:t>before</w:t>
            </w:r>
            <w:r w:rsidR="004D6072" w:rsidRPr="00897C0D">
              <w:rPr>
                <w:spacing w:val="3"/>
                <w:sz w:val="18"/>
              </w:rPr>
              <w:t xml:space="preserve"> </w:t>
            </w:r>
            <w:r w:rsidR="004D6072" w:rsidRPr="00897C0D">
              <w:rPr>
                <w:b/>
                <w:sz w:val="18"/>
              </w:rPr>
              <w:t>03:00</w:t>
            </w:r>
            <w:r w:rsidR="004D6072" w:rsidRPr="00897C0D">
              <w:rPr>
                <w:b/>
                <w:spacing w:val="-1"/>
                <w:sz w:val="18"/>
              </w:rPr>
              <w:t xml:space="preserve"> </w:t>
            </w:r>
            <w:r w:rsidR="004D6072" w:rsidRPr="00897C0D">
              <w:rPr>
                <w:b/>
                <w:sz w:val="18"/>
              </w:rPr>
              <w:t>PM</w:t>
            </w:r>
            <w:r w:rsidR="004D6072" w:rsidRPr="00897C0D">
              <w:rPr>
                <w:b/>
                <w:spacing w:val="-2"/>
                <w:sz w:val="18"/>
              </w:rPr>
              <w:t xml:space="preserve"> </w:t>
            </w:r>
            <w:r w:rsidR="004D6072" w:rsidRPr="00897C0D">
              <w:rPr>
                <w:b/>
                <w:sz w:val="18"/>
              </w:rPr>
              <w:t>on</w:t>
            </w:r>
            <w:r w:rsidR="004D6072" w:rsidRPr="00897C0D">
              <w:rPr>
                <w:b/>
                <w:spacing w:val="-3"/>
                <w:sz w:val="18"/>
              </w:rPr>
              <w:t xml:space="preserve"> </w:t>
            </w:r>
            <w:r w:rsidR="00021793">
              <w:rPr>
                <w:b/>
                <w:sz w:val="18"/>
              </w:rPr>
              <w:t>0</w:t>
            </w:r>
            <w:r w:rsidR="006C7CA9">
              <w:rPr>
                <w:b/>
                <w:sz w:val="18"/>
              </w:rPr>
              <w:t>3</w:t>
            </w:r>
            <w:r w:rsidR="004D6072" w:rsidRPr="00897C0D">
              <w:rPr>
                <w:b/>
                <w:sz w:val="18"/>
              </w:rPr>
              <w:t>.0</w:t>
            </w:r>
            <w:r w:rsidR="006C7CA9">
              <w:rPr>
                <w:b/>
                <w:sz w:val="18"/>
              </w:rPr>
              <w:t>7</w:t>
            </w:r>
            <w:r w:rsidR="004D6072" w:rsidRPr="00897C0D">
              <w:rPr>
                <w:b/>
                <w:sz w:val="18"/>
              </w:rPr>
              <w:t>.202</w:t>
            </w:r>
            <w:r w:rsidR="007F5CE3">
              <w:rPr>
                <w:b/>
                <w:sz w:val="18"/>
              </w:rPr>
              <w:t>6</w:t>
            </w:r>
            <w:r w:rsidR="004D6072" w:rsidRPr="00897C0D">
              <w:rPr>
                <w:b/>
                <w:spacing w:val="-3"/>
                <w:sz w:val="18"/>
              </w:rPr>
              <w:t xml:space="preserve"> </w:t>
            </w:r>
            <w:r w:rsidR="004D6072" w:rsidRPr="00897C0D">
              <w:rPr>
                <w:sz w:val="18"/>
              </w:rPr>
              <w:t>failing</w:t>
            </w:r>
            <w:r w:rsidR="004D6072" w:rsidRPr="00897C0D">
              <w:rPr>
                <w:spacing w:val="-3"/>
                <w:sz w:val="18"/>
              </w:rPr>
              <w:t xml:space="preserve"> </w:t>
            </w:r>
            <w:r w:rsidR="004D6072" w:rsidRPr="00897C0D">
              <w:rPr>
                <w:sz w:val="18"/>
              </w:rPr>
              <w:t>which</w:t>
            </w:r>
            <w:r w:rsidR="004D6072" w:rsidRPr="00897C0D">
              <w:rPr>
                <w:spacing w:val="-1"/>
                <w:sz w:val="18"/>
              </w:rPr>
              <w:t xml:space="preserve"> </w:t>
            </w:r>
            <w:r w:rsidR="004D6072" w:rsidRPr="00897C0D">
              <w:rPr>
                <w:sz w:val="18"/>
              </w:rPr>
              <w:t>the</w:t>
            </w:r>
            <w:r w:rsidR="004D6072" w:rsidRPr="00897C0D">
              <w:rPr>
                <w:spacing w:val="-3"/>
                <w:sz w:val="18"/>
              </w:rPr>
              <w:t xml:space="preserve"> </w:t>
            </w:r>
            <w:r w:rsidR="004D6072" w:rsidRPr="00897C0D">
              <w:rPr>
                <w:sz w:val="18"/>
              </w:rPr>
              <w:t>tender</w:t>
            </w:r>
            <w:r w:rsidR="004D6072" w:rsidRPr="00897C0D">
              <w:rPr>
                <w:spacing w:val="-2"/>
                <w:sz w:val="18"/>
              </w:rPr>
              <w:t xml:space="preserve"> </w:t>
            </w:r>
            <w:r w:rsidR="004D6072" w:rsidRPr="00897C0D">
              <w:rPr>
                <w:sz w:val="18"/>
              </w:rPr>
              <w:t>will</w:t>
            </w:r>
            <w:r w:rsidR="004D6072" w:rsidRPr="00897C0D">
              <w:rPr>
                <w:spacing w:val="-3"/>
                <w:sz w:val="18"/>
              </w:rPr>
              <w:t xml:space="preserve"> </w:t>
            </w:r>
            <w:r w:rsidR="004D6072" w:rsidRPr="00897C0D">
              <w:rPr>
                <w:sz w:val="18"/>
              </w:rPr>
              <w:t>be</w:t>
            </w:r>
            <w:r w:rsidR="004D6072" w:rsidRPr="00897C0D">
              <w:rPr>
                <w:spacing w:val="-3"/>
                <w:sz w:val="18"/>
              </w:rPr>
              <w:t xml:space="preserve"> </w:t>
            </w:r>
            <w:r w:rsidR="004D6072" w:rsidRPr="00897C0D">
              <w:rPr>
                <w:spacing w:val="-2"/>
                <w:sz w:val="18"/>
              </w:rPr>
              <w:t>rejected.</w:t>
            </w:r>
          </w:p>
        </w:tc>
      </w:tr>
      <w:tr w:rsidR="004D6072" w:rsidRPr="00897C0D" w14:paraId="281F6EEA" w14:textId="77777777" w:rsidTr="001458CB">
        <w:trPr>
          <w:trHeight w:val="412"/>
        </w:trPr>
        <w:tc>
          <w:tcPr>
            <w:tcW w:w="540" w:type="dxa"/>
          </w:tcPr>
          <w:p w14:paraId="7221D271" w14:textId="77777777" w:rsidR="004D6072" w:rsidRPr="00897C0D" w:rsidRDefault="004D6072" w:rsidP="004D6072">
            <w:pPr>
              <w:pStyle w:val="TableParagraph"/>
              <w:spacing w:before="98"/>
              <w:ind w:left="155"/>
              <w:rPr>
                <w:sz w:val="18"/>
              </w:rPr>
            </w:pPr>
            <w:r w:rsidRPr="00897C0D">
              <w:rPr>
                <w:spacing w:val="-5"/>
                <w:sz w:val="18"/>
              </w:rPr>
              <w:t>17.</w:t>
            </w:r>
          </w:p>
        </w:tc>
        <w:tc>
          <w:tcPr>
            <w:tcW w:w="10445" w:type="dxa"/>
            <w:gridSpan w:val="9"/>
          </w:tcPr>
          <w:p w14:paraId="16933330" w14:textId="77777777" w:rsidR="004D6072" w:rsidRPr="00897C0D" w:rsidRDefault="004D6072" w:rsidP="00191296">
            <w:pPr>
              <w:pStyle w:val="TableParagraph"/>
              <w:spacing w:line="202" w:lineRule="exact"/>
              <w:rPr>
                <w:sz w:val="18"/>
              </w:rPr>
            </w:pPr>
            <w:r w:rsidRPr="00897C0D">
              <w:rPr>
                <w:sz w:val="18"/>
              </w:rPr>
              <w:t>All</w:t>
            </w:r>
            <w:r w:rsidRPr="00897C0D">
              <w:rPr>
                <w:spacing w:val="61"/>
                <w:sz w:val="18"/>
              </w:rPr>
              <w:t xml:space="preserve"> </w:t>
            </w:r>
            <w:r w:rsidRPr="00897C0D">
              <w:rPr>
                <w:sz w:val="18"/>
              </w:rPr>
              <w:t>the</w:t>
            </w:r>
            <w:r w:rsidRPr="00897C0D">
              <w:rPr>
                <w:spacing w:val="61"/>
                <w:sz w:val="18"/>
              </w:rPr>
              <w:t xml:space="preserve"> </w:t>
            </w:r>
            <w:r w:rsidRPr="00897C0D">
              <w:rPr>
                <w:sz w:val="18"/>
              </w:rPr>
              <w:t>information/corrigendum/addendum</w:t>
            </w:r>
            <w:r w:rsidRPr="00897C0D">
              <w:rPr>
                <w:spacing w:val="57"/>
                <w:sz w:val="18"/>
              </w:rPr>
              <w:t xml:space="preserve"> </w:t>
            </w:r>
            <w:r w:rsidRPr="00897C0D">
              <w:rPr>
                <w:sz w:val="18"/>
              </w:rPr>
              <w:t>related</w:t>
            </w:r>
            <w:r w:rsidRPr="00897C0D">
              <w:rPr>
                <w:spacing w:val="63"/>
                <w:sz w:val="18"/>
              </w:rPr>
              <w:t xml:space="preserve"> </w:t>
            </w:r>
            <w:r w:rsidRPr="00897C0D">
              <w:rPr>
                <w:sz w:val="18"/>
              </w:rPr>
              <w:t>to</w:t>
            </w:r>
            <w:r w:rsidRPr="00897C0D">
              <w:rPr>
                <w:spacing w:val="62"/>
                <w:sz w:val="18"/>
              </w:rPr>
              <w:t xml:space="preserve"> </w:t>
            </w:r>
            <w:r w:rsidRPr="00897C0D">
              <w:rPr>
                <w:sz w:val="18"/>
              </w:rPr>
              <w:t>the</w:t>
            </w:r>
            <w:r w:rsidRPr="00897C0D">
              <w:rPr>
                <w:spacing w:val="61"/>
                <w:sz w:val="18"/>
              </w:rPr>
              <w:t xml:space="preserve"> </w:t>
            </w:r>
            <w:r w:rsidRPr="00897C0D">
              <w:rPr>
                <w:sz w:val="18"/>
              </w:rPr>
              <w:t>project</w:t>
            </w:r>
            <w:r w:rsidRPr="00897C0D">
              <w:rPr>
                <w:spacing w:val="62"/>
                <w:sz w:val="18"/>
              </w:rPr>
              <w:t xml:space="preserve"> </w:t>
            </w:r>
            <w:r w:rsidRPr="00897C0D">
              <w:rPr>
                <w:sz w:val="18"/>
              </w:rPr>
              <w:t>shall</w:t>
            </w:r>
            <w:r w:rsidRPr="00897C0D">
              <w:rPr>
                <w:spacing w:val="59"/>
                <w:sz w:val="18"/>
              </w:rPr>
              <w:t xml:space="preserve"> </w:t>
            </w:r>
            <w:r w:rsidRPr="00897C0D">
              <w:rPr>
                <w:sz w:val="18"/>
              </w:rPr>
              <w:t>be</w:t>
            </w:r>
            <w:r w:rsidRPr="00897C0D">
              <w:rPr>
                <w:spacing w:val="61"/>
                <w:sz w:val="18"/>
              </w:rPr>
              <w:t xml:space="preserve"> </w:t>
            </w:r>
            <w:r w:rsidRPr="00897C0D">
              <w:rPr>
                <w:sz w:val="18"/>
              </w:rPr>
              <w:t>published</w:t>
            </w:r>
            <w:r w:rsidRPr="00897C0D">
              <w:rPr>
                <w:spacing w:val="59"/>
                <w:sz w:val="18"/>
              </w:rPr>
              <w:t xml:space="preserve"> </w:t>
            </w:r>
            <w:r w:rsidRPr="00897C0D">
              <w:rPr>
                <w:color w:val="0000FF"/>
                <w:sz w:val="18"/>
                <w:u w:val="single" w:color="0000FF"/>
              </w:rPr>
              <w:t>www.eproc2.bihar.gov.in</w:t>
            </w:r>
          </w:p>
        </w:tc>
      </w:tr>
      <w:tr w:rsidR="004D6072" w:rsidRPr="00897C0D" w14:paraId="18E3AF49" w14:textId="77777777" w:rsidTr="001458CB">
        <w:trPr>
          <w:trHeight w:val="208"/>
        </w:trPr>
        <w:tc>
          <w:tcPr>
            <w:tcW w:w="540" w:type="dxa"/>
          </w:tcPr>
          <w:p w14:paraId="58EEBC81" w14:textId="77777777" w:rsidR="004D6072" w:rsidRPr="00897C0D" w:rsidRDefault="004D6072" w:rsidP="004D6072">
            <w:pPr>
              <w:pStyle w:val="TableParagraph"/>
              <w:spacing w:line="188" w:lineRule="exact"/>
              <w:ind w:left="155"/>
              <w:rPr>
                <w:sz w:val="18"/>
              </w:rPr>
            </w:pPr>
            <w:r w:rsidRPr="00897C0D">
              <w:rPr>
                <w:spacing w:val="-5"/>
                <w:sz w:val="18"/>
              </w:rPr>
              <w:t>18.</w:t>
            </w:r>
          </w:p>
        </w:tc>
        <w:tc>
          <w:tcPr>
            <w:tcW w:w="10445" w:type="dxa"/>
            <w:gridSpan w:val="9"/>
          </w:tcPr>
          <w:p w14:paraId="59C2953A" w14:textId="77777777" w:rsidR="004D6072" w:rsidRPr="00897C0D" w:rsidRDefault="004D6072" w:rsidP="004D6072">
            <w:pPr>
              <w:pStyle w:val="TableParagraph"/>
              <w:spacing w:line="188" w:lineRule="exact"/>
              <w:rPr>
                <w:sz w:val="18"/>
              </w:rPr>
            </w:pPr>
            <w:r w:rsidRPr="00897C0D">
              <w:rPr>
                <w:sz w:val="18"/>
              </w:rPr>
              <w:t>The</w:t>
            </w:r>
            <w:r w:rsidRPr="00897C0D">
              <w:rPr>
                <w:spacing w:val="-3"/>
                <w:sz w:val="18"/>
              </w:rPr>
              <w:t xml:space="preserve"> </w:t>
            </w:r>
            <w:r w:rsidRPr="00897C0D">
              <w:rPr>
                <w:sz w:val="18"/>
              </w:rPr>
              <w:t>authority</w:t>
            </w:r>
            <w:r w:rsidRPr="00897C0D">
              <w:rPr>
                <w:spacing w:val="-5"/>
                <w:sz w:val="18"/>
              </w:rPr>
              <w:t xml:space="preserve"> </w:t>
            </w:r>
            <w:r w:rsidRPr="00897C0D">
              <w:rPr>
                <w:sz w:val="18"/>
              </w:rPr>
              <w:t>shall</w:t>
            </w:r>
            <w:r w:rsidRPr="00897C0D">
              <w:rPr>
                <w:spacing w:val="-2"/>
                <w:sz w:val="18"/>
              </w:rPr>
              <w:t xml:space="preserve"> </w:t>
            </w:r>
            <w:r w:rsidRPr="00897C0D">
              <w:rPr>
                <w:sz w:val="18"/>
              </w:rPr>
              <w:t>have</w:t>
            </w:r>
            <w:r w:rsidRPr="00897C0D">
              <w:rPr>
                <w:spacing w:val="-2"/>
                <w:sz w:val="18"/>
              </w:rPr>
              <w:t xml:space="preserve"> </w:t>
            </w:r>
            <w:r w:rsidRPr="00897C0D">
              <w:rPr>
                <w:sz w:val="18"/>
              </w:rPr>
              <w:t>the</w:t>
            </w:r>
            <w:r w:rsidRPr="00897C0D">
              <w:rPr>
                <w:spacing w:val="-2"/>
                <w:sz w:val="18"/>
              </w:rPr>
              <w:t xml:space="preserve"> </w:t>
            </w:r>
            <w:r w:rsidRPr="00897C0D">
              <w:rPr>
                <w:sz w:val="18"/>
              </w:rPr>
              <w:t>right</w:t>
            </w:r>
            <w:r w:rsidRPr="00897C0D">
              <w:rPr>
                <w:spacing w:val="-6"/>
                <w:sz w:val="18"/>
              </w:rPr>
              <w:t xml:space="preserve"> </w:t>
            </w:r>
            <w:r w:rsidRPr="00897C0D">
              <w:rPr>
                <w:sz w:val="18"/>
              </w:rPr>
              <w:t>to</w:t>
            </w:r>
            <w:r w:rsidRPr="00897C0D">
              <w:rPr>
                <w:spacing w:val="4"/>
                <w:sz w:val="18"/>
              </w:rPr>
              <w:t xml:space="preserve"> </w:t>
            </w:r>
            <w:r w:rsidRPr="00897C0D">
              <w:rPr>
                <w:sz w:val="18"/>
              </w:rPr>
              <w:t>cancel</w:t>
            </w:r>
            <w:r w:rsidRPr="00897C0D">
              <w:rPr>
                <w:spacing w:val="-2"/>
                <w:sz w:val="18"/>
              </w:rPr>
              <w:t xml:space="preserve"> </w:t>
            </w:r>
            <w:r w:rsidRPr="00897C0D">
              <w:rPr>
                <w:sz w:val="18"/>
              </w:rPr>
              <w:t>the</w:t>
            </w:r>
            <w:r w:rsidRPr="00897C0D">
              <w:rPr>
                <w:spacing w:val="-2"/>
                <w:sz w:val="18"/>
              </w:rPr>
              <w:t xml:space="preserve"> </w:t>
            </w:r>
            <w:r w:rsidRPr="00897C0D">
              <w:rPr>
                <w:sz w:val="18"/>
              </w:rPr>
              <w:t>tender without</w:t>
            </w:r>
            <w:r w:rsidRPr="00897C0D">
              <w:rPr>
                <w:spacing w:val="-1"/>
                <w:sz w:val="18"/>
              </w:rPr>
              <w:t xml:space="preserve"> </w:t>
            </w:r>
            <w:r w:rsidRPr="00897C0D">
              <w:rPr>
                <w:sz w:val="18"/>
              </w:rPr>
              <w:t>assigning</w:t>
            </w:r>
            <w:r w:rsidRPr="00897C0D">
              <w:rPr>
                <w:spacing w:val="-3"/>
                <w:sz w:val="18"/>
              </w:rPr>
              <w:t xml:space="preserve"> </w:t>
            </w:r>
            <w:r w:rsidRPr="00897C0D">
              <w:rPr>
                <w:sz w:val="18"/>
              </w:rPr>
              <w:t>any</w:t>
            </w:r>
            <w:r w:rsidRPr="00897C0D">
              <w:rPr>
                <w:spacing w:val="-5"/>
                <w:sz w:val="18"/>
              </w:rPr>
              <w:t xml:space="preserve"> </w:t>
            </w:r>
            <w:r w:rsidRPr="00897C0D">
              <w:rPr>
                <w:sz w:val="18"/>
              </w:rPr>
              <w:t>reason what</w:t>
            </w:r>
            <w:r w:rsidRPr="00897C0D">
              <w:rPr>
                <w:spacing w:val="-2"/>
                <w:sz w:val="18"/>
              </w:rPr>
              <w:t xml:space="preserve"> </w:t>
            </w:r>
            <w:r w:rsidRPr="00897C0D">
              <w:rPr>
                <w:sz w:val="18"/>
              </w:rPr>
              <w:t>so</w:t>
            </w:r>
            <w:r w:rsidRPr="00897C0D">
              <w:rPr>
                <w:spacing w:val="-1"/>
                <w:sz w:val="18"/>
              </w:rPr>
              <w:t xml:space="preserve"> </w:t>
            </w:r>
            <w:r w:rsidRPr="00897C0D">
              <w:rPr>
                <w:spacing w:val="-2"/>
                <w:sz w:val="18"/>
              </w:rPr>
              <w:t>ever.</w:t>
            </w:r>
          </w:p>
        </w:tc>
      </w:tr>
      <w:tr w:rsidR="004D6072" w:rsidRPr="00897C0D" w14:paraId="6262B86C" w14:textId="77777777" w:rsidTr="001458CB">
        <w:trPr>
          <w:trHeight w:val="205"/>
        </w:trPr>
        <w:tc>
          <w:tcPr>
            <w:tcW w:w="540" w:type="dxa"/>
          </w:tcPr>
          <w:p w14:paraId="71C8357E" w14:textId="77777777" w:rsidR="004D6072" w:rsidRPr="00897C0D" w:rsidRDefault="004D6072" w:rsidP="004D6072">
            <w:pPr>
              <w:pStyle w:val="TableParagraph"/>
              <w:spacing w:line="186" w:lineRule="exact"/>
              <w:ind w:left="155"/>
              <w:rPr>
                <w:sz w:val="18"/>
              </w:rPr>
            </w:pPr>
            <w:r w:rsidRPr="00897C0D">
              <w:rPr>
                <w:spacing w:val="-5"/>
                <w:sz w:val="18"/>
              </w:rPr>
              <w:t>19.</w:t>
            </w:r>
          </w:p>
        </w:tc>
        <w:tc>
          <w:tcPr>
            <w:tcW w:w="10445" w:type="dxa"/>
            <w:gridSpan w:val="9"/>
          </w:tcPr>
          <w:p w14:paraId="28B928E6" w14:textId="77777777" w:rsidR="004D6072" w:rsidRPr="00897C0D" w:rsidRDefault="004D6072" w:rsidP="004D6072">
            <w:pPr>
              <w:pStyle w:val="TableParagraph"/>
              <w:spacing w:line="186" w:lineRule="exact"/>
              <w:rPr>
                <w:sz w:val="18"/>
              </w:rPr>
            </w:pPr>
            <w:r w:rsidRPr="00897C0D">
              <w:rPr>
                <w:sz w:val="18"/>
              </w:rPr>
              <w:t>Estimate</w:t>
            </w:r>
            <w:r w:rsidRPr="00897C0D">
              <w:rPr>
                <w:spacing w:val="-2"/>
                <w:sz w:val="18"/>
              </w:rPr>
              <w:t xml:space="preserve"> </w:t>
            </w:r>
            <w:r w:rsidRPr="00897C0D">
              <w:rPr>
                <w:sz w:val="18"/>
              </w:rPr>
              <w:t>amount</w:t>
            </w:r>
            <w:r w:rsidRPr="00897C0D">
              <w:rPr>
                <w:spacing w:val="-2"/>
                <w:sz w:val="18"/>
              </w:rPr>
              <w:t xml:space="preserve"> </w:t>
            </w:r>
            <w:r w:rsidRPr="00897C0D">
              <w:rPr>
                <w:sz w:val="18"/>
              </w:rPr>
              <w:t>may</w:t>
            </w:r>
            <w:r w:rsidRPr="00897C0D">
              <w:rPr>
                <w:spacing w:val="-6"/>
                <w:sz w:val="18"/>
              </w:rPr>
              <w:t xml:space="preserve"> </w:t>
            </w:r>
            <w:r w:rsidRPr="00897C0D">
              <w:rPr>
                <w:sz w:val="18"/>
              </w:rPr>
              <w:t>vary</w:t>
            </w:r>
            <w:r w:rsidRPr="00897C0D">
              <w:rPr>
                <w:spacing w:val="-2"/>
                <w:sz w:val="18"/>
              </w:rPr>
              <w:t xml:space="preserve"> </w:t>
            </w:r>
            <w:r w:rsidRPr="00897C0D">
              <w:rPr>
                <w:sz w:val="18"/>
              </w:rPr>
              <w:t>and</w:t>
            </w:r>
            <w:r w:rsidRPr="00897C0D">
              <w:rPr>
                <w:spacing w:val="-1"/>
                <w:sz w:val="18"/>
              </w:rPr>
              <w:t xml:space="preserve"> </w:t>
            </w:r>
            <w:r w:rsidRPr="00897C0D">
              <w:rPr>
                <w:sz w:val="18"/>
              </w:rPr>
              <w:t>accordingly</w:t>
            </w:r>
            <w:r w:rsidRPr="00897C0D">
              <w:rPr>
                <w:spacing w:val="-5"/>
                <w:sz w:val="18"/>
              </w:rPr>
              <w:t xml:space="preserve"> </w:t>
            </w:r>
            <w:r w:rsidRPr="00897C0D">
              <w:rPr>
                <w:sz w:val="18"/>
              </w:rPr>
              <w:t>EMD</w:t>
            </w:r>
            <w:r w:rsidRPr="00897C0D">
              <w:rPr>
                <w:spacing w:val="-2"/>
                <w:sz w:val="18"/>
              </w:rPr>
              <w:t xml:space="preserve"> </w:t>
            </w:r>
            <w:r w:rsidRPr="00897C0D">
              <w:rPr>
                <w:sz w:val="18"/>
              </w:rPr>
              <w:t>may</w:t>
            </w:r>
            <w:r w:rsidRPr="00897C0D">
              <w:rPr>
                <w:spacing w:val="-2"/>
                <w:sz w:val="18"/>
              </w:rPr>
              <w:t xml:space="preserve"> change.</w:t>
            </w:r>
          </w:p>
        </w:tc>
      </w:tr>
      <w:tr w:rsidR="004D6072" w:rsidRPr="00897C0D" w14:paraId="04904BD9" w14:textId="77777777" w:rsidTr="001458CB">
        <w:trPr>
          <w:trHeight w:val="621"/>
        </w:trPr>
        <w:tc>
          <w:tcPr>
            <w:tcW w:w="540" w:type="dxa"/>
          </w:tcPr>
          <w:p w14:paraId="004A0245" w14:textId="77777777" w:rsidR="004D6072" w:rsidRPr="00897C0D" w:rsidRDefault="004D6072" w:rsidP="004D6072">
            <w:pPr>
              <w:pStyle w:val="TableParagraph"/>
              <w:spacing w:before="8"/>
              <w:rPr>
                <w:sz w:val="17"/>
              </w:rPr>
            </w:pPr>
          </w:p>
          <w:p w14:paraId="3245CE49" w14:textId="77777777" w:rsidR="004D6072" w:rsidRPr="00897C0D" w:rsidRDefault="004D6072" w:rsidP="004D6072">
            <w:pPr>
              <w:pStyle w:val="TableParagraph"/>
              <w:ind w:left="155"/>
              <w:rPr>
                <w:sz w:val="18"/>
              </w:rPr>
            </w:pPr>
            <w:r w:rsidRPr="00897C0D">
              <w:rPr>
                <w:spacing w:val="-5"/>
                <w:sz w:val="18"/>
              </w:rPr>
              <w:t>20.</w:t>
            </w:r>
          </w:p>
        </w:tc>
        <w:tc>
          <w:tcPr>
            <w:tcW w:w="10445" w:type="dxa"/>
            <w:gridSpan w:val="9"/>
          </w:tcPr>
          <w:p w14:paraId="3B07895C" w14:textId="77777777" w:rsidR="004D6072" w:rsidRPr="00897C0D" w:rsidRDefault="004D6072" w:rsidP="004D6072">
            <w:pPr>
              <w:pStyle w:val="TableParagraph"/>
              <w:spacing w:line="242" w:lineRule="auto"/>
              <w:rPr>
                <w:sz w:val="18"/>
              </w:rPr>
            </w:pPr>
            <w:r w:rsidRPr="00897C0D">
              <w:rPr>
                <w:sz w:val="18"/>
              </w:rPr>
              <w:t>For</w:t>
            </w:r>
            <w:r w:rsidRPr="00897C0D">
              <w:rPr>
                <w:spacing w:val="40"/>
                <w:sz w:val="18"/>
              </w:rPr>
              <w:t xml:space="preserve"> </w:t>
            </w:r>
            <w:r w:rsidRPr="00897C0D">
              <w:rPr>
                <w:sz w:val="18"/>
              </w:rPr>
              <w:t>clarification,</w:t>
            </w:r>
            <w:r w:rsidRPr="00897C0D">
              <w:rPr>
                <w:spacing w:val="40"/>
                <w:sz w:val="18"/>
              </w:rPr>
              <w:t xml:space="preserve"> </w:t>
            </w:r>
            <w:r w:rsidRPr="00897C0D">
              <w:rPr>
                <w:sz w:val="18"/>
              </w:rPr>
              <w:t>regarding</w:t>
            </w:r>
            <w:r w:rsidRPr="00897C0D">
              <w:rPr>
                <w:spacing w:val="40"/>
                <w:sz w:val="18"/>
              </w:rPr>
              <w:t xml:space="preserve"> </w:t>
            </w:r>
            <w:r w:rsidRPr="00897C0D">
              <w:rPr>
                <w:sz w:val="18"/>
              </w:rPr>
              <w:t>the</w:t>
            </w:r>
            <w:r w:rsidRPr="00897C0D">
              <w:rPr>
                <w:spacing w:val="38"/>
                <w:sz w:val="18"/>
              </w:rPr>
              <w:t xml:space="preserve"> </w:t>
            </w:r>
            <w:r w:rsidRPr="00897C0D">
              <w:rPr>
                <w:sz w:val="18"/>
              </w:rPr>
              <w:t>E</w:t>
            </w:r>
            <w:r w:rsidRPr="00897C0D">
              <w:rPr>
                <w:spacing w:val="40"/>
                <w:sz w:val="18"/>
              </w:rPr>
              <w:t xml:space="preserve"> </w:t>
            </w:r>
            <w:r w:rsidRPr="00897C0D">
              <w:rPr>
                <w:sz w:val="18"/>
              </w:rPr>
              <w:t>–tendering</w:t>
            </w:r>
            <w:r w:rsidRPr="00897C0D">
              <w:rPr>
                <w:spacing w:val="40"/>
                <w:sz w:val="18"/>
              </w:rPr>
              <w:t xml:space="preserve"> </w:t>
            </w:r>
            <w:r w:rsidRPr="00897C0D">
              <w:rPr>
                <w:sz w:val="18"/>
              </w:rPr>
              <w:t>process,</w:t>
            </w:r>
            <w:r w:rsidRPr="00897C0D">
              <w:rPr>
                <w:spacing w:val="40"/>
                <w:sz w:val="18"/>
              </w:rPr>
              <w:t xml:space="preserve"> </w:t>
            </w:r>
            <w:r w:rsidRPr="00897C0D">
              <w:rPr>
                <w:sz w:val="18"/>
              </w:rPr>
              <w:t>please</w:t>
            </w:r>
            <w:r w:rsidRPr="00897C0D">
              <w:rPr>
                <w:spacing w:val="40"/>
                <w:sz w:val="18"/>
              </w:rPr>
              <w:t xml:space="preserve"> </w:t>
            </w:r>
            <w:r w:rsidRPr="00897C0D">
              <w:rPr>
                <w:sz w:val="18"/>
              </w:rPr>
              <w:t>contact</w:t>
            </w:r>
            <w:r w:rsidRPr="00897C0D">
              <w:rPr>
                <w:spacing w:val="40"/>
                <w:sz w:val="18"/>
              </w:rPr>
              <w:t xml:space="preserve"> </w:t>
            </w:r>
            <w:r w:rsidRPr="00897C0D">
              <w:rPr>
                <w:sz w:val="18"/>
              </w:rPr>
              <w:t>e-procurement,</w:t>
            </w:r>
            <w:r w:rsidRPr="00897C0D">
              <w:rPr>
                <w:spacing w:val="40"/>
                <w:sz w:val="18"/>
              </w:rPr>
              <w:t xml:space="preserve"> </w:t>
            </w:r>
            <w:r w:rsidRPr="00897C0D">
              <w:rPr>
                <w:sz w:val="18"/>
              </w:rPr>
              <w:t>Helpdesk</w:t>
            </w:r>
            <w:r w:rsidRPr="00897C0D">
              <w:rPr>
                <w:spacing w:val="39"/>
                <w:sz w:val="18"/>
              </w:rPr>
              <w:t xml:space="preserve"> </w:t>
            </w:r>
            <w:r w:rsidRPr="00897C0D">
              <w:rPr>
                <w:sz w:val="18"/>
              </w:rPr>
              <w:t>address:</w:t>
            </w:r>
            <w:r w:rsidRPr="00897C0D">
              <w:rPr>
                <w:spacing w:val="40"/>
                <w:sz w:val="18"/>
              </w:rPr>
              <w:t xml:space="preserve"> </w:t>
            </w:r>
            <w:proofErr w:type="spellStart"/>
            <w:r w:rsidRPr="00897C0D">
              <w:rPr>
                <w:sz w:val="18"/>
              </w:rPr>
              <w:t>mjunction</w:t>
            </w:r>
            <w:proofErr w:type="spellEnd"/>
            <w:r w:rsidRPr="00897C0D">
              <w:rPr>
                <w:spacing w:val="40"/>
                <w:sz w:val="18"/>
              </w:rPr>
              <w:t xml:space="preserve"> </w:t>
            </w:r>
            <w:r w:rsidRPr="00897C0D">
              <w:rPr>
                <w:sz w:val="18"/>
              </w:rPr>
              <w:t>services</w:t>
            </w:r>
            <w:r w:rsidRPr="00897C0D">
              <w:rPr>
                <w:spacing w:val="40"/>
                <w:sz w:val="18"/>
              </w:rPr>
              <w:t xml:space="preserve"> </w:t>
            </w:r>
            <w:r w:rsidRPr="00897C0D">
              <w:rPr>
                <w:sz w:val="18"/>
              </w:rPr>
              <w:t>limited</w:t>
            </w:r>
            <w:r w:rsidRPr="00897C0D">
              <w:rPr>
                <w:spacing w:val="40"/>
                <w:sz w:val="18"/>
              </w:rPr>
              <w:t xml:space="preserve"> </w:t>
            </w:r>
            <w:r w:rsidRPr="00897C0D">
              <w:rPr>
                <w:sz w:val="18"/>
              </w:rPr>
              <w:t xml:space="preserve">RJ Complex, 2nd Floor, Canara bank Campus, </w:t>
            </w:r>
            <w:proofErr w:type="spellStart"/>
            <w:r w:rsidRPr="00897C0D">
              <w:rPr>
                <w:sz w:val="18"/>
              </w:rPr>
              <w:t>Khajpura</w:t>
            </w:r>
            <w:proofErr w:type="spellEnd"/>
            <w:r w:rsidRPr="00897C0D">
              <w:rPr>
                <w:sz w:val="18"/>
              </w:rPr>
              <w:t>, Ashiana Road, P.S- Shastri Nagar, Patna 800014, Bihar.</w:t>
            </w:r>
          </w:p>
          <w:p w14:paraId="2B2D512F" w14:textId="77777777" w:rsidR="004D6072" w:rsidRPr="00897C0D" w:rsidRDefault="004D6072" w:rsidP="004D6072">
            <w:pPr>
              <w:pStyle w:val="TableParagraph"/>
              <w:spacing w:line="188" w:lineRule="exact"/>
              <w:rPr>
                <w:sz w:val="18"/>
              </w:rPr>
            </w:pPr>
            <w:r w:rsidRPr="00897C0D">
              <w:rPr>
                <w:sz w:val="18"/>
              </w:rPr>
              <w:t>Working</w:t>
            </w:r>
            <w:r w:rsidRPr="00897C0D">
              <w:rPr>
                <w:spacing w:val="-4"/>
                <w:sz w:val="18"/>
              </w:rPr>
              <w:t xml:space="preserve"> </w:t>
            </w:r>
            <w:r w:rsidRPr="00897C0D">
              <w:rPr>
                <w:sz w:val="18"/>
              </w:rPr>
              <w:t>Hours:</w:t>
            </w:r>
            <w:r w:rsidRPr="00897C0D">
              <w:rPr>
                <w:spacing w:val="-2"/>
                <w:sz w:val="18"/>
              </w:rPr>
              <w:t xml:space="preserve"> </w:t>
            </w:r>
            <w:r w:rsidRPr="00897C0D">
              <w:rPr>
                <w:sz w:val="18"/>
              </w:rPr>
              <w:t>8AM</w:t>
            </w:r>
            <w:r w:rsidRPr="00897C0D">
              <w:rPr>
                <w:spacing w:val="-1"/>
                <w:sz w:val="18"/>
              </w:rPr>
              <w:t xml:space="preserve"> </w:t>
            </w:r>
            <w:r w:rsidRPr="00897C0D">
              <w:rPr>
                <w:sz w:val="18"/>
              </w:rPr>
              <w:t>to</w:t>
            </w:r>
            <w:r w:rsidRPr="00897C0D">
              <w:rPr>
                <w:spacing w:val="-3"/>
                <w:sz w:val="18"/>
              </w:rPr>
              <w:t xml:space="preserve"> </w:t>
            </w:r>
            <w:r w:rsidRPr="00897C0D">
              <w:rPr>
                <w:sz w:val="18"/>
              </w:rPr>
              <w:t>7PM</w:t>
            </w:r>
            <w:r w:rsidRPr="00897C0D">
              <w:rPr>
                <w:spacing w:val="-3"/>
                <w:sz w:val="18"/>
              </w:rPr>
              <w:t xml:space="preserve"> </w:t>
            </w:r>
            <w:proofErr w:type="gramStart"/>
            <w:r w:rsidRPr="00897C0D">
              <w:rPr>
                <w:sz w:val="18"/>
              </w:rPr>
              <w:t>(</w:t>
            </w:r>
            <w:r w:rsidRPr="00897C0D">
              <w:rPr>
                <w:spacing w:val="-4"/>
                <w:sz w:val="18"/>
              </w:rPr>
              <w:t xml:space="preserve"> </w:t>
            </w:r>
            <w:r w:rsidRPr="00897C0D">
              <w:rPr>
                <w:sz w:val="18"/>
              </w:rPr>
              <w:t>All</w:t>
            </w:r>
            <w:proofErr w:type="gramEnd"/>
            <w:r w:rsidRPr="00897C0D">
              <w:rPr>
                <w:spacing w:val="-2"/>
                <w:sz w:val="18"/>
              </w:rPr>
              <w:t xml:space="preserve"> </w:t>
            </w:r>
            <w:r w:rsidRPr="00897C0D">
              <w:rPr>
                <w:sz w:val="18"/>
              </w:rPr>
              <w:t>days</w:t>
            </w:r>
            <w:r w:rsidRPr="00897C0D">
              <w:rPr>
                <w:spacing w:val="-3"/>
                <w:sz w:val="18"/>
              </w:rPr>
              <w:t xml:space="preserve"> </w:t>
            </w:r>
            <w:r w:rsidRPr="00897C0D">
              <w:rPr>
                <w:sz w:val="18"/>
              </w:rPr>
              <w:t>in week</w:t>
            </w:r>
            <w:r w:rsidRPr="00897C0D">
              <w:rPr>
                <w:spacing w:val="-3"/>
                <w:sz w:val="18"/>
              </w:rPr>
              <w:t xml:space="preserve"> </w:t>
            </w:r>
            <w:r w:rsidRPr="00897C0D">
              <w:rPr>
                <w:sz w:val="18"/>
              </w:rPr>
              <w:t>except</w:t>
            </w:r>
            <w:r w:rsidRPr="00897C0D">
              <w:rPr>
                <w:spacing w:val="-3"/>
                <w:sz w:val="18"/>
              </w:rPr>
              <w:t xml:space="preserve"> </w:t>
            </w:r>
            <w:r w:rsidRPr="00897C0D">
              <w:rPr>
                <w:sz w:val="18"/>
              </w:rPr>
              <w:t>Sunday</w:t>
            </w:r>
            <w:r w:rsidRPr="00897C0D">
              <w:rPr>
                <w:spacing w:val="-6"/>
                <w:sz w:val="18"/>
              </w:rPr>
              <w:t xml:space="preserve"> </w:t>
            </w:r>
            <w:r w:rsidRPr="00897C0D">
              <w:rPr>
                <w:sz w:val="18"/>
              </w:rPr>
              <w:t>and</w:t>
            </w:r>
            <w:r w:rsidRPr="00897C0D">
              <w:rPr>
                <w:spacing w:val="-2"/>
                <w:sz w:val="18"/>
              </w:rPr>
              <w:t xml:space="preserve"> </w:t>
            </w:r>
            <w:r w:rsidRPr="00897C0D">
              <w:rPr>
                <w:sz w:val="18"/>
              </w:rPr>
              <w:t>few</w:t>
            </w:r>
            <w:r w:rsidRPr="00897C0D">
              <w:rPr>
                <w:spacing w:val="-5"/>
                <w:sz w:val="18"/>
              </w:rPr>
              <w:t xml:space="preserve"> </w:t>
            </w:r>
            <w:r w:rsidRPr="00897C0D">
              <w:rPr>
                <w:sz w:val="18"/>
              </w:rPr>
              <w:t>selected</w:t>
            </w:r>
            <w:r w:rsidRPr="00897C0D">
              <w:rPr>
                <w:spacing w:val="-1"/>
                <w:sz w:val="18"/>
              </w:rPr>
              <w:t xml:space="preserve"> </w:t>
            </w:r>
            <w:r w:rsidRPr="00897C0D">
              <w:rPr>
                <w:sz w:val="18"/>
              </w:rPr>
              <w:t>state</w:t>
            </w:r>
            <w:r w:rsidRPr="00897C0D">
              <w:rPr>
                <w:spacing w:val="-3"/>
                <w:sz w:val="18"/>
              </w:rPr>
              <w:t xml:space="preserve"> </w:t>
            </w:r>
            <w:r w:rsidRPr="00897C0D">
              <w:rPr>
                <w:sz w:val="18"/>
              </w:rPr>
              <w:t>holidays)</w:t>
            </w:r>
            <w:r w:rsidRPr="00897C0D">
              <w:rPr>
                <w:spacing w:val="-2"/>
                <w:sz w:val="18"/>
              </w:rPr>
              <w:t xml:space="preserve"> </w:t>
            </w:r>
            <w:r w:rsidRPr="00897C0D">
              <w:rPr>
                <w:sz w:val="18"/>
              </w:rPr>
              <w:t>Mobile</w:t>
            </w:r>
            <w:r w:rsidRPr="00897C0D">
              <w:rPr>
                <w:spacing w:val="-3"/>
                <w:sz w:val="18"/>
              </w:rPr>
              <w:t xml:space="preserve"> </w:t>
            </w:r>
            <w:r w:rsidRPr="00897C0D">
              <w:rPr>
                <w:sz w:val="18"/>
              </w:rPr>
              <w:t>No</w:t>
            </w:r>
            <w:r w:rsidRPr="00897C0D">
              <w:rPr>
                <w:spacing w:val="6"/>
                <w:sz w:val="18"/>
              </w:rPr>
              <w:t xml:space="preserve"> </w:t>
            </w:r>
            <w:r w:rsidRPr="00897C0D">
              <w:rPr>
                <w:spacing w:val="-2"/>
                <w:sz w:val="18"/>
              </w:rPr>
              <w:t>–7605056831/7605056830</w:t>
            </w:r>
          </w:p>
        </w:tc>
      </w:tr>
      <w:tr w:rsidR="004D6072" w:rsidRPr="00897C0D" w14:paraId="757A5BA8" w14:textId="77777777" w:rsidTr="00361813">
        <w:trPr>
          <w:trHeight w:val="698"/>
        </w:trPr>
        <w:tc>
          <w:tcPr>
            <w:tcW w:w="540" w:type="dxa"/>
          </w:tcPr>
          <w:p w14:paraId="2EBA7A28" w14:textId="77777777" w:rsidR="004D6072" w:rsidRPr="00897C0D" w:rsidRDefault="004D6072" w:rsidP="004D6072">
            <w:pPr>
              <w:pStyle w:val="TableParagraph"/>
              <w:rPr>
                <w:sz w:val="18"/>
              </w:rPr>
            </w:pPr>
          </w:p>
        </w:tc>
        <w:tc>
          <w:tcPr>
            <w:tcW w:w="10445" w:type="dxa"/>
            <w:gridSpan w:val="9"/>
          </w:tcPr>
          <w:p w14:paraId="42ED1E75" w14:textId="77777777" w:rsidR="004D6072" w:rsidRDefault="004D6072" w:rsidP="004D6072">
            <w:pPr>
              <w:pStyle w:val="TableParagraph"/>
              <w:ind w:left="7954" w:right="602"/>
              <w:jc w:val="center"/>
              <w:rPr>
                <w:spacing w:val="-4"/>
                <w:sz w:val="18"/>
              </w:rPr>
            </w:pPr>
            <w:r w:rsidRPr="00897C0D">
              <w:rPr>
                <w:spacing w:val="-4"/>
                <w:sz w:val="18"/>
              </w:rPr>
              <w:t>Sd/-</w:t>
            </w:r>
          </w:p>
          <w:p w14:paraId="1DB644C0" w14:textId="77777777" w:rsidR="00E434B2" w:rsidRDefault="00E434B2" w:rsidP="004D6072">
            <w:pPr>
              <w:pStyle w:val="TableParagraph"/>
              <w:ind w:left="7954" w:right="602"/>
              <w:jc w:val="center"/>
              <w:rPr>
                <w:spacing w:val="-4"/>
                <w:sz w:val="18"/>
              </w:rPr>
            </w:pPr>
          </w:p>
          <w:p w14:paraId="74782FD8" w14:textId="77777777" w:rsidR="00E434B2" w:rsidRPr="00897C0D" w:rsidRDefault="00E434B2" w:rsidP="004D6072">
            <w:pPr>
              <w:pStyle w:val="TableParagraph"/>
              <w:ind w:left="7954" w:right="602"/>
              <w:jc w:val="center"/>
              <w:rPr>
                <w:sz w:val="18"/>
              </w:rPr>
            </w:pPr>
          </w:p>
          <w:p w14:paraId="41D07737" w14:textId="77777777" w:rsidR="004D6072" w:rsidRPr="00897C0D" w:rsidRDefault="008D0DF6" w:rsidP="004D6072">
            <w:pPr>
              <w:pStyle w:val="TableParagraph"/>
              <w:spacing w:line="206" w:lineRule="exact"/>
              <w:ind w:left="7954" w:right="607"/>
              <w:jc w:val="center"/>
              <w:rPr>
                <w:b/>
                <w:sz w:val="18"/>
              </w:rPr>
            </w:pPr>
            <w:r>
              <w:rPr>
                <w:b/>
                <w:sz w:val="18"/>
              </w:rPr>
              <w:t xml:space="preserve">Executive Officer Nagar Panchayat </w:t>
            </w:r>
            <w:proofErr w:type="spellStart"/>
            <w:r w:rsidR="00AC2431">
              <w:rPr>
                <w:b/>
                <w:sz w:val="18"/>
              </w:rPr>
              <w:t>Parbatta</w:t>
            </w:r>
            <w:proofErr w:type="spellEnd"/>
            <w:r>
              <w:rPr>
                <w:b/>
                <w:sz w:val="18"/>
              </w:rPr>
              <w:t xml:space="preserve">, </w:t>
            </w:r>
            <w:proofErr w:type="spellStart"/>
            <w:r>
              <w:rPr>
                <w:b/>
                <w:sz w:val="18"/>
              </w:rPr>
              <w:t>Khagaria</w:t>
            </w:r>
            <w:proofErr w:type="spellEnd"/>
            <w:r w:rsidR="004D6072" w:rsidRPr="00897C0D">
              <w:rPr>
                <w:b/>
                <w:sz w:val="18"/>
              </w:rPr>
              <w:t>.</w:t>
            </w:r>
          </w:p>
        </w:tc>
      </w:tr>
      <w:tr w:rsidR="004D6072" w:rsidRPr="00897C0D" w14:paraId="5287E1B4" w14:textId="77777777" w:rsidTr="001458CB">
        <w:trPr>
          <w:trHeight w:val="493"/>
        </w:trPr>
        <w:tc>
          <w:tcPr>
            <w:tcW w:w="10985" w:type="dxa"/>
            <w:gridSpan w:val="10"/>
          </w:tcPr>
          <w:p w14:paraId="721B44B3" w14:textId="77777777" w:rsidR="004D6072" w:rsidRPr="00897C0D" w:rsidRDefault="004D6072" w:rsidP="00C8472B">
            <w:pPr>
              <w:pStyle w:val="TableParagraph"/>
              <w:spacing w:before="2"/>
              <w:ind w:left="2580"/>
              <w:jc w:val="center"/>
              <w:rPr>
                <w:b/>
                <w:i/>
                <w:sz w:val="18"/>
              </w:rPr>
            </w:pPr>
            <w:r w:rsidRPr="00897C0D">
              <w:rPr>
                <w:b/>
                <w:i/>
                <w:sz w:val="18"/>
              </w:rPr>
              <w:t>#</w:t>
            </w:r>
            <w:r w:rsidR="00C8472B">
              <w:rPr>
                <w:sz w:val="20"/>
              </w:rPr>
              <w:t xml:space="preserve">Block Campus, </w:t>
            </w:r>
            <w:proofErr w:type="spellStart"/>
            <w:proofErr w:type="gramStart"/>
            <w:r w:rsidR="00AC2431">
              <w:rPr>
                <w:sz w:val="20"/>
              </w:rPr>
              <w:t>Parbatta</w:t>
            </w:r>
            <w:r w:rsidR="00C8472B">
              <w:rPr>
                <w:sz w:val="20"/>
              </w:rPr>
              <w:t>,Bihar</w:t>
            </w:r>
            <w:proofErr w:type="spellEnd"/>
            <w:proofErr w:type="gramEnd"/>
            <w:r w:rsidR="00C8472B">
              <w:rPr>
                <w:sz w:val="20"/>
              </w:rPr>
              <w:t xml:space="preserve"> , India Pin 851216</w:t>
            </w:r>
          </w:p>
          <w:p w14:paraId="1B276CDC" w14:textId="77777777" w:rsidR="004D6072" w:rsidRPr="00897C0D" w:rsidRDefault="00314D89" w:rsidP="00E434B2">
            <w:pPr>
              <w:pStyle w:val="TableParagraph"/>
              <w:spacing w:before="33"/>
              <w:ind w:left="1852" w:hanging="284"/>
              <w:jc w:val="center"/>
              <w:rPr>
                <w:i/>
                <w:sz w:val="18"/>
              </w:rPr>
            </w:pPr>
            <w:r>
              <w:rPr>
                <w:i/>
                <w:sz w:val="18"/>
              </w:rPr>
              <w:t>(</w:t>
            </w:r>
            <w:proofErr w:type="gramStart"/>
            <w:r w:rsidR="004D6072" w:rsidRPr="00897C0D">
              <w:rPr>
                <w:i/>
                <w:sz w:val="18"/>
              </w:rPr>
              <w:t>Email:</w:t>
            </w:r>
            <w:r w:rsidR="00D37852">
              <w:rPr>
                <w:i/>
                <w:spacing w:val="-2"/>
                <w:sz w:val="18"/>
              </w:rPr>
              <w:t>parbattanagar</w:t>
            </w:r>
            <w:r w:rsidR="00D37852" w:rsidRPr="00897C0D">
              <w:rPr>
                <w:i/>
                <w:spacing w:val="-2"/>
                <w:sz w:val="18"/>
              </w:rPr>
              <w:t>@gmail.com</w:t>
            </w:r>
            <w:proofErr w:type="gramEnd"/>
            <w:r w:rsidR="00D37852" w:rsidRPr="00897C0D">
              <w:rPr>
                <w:i/>
                <w:spacing w:val="-2"/>
                <w:sz w:val="18"/>
              </w:rPr>
              <w:t>)</w:t>
            </w:r>
          </w:p>
        </w:tc>
      </w:tr>
    </w:tbl>
    <w:p w14:paraId="41EA8F8E" w14:textId="77777777" w:rsidR="009208A2" w:rsidRDefault="009208A2">
      <w:pPr>
        <w:pStyle w:val="Heading1"/>
        <w:spacing w:line="720" w:lineRule="auto"/>
      </w:pPr>
    </w:p>
    <w:p w14:paraId="5E921A45" w14:textId="77777777" w:rsidR="00245160" w:rsidRDefault="00245160">
      <w:pPr>
        <w:pStyle w:val="Heading1"/>
        <w:spacing w:line="720" w:lineRule="auto"/>
        <w:sectPr w:rsidR="00245160">
          <w:type w:val="continuous"/>
          <w:pgSz w:w="12240" w:h="15840"/>
          <w:pgMar w:top="1380" w:right="0" w:bottom="280" w:left="720" w:header="720" w:footer="720" w:gutter="0"/>
          <w:cols w:space="720"/>
        </w:sectPr>
      </w:pPr>
    </w:p>
    <w:p w14:paraId="2606A12F" w14:textId="77777777" w:rsidR="009208A2" w:rsidRDefault="009208A2">
      <w:pPr>
        <w:pStyle w:val="BodyText"/>
        <w:spacing w:before="3"/>
        <w:rPr>
          <w:b/>
          <w:sz w:val="2"/>
        </w:rPr>
      </w:pPr>
    </w:p>
    <w:p w14:paraId="676252ED" w14:textId="77777777" w:rsidR="009208A2" w:rsidRDefault="009208A2">
      <w:pPr>
        <w:pStyle w:val="BodyText"/>
        <w:spacing w:before="4"/>
        <w:rPr>
          <w:b/>
          <w:sz w:val="17"/>
        </w:rPr>
      </w:pPr>
    </w:p>
    <w:p w14:paraId="4214398C" w14:textId="77777777" w:rsidR="009208A2" w:rsidRDefault="009208A2">
      <w:pPr>
        <w:pStyle w:val="BodyText"/>
        <w:rPr>
          <w:b/>
          <w:sz w:val="24"/>
        </w:rPr>
      </w:pPr>
    </w:p>
    <w:p w14:paraId="1CF07578" w14:textId="77777777" w:rsidR="009208A2" w:rsidRDefault="009208A2">
      <w:pPr>
        <w:pStyle w:val="BodyText"/>
        <w:rPr>
          <w:b/>
          <w:sz w:val="24"/>
        </w:rPr>
      </w:pPr>
    </w:p>
    <w:p w14:paraId="4FD74C9E" w14:textId="77777777" w:rsidR="009208A2" w:rsidRDefault="009208A2">
      <w:pPr>
        <w:pStyle w:val="BodyText"/>
        <w:rPr>
          <w:b/>
          <w:sz w:val="24"/>
        </w:rPr>
      </w:pPr>
    </w:p>
    <w:p w14:paraId="11A322F1" w14:textId="77777777" w:rsidR="009208A2" w:rsidRDefault="009208A2">
      <w:pPr>
        <w:pStyle w:val="BodyText"/>
        <w:rPr>
          <w:b/>
          <w:sz w:val="24"/>
        </w:rPr>
      </w:pPr>
    </w:p>
    <w:p w14:paraId="3A802D5A" w14:textId="77777777" w:rsidR="009208A2" w:rsidRDefault="009208A2">
      <w:pPr>
        <w:pStyle w:val="BodyText"/>
        <w:spacing w:before="126"/>
        <w:rPr>
          <w:b/>
          <w:sz w:val="24"/>
        </w:rPr>
      </w:pPr>
    </w:p>
    <w:p w14:paraId="62589934" w14:textId="77777777" w:rsidR="009208A2" w:rsidRDefault="00873166">
      <w:pPr>
        <w:spacing w:before="1"/>
        <w:ind w:left="720"/>
        <w:rPr>
          <w:b/>
          <w:sz w:val="24"/>
        </w:rPr>
      </w:pPr>
      <w:r>
        <w:rPr>
          <w:b/>
          <w:sz w:val="24"/>
        </w:rPr>
        <w:t xml:space="preserve">Table of </w:t>
      </w:r>
      <w:r>
        <w:rPr>
          <w:b/>
          <w:spacing w:val="-2"/>
          <w:sz w:val="24"/>
        </w:rPr>
        <w:t>Clauses</w:t>
      </w:r>
    </w:p>
    <w:p w14:paraId="7BFA52FA" w14:textId="77777777" w:rsidR="009208A2" w:rsidRDefault="00873166">
      <w:pPr>
        <w:pStyle w:val="Heading5"/>
        <w:spacing w:before="78"/>
        <w:ind w:left="914" w:right="4100"/>
      </w:pPr>
      <w:r>
        <w:rPr>
          <w:b w:val="0"/>
        </w:rPr>
        <w:br w:type="column"/>
      </w:r>
      <w:r>
        <w:t xml:space="preserve">SECTION </w:t>
      </w:r>
      <w:r>
        <w:rPr>
          <w:spacing w:val="-10"/>
        </w:rPr>
        <w:t>1</w:t>
      </w:r>
    </w:p>
    <w:p w14:paraId="4D4E4106" w14:textId="77777777" w:rsidR="009208A2" w:rsidRDefault="00873166">
      <w:pPr>
        <w:pStyle w:val="Heading1"/>
        <w:spacing w:before="41" w:line="352" w:lineRule="auto"/>
        <w:ind w:left="909" w:right="4100"/>
      </w:pPr>
      <w:r>
        <w:t>2. INSTRUCTIONS TO BIDDERS</w:t>
      </w:r>
    </w:p>
    <w:p w14:paraId="4E2154ED" w14:textId="77777777" w:rsidR="009208A2" w:rsidRDefault="00873166">
      <w:pPr>
        <w:spacing w:before="46"/>
        <w:ind w:left="900"/>
        <w:rPr>
          <w:b/>
          <w:sz w:val="24"/>
        </w:rPr>
      </w:pPr>
      <w:r>
        <w:rPr>
          <w:b/>
          <w:sz w:val="24"/>
        </w:rPr>
        <w:t>Section</w:t>
      </w:r>
      <w:r>
        <w:rPr>
          <w:b/>
          <w:spacing w:val="-1"/>
          <w:sz w:val="24"/>
        </w:rPr>
        <w:t xml:space="preserve"> </w:t>
      </w:r>
      <w:r>
        <w:rPr>
          <w:b/>
          <w:sz w:val="24"/>
        </w:rPr>
        <w:t>1:</w:t>
      </w:r>
      <w:r>
        <w:rPr>
          <w:b/>
          <w:spacing w:val="-1"/>
          <w:sz w:val="24"/>
        </w:rPr>
        <w:t xml:space="preserve"> </w:t>
      </w:r>
      <w:r>
        <w:rPr>
          <w:b/>
          <w:sz w:val="24"/>
        </w:rPr>
        <w:t>Instructions</w:t>
      </w:r>
      <w:r>
        <w:rPr>
          <w:b/>
          <w:spacing w:val="-1"/>
          <w:sz w:val="24"/>
        </w:rPr>
        <w:t xml:space="preserve"> </w:t>
      </w:r>
      <w:r>
        <w:rPr>
          <w:b/>
          <w:sz w:val="24"/>
        </w:rPr>
        <w:t>to</w:t>
      </w:r>
      <w:r>
        <w:rPr>
          <w:b/>
          <w:spacing w:val="-1"/>
          <w:sz w:val="24"/>
        </w:rPr>
        <w:t xml:space="preserve"> </w:t>
      </w:r>
      <w:r>
        <w:rPr>
          <w:b/>
          <w:spacing w:val="-2"/>
          <w:sz w:val="24"/>
        </w:rPr>
        <w:t>Bidders</w:t>
      </w:r>
    </w:p>
    <w:p w14:paraId="6FC3E874" w14:textId="77777777" w:rsidR="009208A2" w:rsidRDefault="009208A2">
      <w:pPr>
        <w:pStyle w:val="BodyText"/>
        <w:spacing w:before="47"/>
        <w:rPr>
          <w:b/>
          <w:sz w:val="24"/>
        </w:rPr>
      </w:pPr>
    </w:p>
    <w:p w14:paraId="49B99A9C" w14:textId="77777777" w:rsidR="009208A2" w:rsidRDefault="00873166">
      <w:pPr>
        <w:tabs>
          <w:tab w:val="left" w:pos="3897"/>
        </w:tabs>
        <w:ind w:right="2320"/>
        <w:jc w:val="center"/>
        <w:rPr>
          <w:b/>
          <w:sz w:val="20"/>
        </w:rPr>
      </w:pPr>
      <w:r>
        <w:rPr>
          <w:b/>
          <w:sz w:val="20"/>
        </w:rPr>
        <w:t>Page</w:t>
      </w:r>
      <w:r>
        <w:rPr>
          <w:b/>
          <w:spacing w:val="-5"/>
          <w:sz w:val="20"/>
        </w:rPr>
        <w:t xml:space="preserve"> No.</w:t>
      </w:r>
      <w:r>
        <w:rPr>
          <w:b/>
          <w:sz w:val="20"/>
        </w:rPr>
        <w:tab/>
        <w:t>Page</w:t>
      </w:r>
      <w:r>
        <w:rPr>
          <w:b/>
          <w:spacing w:val="-5"/>
          <w:sz w:val="20"/>
        </w:rPr>
        <w:t xml:space="preserve"> No.</w:t>
      </w:r>
    </w:p>
    <w:p w14:paraId="706D1EDF" w14:textId="77777777" w:rsidR="009208A2" w:rsidRDefault="009208A2">
      <w:pPr>
        <w:jc w:val="center"/>
        <w:rPr>
          <w:b/>
          <w:sz w:val="20"/>
        </w:rPr>
        <w:sectPr w:rsidR="009208A2">
          <w:footerReference w:type="default" r:id="rId18"/>
          <w:pgSz w:w="12240" w:h="15840"/>
          <w:pgMar w:top="1320" w:right="0" w:bottom="1180" w:left="720" w:header="0" w:footer="933" w:gutter="0"/>
          <w:cols w:num="2" w:space="720" w:equalWidth="0">
            <w:col w:w="2454" w:space="650"/>
            <w:col w:w="8416"/>
          </w:cols>
        </w:sectPr>
      </w:pPr>
    </w:p>
    <w:tbl>
      <w:tblPr>
        <w:tblW w:w="0" w:type="auto"/>
        <w:tblInd w:w="677" w:type="dxa"/>
        <w:tblLayout w:type="fixed"/>
        <w:tblCellMar>
          <w:left w:w="0" w:type="dxa"/>
          <w:right w:w="0" w:type="dxa"/>
        </w:tblCellMar>
        <w:tblLook w:val="01E0" w:firstRow="1" w:lastRow="1" w:firstColumn="1" w:lastColumn="1" w:noHBand="0" w:noVBand="0"/>
      </w:tblPr>
      <w:tblGrid>
        <w:gridCol w:w="399"/>
        <w:gridCol w:w="3657"/>
        <w:gridCol w:w="581"/>
        <w:gridCol w:w="586"/>
        <w:gridCol w:w="3320"/>
        <w:gridCol w:w="422"/>
      </w:tblGrid>
      <w:tr w:rsidR="009208A2" w14:paraId="22FC5126" w14:textId="77777777">
        <w:trPr>
          <w:trHeight w:val="225"/>
        </w:trPr>
        <w:tc>
          <w:tcPr>
            <w:tcW w:w="399" w:type="dxa"/>
          </w:tcPr>
          <w:p w14:paraId="254646CD" w14:textId="77777777" w:rsidR="009208A2" w:rsidRDefault="00873166">
            <w:pPr>
              <w:pStyle w:val="TableParagraph"/>
              <w:spacing w:line="205" w:lineRule="exact"/>
              <w:ind w:left="9" w:right="111"/>
              <w:jc w:val="center"/>
              <w:rPr>
                <w:b/>
                <w:sz w:val="20"/>
              </w:rPr>
            </w:pPr>
            <w:r>
              <w:rPr>
                <w:b/>
                <w:spacing w:val="-5"/>
                <w:sz w:val="20"/>
              </w:rPr>
              <w:t>A.</w:t>
            </w:r>
          </w:p>
        </w:tc>
        <w:tc>
          <w:tcPr>
            <w:tcW w:w="3657" w:type="dxa"/>
          </w:tcPr>
          <w:p w14:paraId="1416EEA2" w14:textId="77777777" w:rsidR="009208A2" w:rsidRDefault="00873166">
            <w:pPr>
              <w:pStyle w:val="TableParagraph"/>
              <w:spacing w:line="205" w:lineRule="exact"/>
              <w:ind w:left="155"/>
              <w:rPr>
                <w:b/>
                <w:sz w:val="20"/>
              </w:rPr>
            </w:pPr>
            <w:r>
              <w:rPr>
                <w:b/>
                <w:spacing w:val="-2"/>
                <w:sz w:val="20"/>
              </w:rPr>
              <w:t>General</w:t>
            </w:r>
          </w:p>
        </w:tc>
        <w:tc>
          <w:tcPr>
            <w:tcW w:w="581" w:type="dxa"/>
          </w:tcPr>
          <w:p w14:paraId="4ECD6D41" w14:textId="77777777" w:rsidR="009208A2" w:rsidRDefault="009208A2">
            <w:pPr>
              <w:pStyle w:val="TableParagraph"/>
              <w:rPr>
                <w:sz w:val="16"/>
              </w:rPr>
            </w:pPr>
          </w:p>
        </w:tc>
        <w:tc>
          <w:tcPr>
            <w:tcW w:w="586" w:type="dxa"/>
          </w:tcPr>
          <w:p w14:paraId="39E53D7E" w14:textId="77777777" w:rsidR="009208A2" w:rsidRDefault="00873166">
            <w:pPr>
              <w:pStyle w:val="TableParagraph"/>
              <w:spacing w:line="205" w:lineRule="exact"/>
              <w:ind w:left="22" w:right="32"/>
              <w:jc w:val="center"/>
              <w:rPr>
                <w:b/>
                <w:sz w:val="20"/>
              </w:rPr>
            </w:pPr>
            <w:r>
              <w:rPr>
                <w:b/>
                <w:spacing w:val="-5"/>
                <w:sz w:val="20"/>
              </w:rPr>
              <w:t>D.</w:t>
            </w:r>
          </w:p>
        </w:tc>
        <w:tc>
          <w:tcPr>
            <w:tcW w:w="3320" w:type="dxa"/>
          </w:tcPr>
          <w:p w14:paraId="2A74CD50" w14:textId="77777777" w:rsidR="009208A2" w:rsidRDefault="00873166">
            <w:pPr>
              <w:pStyle w:val="TableParagraph"/>
              <w:spacing w:line="205" w:lineRule="exact"/>
              <w:ind w:left="184"/>
              <w:rPr>
                <w:b/>
                <w:sz w:val="20"/>
              </w:rPr>
            </w:pPr>
            <w:r>
              <w:rPr>
                <w:b/>
                <w:sz w:val="20"/>
              </w:rPr>
              <w:t>Submission</w:t>
            </w:r>
            <w:r>
              <w:rPr>
                <w:b/>
                <w:spacing w:val="-7"/>
                <w:sz w:val="20"/>
              </w:rPr>
              <w:t xml:space="preserve"> </w:t>
            </w:r>
            <w:r>
              <w:rPr>
                <w:b/>
                <w:sz w:val="20"/>
              </w:rPr>
              <w:t>of</w:t>
            </w:r>
            <w:r>
              <w:rPr>
                <w:b/>
                <w:spacing w:val="-6"/>
                <w:sz w:val="20"/>
              </w:rPr>
              <w:t xml:space="preserve"> </w:t>
            </w:r>
            <w:r>
              <w:rPr>
                <w:b/>
                <w:spacing w:val="-4"/>
                <w:sz w:val="20"/>
              </w:rPr>
              <w:t>Bids</w:t>
            </w:r>
          </w:p>
        </w:tc>
        <w:tc>
          <w:tcPr>
            <w:tcW w:w="422" w:type="dxa"/>
          </w:tcPr>
          <w:p w14:paraId="5DF534ED" w14:textId="77777777" w:rsidR="009208A2" w:rsidRDefault="009208A2">
            <w:pPr>
              <w:pStyle w:val="TableParagraph"/>
              <w:rPr>
                <w:sz w:val="16"/>
              </w:rPr>
            </w:pPr>
          </w:p>
        </w:tc>
      </w:tr>
      <w:tr w:rsidR="009208A2" w14:paraId="7E68C57B" w14:textId="77777777">
        <w:trPr>
          <w:trHeight w:val="385"/>
        </w:trPr>
        <w:tc>
          <w:tcPr>
            <w:tcW w:w="399" w:type="dxa"/>
          </w:tcPr>
          <w:p w14:paraId="44C1EB9B" w14:textId="77777777" w:rsidR="009208A2" w:rsidRDefault="009208A2">
            <w:pPr>
              <w:pStyle w:val="TableParagraph"/>
              <w:rPr>
                <w:sz w:val="20"/>
              </w:rPr>
            </w:pPr>
          </w:p>
        </w:tc>
        <w:tc>
          <w:tcPr>
            <w:tcW w:w="3657" w:type="dxa"/>
          </w:tcPr>
          <w:p w14:paraId="5E787A1D" w14:textId="77777777" w:rsidR="009208A2" w:rsidRDefault="00873166">
            <w:pPr>
              <w:pStyle w:val="TableParagraph"/>
              <w:spacing w:line="226" w:lineRule="exact"/>
              <w:ind w:left="155"/>
              <w:rPr>
                <w:b/>
                <w:sz w:val="20"/>
              </w:rPr>
            </w:pPr>
            <w:r>
              <w:rPr>
                <w:b/>
                <w:sz w:val="20"/>
              </w:rPr>
              <w:t>1.</w:t>
            </w:r>
            <w:r>
              <w:rPr>
                <w:b/>
                <w:spacing w:val="-2"/>
                <w:sz w:val="20"/>
              </w:rPr>
              <w:t xml:space="preserve"> </w:t>
            </w:r>
            <w:r>
              <w:rPr>
                <w:b/>
                <w:sz w:val="20"/>
              </w:rPr>
              <w:t>Scope</w:t>
            </w:r>
            <w:r>
              <w:rPr>
                <w:b/>
                <w:spacing w:val="-2"/>
                <w:sz w:val="20"/>
              </w:rPr>
              <w:t xml:space="preserve"> </w:t>
            </w:r>
            <w:r>
              <w:rPr>
                <w:b/>
                <w:sz w:val="20"/>
              </w:rPr>
              <w:t>of</w:t>
            </w:r>
            <w:r>
              <w:rPr>
                <w:b/>
                <w:spacing w:val="-4"/>
                <w:sz w:val="20"/>
              </w:rPr>
              <w:t xml:space="preserve"> </w:t>
            </w:r>
            <w:r>
              <w:rPr>
                <w:b/>
                <w:spacing w:val="-5"/>
                <w:sz w:val="20"/>
              </w:rPr>
              <w:t>Bid</w:t>
            </w:r>
          </w:p>
        </w:tc>
        <w:tc>
          <w:tcPr>
            <w:tcW w:w="581" w:type="dxa"/>
          </w:tcPr>
          <w:p w14:paraId="4EF19E73" w14:textId="77777777" w:rsidR="009208A2" w:rsidRDefault="00873166">
            <w:pPr>
              <w:pStyle w:val="TableParagraph"/>
              <w:spacing w:line="226" w:lineRule="exact"/>
              <w:ind w:right="2"/>
              <w:jc w:val="center"/>
              <w:rPr>
                <w:b/>
                <w:sz w:val="20"/>
              </w:rPr>
            </w:pPr>
            <w:r>
              <w:rPr>
                <w:b/>
                <w:spacing w:val="-5"/>
                <w:sz w:val="20"/>
              </w:rPr>
              <w:t>10</w:t>
            </w:r>
          </w:p>
        </w:tc>
        <w:tc>
          <w:tcPr>
            <w:tcW w:w="586" w:type="dxa"/>
          </w:tcPr>
          <w:p w14:paraId="26587B8B" w14:textId="77777777" w:rsidR="009208A2" w:rsidRDefault="009208A2">
            <w:pPr>
              <w:pStyle w:val="TableParagraph"/>
              <w:rPr>
                <w:sz w:val="20"/>
              </w:rPr>
            </w:pPr>
          </w:p>
        </w:tc>
        <w:tc>
          <w:tcPr>
            <w:tcW w:w="3320" w:type="dxa"/>
          </w:tcPr>
          <w:p w14:paraId="2B884E34" w14:textId="77777777" w:rsidR="009208A2" w:rsidRDefault="00873166">
            <w:pPr>
              <w:pStyle w:val="TableParagraph"/>
              <w:spacing w:line="226" w:lineRule="exact"/>
              <w:ind w:left="184"/>
              <w:rPr>
                <w:b/>
                <w:sz w:val="20"/>
              </w:rPr>
            </w:pPr>
            <w:r>
              <w:rPr>
                <w:b/>
                <w:sz w:val="20"/>
              </w:rPr>
              <w:t>19.</w:t>
            </w:r>
            <w:r>
              <w:rPr>
                <w:b/>
                <w:spacing w:val="-4"/>
                <w:sz w:val="20"/>
              </w:rPr>
              <w:t xml:space="preserve"> </w:t>
            </w:r>
            <w:r>
              <w:rPr>
                <w:b/>
                <w:sz w:val="20"/>
              </w:rPr>
              <w:t>Sealing</w:t>
            </w:r>
            <w:r>
              <w:rPr>
                <w:b/>
                <w:spacing w:val="-2"/>
                <w:sz w:val="20"/>
              </w:rPr>
              <w:t xml:space="preserve"> </w:t>
            </w:r>
            <w:r>
              <w:rPr>
                <w:b/>
                <w:sz w:val="20"/>
              </w:rPr>
              <w:t>and</w:t>
            </w:r>
            <w:r>
              <w:rPr>
                <w:b/>
                <w:spacing w:val="-6"/>
                <w:sz w:val="20"/>
              </w:rPr>
              <w:t xml:space="preserve"> </w:t>
            </w:r>
            <w:r>
              <w:rPr>
                <w:b/>
                <w:sz w:val="20"/>
              </w:rPr>
              <w:t>Marking</w:t>
            </w:r>
            <w:r>
              <w:rPr>
                <w:b/>
                <w:spacing w:val="-4"/>
                <w:sz w:val="20"/>
              </w:rPr>
              <w:t xml:space="preserve"> </w:t>
            </w:r>
            <w:r>
              <w:rPr>
                <w:b/>
                <w:sz w:val="20"/>
              </w:rPr>
              <w:t>of</w:t>
            </w:r>
            <w:r>
              <w:rPr>
                <w:b/>
                <w:spacing w:val="-5"/>
                <w:sz w:val="20"/>
              </w:rPr>
              <w:t xml:space="preserve"> </w:t>
            </w:r>
            <w:r>
              <w:rPr>
                <w:b/>
                <w:spacing w:val="-4"/>
                <w:sz w:val="20"/>
              </w:rPr>
              <w:t>Bids</w:t>
            </w:r>
          </w:p>
        </w:tc>
        <w:tc>
          <w:tcPr>
            <w:tcW w:w="422" w:type="dxa"/>
          </w:tcPr>
          <w:p w14:paraId="272CD80A" w14:textId="77777777" w:rsidR="009208A2" w:rsidRDefault="00873166">
            <w:pPr>
              <w:pStyle w:val="TableParagraph"/>
              <w:spacing w:line="226" w:lineRule="exact"/>
              <w:ind w:right="53"/>
              <w:jc w:val="right"/>
              <w:rPr>
                <w:b/>
                <w:sz w:val="20"/>
              </w:rPr>
            </w:pPr>
            <w:r>
              <w:rPr>
                <w:b/>
                <w:spacing w:val="-5"/>
                <w:sz w:val="20"/>
              </w:rPr>
              <w:t>17</w:t>
            </w:r>
          </w:p>
        </w:tc>
      </w:tr>
      <w:tr w:rsidR="009208A2" w14:paraId="43F76F36" w14:textId="77777777">
        <w:trPr>
          <w:trHeight w:val="540"/>
        </w:trPr>
        <w:tc>
          <w:tcPr>
            <w:tcW w:w="399" w:type="dxa"/>
          </w:tcPr>
          <w:p w14:paraId="146CF553" w14:textId="77777777" w:rsidR="009208A2" w:rsidRDefault="009208A2">
            <w:pPr>
              <w:pStyle w:val="TableParagraph"/>
              <w:rPr>
                <w:sz w:val="20"/>
              </w:rPr>
            </w:pPr>
          </w:p>
        </w:tc>
        <w:tc>
          <w:tcPr>
            <w:tcW w:w="3657" w:type="dxa"/>
          </w:tcPr>
          <w:p w14:paraId="330C2B86" w14:textId="77777777" w:rsidR="009208A2" w:rsidRDefault="00873166">
            <w:pPr>
              <w:pStyle w:val="TableParagraph"/>
              <w:spacing w:before="150"/>
              <w:ind w:left="155"/>
              <w:rPr>
                <w:b/>
                <w:sz w:val="20"/>
              </w:rPr>
            </w:pPr>
            <w:r>
              <w:rPr>
                <w:b/>
                <w:sz w:val="20"/>
              </w:rPr>
              <w:t>2.</w:t>
            </w:r>
            <w:r>
              <w:rPr>
                <w:b/>
                <w:spacing w:val="-3"/>
                <w:sz w:val="20"/>
              </w:rPr>
              <w:t xml:space="preserve"> </w:t>
            </w:r>
            <w:r>
              <w:rPr>
                <w:b/>
                <w:sz w:val="20"/>
              </w:rPr>
              <w:t>Source</w:t>
            </w:r>
            <w:r>
              <w:rPr>
                <w:b/>
                <w:spacing w:val="-2"/>
                <w:sz w:val="20"/>
              </w:rPr>
              <w:t xml:space="preserve"> </w:t>
            </w:r>
            <w:r>
              <w:rPr>
                <w:b/>
                <w:sz w:val="20"/>
              </w:rPr>
              <w:t>of</w:t>
            </w:r>
            <w:r>
              <w:rPr>
                <w:b/>
                <w:spacing w:val="-1"/>
                <w:sz w:val="20"/>
              </w:rPr>
              <w:t xml:space="preserve"> </w:t>
            </w:r>
            <w:r>
              <w:rPr>
                <w:b/>
                <w:spacing w:val="-2"/>
                <w:sz w:val="20"/>
              </w:rPr>
              <w:t>Funds</w:t>
            </w:r>
          </w:p>
        </w:tc>
        <w:tc>
          <w:tcPr>
            <w:tcW w:w="581" w:type="dxa"/>
          </w:tcPr>
          <w:p w14:paraId="74EE7A42" w14:textId="77777777" w:rsidR="009208A2" w:rsidRDefault="00873166">
            <w:pPr>
              <w:pStyle w:val="TableParagraph"/>
              <w:spacing w:before="150"/>
              <w:ind w:right="2"/>
              <w:jc w:val="center"/>
              <w:rPr>
                <w:b/>
                <w:sz w:val="20"/>
              </w:rPr>
            </w:pPr>
            <w:r>
              <w:rPr>
                <w:b/>
                <w:spacing w:val="-5"/>
                <w:sz w:val="20"/>
              </w:rPr>
              <w:t>10</w:t>
            </w:r>
          </w:p>
        </w:tc>
        <w:tc>
          <w:tcPr>
            <w:tcW w:w="586" w:type="dxa"/>
          </w:tcPr>
          <w:p w14:paraId="7BD53A39" w14:textId="77777777" w:rsidR="009208A2" w:rsidRDefault="009208A2">
            <w:pPr>
              <w:pStyle w:val="TableParagraph"/>
              <w:rPr>
                <w:sz w:val="20"/>
              </w:rPr>
            </w:pPr>
          </w:p>
        </w:tc>
        <w:tc>
          <w:tcPr>
            <w:tcW w:w="3320" w:type="dxa"/>
          </w:tcPr>
          <w:p w14:paraId="3E278D79" w14:textId="77777777" w:rsidR="009208A2" w:rsidRDefault="00873166">
            <w:pPr>
              <w:pStyle w:val="TableParagraph"/>
              <w:spacing w:before="150"/>
              <w:ind w:left="184"/>
              <w:rPr>
                <w:b/>
                <w:sz w:val="20"/>
              </w:rPr>
            </w:pPr>
            <w:r>
              <w:rPr>
                <w:b/>
                <w:sz w:val="20"/>
              </w:rPr>
              <w:t>20.</w:t>
            </w:r>
            <w:r>
              <w:rPr>
                <w:b/>
                <w:spacing w:val="-5"/>
                <w:sz w:val="20"/>
              </w:rPr>
              <w:t xml:space="preserve"> </w:t>
            </w:r>
            <w:r>
              <w:rPr>
                <w:b/>
                <w:sz w:val="20"/>
              </w:rPr>
              <w:t>Deadline</w:t>
            </w:r>
            <w:r>
              <w:rPr>
                <w:b/>
                <w:spacing w:val="-5"/>
                <w:sz w:val="20"/>
              </w:rPr>
              <w:t xml:space="preserve"> </w:t>
            </w:r>
            <w:r>
              <w:rPr>
                <w:b/>
                <w:sz w:val="20"/>
              </w:rPr>
              <w:t>for</w:t>
            </w:r>
            <w:r>
              <w:rPr>
                <w:b/>
                <w:spacing w:val="-4"/>
                <w:sz w:val="20"/>
              </w:rPr>
              <w:t xml:space="preserve"> </w:t>
            </w:r>
            <w:r>
              <w:rPr>
                <w:b/>
                <w:sz w:val="20"/>
              </w:rPr>
              <w:t>Submission</w:t>
            </w:r>
            <w:r>
              <w:rPr>
                <w:b/>
                <w:spacing w:val="-6"/>
                <w:sz w:val="20"/>
              </w:rPr>
              <w:t xml:space="preserve"> </w:t>
            </w:r>
            <w:r>
              <w:rPr>
                <w:b/>
                <w:sz w:val="20"/>
              </w:rPr>
              <w:t>of</w:t>
            </w:r>
            <w:r>
              <w:rPr>
                <w:b/>
                <w:spacing w:val="-5"/>
                <w:sz w:val="20"/>
              </w:rPr>
              <w:t xml:space="preserve"> </w:t>
            </w:r>
            <w:r>
              <w:rPr>
                <w:b/>
                <w:spacing w:val="-4"/>
                <w:sz w:val="20"/>
              </w:rPr>
              <w:t>Bids</w:t>
            </w:r>
          </w:p>
        </w:tc>
        <w:tc>
          <w:tcPr>
            <w:tcW w:w="422" w:type="dxa"/>
          </w:tcPr>
          <w:p w14:paraId="0E6B4309" w14:textId="77777777" w:rsidR="009208A2" w:rsidRDefault="00873166">
            <w:pPr>
              <w:pStyle w:val="TableParagraph"/>
              <w:spacing w:before="150"/>
              <w:ind w:right="53"/>
              <w:jc w:val="right"/>
              <w:rPr>
                <w:b/>
                <w:sz w:val="20"/>
              </w:rPr>
            </w:pPr>
            <w:r>
              <w:rPr>
                <w:b/>
                <w:spacing w:val="-5"/>
                <w:sz w:val="20"/>
              </w:rPr>
              <w:t>18</w:t>
            </w:r>
          </w:p>
        </w:tc>
      </w:tr>
      <w:tr w:rsidR="009208A2" w14:paraId="17E1A650" w14:textId="77777777">
        <w:trPr>
          <w:trHeight w:val="445"/>
        </w:trPr>
        <w:tc>
          <w:tcPr>
            <w:tcW w:w="399" w:type="dxa"/>
          </w:tcPr>
          <w:p w14:paraId="06723447" w14:textId="77777777" w:rsidR="009208A2" w:rsidRDefault="009208A2">
            <w:pPr>
              <w:pStyle w:val="TableParagraph"/>
              <w:rPr>
                <w:sz w:val="20"/>
              </w:rPr>
            </w:pPr>
          </w:p>
        </w:tc>
        <w:tc>
          <w:tcPr>
            <w:tcW w:w="3657" w:type="dxa"/>
          </w:tcPr>
          <w:p w14:paraId="664C2A1C" w14:textId="77777777" w:rsidR="009208A2" w:rsidRDefault="00873166">
            <w:pPr>
              <w:pStyle w:val="TableParagraph"/>
              <w:spacing w:before="150"/>
              <w:ind w:left="155"/>
              <w:rPr>
                <w:b/>
                <w:sz w:val="20"/>
              </w:rPr>
            </w:pPr>
            <w:r>
              <w:rPr>
                <w:b/>
                <w:sz w:val="20"/>
              </w:rPr>
              <w:t>3.</w:t>
            </w:r>
            <w:r>
              <w:rPr>
                <w:b/>
                <w:spacing w:val="-5"/>
                <w:sz w:val="20"/>
              </w:rPr>
              <w:t xml:space="preserve"> </w:t>
            </w:r>
            <w:r>
              <w:rPr>
                <w:b/>
                <w:sz w:val="20"/>
              </w:rPr>
              <w:t>Eligible</w:t>
            </w:r>
            <w:r>
              <w:rPr>
                <w:b/>
                <w:spacing w:val="-5"/>
                <w:sz w:val="20"/>
              </w:rPr>
              <w:t xml:space="preserve"> </w:t>
            </w:r>
            <w:r>
              <w:rPr>
                <w:b/>
                <w:spacing w:val="-2"/>
                <w:sz w:val="20"/>
              </w:rPr>
              <w:t>Bidders</w:t>
            </w:r>
          </w:p>
        </w:tc>
        <w:tc>
          <w:tcPr>
            <w:tcW w:w="581" w:type="dxa"/>
          </w:tcPr>
          <w:p w14:paraId="12F8555B" w14:textId="77777777" w:rsidR="009208A2" w:rsidRDefault="00873166">
            <w:pPr>
              <w:pStyle w:val="TableParagraph"/>
              <w:spacing w:before="150"/>
              <w:ind w:right="2"/>
              <w:jc w:val="center"/>
              <w:rPr>
                <w:b/>
                <w:sz w:val="20"/>
              </w:rPr>
            </w:pPr>
            <w:r>
              <w:rPr>
                <w:b/>
                <w:spacing w:val="-5"/>
                <w:sz w:val="20"/>
              </w:rPr>
              <w:t>10</w:t>
            </w:r>
          </w:p>
        </w:tc>
        <w:tc>
          <w:tcPr>
            <w:tcW w:w="586" w:type="dxa"/>
          </w:tcPr>
          <w:p w14:paraId="5BEF4E16" w14:textId="77777777" w:rsidR="009208A2" w:rsidRDefault="009208A2">
            <w:pPr>
              <w:pStyle w:val="TableParagraph"/>
              <w:rPr>
                <w:sz w:val="20"/>
              </w:rPr>
            </w:pPr>
          </w:p>
        </w:tc>
        <w:tc>
          <w:tcPr>
            <w:tcW w:w="3320" w:type="dxa"/>
          </w:tcPr>
          <w:p w14:paraId="06938D85" w14:textId="77777777" w:rsidR="009208A2" w:rsidRDefault="00873166">
            <w:pPr>
              <w:pStyle w:val="TableParagraph"/>
              <w:spacing w:before="150"/>
              <w:ind w:left="184"/>
              <w:rPr>
                <w:b/>
                <w:sz w:val="20"/>
              </w:rPr>
            </w:pPr>
            <w:r>
              <w:rPr>
                <w:b/>
                <w:sz w:val="20"/>
              </w:rPr>
              <w:t>21.</w:t>
            </w:r>
            <w:r>
              <w:rPr>
                <w:b/>
                <w:spacing w:val="-3"/>
                <w:sz w:val="20"/>
              </w:rPr>
              <w:t xml:space="preserve"> </w:t>
            </w:r>
            <w:r>
              <w:rPr>
                <w:b/>
                <w:sz w:val="20"/>
              </w:rPr>
              <w:t>Late</w:t>
            </w:r>
            <w:r>
              <w:rPr>
                <w:b/>
                <w:spacing w:val="-4"/>
                <w:sz w:val="20"/>
              </w:rPr>
              <w:t xml:space="preserve"> Bids</w:t>
            </w:r>
          </w:p>
        </w:tc>
        <w:tc>
          <w:tcPr>
            <w:tcW w:w="422" w:type="dxa"/>
          </w:tcPr>
          <w:p w14:paraId="65A8CD87" w14:textId="77777777" w:rsidR="009208A2" w:rsidRDefault="00873166">
            <w:pPr>
              <w:pStyle w:val="TableParagraph"/>
              <w:spacing w:before="150"/>
              <w:ind w:right="53"/>
              <w:jc w:val="right"/>
              <w:rPr>
                <w:b/>
                <w:sz w:val="20"/>
              </w:rPr>
            </w:pPr>
            <w:r>
              <w:rPr>
                <w:b/>
                <w:spacing w:val="-5"/>
                <w:sz w:val="20"/>
              </w:rPr>
              <w:t>18</w:t>
            </w:r>
          </w:p>
        </w:tc>
      </w:tr>
      <w:tr w:rsidR="009208A2" w14:paraId="232FC3E1" w14:textId="77777777">
        <w:trPr>
          <w:trHeight w:val="350"/>
        </w:trPr>
        <w:tc>
          <w:tcPr>
            <w:tcW w:w="399" w:type="dxa"/>
          </w:tcPr>
          <w:p w14:paraId="46B5FE9D" w14:textId="77777777" w:rsidR="009208A2" w:rsidRDefault="009208A2">
            <w:pPr>
              <w:pStyle w:val="TableParagraph"/>
              <w:rPr>
                <w:sz w:val="20"/>
              </w:rPr>
            </w:pPr>
          </w:p>
        </w:tc>
        <w:tc>
          <w:tcPr>
            <w:tcW w:w="3657" w:type="dxa"/>
          </w:tcPr>
          <w:p w14:paraId="4EF5A5AD" w14:textId="77777777" w:rsidR="009208A2" w:rsidRDefault="00873166">
            <w:pPr>
              <w:pStyle w:val="TableParagraph"/>
              <w:spacing w:before="55"/>
              <w:ind w:left="155"/>
              <w:rPr>
                <w:b/>
                <w:sz w:val="20"/>
              </w:rPr>
            </w:pPr>
            <w:r>
              <w:rPr>
                <w:b/>
                <w:sz w:val="20"/>
              </w:rPr>
              <w:t>4.</w:t>
            </w:r>
            <w:r>
              <w:rPr>
                <w:b/>
                <w:spacing w:val="-5"/>
                <w:sz w:val="20"/>
              </w:rPr>
              <w:t xml:space="preserve"> </w:t>
            </w:r>
            <w:r>
              <w:rPr>
                <w:b/>
                <w:sz w:val="20"/>
              </w:rPr>
              <w:t>Qualification</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pacing w:val="-2"/>
                <w:sz w:val="20"/>
              </w:rPr>
              <w:t>Bidder</w:t>
            </w:r>
          </w:p>
        </w:tc>
        <w:tc>
          <w:tcPr>
            <w:tcW w:w="581" w:type="dxa"/>
          </w:tcPr>
          <w:p w14:paraId="40E1B31E" w14:textId="77777777" w:rsidR="009208A2" w:rsidRDefault="00873166">
            <w:pPr>
              <w:pStyle w:val="TableParagraph"/>
              <w:spacing w:before="55"/>
              <w:ind w:right="2"/>
              <w:jc w:val="center"/>
              <w:rPr>
                <w:b/>
                <w:sz w:val="20"/>
              </w:rPr>
            </w:pPr>
            <w:r>
              <w:rPr>
                <w:b/>
                <w:spacing w:val="-5"/>
                <w:sz w:val="20"/>
              </w:rPr>
              <w:t>10</w:t>
            </w:r>
          </w:p>
        </w:tc>
        <w:tc>
          <w:tcPr>
            <w:tcW w:w="586" w:type="dxa"/>
          </w:tcPr>
          <w:p w14:paraId="2DA15480" w14:textId="77777777" w:rsidR="009208A2" w:rsidRDefault="00873166">
            <w:pPr>
              <w:pStyle w:val="TableParagraph"/>
              <w:spacing w:before="55"/>
              <w:ind w:left="8" w:right="32"/>
              <w:jc w:val="center"/>
              <w:rPr>
                <w:b/>
                <w:sz w:val="20"/>
              </w:rPr>
            </w:pPr>
            <w:r>
              <w:rPr>
                <w:b/>
                <w:spacing w:val="-5"/>
                <w:sz w:val="20"/>
              </w:rPr>
              <w:t>E.</w:t>
            </w:r>
          </w:p>
        </w:tc>
        <w:tc>
          <w:tcPr>
            <w:tcW w:w="3320" w:type="dxa"/>
          </w:tcPr>
          <w:p w14:paraId="21337ABC" w14:textId="77777777" w:rsidR="009208A2" w:rsidRDefault="00873166">
            <w:pPr>
              <w:pStyle w:val="TableParagraph"/>
              <w:spacing w:before="55"/>
              <w:ind w:left="184"/>
              <w:rPr>
                <w:b/>
                <w:sz w:val="20"/>
              </w:rPr>
            </w:pPr>
            <w:r>
              <w:rPr>
                <w:b/>
                <w:sz w:val="20"/>
              </w:rPr>
              <w:t>Bid</w:t>
            </w:r>
            <w:r>
              <w:rPr>
                <w:b/>
                <w:spacing w:val="-6"/>
                <w:sz w:val="20"/>
              </w:rPr>
              <w:t xml:space="preserve"> </w:t>
            </w:r>
            <w:r>
              <w:rPr>
                <w:b/>
                <w:sz w:val="20"/>
              </w:rPr>
              <w:t>Opening</w:t>
            </w:r>
            <w:r>
              <w:rPr>
                <w:b/>
                <w:spacing w:val="-3"/>
                <w:sz w:val="20"/>
              </w:rPr>
              <w:t xml:space="preserve"> </w:t>
            </w:r>
            <w:r>
              <w:rPr>
                <w:b/>
                <w:sz w:val="20"/>
              </w:rPr>
              <w:t>and</w:t>
            </w:r>
            <w:r>
              <w:rPr>
                <w:b/>
                <w:spacing w:val="-5"/>
                <w:sz w:val="20"/>
              </w:rPr>
              <w:t xml:space="preserve"> </w:t>
            </w:r>
            <w:r>
              <w:rPr>
                <w:b/>
                <w:spacing w:val="-2"/>
                <w:sz w:val="20"/>
              </w:rPr>
              <w:t>Evaluation</w:t>
            </w:r>
          </w:p>
        </w:tc>
        <w:tc>
          <w:tcPr>
            <w:tcW w:w="422" w:type="dxa"/>
          </w:tcPr>
          <w:p w14:paraId="4EF835AB" w14:textId="77777777" w:rsidR="009208A2" w:rsidRDefault="009208A2">
            <w:pPr>
              <w:pStyle w:val="TableParagraph"/>
              <w:rPr>
                <w:sz w:val="20"/>
              </w:rPr>
            </w:pPr>
          </w:p>
        </w:tc>
      </w:tr>
      <w:tr w:rsidR="009208A2" w14:paraId="1962A338" w14:textId="77777777">
        <w:trPr>
          <w:trHeight w:val="350"/>
        </w:trPr>
        <w:tc>
          <w:tcPr>
            <w:tcW w:w="399" w:type="dxa"/>
          </w:tcPr>
          <w:p w14:paraId="7A7A51A5" w14:textId="77777777" w:rsidR="009208A2" w:rsidRDefault="009208A2">
            <w:pPr>
              <w:pStyle w:val="TableParagraph"/>
              <w:rPr>
                <w:sz w:val="20"/>
              </w:rPr>
            </w:pPr>
          </w:p>
        </w:tc>
        <w:tc>
          <w:tcPr>
            <w:tcW w:w="3657" w:type="dxa"/>
          </w:tcPr>
          <w:p w14:paraId="419B2F03" w14:textId="77777777" w:rsidR="009208A2" w:rsidRDefault="00873166">
            <w:pPr>
              <w:pStyle w:val="TableParagraph"/>
              <w:spacing w:before="56"/>
              <w:ind w:left="155"/>
              <w:rPr>
                <w:b/>
                <w:sz w:val="20"/>
              </w:rPr>
            </w:pPr>
            <w:r>
              <w:rPr>
                <w:b/>
                <w:sz w:val="20"/>
              </w:rPr>
              <w:t>5.</w:t>
            </w:r>
            <w:r>
              <w:rPr>
                <w:b/>
                <w:spacing w:val="-3"/>
                <w:sz w:val="20"/>
              </w:rPr>
              <w:t xml:space="preserve"> </w:t>
            </w:r>
            <w:r>
              <w:rPr>
                <w:b/>
                <w:sz w:val="20"/>
              </w:rPr>
              <w:t>One</w:t>
            </w:r>
            <w:r>
              <w:rPr>
                <w:b/>
                <w:spacing w:val="-2"/>
                <w:sz w:val="20"/>
              </w:rPr>
              <w:t xml:space="preserve"> </w:t>
            </w:r>
            <w:r>
              <w:rPr>
                <w:b/>
                <w:sz w:val="20"/>
              </w:rPr>
              <w:t>Bid</w:t>
            </w:r>
            <w:r>
              <w:rPr>
                <w:b/>
                <w:spacing w:val="-3"/>
                <w:sz w:val="20"/>
              </w:rPr>
              <w:t xml:space="preserve"> </w:t>
            </w:r>
            <w:r>
              <w:rPr>
                <w:b/>
                <w:sz w:val="20"/>
              </w:rPr>
              <w:t>per</w:t>
            </w:r>
            <w:r>
              <w:rPr>
                <w:b/>
                <w:spacing w:val="-2"/>
                <w:sz w:val="20"/>
              </w:rPr>
              <w:t xml:space="preserve"> Bidder</w:t>
            </w:r>
          </w:p>
        </w:tc>
        <w:tc>
          <w:tcPr>
            <w:tcW w:w="581" w:type="dxa"/>
          </w:tcPr>
          <w:p w14:paraId="79675A88" w14:textId="77777777" w:rsidR="009208A2" w:rsidRDefault="00873166">
            <w:pPr>
              <w:pStyle w:val="TableParagraph"/>
              <w:spacing w:before="56"/>
              <w:ind w:right="2"/>
              <w:jc w:val="center"/>
              <w:rPr>
                <w:b/>
                <w:sz w:val="20"/>
              </w:rPr>
            </w:pPr>
            <w:r>
              <w:rPr>
                <w:b/>
                <w:spacing w:val="-5"/>
                <w:sz w:val="20"/>
              </w:rPr>
              <w:t>13</w:t>
            </w:r>
          </w:p>
        </w:tc>
        <w:tc>
          <w:tcPr>
            <w:tcW w:w="586" w:type="dxa"/>
          </w:tcPr>
          <w:p w14:paraId="0D090873" w14:textId="77777777" w:rsidR="009208A2" w:rsidRDefault="009208A2">
            <w:pPr>
              <w:pStyle w:val="TableParagraph"/>
              <w:rPr>
                <w:sz w:val="20"/>
              </w:rPr>
            </w:pPr>
          </w:p>
        </w:tc>
        <w:tc>
          <w:tcPr>
            <w:tcW w:w="3320" w:type="dxa"/>
          </w:tcPr>
          <w:p w14:paraId="2E95CCC4" w14:textId="77777777" w:rsidR="009208A2" w:rsidRDefault="00873166">
            <w:pPr>
              <w:pStyle w:val="TableParagraph"/>
              <w:spacing w:before="56"/>
              <w:ind w:left="184"/>
              <w:rPr>
                <w:b/>
                <w:sz w:val="20"/>
              </w:rPr>
            </w:pPr>
            <w:r>
              <w:rPr>
                <w:b/>
                <w:sz w:val="20"/>
              </w:rPr>
              <w:t>22.</w:t>
            </w:r>
            <w:r>
              <w:rPr>
                <w:b/>
                <w:spacing w:val="-2"/>
                <w:sz w:val="20"/>
              </w:rPr>
              <w:t xml:space="preserve"> </w:t>
            </w:r>
            <w:r>
              <w:rPr>
                <w:b/>
                <w:sz w:val="20"/>
              </w:rPr>
              <w:t>Bid</w:t>
            </w:r>
            <w:r>
              <w:rPr>
                <w:b/>
                <w:spacing w:val="-2"/>
                <w:sz w:val="20"/>
              </w:rPr>
              <w:t xml:space="preserve"> Opening</w:t>
            </w:r>
          </w:p>
        </w:tc>
        <w:tc>
          <w:tcPr>
            <w:tcW w:w="422" w:type="dxa"/>
          </w:tcPr>
          <w:p w14:paraId="43DD3C64" w14:textId="77777777" w:rsidR="009208A2" w:rsidRDefault="00873166">
            <w:pPr>
              <w:pStyle w:val="TableParagraph"/>
              <w:spacing w:before="56"/>
              <w:ind w:right="53"/>
              <w:jc w:val="right"/>
              <w:rPr>
                <w:b/>
                <w:sz w:val="20"/>
              </w:rPr>
            </w:pPr>
            <w:r>
              <w:rPr>
                <w:b/>
                <w:spacing w:val="-5"/>
                <w:sz w:val="20"/>
              </w:rPr>
              <w:t>18</w:t>
            </w:r>
          </w:p>
        </w:tc>
      </w:tr>
      <w:tr w:rsidR="009208A2" w14:paraId="7C5B5C6D" w14:textId="77777777">
        <w:trPr>
          <w:trHeight w:val="445"/>
        </w:trPr>
        <w:tc>
          <w:tcPr>
            <w:tcW w:w="399" w:type="dxa"/>
          </w:tcPr>
          <w:p w14:paraId="781C5B7B" w14:textId="77777777" w:rsidR="009208A2" w:rsidRDefault="009208A2">
            <w:pPr>
              <w:pStyle w:val="TableParagraph"/>
              <w:rPr>
                <w:sz w:val="20"/>
              </w:rPr>
            </w:pPr>
          </w:p>
        </w:tc>
        <w:tc>
          <w:tcPr>
            <w:tcW w:w="3657" w:type="dxa"/>
          </w:tcPr>
          <w:p w14:paraId="72EE6A1A" w14:textId="77777777" w:rsidR="009208A2" w:rsidRDefault="00873166">
            <w:pPr>
              <w:pStyle w:val="TableParagraph"/>
              <w:spacing w:before="55"/>
              <w:ind w:left="155"/>
              <w:rPr>
                <w:b/>
                <w:sz w:val="20"/>
              </w:rPr>
            </w:pPr>
            <w:r>
              <w:rPr>
                <w:b/>
                <w:sz w:val="20"/>
              </w:rPr>
              <w:t>6.</w:t>
            </w:r>
            <w:r>
              <w:rPr>
                <w:b/>
                <w:spacing w:val="-2"/>
                <w:sz w:val="20"/>
              </w:rPr>
              <w:t xml:space="preserve"> </w:t>
            </w:r>
            <w:r>
              <w:rPr>
                <w:b/>
                <w:sz w:val="20"/>
              </w:rPr>
              <w:t>Cost</w:t>
            </w:r>
            <w:r>
              <w:rPr>
                <w:b/>
                <w:spacing w:val="-2"/>
                <w:sz w:val="20"/>
              </w:rPr>
              <w:t xml:space="preserve"> </w:t>
            </w:r>
            <w:r>
              <w:rPr>
                <w:b/>
                <w:sz w:val="20"/>
              </w:rPr>
              <w:t>of</w:t>
            </w:r>
            <w:r>
              <w:rPr>
                <w:b/>
                <w:spacing w:val="-4"/>
                <w:sz w:val="20"/>
              </w:rPr>
              <w:t xml:space="preserve"> </w:t>
            </w:r>
            <w:r>
              <w:rPr>
                <w:b/>
                <w:spacing w:val="-2"/>
                <w:sz w:val="20"/>
              </w:rPr>
              <w:t>Bidding</w:t>
            </w:r>
          </w:p>
        </w:tc>
        <w:tc>
          <w:tcPr>
            <w:tcW w:w="581" w:type="dxa"/>
          </w:tcPr>
          <w:p w14:paraId="3F69615B" w14:textId="77777777" w:rsidR="009208A2" w:rsidRDefault="00873166">
            <w:pPr>
              <w:pStyle w:val="TableParagraph"/>
              <w:spacing w:before="55"/>
              <w:ind w:right="2"/>
              <w:jc w:val="center"/>
              <w:rPr>
                <w:b/>
                <w:sz w:val="20"/>
              </w:rPr>
            </w:pPr>
            <w:r>
              <w:rPr>
                <w:b/>
                <w:spacing w:val="-5"/>
                <w:sz w:val="20"/>
              </w:rPr>
              <w:t>13</w:t>
            </w:r>
          </w:p>
        </w:tc>
        <w:tc>
          <w:tcPr>
            <w:tcW w:w="586" w:type="dxa"/>
          </w:tcPr>
          <w:p w14:paraId="48C8A7EA" w14:textId="77777777" w:rsidR="009208A2" w:rsidRDefault="009208A2">
            <w:pPr>
              <w:pStyle w:val="TableParagraph"/>
              <w:rPr>
                <w:sz w:val="20"/>
              </w:rPr>
            </w:pPr>
          </w:p>
        </w:tc>
        <w:tc>
          <w:tcPr>
            <w:tcW w:w="3320" w:type="dxa"/>
          </w:tcPr>
          <w:p w14:paraId="54DE9D44" w14:textId="77777777" w:rsidR="009208A2" w:rsidRDefault="00873166">
            <w:pPr>
              <w:pStyle w:val="TableParagraph"/>
              <w:spacing w:before="55"/>
              <w:ind w:left="184"/>
              <w:rPr>
                <w:b/>
                <w:sz w:val="20"/>
              </w:rPr>
            </w:pPr>
            <w:r>
              <w:rPr>
                <w:b/>
                <w:sz w:val="20"/>
              </w:rPr>
              <w:t>23.</w:t>
            </w:r>
            <w:r>
              <w:rPr>
                <w:b/>
                <w:spacing w:val="-3"/>
                <w:sz w:val="20"/>
              </w:rPr>
              <w:t xml:space="preserve"> </w:t>
            </w:r>
            <w:r>
              <w:rPr>
                <w:b/>
                <w:sz w:val="20"/>
              </w:rPr>
              <w:t>Process</w:t>
            </w:r>
            <w:r>
              <w:rPr>
                <w:b/>
                <w:spacing w:val="-4"/>
                <w:sz w:val="20"/>
              </w:rPr>
              <w:t xml:space="preserve"> </w:t>
            </w:r>
            <w:r>
              <w:rPr>
                <w:b/>
                <w:sz w:val="20"/>
              </w:rPr>
              <w:t>to</w:t>
            </w:r>
            <w:r>
              <w:rPr>
                <w:b/>
                <w:spacing w:val="-1"/>
                <w:sz w:val="20"/>
              </w:rPr>
              <w:t xml:space="preserve"> </w:t>
            </w:r>
            <w:r>
              <w:rPr>
                <w:b/>
                <w:sz w:val="20"/>
              </w:rPr>
              <w:t>be</w:t>
            </w:r>
            <w:r>
              <w:rPr>
                <w:b/>
                <w:spacing w:val="-1"/>
                <w:sz w:val="20"/>
              </w:rPr>
              <w:t xml:space="preserve"> </w:t>
            </w:r>
            <w:r>
              <w:rPr>
                <w:b/>
                <w:spacing w:val="-2"/>
                <w:sz w:val="20"/>
              </w:rPr>
              <w:t>Confidential</w:t>
            </w:r>
          </w:p>
        </w:tc>
        <w:tc>
          <w:tcPr>
            <w:tcW w:w="422" w:type="dxa"/>
          </w:tcPr>
          <w:p w14:paraId="7B440AB3" w14:textId="77777777" w:rsidR="009208A2" w:rsidRDefault="00873166">
            <w:pPr>
              <w:pStyle w:val="TableParagraph"/>
              <w:spacing w:before="55"/>
              <w:ind w:right="53"/>
              <w:jc w:val="right"/>
              <w:rPr>
                <w:b/>
                <w:sz w:val="20"/>
              </w:rPr>
            </w:pPr>
            <w:r>
              <w:rPr>
                <w:b/>
                <w:spacing w:val="-5"/>
                <w:sz w:val="20"/>
              </w:rPr>
              <w:t>19</w:t>
            </w:r>
          </w:p>
        </w:tc>
      </w:tr>
      <w:tr w:rsidR="009208A2" w14:paraId="123FAD9C" w14:textId="77777777">
        <w:trPr>
          <w:trHeight w:val="541"/>
        </w:trPr>
        <w:tc>
          <w:tcPr>
            <w:tcW w:w="399" w:type="dxa"/>
          </w:tcPr>
          <w:p w14:paraId="57F5B4E9" w14:textId="77777777" w:rsidR="009208A2" w:rsidRDefault="009208A2">
            <w:pPr>
              <w:pStyle w:val="TableParagraph"/>
              <w:rPr>
                <w:sz w:val="20"/>
              </w:rPr>
            </w:pPr>
          </w:p>
        </w:tc>
        <w:tc>
          <w:tcPr>
            <w:tcW w:w="3657" w:type="dxa"/>
          </w:tcPr>
          <w:p w14:paraId="082A3D78" w14:textId="77777777" w:rsidR="009208A2" w:rsidRDefault="00873166">
            <w:pPr>
              <w:pStyle w:val="TableParagraph"/>
              <w:spacing w:before="150"/>
              <w:ind w:left="155"/>
              <w:rPr>
                <w:b/>
                <w:sz w:val="20"/>
              </w:rPr>
            </w:pPr>
            <w:r>
              <w:rPr>
                <w:b/>
                <w:sz w:val="20"/>
              </w:rPr>
              <w:t>7.</w:t>
            </w:r>
            <w:r>
              <w:rPr>
                <w:b/>
                <w:spacing w:val="-2"/>
                <w:sz w:val="20"/>
              </w:rPr>
              <w:t xml:space="preserve"> </w:t>
            </w:r>
            <w:r>
              <w:rPr>
                <w:b/>
                <w:sz w:val="20"/>
              </w:rPr>
              <w:t>Site</w:t>
            </w:r>
            <w:r>
              <w:rPr>
                <w:b/>
                <w:spacing w:val="-2"/>
                <w:sz w:val="20"/>
              </w:rPr>
              <w:t xml:space="preserve"> Visit</w:t>
            </w:r>
          </w:p>
        </w:tc>
        <w:tc>
          <w:tcPr>
            <w:tcW w:w="581" w:type="dxa"/>
          </w:tcPr>
          <w:p w14:paraId="5784CA82" w14:textId="77777777" w:rsidR="009208A2" w:rsidRDefault="00873166">
            <w:pPr>
              <w:pStyle w:val="TableParagraph"/>
              <w:spacing w:before="150"/>
              <w:ind w:right="2"/>
              <w:jc w:val="center"/>
              <w:rPr>
                <w:b/>
                <w:sz w:val="20"/>
              </w:rPr>
            </w:pPr>
            <w:r>
              <w:rPr>
                <w:b/>
                <w:spacing w:val="-5"/>
                <w:sz w:val="20"/>
              </w:rPr>
              <w:t>13</w:t>
            </w:r>
          </w:p>
        </w:tc>
        <w:tc>
          <w:tcPr>
            <w:tcW w:w="586" w:type="dxa"/>
          </w:tcPr>
          <w:p w14:paraId="1C59B39F" w14:textId="77777777" w:rsidR="009208A2" w:rsidRDefault="009208A2">
            <w:pPr>
              <w:pStyle w:val="TableParagraph"/>
              <w:rPr>
                <w:sz w:val="20"/>
              </w:rPr>
            </w:pPr>
          </w:p>
        </w:tc>
        <w:tc>
          <w:tcPr>
            <w:tcW w:w="3320" w:type="dxa"/>
          </w:tcPr>
          <w:p w14:paraId="384C9ECC" w14:textId="77777777" w:rsidR="009208A2" w:rsidRDefault="00873166">
            <w:pPr>
              <w:pStyle w:val="TableParagraph"/>
              <w:spacing w:before="150"/>
              <w:ind w:left="184"/>
              <w:rPr>
                <w:b/>
                <w:sz w:val="20"/>
              </w:rPr>
            </w:pPr>
            <w:r>
              <w:rPr>
                <w:b/>
                <w:sz w:val="20"/>
              </w:rPr>
              <w:t>24.</w:t>
            </w:r>
            <w:r>
              <w:rPr>
                <w:b/>
                <w:spacing w:val="-6"/>
                <w:sz w:val="20"/>
              </w:rPr>
              <w:t xml:space="preserve"> </w:t>
            </w:r>
            <w:r>
              <w:rPr>
                <w:b/>
                <w:sz w:val="20"/>
              </w:rPr>
              <w:t>Clarification</w:t>
            </w:r>
            <w:r>
              <w:rPr>
                <w:b/>
                <w:spacing w:val="-6"/>
                <w:sz w:val="20"/>
              </w:rPr>
              <w:t xml:space="preserve"> </w:t>
            </w:r>
            <w:r>
              <w:rPr>
                <w:b/>
                <w:sz w:val="20"/>
              </w:rPr>
              <w:t>of</w:t>
            </w:r>
            <w:r>
              <w:rPr>
                <w:b/>
                <w:spacing w:val="-5"/>
                <w:sz w:val="20"/>
              </w:rPr>
              <w:t xml:space="preserve"> </w:t>
            </w:r>
            <w:r>
              <w:rPr>
                <w:b/>
                <w:sz w:val="20"/>
              </w:rPr>
              <w:t>Financial</w:t>
            </w:r>
            <w:r>
              <w:rPr>
                <w:b/>
                <w:spacing w:val="-8"/>
                <w:sz w:val="20"/>
              </w:rPr>
              <w:t xml:space="preserve"> </w:t>
            </w:r>
            <w:r>
              <w:rPr>
                <w:b/>
                <w:spacing w:val="-4"/>
                <w:sz w:val="20"/>
              </w:rPr>
              <w:t>Bids</w:t>
            </w:r>
          </w:p>
        </w:tc>
        <w:tc>
          <w:tcPr>
            <w:tcW w:w="422" w:type="dxa"/>
          </w:tcPr>
          <w:p w14:paraId="6E74CF40" w14:textId="77777777" w:rsidR="009208A2" w:rsidRDefault="00873166">
            <w:pPr>
              <w:pStyle w:val="TableParagraph"/>
              <w:spacing w:before="150"/>
              <w:ind w:right="53"/>
              <w:jc w:val="right"/>
              <w:rPr>
                <w:b/>
                <w:sz w:val="20"/>
              </w:rPr>
            </w:pPr>
            <w:r>
              <w:rPr>
                <w:b/>
                <w:spacing w:val="-5"/>
                <w:sz w:val="20"/>
              </w:rPr>
              <w:t>19</w:t>
            </w:r>
          </w:p>
        </w:tc>
      </w:tr>
      <w:tr w:rsidR="009208A2" w14:paraId="6A3C05D5" w14:textId="77777777">
        <w:trPr>
          <w:trHeight w:val="760"/>
        </w:trPr>
        <w:tc>
          <w:tcPr>
            <w:tcW w:w="399" w:type="dxa"/>
          </w:tcPr>
          <w:p w14:paraId="2FF3E7C1" w14:textId="77777777" w:rsidR="009208A2" w:rsidRDefault="00873166">
            <w:pPr>
              <w:pStyle w:val="TableParagraph"/>
              <w:spacing w:before="151"/>
              <w:ind w:right="111"/>
              <w:jc w:val="center"/>
              <w:rPr>
                <w:b/>
                <w:sz w:val="20"/>
              </w:rPr>
            </w:pPr>
            <w:r>
              <w:rPr>
                <w:b/>
                <w:spacing w:val="-5"/>
                <w:sz w:val="20"/>
              </w:rPr>
              <w:t>B.</w:t>
            </w:r>
          </w:p>
        </w:tc>
        <w:tc>
          <w:tcPr>
            <w:tcW w:w="3657" w:type="dxa"/>
          </w:tcPr>
          <w:p w14:paraId="3B0EA5CA" w14:textId="77777777" w:rsidR="009208A2" w:rsidRDefault="00873166">
            <w:pPr>
              <w:pStyle w:val="TableParagraph"/>
              <w:spacing w:before="151"/>
              <w:ind w:left="155"/>
              <w:rPr>
                <w:b/>
                <w:sz w:val="20"/>
              </w:rPr>
            </w:pPr>
            <w:r>
              <w:rPr>
                <w:b/>
                <w:sz w:val="20"/>
              </w:rPr>
              <w:t>Bidding</w:t>
            </w:r>
            <w:r>
              <w:rPr>
                <w:b/>
                <w:spacing w:val="-7"/>
                <w:sz w:val="20"/>
              </w:rPr>
              <w:t xml:space="preserve"> </w:t>
            </w:r>
            <w:r>
              <w:rPr>
                <w:b/>
                <w:spacing w:val="-2"/>
                <w:sz w:val="20"/>
              </w:rPr>
              <w:t>Documents</w:t>
            </w:r>
          </w:p>
        </w:tc>
        <w:tc>
          <w:tcPr>
            <w:tcW w:w="581" w:type="dxa"/>
          </w:tcPr>
          <w:p w14:paraId="3BFB0595" w14:textId="77777777" w:rsidR="009208A2" w:rsidRDefault="00873166">
            <w:pPr>
              <w:pStyle w:val="TableParagraph"/>
              <w:spacing w:before="151"/>
              <w:ind w:right="2"/>
              <w:jc w:val="center"/>
              <w:rPr>
                <w:b/>
                <w:sz w:val="20"/>
              </w:rPr>
            </w:pPr>
            <w:r>
              <w:rPr>
                <w:b/>
                <w:spacing w:val="-5"/>
                <w:sz w:val="20"/>
              </w:rPr>
              <w:t>14</w:t>
            </w:r>
          </w:p>
        </w:tc>
        <w:tc>
          <w:tcPr>
            <w:tcW w:w="586" w:type="dxa"/>
          </w:tcPr>
          <w:p w14:paraId="2811FEBF" w14:textId="77777777" w:rsidR="009208A2" w:rsidRDefault="009208A2">
            <w:pPr>
              <w:pStyle w:val="TableParagraph"/>
              <w:rPr>
                <w:sz w:val="20"/>
              </w:rPr>
            </w:pPr>
          </w:p>
        </w:tc>
        <w:tc>
          <w:tcPr>
            <w:tcW w:w="3320" w:type="dxa"/>
          </w:tcPr>
          <w:p w14:paraId="5566A227" w14:textId="77777777" w:rsidR="009208A2" w:rsidRDefault="00873166">
            <w:pPr>
              <w:pStyle w:val="TableParagraph"/>
              <w:spacing w:before="151"/>
              <w:ind w:left="436" w:hanging="252"/>
              <w:rPr>
                <w:b/>
                <w:sz w:val="20"/>
              </w:rPr>
            </w:pPr>
            <w:r>
              <w:rPr>
                <w:b/>
                <w:sz w:val="20"/>
              </w:rPr>
              <w:t>25. Examination of Bids and Determination</w:t>
            </w:r>
            <w:r>
              <w:rPr>
                <w:b/>
                <w:spacing w:val="-13"/>
                <w:sz w:val="20"/>
              </w:rPr>
              <w:t xml:space="preserve"> </w:t>
            </w:r>
            <w:r>
              <w:rPr>
                <w:b/>
                <w:sz w:val="20"/>
              </w:rPr>
              <w:t>of</w:t>
            </w:r>
            <w:r>
              <w:rPr>
                <w:b/>
                <w:spacing w:val="-12"/>
                <w:sz w:val="20"/>
              </w:rPr>
              <w:t xml:space="preserve"> </w:t>
            </w:r>
            <w:r>
              <w:rPr>
                <w:b/>
                <w:sz w:val="20"/>
              </w:rPr>
              <w:t>Responsiveness</w:t>
            </w:r>
          </w:p>
        </w:tc>
        <w:tc>
          <w:tcPr>
            <w:tcW w:w="422" w:type="dxa"/>
          </w:tcPr>
          <w:p w14:paraId="5D6797EB" w14:textId="77777777" w:rsidR="009208A2" w:rsidRDefault="00873166">
            <w:pPr>
              <w:pStyle w:val="TableParagraph"/>
              <w:spacing w:before="151"/>
              <w:ind w:right="53"/>
              <w:jc w:val="right"/>
              <w:rPr>
                <w:b/>
                <w:sz w:val="20"/>
              </w:rPr>
            </w:pPr>
            <w:r>
              <w:rPr>
                <w:b/>
                <w:spacing w:val="-5"/>
                <w:sz w:val="20"/>
              </w:rPr>
              <w:t>19</w:t>
            </w:r>
          </w:p>
        </w:tc>
      </w:tr>
      <w:tr w:rsidR="009208A2" w14:paraId="16B03B8A" w14:textId="77777777">
        <w:trPr>
          <w:trHeight w:val="434"/>
        </w:trPr>
        <w:tc>
          <w:tcPr>
            <w:tcW w:w="399" w:type="dxa"/>
          </w:tcPr>
          <w:p w14:paraId="1BB8B910" w14:textId="77777777" w:rsidR="009208A2" w:rsidRDefault="009208A2">
            <w:pPr>
              <w:pStyle w:val="TableParagraph"/>
              <w:rPr>
                <w:sz w:val="20"/>
              </w:rPr>
            </w:pPr>
          </w:p>
        </w:tc>
        <w:tc>
          <w:tcPr>
            <w:tcW w:w="3657" w:type="dxa"/>
          </w:tcPr>
          <w:p w14:paraId="18A057E2" w14:textId="77777777" w:rsidR="009208A2" w:rsidRDefault="00873166">
            <w:pPr>
              <w:pStyle w:val="TableParagraph"/>
              <w:spacing w:before="139"/>
              <w:ind w:left="155"/>
              <w:rPr>
                <w:b/>
                <w:sz w:val="20"/>
              </w:rPr>
            </w:pPr>
            <w:r>
              <w:rPr>
                <w:b/>
                <w:sz w:val="20"/>
              </w:rPr>
              <w:t>8.</w:t>
            </w:r>
            <w:r>
              <w:rPr>
                <w:b/>
                <w:spacing w:val="-4"/>
                <w:sz w:val="20"/>
              </w:rPr>
              <w:t xml:space="preserve"> </w:t>
            </w:r>
            <w:r>
              <w:rPr>
                <w:b/>
                <w:sz w:val="20"/>
              </w:rPr>
              <w:t>Content</w:t>
            </w:r>
            <w:r>
              <w:rPr>
                <w:b/>
                <w:spacing w:val="-3"/>
                <w:sz w:val="20"/>
              </w:rPr>
              <w:t xml:space="preserve"> </w:t>
            </w:r>
            <w:r>
              <w:rPr>
                <w:b/>
                <w:sz w:val="20"/>
              </w:rPr>
              <w:t>of</w:t>
            </w:r>
            <w:r>
              <w:rPr>
                <w:b/>
                <w:spacing w:val="-6"/>
                <w:sz w:val="20"/>
              </w:rPr>
              <w:t xml:space="preserve"> </w:t>
            </w:r>
            <w:r>
              <w:rPr>
                <w:b/>
                <w:sz w:val="20"/>
              </w:rPr>
              <w:t>Bidding</w:t>
            </w:r>
            <w:r>
              <w:rPr>
                <w:b/>
                <w:spacing w:val="-3"/>
                <w:sz w:val="20"/>
              </w:rPr>
              <w:t xml:space="preserve"> </w:t>
            </w:r>
            <w:r>
              <w:rPr>
                <w:b/>
                <w:spacing w:val="-2"/>
                <w:sz w:val="20"/>
              </w:rPr>
              <w:t>Documents</w:t>
            </w:r>
          </w:p>
        </w:tc>
        <w:tc>
          <w:tcPr>
            <w:tcW w:w="581" w:type="dxa"/>
          </w:tcPr>
          <w:p w14:paraId="5A582E00" w14:textId="77777777" w:rsidR="009208A2" w:rsidRDefault="00873166">
            <w:pPr>
              <w:pStyle w:val="TableParagraph"/>
              <w:spacing w:before="139"/>
              <w:ind w:right="2"/>
              <w:jc w:val="center"/>
              <w:rPr>
                <w:b/>
                <w:sz w:val="20"/>
              </w:rPr>
            </w:pPr>
            <w:r>
              <w:rPr>
                <w:b/>
                <w:spacing w:val="-5"/>
                <w:sz w:val="20"/>
              </w:rPr>
              <w:t>14</w:t>
            </w:r>
          </w:p>
        </w:tc>
        <w:tc>
          <w:tcPr>
            <w:tcW w:w="586" w:type="dxa"/>
          </w:tcPr>
          <w:p w14:paraId="03E998FC" w14:textId="77777777" w:rsidR="009208A2" w:rsidRDefault="009208A2">
            <w:pPr>
              <w:pStyle w:val="TableParagraph"/>
              <w:rPr>
                <w:sz w:val="20"/>
              </w:rPr>
            </w:pPr>
          </w:p>
        </w:tc>
        <w:tc>
          <w:tcPr>
            <w:tcW w:w="3320" w:type="dxa"/>
          </w:tcPr>
          <w:p w14:paraId="339EAD00" w14:textId="77777777" w:rsidR="009208A2" w:rsidRDefault="00873166">
            <w:pPr>
              <w:pStyle w:val="TableParagraph"/>
              <w:spacing w:before="139"/>
              <w:ind w:left="184"/>
              <w:rPr>
                <w:b/>
                <w:sz w:val="20"/>
              </w:rPr>
            </w:pPr>
            <w:r>
              <w:rPr>
                <w:b/>
                <w:sz w:val="20"/>
              </w:rPr>
              <w:t>26.</w:t>
            </w:r>
            <w:r>
              <w:rPr>
                <w:b/>
                <w:spacing w:val="-4"/>
                <w:sz w:val="20"/>
              </w:rPr>
              <w:t xml:space="preserve"> </w:t>
            </w:r>
            <w:r>
              <w:rPr>
                <w:b/>
                <w:sz w:val="20"/>
              </w:rPr>
              <w:t>Correction</w:t>
            </w:r>
            <w:r>
              <w:rPr>
                <w:b/>
                <w:spacing w:val="-5"/>
                <w:sz w:val="20"/>
              </w:rPr>
              <w:t xml:space="preserve"> </w:t>
            </w:r>
            <w:r>
              <w:rPr>
                <w:b/>
                <w:sz w:val="20"/>
              </w:rPr>
              <w:t>of</w:t>
            </w:r>
            <w:r>
              <w:rPr>
                <w:b/>
                <w:spacing w:val="-4"/>
                <w:sz w:val="20"/>
              </w:rPr>
              <w:t xml:space="preserve"> </w:t>
            </w:r>
            <w:r>
              <w:rPr>
                <w:b/>
                <w:spacing w:val="-2"/>
                <w:sz w:val="20"/>
              </w:rPr>
              <w:t>Errors</w:t>
            </w:r>
          </w:p>
        </w:tc>
        <w:tc>
          <w:tcPr>
            <w:tcW w:w="422" w:type="dxa"/>
          </w:tcPr>
          <w:p w14:paraId="695FAE57" w14:textId="77777777" w:rsidR="009208A2" w:rsidRDefault="00873166">
            <w:pPr>
              <w:pStyle w:val="TableParagraph"/>
              <w:spacing w:before="139"/>
              <w:ind w:right="53"/>
              <w:jc w:val="right"/>
              <w:rPr>
                <w:b/>
                <w:sz w:val="20"/>
              </w:rPr>
            </w:pPr>
            <w:r>
              <w:rPr>
                <w:b/>
                <w:spacing w:val="-5"/>
                <w:sz w:val="20"/>
              </w:rPr>
              <w:t>19</w:t>
            </w:r>
          </w:p>
        </w:tc>
      </w:tr>
      <w:tr w:rsidR="009208A2" w14:paraId="669CF804" w14:textId="77777777">
        <w:trPr>
          <w:trHeight w:val="663"/>
        </w:trPr>
        <w:tc>
          <w:tcPr>
            <w:tcW w:w="399" w:type="dxa"/>
          </w:tcPr>
          <w:p w14:paraId="01E8E13F" w14:textId="77777777" w:rsidR="009208A2" w:rsidRDefault="009208A2">
            <w:pPr>
              <w:pStyle w:val="TableParagraph"/>
              <w:rPr>
                <w:sz w:val="20"/>
              </w:rPr>
            </w:pPr>
          </w:p>
        </w:tc>
        <w:tc>
          <w:tcPr>
            <w:tcW w:w="3657" w:type="dxa"/>
          </w:tcPr>
          <w:p w14:paraId="5E15E5A2" w14:textId="77777777" w:rsidR="009208A2" w:rsidRDefault="00873166">
            <w:pPr>
              <w:pStyle w:val="TableParagraph"/>
              <w:spacing w:before="55"/>
              <w:ind w:left="155"/>
              <w:rPr>
                <w:b/>
                <w:sz w:val="20"/>
              </w:rPr>
            </w:pPr>
            <w:r>
              <w:rPr>
                <w:b/>
                <w:sz w:val="20"/>
              </w:rPr>
              <w:t>9.</w:t>
            </w:r>
            <w:r>
              <w:rPr>
                <w:b/>
                <w:spacing w:val="-5"/>
                <w:sz w:val="20"/>
              </w:rPr>
              <w:t xml:space="preserve"> </w:t>
            </w:r>
            <w:r>
              <w:rPr>
                <w:b/>
                <w:sz w:val="20"/>
              </w:rPr>
              <w:t>Clarifications</w:t>
            </w:r>
            <w:r>
              <w:rPr>
                <w:b/>
                <w:spacing w:val="-5"/>
                <w:sz w:val="20"/>
              </w:rPr>
              <w:t xml:space="preserve"> </w:t>
            </w:r>
            <w:r>
              <w:rPr>
                <w:b/>
                <w:sz w:val="20"/>
              </w:rPr>
              <w:t>of</w:t>
            </w:r>
            <w:r>
              <w:rPr>
                <w:b/>
                <w:spacing w:val="-5"/>
                <w:sz w:val="20"/>
              </w:rPr>
              <w:t xml:space="preserve"> </w:t>
            </w:r>
            <w:r>
              <w:rPr>
                <w:b/>
                <w:sz w:val="20"/>
              </w:rPr>
              <w:t>Bidding</w:t>
            </w:r>
            <w:r>
              <w:rPr>
                <w:b/>
                <w:spacing w:val="-4"/>
                <w:sz w:val="20"/>
              </w:rPr>
              <w:t xml:space="preserve"> </w:t>
            </w:r>
            <w:r>
              <w:rPr>
                <w:b/>
                <w:spacing w:val="-2"/>
                <w:sz w:val="20"/>
              </w:rPr>
              <w:t>Documents</w:t>
            </w:r>
          </w:p>
        </w:tc>
        <w:tc>
          <w:tcPr>
            <w:tcW w:w="581" w:type="dxa"/>
          </w:tcPr>
          <w:p w14:paraId="09175717" w14:textId="77777777" w:rsidR="009208A2" w:rsidRDefault="00873166">
            <w:pPr>
              <w:pStyle w:val="TableParagraph"/>
              <w:spacing w:before="55"/>
              <w:ind w:right="2"/>
              <w:jc w:val="center"/>
              <w:rPr>
                <w:b/>
                <w:sz w:val="20"/>
              </w:rPr>
            </w:pPr>
            <w:r>
              <w:rPr>
                <w:b/>
                <w:spacing w:val="-5"/>
                <w:sz w:val="20"/>
              </w:rPr>
              <w:t>14</w:t>
            </w:r>
          </w:p>
        </w:tc>
        <w:tc>
          <w:tcPr>
            <w:tcW w:w="586" w:type="dxa"/>
          </w:tcPr>
          <w:p w14:paraId="5F74D2AA" w14:textId="77777777" w:rsidR="009208A2" w:rsidRDefault="009208A2">
            <w:pPr>
              <w:pStyle w:val="TableParagraph"/>
              <w:rPr>
                <w:sz w:val="20"/>
              </w:rPr>
            </w:pPr>
          </w:p>
        </w:tc>
        <w:tc>
          <w:tcPr>
            <w:tcW w:w="3320" w:type="dxa"/>
          </w:tcPr>
          <w:p w14:paraId="1FC29E46" w14:textId="77777777" w:rsidR="009208A2" w:rsidRDefault="00873166">
            <w:pPr>
              <w:pStyle w:val="TableParagraph"/>
              <w:spacing w:before="55"/>
              <w:ind w:left="436" w:hanging="252"/>
              <w:rPr>
                <w:b/>
                <w:sz w:val="20"/>
              </w:rPr>
            </w:pPr>
            <w:r>
              <w:rPr>
                <w:b/>
                <w:sz w:val="20"/>
              </w:rPr>
              <w:t>27.</w:t>
            </w:r>
            <w:r>
              <w:rPr>
                <w:b/>
                <w:spacing w:val="-10"/>
                <w:sz w:val="20"/>
              </w:rPr>
              <w:t xml:space="preserve"> </w:t>
            </w:r>
            <w:r>
              <w:rPr>
                <w:b/>
                <w:sz w:val="20"/>
              </w:rPr>
              <w:t>Evaluation</w:t>
            </w:r>
            <w:r>
              <w:rPr>
                <w:b/>
                <w:spacing w:val="-11"/>
                <w:sz w:val="20"/>
              </w:rPr>
              <w:t xml:space="preserve"> </w:t>
            </w:r>
            <w:r>
              <w:rPr>
                <w:b/>
                <w:sz w:val="20"/>
              </w:rPr>
              <w:t>and</w:t>
            </w:r>
            <w:r>
              <w:rPr>
                <w:b/>
                <w:spacing w:val="-11"/>
                <w:sz w:val="20"/>
              </w:rPr>
              <w:t xml:space="preserve"> </w:t>
            </w:r>
            <w:r>
              <w:rPr>
                <w:b/>
                <w:sz w:val="20"/>
              </w:rPr>
              <w:t>Comparison</w:t>
            </w:r>
            <w:r>
              <w:rPr>
                <w:b/>
                <w:spacing w:val="-11"/>
                <w:sz w:val="20"/>
              </w:rPr>
              <w:t xml:space="preserve"> </w:t>
            </w:r>
            <w:r>
              <w:rPr>
                <w:b/>
                <w:sz w:val="20"/>
              </w:rPr>
              <w:t>of Financial Bids</w:t>
            </w:r>
          </w:p>
        </w:tc>
        <w:tc>
          <w:tcPr>
            <w:tcW w:w="422" w:type="dxa"/>
          </w:tcPr>
          <w:p w14:paraId="083EA718" w14:textId="77777777" w:rsidR="009208A2" w:rsidRDefault="00873166">
            <w:pPr>
              <w:pStyle w:val="TableParagraph"/>
              <w:spacing w:before="55"/>
              <w:ind w:right="53"/>
              <w:jc w:val="right"/>
              <w:rPr>
                <w:b/>
                <w:sz w:val="20"/>
              </w:rPr>
            </w:pPr>
            <w:r>
              <w:rPr>
                <w:b/>
                <w:spacing w:val="-5"/>
                <w:sz w:val="20"/>
              </w:rPr>
              <w:t>20</w:t>
            </w:r>
          </w:p>
        </w:tc>
      </w:tr>
      <w:tr w:rsidR="009208A2" w14:paraId="0D11A0F1" w14:textId="77777777">
        <w:trPr>
          <w:trHeight w:val="523"/>
        </w:trPr>
        <w:tc>
          <w:tcPr>
            <w:tcW w:w="399" w:type="dxa"/>
          </w:tcPr>
          <w:p w14:paraId="2EE3A96A" w14:textId="77777777" w:rsidR="009208A2" w:rsidRDefault="009208A2">
            <w:pPr>
              <w:pStyle w:val="TableParagraph"/>
              <w:rPr>
                <w:sz w:val="20"/>
              </w:rPr>
            </w:pPr>
          </w:p>
        </w:tc>
        <w:tc>
          <w:tcPr>
            <w:tcW w:w="3657" w:type="dxa"/>
          </w:tcPr>
          <w:p w14:paraId="6EE719ED" w14:textId="77777777" w:rsidR="009208A2" w:rsidRDefault="00873166">
            <w:pPr>
              <w:pStyle w:val="TableParagraph"/>
              <w:spacing w:before="141"/>
              <w:ind w:left="155"/>
              <w:rPr>
                <w:b/>
                <w:sz w:val="20"/>
              </w:rPr>
            </w:pPr>
            <w:r>
              <w:rPr>
                <w:b/>
                <w:sz w:val="20"/>
              </w:rPr>
              <w:t>10.</w:t>
            </w:r>
            <w:r>
              <w:rPr>
                <w:b/>
                <w:spacing w:val="-6"/>
                <w:sz w:val="20"/>
              </w:rPr>
              <w:t xml:space="preserve"> </w:t>
            </w:r>
            <w:r>
              <w:rPr>
                <w:b/>
                <w:sz w:val="20"/>
              </w:rPr>
              <w:t>Amendment</w:t>
            </w:r>
            <w:r>
              <w:rPr>
                <w:b/>
                <w:spacing w:val="-5"/>
                <w:sz w:val="20"/>
              </w:rPr>
              <w:t xml:space="preserve"> </w:t>
            </w:r>
            <w:r>
              <w:rPr>
                <w:b/>
                <w:sz w:val="20"/>
              </w:rPr>
              <w:t>of</w:t>
            </w:r>
            <w:r>
              <w:rPr>
                <w:b/>
                <w:spacing w:val="-6"/>
                <w:sz w:val="20"/>
              </w:rPr>
              <w:t xml:space="preserve"> </w:t>
            </w:r>
            <w:r>
              <w:rPr>
                <w:b/>
                <w:sz w:val="20"/>
              </w:rPr>
              <w:t>Bidding</w:t>
            </w:r>
            <w:r>
              <w:rPr>
                <w:b/>
                <w:spacing w:val="-5"/>
                <w:sz w:val="20"/>
              </w:rPr>
              <w:t xml:space="preserve"> </w:t>
            </w:r>
            <w:r>
              <w:rPr>
                <w:b/>
                <w:spacing w:val="-2"/>
                <w:sz w:val="20"/>
              </w:rPr>
              <w:t>Documents</w:t>
            </w:r>
          </w:p>
        </w:tc>
        <w:tc>
          <w:tcPr>
            <w:tcW w:w="581" w:type="dxa"/>
          </w:tcPr>
          <w:p w14:paraId="32DA91CF" w14:textId="77777777" w:rsidR="009208A2" w:rsidRDefault="00873166">
            <w:pPr>
              <w:pStyle w:val="TableParagraph"/>
              <w:spacing w:before="141"/>
              <w:ind w:right="2"/>
              <w:jc w:val="center"/>
              <w:rPr>
                <w:b/>
                <w:sz w:val="20"/>
              </w:rPr>
            </w:pPr>
            <w:r>
              <w:rPr>
                <w:b/>
                <w:spacing w:val="-5"/>
                <w:sz w:val="20"/>
              </w:rPr>
              <w:t>14</w:t>
            </w:r>
          </w:p>
        </w:tc>
        <w:tc>
          <w:tcPr>
            <w:tcW w:w="586" w:type="dxa"/>
          </w:tcPr>
          <w:p w14:paraId="06187DA8" w14:textId="77777777" w:rsidR="009208A2" w:rsidRDefault="00873166">
            <w:pPr>
              <w:pStyle w:val="TableParagraph"/>
              <w:spacing w:before="141"/>
              <w:ind w:right="32"/>
              <w:jc w:val="center"/>
              <w:rPr>
                <w:b/>
                <w:sz w:val="20"/>
              </w:rPr>
            </w:pPr>
            <w:r>
              <w:rPr>
                <w:b/>
                <w:spacing w:val="-5"/>
                <w:sz w:val="20"/>
              </w:rPr>
              <w:t>F.</w:t>
            </w:r>
          </w:p>
        </w:tc>
        <w:tc>
          <w:tcPr>
            <w:tcW w:w="3320" w:type="dxa"/>
          </w:tcPr>
          <w:p w14:paraId="74994622" w14:textId="77777777" w:rsidR="009208A2" w:rsidRDefault="00873166">
            <w:pPr>
              <w:pStyle w:val="TableParagraph"/>
              <w:spacing w:before="141"/>
              <w:ind w:left="235"/>
              <w:rPr>
                <w:b/>
                <w:sz w:val="20"/>
              </w:rPr>
            </w:pPr>
            <w:r>
              <w:rPr>
                <w:b/>
                <w:sz w:val="20"/>
              </w:rPr>
              <w:t>Award</w:t>
            </w:r>
            <w:r>
              <w:rPr>
                <w:b/>
                <w:spacing w:val="-4"/>
                <w:sz w:val="20"/>
              </w:rPr>
              <w:t xml:space="preserve"> </w:t>
            </w:r>
            <w:r>
              <w:rPr>
                <w:b/>
                <w:sz w:val="20"/>
              </w:rPr>
              <w:t>of</w:t>
            </w:r>
            <w:r>
              <w:rPr>
                <w:b/>
                <w:spacing w:val="-3"/>
                <w:sz w:val="20"/>
              </w:rPr>
              <w:t xml:space="preserve"> </w:t>
            </w:r>
            <w:r>
              <w:rPr>
                <w:b/>
                <w:spacing w:val="-2"/>
                <w:sz w:val="20"/>
              </w:rPr>
              <w:t>Contract</w:t>
            </w:r>
          </w:p>
        </w:tc>
        <w:tc>
          <w:tcPr>
            <w:tcW w:w="422" w:type="dxa"/>
          </w:tcPr>
          <w:p w14:paraId="372477B8" w14:textId="77777777" w:rsidR="009208A2" w:rsidRDefault="009208A2">
            <w:pPr>
              <w:pStyle w:val="TableParagraph"/>
              <w:rPr>
                <w:sz w:val="20"/>
              </w:rPr>
            </w:pPr>
          </w:p>
        </w:tc>
      </w:tr>
      <w:tr w:rsidR="009208A2" w14:paraId="60BFFC0D" w14:textId="77777777">
        <w:trPr>
          <w:trHeight w:val="438"/>
        </w:trPr>
        <w:tc>
          <w:tcPr>
            <w:tcW w:w="399" w:type="dxa"/>
          </w:tcPr>
          <w:p w14:paraId="785801E2" w14:textId="77777777" w:rsidR="009208A2" w:rsidRDefault="00873166">
            <w:pPr>
              <w:pStyle w:val="TableParagraph"/>
              <w:spacing w:before="143"/>
              <w:ind w:left="9" w:right="111"/>
              <w:jc w:val="center"/>
              <w:rPr>
                <w:b/>
                <w:sz w:val="20"/>
              </w:rPr>
            </w:pPr>
            <w:r>
              <w:rPr>
                <w:b/>
                <w:spacing w:val="-5"/>
                <w:sz w:val="20"/>
              </w:rPr>
              <w:t>C.</w:t>
            </w:r>
          </w:p>
        </w:tc>
        <w:tc>
          <w:tcPr>
            <w:tcW w:w="3657" w:type="dxa"/>
          </w:tcPr>
          <w:p w14:paraId="634D2E1D" w14:textId="77777777" w:rsidR="009208A2" w:rsidRDefault="00873166">
            <w:pPr>
              <w:pStyle w:val="TableParagraph"/>
              <w:spacing w:before="143"/>
              <w:ind w:left="155"/>
              <w:rPr>
                <w:b/>
                <w:sz w:val="20"/>
              </w:rPr>
            </w:pPr>
            <w:r>
              <w:rPr>
                <w:b/>
                <w:sz w:val="20"/>
              </w:rPr>
              <w:t>Preparation</w:t>
            </w:r>
            <w:r>
              <w:rPr>
                <w:b/>
                <w:spacing w:val="-7"/>
                <w:sz w:val="20"/>
              </w:rPr>
              <w:t xml:space="preserve"> </w:t>
            </w:r>
            <w:r>
              <w:rPr>
                <w:b/>
                <w:sz w:val="20"/>
              </w:rPr>
              <w:t>of</w:t>
            </w:r>
            <w:r>
              <w:rPr>
                <w:b/>
                <w:spacing w:val="-6"/>
                <w:sz w:val="20"/>
              </w:rPr>
              <w:t xml:space="preserve"> </w:t>
            </w:r>
            <w:r>
              <w:rPr>
                <w:b/>
                <w:spacing w:val="-4"/>
                <w:sz w:val="20"/>
              </w:rPr>
              <w:t>Bids</w:t>
            </w:r>
          </w:p>
        </w:tc>
        <w:tc>
          <w:tcPr>
            <w:tcW w:w="581" w:type="dxa"/>
          </w:tcPr>
          <w:p w14:paraId="22EF07D9" w14:textId="77777777" w:rsidR="009208A2" w:rsidRDefault="009208A2">
            <w:pPr>
              <w:pStyle w:val="TableParagraph"/>
              <w:rPr>
                <w:sz w:val="20"/>
              </w:rPr>
            </w:pPr>
          </w:p>
        </w:tc>
        <w:tc>
          <w:tcPr>
            <w:tcW w:w="586" w:type="dxa"/>
          </w:tcPr>
          <w:p w14:paraId="470CC63B" w14:textId="77777777" w:rsidR="009208A2" w:rsidRDefault="009208A2">
            <w:pPr>
              <w:pStyle w:val="TableParagraph"/>
              <w:rPr>
                <w:sz w:val="20"/>
              </w:rPr>
            </w:pPr>
          </w:p>
        </w:tc>
        <w:tc>
          <w:tcPr>
            <w:tcW w:w="3320" w:type="dxa"/>
          </w:tcPr>
          <w:p w14:paraId="501D9A54" w14:textId="77777777" w:rsidR="009208A2" w:rsidRDefault="00873166">
            <w:pPr>
              <w:pStyle w:val="TableParagraph"/>
              <w:spacing w:before="143"/>
              <w:ind w:left="184"/>
              <w:rPr>
                <w:b/>
                <w:sz w:val="20"/>
              </w:rPr>
            </w:pPr>
            <w:r>
              <w:rPr>
                <w:b/>
                <w:sz w:val="20"/>
              </w:rPr>
              <w:t>28.</w:t>
            </w:r>
            <w:r>
              <w:rPr>
                <w:b/>
                <w:spacing w:val="-4"/>
                <w:sz w:val="20"/>
              </w:rPr>
              <w:t xml:space="preserve"> </w:t>
            </w:r>
            <w:r>
              <w:rPr>
                <w:b/>
                <w:sz w:val="20"/>
              </w:rPr>
              <w:t>Award</w:t>
            </w:r>
            <w:r>
              <w:rPr>
                <w:b/>
                <w:spacing w:val="-3"/>
                <w:sz w:val="20"/>
              </w:rPr>
              <w:t xml:space="preserve"> </w:t>
            </w:r>
            <w:r>
              <w:rPr>
                <w:b/>
                <w:spacing w:val="-2"/>
                <w:sz w:val="20"/>
              </w:rPr>
              <w:t>Criteria</w:t>
            </w:r>
          </w:p>
        </w:tc>
        <w:tc>
          <w:tcPr>
            <w:tcW w:w="422" w:type="dxa"/>
          </w:tcPr>
          <w:p w14:paraId="1AB65AA4" w14:textId="77777777" w:rsidR="009208A2" w:rsidRDefault="00873166">
            <w:pPr>
              <w:pStyle w:val="TableParagraph"/>
              <w:spacing w:before="143"/>
              <w:ind w:right="53"/>
              <w:jc w:val="right"/>
              <w:rPr>
                <w:b/>
                <w:sz w:val="20"/>
              </w:rPr>
            </w:pPr>
            <w:r>
              <w:rPr>
                <w:b/>
                <w:spacing w:val="-5"/>
                <w:sz w:val="20"/>
              </w:rPr>
              <w:t>20</w:t>
            </w:r>
          </w:p>
        </w:tc>
      </w:tr>
      <w:tr w:rsidR="009208A2" w14:paraId="06FDF27B" w14:textId="77777777">
        <w:trPr>
          <w:trHeight w:val="664"/>
        </w:trPr>
        <w:tc>
          <w:tcPr>
            <w:tcW w:w="399" w:type="dxa"/>
          </w:tcPr>
          <w:p w14:paraId="40355A96" w14:textId="77777777" w:rsidR="009208A2" w:rsidRDefault="009208A2">
            <w:pPr>
              <w:pStyle w:val="TableParagraph"/>
              <w:rPr>
                <w:sz w:val="20"/>
              </w:rPr>
            </w:pPr>
          </w:p>
        </w:tc>
        <w:tc>
          <w:tcPr>
            <w:tcW w:w="3657" w:type="dxa"/>
          </w:tcPr>
          <w:p w14:paraId="59E0FA7E" w14:textId="77777777" w:rsidR="009208A2" w:rsidRDefault="00873166">
            <w:pPr>
              <w:pStyle w:val="TableParagraph"/>
              <w:spacing w:before="55"/>
              <w:ind w:left="155"/>
              <w:rPr>
                <w:b/>
                <w:sz w:val="20"/>
              </w:rPr>
            </w:pPr>
            <w:r>
              <w:rPr>
                <w:b/>
                <w:sz w:val="20"/>
              </w:rPr>
              <w:t>11.</w:t>
            </w:r>
            <w:r>
              <w:rPr>
                <w:b/>
                <w:spacing w:val="-3"/>
                <w:sz w:val="20"/>
              </w:rPr>
              <w:t xml:space="preserve"> </w:t>
            </w:r>
            <w:r>
              <w:rPr>
                <w:b/>
                <w:sz w:val="20"/>
              </w:rPr>
              <w:t>Language</w:t>
            </w:r>
            <w:r>
              <w:rPr>
                <w:b/>
                <w:spacing w:val="-5"/>
                <w:sz w:val="20"/>
              </w:rPr>
              <w:t xml:space="preserve"> </w:t>
            </w:r>
            <w:r>
              <w:rPr>
                <w:b/>
                <w:sz w:val="20"/>
              </w:rPr>
              <w:t>of</w:t>
            </w:r>
            <w:r>
              <w:rPr>
                <w:b/>
                <w:spacing w:val="-3"/>
                <w:sz w:val="20"/>
              </w:rPr>
              <w:t xml:space="preserve"> </w:t>
            </w:r>
            <w:r>
              <w:rPr>
                <w:b/>
                <w:spacing w:val="-5"/>
                <w:sz w:val="20"/>
              </w:rPr>
              <w:t>Bid</w:t>
            </w:r>
          </w:p>
        </w:tc>
        <w:tc>
          <w:tcPr>
            <w:tcW w:w="581" w:type="dxa"/>
          </w:tcPr>
          <w:p w14:paraId="26F690FC" w14:textId="77777777" w:rsidR="009208A2" w:rsidRDefault="00873166">
            <w:pPr>
              <w:pStyle w:val="TableParagraph"/>
              <w:spacing w:before="55"/>
              <w:ind w:right="2"/>
              <w:jc w:val="center"/>
              <w:rPr>
                <w:b/>
                <w:sz w:val="20"/>
              </w:rPr>
            </w:pPr>
            <w:r>
              <w:rPr>
                <w:b/>
                <w:spacing w:val="-5"/>
                <w:sz w:val="20"/>
              </w:rPr>
              <w:t>15</w:t>
            </w:r>
          </w:p>
        </w:tc>
        <w:tc>
          <w:tcPr>
            <w:tcW w:w="586" w:type="dxa"/>
          </w:tcPr>
          <w:p w14:paraId="5C24EBE3" w14:textId="77777777" w:rsidR="009208A2" w:rsidRDefault="009208A2">
            <w:pPr>
              <w:pStyle w:val="TableParagraph"/>
              <w:rPr>
                <w:sz w:val="20"/>
              </w:rPr>
            </w:pPr>
          </w:p>
        </w:tc>
        <w:tc>
          <w:tcPr>
            <w:tcW w:w="3320" w:type="dxa"/>
          </w:tcPr>
          <w:p w14:paraId="0F7A433A" w14:textId="77777777" w:rsidR="009208A2" w:rsidRDefault="00873166">
            <w:pPr>
              <w:pStyle w:val="TableParagraph"/>
              <w:spacing w:before="55"/>
              <w:ind w:left="436" w:hanging="252"/>
              <w:rPr>
                <w:b/>
                <w:sz w:val="20"/>
              </w:rPr>
            </w:pPr>
            <w:r>
              <w:rPr>
                <w:b/>
                <w:sz w:val="20"/>
              </w:rPr>
              <w:t xml:space="preserve">29.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r>
              <w:rPr>
                <w:b/>
                <w:sz w:val="20"/>
              </w:rPr>
              <w:t>'s</w:t>
            </w:r>
            <w:proofErr w:type="spellEnd"/>
            <w:r>
              <w:rPr>
                <w:b/>
                <w:sz w:val="20"/>
              </w:rPr>
              <w:t xml:space="preserve"> Right to Accept any Bid</w:t>
            </w:r>
            <w:r>
              <w:rPr>
                <w:b/>
                <w:spacing w:val="-6"/>
                <w:sz w:val="20"/>
              </w:rPr>
              <w:t xml:space="preserve"> </w:t>
            </w:r>
            <w:r>
              <w:rPr>
                <w:b/>
                <w:sz w:val="20"/>
              </w:rPr>
              <w:t>and</w:t>
            </w:r>
            <w:r>
              <w:rPr>
                <w:b/>
                <w:spacing w:val="-6"/>
                <w:sz w:val="20"/>
              </w:rPr>
              <w:t xml:space="preserve"> </w:t>
            </w:r>
            <w:r>
              <w:rPr>
                <w:b/>
                <w:sz w:val="20"/>
              </w:rPr>
              <w:t>to</w:t>
            </w:r>
            <w:r>
              <w:rPr>
                <w:b/>
                <w:spacing w:val="-4"/>
                <w:sz w:val="20"/>
              </w:rPr>
              <w:t xml:space="preserve"> </w:t>
            </w:r>
            <w:r>
              <w:rPr>
                <w:b/>
                <w:sz w:val="20"/>
              </w:rPr>
              <w:t>Reject</w:t>
            </w:r>
            <w:r>
              <w:rPr>
                <w:b/>
                <w:spacing w:val="-5"/>
                <w:sz w:val="20"/>
              </w:rPr>
              <w:t xml:space="preserve"> </w:t>
            </w:r>
            <w:r>
              <w:rPr>
                <w:b/>
                <w:sz w:val="20"/>
              </w:rPr>
              <w:t>any</w:t>
            </w:r>
            <w:r>
              <w:rPr>
                <w:b/>
                <w:spacing w:val="-7"/>
                <w:sz w:val="20"/>
              </w:rPr>
              <w:t xml:space="preserve"> </w:t>
            </w:r>
            <w:r>
              <w:rPr>
                <w:b/>
                <w:sz w:val="20"/>
              </w:rPr>
              <w:t>or</w:t>
            </w:r>
            <w:r>
              <w:rPr>
                <w:b/>
                <w:spacing w:val="-5"/>
                <w:sz w:val="20"/>
              </w:rPr>
              <w:t xml:space="preserve"> </w:t>
            </w:r>
            <w:r>
              <w:rPr>
                <w:b/>
                <w:sz w:val="20"/>
              </w:rPr>
              <w:t>all</w:t>
            </w:r>
            <w:r>
              <w:rPr>
                <w:b/>
                <w:spacing w:val="-8"/>
                <w:sz w:val="20"/>
              </w:rPr>
              <w:t xml:space="preserve"> </w:t>
            </w:r>
            <w:r>
              <w:rPr>
                <w:b/>
                <w:sz w:val="20"/>
              </w:rPr>
              <w:t>Bids</w:t>
            </w:r>
          </w:p>
        </w:tc>
        <w:tc>
          <w:tcPr>
            <w:tcW w:w="422" w:type="dxa"/>
          </w:tcPr>
          <w:p w14:paraId="6071C0CA" w14:textId="77777777" w:rsidR="009208A2" w:rsidRDefault="00873166">
            <w:pPr>
              <w:pStyle w:val="TableParagraph"/>
              <w:spacing w:before="55"/>
              <w:ind w:right="53"/>
              <w:jc w:val="right"/>
              <w:rPr>
                <w:b/>
                <w:sz w:val="20"/>
              </w:rPr>
            </w:pPr>
            <w:r>
              <w:rPr>
                <w:b/>
                <w:spacing w:val="-5"/>
                <w:sz w:val="20"/>
              </w:rPr>
              <w:t>20</w:t>
            </w:r>
          </w:p>
        </w:tc>
      </w:tr>
      <w:tr w:rsidR="009208A2" w14:paraId="5CE58D30" w14:textId="77777777">
        <w:trPr>
          <w:trHeight w:val="664"/>
        </w:trPr>
        <w:tc>
          <w:tcPr>
            <w:tcW w:w="399" w:type="dxa"/>
          </w:tcPr>
          <w:p w14:paraId="574C1E24" w14:textId="77777777" w:rsidR="009208A2" w:rsidRDefault="009208A2">
            <w:pPr>
              <w:pStyle w:val="TableParagraph"/>
              <w:rPr>
                <w:sz w:val="20"/>
              </w:rPr>
            </w:pPr>
          </w:p>
        </w:tc>
        <w:tc>
          <w:tcPr>
            <w:tcW w:w="3657" w:type="dxa"/>
          </w:tcPr>
          <w:p w14:paraId="1E2D3388" w14:textId="77777777" w:rsidR="009208A2" w:rsidRDefault="00873166">
            <w:pPr>
              <w:pStyle w:val="TableParagraph"/>
              <w:spacing w:before="139"/>
              <w:ind w:left="155"/>
              <w:rPr>
                <w:b/>
                <w:sz w:val="20"/>
              </w:rPr>
            </w:pPr>
            <w:r>
              <w:rPr>
                <w:b/>
                <w:sz w:val="20"/>
              </w:rPr>
              <w:t>12.</w:t>
            </w:r>
            <w:r>
              <w:rPr>
                <w:b/>
                <w:spacing w:val="-6"/>
                <w:sz w:val="20"/>
              </w:rPr>
              <w:t xml:space="preserve"> </w:t>
            </w:r>
            <w:r>
              <w:rPr>
                <w:b/>
                <w:sz w:val="20"/>
              </w:rPr>
              <w:t>Documents</w:t>
            </w:r>
            <w:r>
              <w:rPr>
                <w:b/>
                <w:spacing w:val="-7"/>
                <w:sz w:val="20"/>
              </w:rPr>
              <w:t xml:space="preserve"> </w:t>
            </w:r>
            <w:r>
              <w:rPr>
                <w:b/>
                <w:sz w:val="20"/>
              </w:rPr>
              <w:t>Comprising</w:t>
            </w:r>
            <w:r>
              <w:rPr>
                <w:b/>
                <w:spacing w:val="-6"/>
                <w:sz w:val="20"/>
              </w:rPr>
              <w:t xml:space="preserve"> </w:t>
            </w:r>
            <w:r>
              <w:rPr>
                <w:b/>
                <w:sz w:val="20"/>
              </w:rPr>
              <w:t>the</w:t>
            </w:r>
            <w:r>
              <w:rPr>
                <w:b/>
                <w:spacing w:val="-6"/>
                <w:sz w:val="20"/>
              </w:rPr>
              <w:t xml:space="preserve"> </w:t>
            </w:r>
            <w:r>
              <w:rPr>
                <w:b/>
                <w:spacing w:val="-5"/>
                <w:sz w:val="20"/>
              </w:rPr>
              <w:t>Bid</w:t>
            </w:r>
          </w:p>
        </w:tc>
        <w:tc>
          <w:tcPr>
            <w:tcW w:w="581" w:type="dxa"/>
          </w:tcPr>
          <w:p w14:paraId="471EA3D3" w14:textId="77777777" w:rsidR="009208A2" w:rsidRDefault="00873166">
            <w:pPr>
              <w:pStyle w:val="TableParagraph"/>
              <w:spacing w:before="139"/>
              <w:ind w:right="2"/>
              <w:jc w:val="center"/>
              <w:rPr>
                <w:b/>
                <w:sz w:val="20"/>
              </w:rPr>
            </w:pPr>
            <w:r>
              <w:rPr>
                <w:b/>
                <w:spacing w:val="-5"/>
                <w:sz w:val="20"/>
              </w:rPr>
              <w:t>15</w:t>
            </w:r>
          </w:p>
        </w:tc>
        <w:tc>
          <w:tcPr>
            <w:tcW w:w="586" w:type="dxa"/>
          </w:tcPr>
          <w:p w14:paraId="7D7FB110" w14:textId="77777777" w:rsidR="009208A2" w:rsidRDefault="009208A2">
            <w:pPr>
              <w:pStyle w:val="TableParagraph"/>
              <w:rPr>
                <w:sz w:val="20"/>
              </w:rPr>
            </w:pPr>
          </w:p>
        </w:tc>
        <w:tc>
          <w:tcPr>
            <w:tcW w:w="3320" w:type="dxa"/>
          </w:tcPr>
          <w:p w14:paraId="26B8A3BB" w14:textId="77777777" w:rsidR="009208A2" w:rsidRDefault="00873166">
            <w:pPr>
              <w:pStyle w:val="TableParagraph"/>
              <w:spacing w:before="139"/>
              <w:ind w:left="436" w:right="168" w:hanging="252"/>
              <w:rPr>
                <w:b/>
                <w:sz w:val="20"/>
              </w:rPr>
            </w:pPr>
            <w:r>
              <w:rPr>
                <w:b/>
                <w:sz w:val="20"/>
              </w:rPr>
              <w:t>30.</w:t>
            </w:r>
            <w:r>
              <w:rPr>
                <w:b/>
                <w:spacing w:val="-10"/>
                <w:sz w:val="20"/>
              </w:rPr>
              <w:t xml:space="preserve"> </w:t>
            </w:r>
            <w:r>
              <w:rPr>
                <w:b/>
                <w:sz w:val="20"/>
              </w:rPr>
              <w:t>Notification</w:t>
            </w:r>
            <w:r>
              <w:rPr>
                <w:b/>
                <w:spacing w:val="-10"/>
                <w:sz w:val="20"/>
              </w:rPr>
              <w:t xml:space="preserve"> </w:t>
            </w:r>
            <w:r>
              <w:rPr>
                <w:b/>
                <w:sz w:val="20"/>
              </w:rPr>
              <w:t>of</w:t>
            </w:r>
            <w:r>
              <w:rPr>
                <w:b/>
                <w:spacing w:val="-11"/>
                <w:sz w:val="20"/>
              </w:rPr>
              <w:t xml:space="preserve"> </w:t>
            </w:r>
            <w:r>
              <w:rPr>
                <w:b/>
                <w:sz w:val="20"/>
              </w:rPr>
              <w:t>Award</w:t>
            </w:r>
            <w:r>
              <w:rPr>
                <w:b/>
                <w:spacing w:val="-10"/>
                <w:sz w:val="20"/>
              </w:rPr>
              <w:t xml:space="preserve"> </w:t>
            </w:r>
            <w:r>
              <w:rPr>
                <w:b/>
                <w:sz w:val="20"/>
              </w:rPr>
              <w:t>and Signing of Agreement</w:t>
            </w:r>
          </w:p>
        </w:tc>
        <w:tc>
          <w:tcPr>
            <w:tcW w:w="422" w:type="dxa"/>
          </w:tcPr>
          <w:p w14:paraId="146E0C96" w14:textId="77777777" w:rsidR="009208A2" w:rsidRDefault="00873166">
            <w:pPr>
              <w:pStyle w:val="TableParagraph"/>
              <w:spacing w:before="139"/>
              <w:ind w:right="53"/>
              <w:jc w:val="right"/>
              <w:rPr>
                <w:b/>
                <w:sz w:val="20"/>
              </w:rPr>
            </w:pPr>
            <w:r>
              <w:rPr>
                <w:b/>
                <w:spacing w:val="-5"/>
                <w:sz w:val="20"/>
              </w:rPr>
              <w:t>20</w:t>
            </w:r>
          </w:p>
        </w:tc>
      </w:tr>
      <w:tr w:rsidR="009208A2" w14:paraId="1DFA1272" w14:textId="77777777">
        <w:trPr>
          <w:trHeight w:val="350"/>
        </w:trPr>
        <w:tc>
          <w:tcPr>
            <w:tcW w:w="399" w:type="dxa"/>
          </w:tcPr>
          <w:p w14:paraId="6D665B34" w14:textId="77777777" w:rsidR="009208A2" w:rsidRDefault="009208A2">
            <w:pPr>
              <w:pStyle w:val="TableParagraph"/>
              <w:rPr>
                <w:sz w:val="20"/>
              </w:rPr>
            </w:pPr>
          </w:p>
        </w:tc>
        <w:tc>
          <w:tcPr>
            <w:tcW w:w="3657" w:type="dxa"/>
          </w:tcPr>
          <w:p w14:paraId="0AC5C1E5" w14:textId="77777777" w:rsidR="009208A2" w:rsidRDefault="00873166">
            <w:pPr>
              <w:pStyle w:val="TableParagraph"/>
              <w:spacing w:before="55"/>
              <w:ind w:left="155"/>
              <w:rPr>
                <w:b/>
                <w:sz w:val="20"/>
              </w:rPr>
            </w:pPr>
            <w:r>
              <w:rPr>
                <w:b/>
                <w:sz w:val="20"/>
              </w:rPr>
              <w:t>13.</w:t>
            </w:r>
            <w:r>
              <w:rPr>
                <w:b/>
                <w:spacing w:val="-2"/>
                <w:sz w:val="20"/>
              </w:rPr>
              <w:t xml:space="preserve"> </w:t>
            </w:r>
            <w:r>
              <w:rPr>
                <w:b/>
                <w:sz w:val="20"/>
              </w:rPr>
              <w:t>Bid</w:t>
            </w:r>
            <w:r>
              <w:rPr>
                <w:b/>
                <w:spacing w:val="-2"/>
                <w:sz w:val="20"/>
              </w:rPr>
              <w:t xml:space="preserve"> Prices</w:t>
            </w:r>
          </w:p>
        </w:tc>
        <w:tc>
          <w:tcPr>
            <w:tcW w:w="581" w:type="dxa"/>
          </w:tcPr>
          <w:p w14:paraId="5FAC2629" w14:textId="77777777" w:rsidR="009208A2" w:rsidRDefault="00873166">
            <w:pPr>
              <w:pStyle w:val="TableParagraph"/>
              <w:spacing w:before="55"/>
              <w:ind w:right="2"/>
              <w:jc w:val="center"/>
              <w:rPr>
                <w:b/>
                <w:sz w:val="20"/>
              </w:rPr>
            </w:pPr>
            <w:r>
              <w:rPr>
                <w:b/>
                <w:spacing w:val="-5"/>
                <w:sz w:val="20"/>
              </w:rPr>
              <w:t>15</w:t>
            </w:r>
          </w:p>
        </w:tc>
        <w:tc>
          <w:tcPr>
            <w:tcW w:w="586" w:type="dxa"/>
          </w:tcPr>
          <w:p w14:paraId="6A40E708" w14:textId="77777777" w:rsidR="009208A2" w:rsidRDefault="009208A2">
            <w:pPr>
              <w:pStyle w:val="TableParagraph"/>
              <w:rPr>
                <w:sz w:val="20"/>
              </w:rPr>
            </w:pPr>
          </w:p>
        </w:tc>
        <w:tc>
          <w:tcPr>
            <w:tcW w:w="3320" w:type="dxa"/>
          </w:tcPr>
          <w:p w14:paraId="56EC0C93" w14:textId="77777777" w:rsidR="009208A2" w:rsidRDefault="00873166">
            <w:pPr>
              <w:pStyle w:val="TableParagraph"/>
              <w:spacing w:before="55"/>
              <w:ind w:left="184"/>
              <w:rPr>
                <w:b/>
                <w:sz w:val="20"/>
              </w:rPr>
            </w:pPr>
            <w:r>
              <w:rPr>
                <w:b/>
                <w:sz w:val="20"/>
              </w:rPr>
              <w:t>31.</w:t>
            </w:r>
            <w:r>
              <w:rPr>
                <w:b/>
                <w:spacing w:val="-8"/>
                <w:sz w:val="20"/>
              </w:rPr>
              <w:t xml:space="preserve"> </w:t>
            </w:r>
            <w:r>
              <w:rPr>
                <w:b/>
                <w:sz w:val="20"/>
              </w:rPr>
              <w:t>Performance</w:t>
            </w:r>
            <w:r>
              <w:rPr>
                <w:b/>
                <w:spacing w:val="-8"/>
                <w:sz w:val="20"/>
              </w:rPr>
              <w:t xml:space="preserve"> </w:t>
            </w:r>
            <w:r>
              <w:rPr>
                <w:b/>
                <w:spacing w:val="-2"/>
                <w:sz w:val="20"/>
              </w:rPr>
              <w:t>Security</w:t>
            </w:r>
          </w:p>
        </w:tc>
        <w:tc>
          <w:tcPr>
            <w:tcW w:w="422" w:type="dxa"/>
          </w:tcPr>
          <w:p w14:paraId="38AB481B" w14:textId="77777777" w:rsidR="009208A2" w:rsidRDefault="00873166">
            <w:pPr>
              <w:pStyle w:val="TableParagraph"/>
              <w:spacing w:before="55"/>
              <w:ind w:right="53"/>
              <w:jc w:val="right"/>
              <w:rPr>
                <w:b/>
                <w:sz w:val="20"/>
              </w:rPr>
            </w:pPr>
            <w:r>
              <w:rPr>
                <w:b/>
                <w:spacing w:val="-5"/>
                <w:sz w:val="20"/>
              </w:rPr>
              <w:t>21</w:t>
            </w:r>
          </w:p>
        </w:tc>
      </w:tr>
      <w:tr w:rsidR="009208A2" w14:paraId="269A80D8" w14:textId="77777777">
        <w:trPr>
          <w:trHeight w:val="437"/>
        </w:trPr>
        <w:tc>
          <w:tcPr>
            <w:tcW w:w="399" w:type="dxa"/>
          </w:tcPr>
          <w:p w14:paraId="1DA262B4" w14:textId="77777777" w:rsidR="009208A2" w:rsidRDefault="009208A2">
            <w:pPr>
              <w:pStyle w:val="TableParagraph"/>
              <w:rPr>
                <w:sz w:val="20"/>
              </w:rPr>
            </w:pPr>
          </w:p>
        </w:tc>
        <w:tc>
          <w:tcPr>
            <w:tcW w:w="3657" w:type="dxa"/>
          </w:tcPr>
          <w:p w14:paraId="79B14B36" w14:textId="77777777" w:rsidR="009208A2" w:rsidRDefault="00873166">
            <w:pPr>
              <w:pStyle w:val="TableParagraph"/>
              <w:spacing w:before="55"/>
              <w:ind w:left="155"/>
              <w:rPr>
                <w:b/>
                <w:sz w:val="20"/>
              </w:rPr>
            </w:pPr>
            <w:r>
              <w:rPr>
                <w:b/>
                <w:sz w:val="20"/>
              </w:rPr>
              <w:t>14.</w:t>
            </w:r>
            <w:r>
              <w:rPr>
                <w:b/>
                <w:spacing w:val="-3"/>
                <w:sz w:val="20"/>
              </w:rPr>
              <w:t xml:space="preserve"> </w:t>
            </w:r>
            <w:r>
              <w:rPr>
                <w:b/>
                <w:sz w:val="20"/>
              </w:rPr>
              <w:t>Currencies</w:t>
            </w:r>
            <w:r>
              <w:rPr>
                <w:b/>
                <w:spacing w:val="-4"/>
                <w:sz w:val="20"/>
              </w:rPr>
              <w:t xml:space="preserve"> </w:t>
            </w:r>
            <w:r>
              <w:rPr>
                <w:b/>
                <w:sz w:val="20"/>
              </w:rPr>
              <w:t>of</w:t>
            </w:r>
            <w:r>
              <w:rPr>
                <w:b/>
                <w:spacing w:val="-3"/>
                <w:sz w:val="20"/>
              </w:rPr>
              <w:t xml:space="preserve"> </w:t>
            </w:r>
            <w:r>
              <w:rPr>
                <w:b/>
                <w:sz w:val="20"/>
              </w:rPr>
              <w:t>Bid</w:t>
            </w:r>
            <w:r>
              <w:rPr>
                <w:b/>
                <w:spacing w:val="-4"/>
                <w:sz w:val="20"/>
              </w:rPr>
              <w:t xml:space="preserve"> </w:t>
            </w:r>
            <w:r>
              <w:rPr>
                <w:b/>
                <w:sz w:val="20"/>
              </w:rPr>
              <w:t>and</w:t>
            </w:r>
            <w:r>
              <w:rPr>
                <w:b/>
                <w:spacing w:val="-4"/>
                <w:sz w:val="20"/>
              </w:rPr>
              <w:t xml:space="preserve"> </w:t>
            </w:r>
            <w:r>
              <w:rPr>
                <w:b/>
                <w:spacing w:val="-2"/>
                <w:sz w:val="20"/>
              </w:rPr>
              <w:t>Payment</w:t>
            </w:r>
          </w:p>
        </w:tc>
        <w:tc>
          <w:tcPr>
            <w:tcW w:w="581" w:type="dxa"/>
          </w:tcPr>
          <w:p w14:paraId="219F3CD2" w14:textId="77777777" w:rsidR="009208A2" w:rsidRDefault="00873166">
            <w:pPr>
              <w:pStyle w:val="TableParagraph"/>
              <w:spacing w:before="55"/>
              <w:ind w:right="2"/>
              <w:jc w:val="center"/>
              <w:rPr>
                <w:b/>
                <w:sz w:val="20"/>
              </w:rPr>
            </w:pPr>
            <w:r>
              <w:rPr>
                <w:b/>
                <w:spacing w:val="-5"/>
                <w:sz w:val="20"/>
              </w:rPr>
              <w:t>16</w:t>
            </w:r>
          </w:p>
        </w:tc>
        <w:tc>
          <w:tcPr>
            <w:tcW w:w="586" w:type="dxa"/>
          </w:tcPr>
          <w:p w14:paraId="74ED14D6" w14:textId="77777777" w:rsidR="009208A2" w:rsidRDefault="009208A2">
            <w:pPr>
              <w:pStyle w:val="TableParagraph"/>
              <w:rPr>
                <w:sz w:val="20"/>
              </w:rPr>
            </w:pPr>
          </w:p>
        </w:tc>
        <w:tc>
          <w:tcPr>
            <w:tcW w:w="3320" w:type="dxa"/>
          </w:tcPr>
          <w:p w14:paraId="464539B2" w14:textId="77777777" w:rsidR="009208A2" w:rsidRDefault="00873166">
            <w:pPr>
              <w:pStyle w:val="TableParagraph"/>
              <w:spacing w:before="55"/>
              <w:ind w:left="184"/>
              <w:rPr>
                <w:b/>
                <w:sz w:val="20"/>
              </w:rPr>
            </w:pPr>
            <w:r>
              <w:rPr>
                <w:b/>
                <w:sz w:val="20"/>
              </w:rPr>
              <w:t>32.</w:t>
            </w:r>
            <w:r>
              <w:rPr>
                <w:b/>
                <w:spacing w:val="-6"/>
                <w:sz w:val="20"/>
              </w:rPr>
              <w:t xml:space="preserve"> </w:t>
            </w:r>
            <w:r>
              <w:rPr>
                <w:b/>
                <w:sz w:val="20"/>
              </w:rPr>
              <w:t>Advance</w:t>
            </w:r>
            <w:r>
              <w:rPr>
                <w:b/>
                <w:spacing w:val="-4"/>
                <w:sz w:val="20"/>
              </w:rPr>
              <w:t xml:space="preserve"> </w:t>
            </w:r>
            <w:r>
              <w:rPr>
                <w:b/>
                <w:sz w:val="20"/>
              </w:rPr>
              <w:t>Payment</w:t>
            </w:r>
            <w:r>
              <w:rPr>
                <w:b/>
                <w:spacing w:val="-6"/>
                <w:sz w:val="20"/>
              </w:rPr>
              <w:t xml:space="preserve"> </w:t>
            </w:r>
            <w:r>
              <w:rPr>
                <w:b/>
                <w:sz w:val="20"/>
              </w:rPr>
              <w:t>and</w:t>
            </w:r>
            <w:r>
              <w:rPr>
                <w:b/>
                <w:spacing w:val="-6"/>
                <w:sz w:val="20"/>
              </w:rPr>
              <w:t xml:space="preserve"> </w:t>
            </w:r>
            <w:r>
              <w:rPr>
                <w:b/>
                <w:spacing w:val="-2"/>
                <w:sz w:val="20"/>
              </w:rPr>
              <w:t>Security</w:t>
            </w:r>
          </w:p>
        </w:tc>
        <w:tc>
          <w:tcPr>
            <w:tcW w:w="422" w:type="dxa"/>
          </w:tcPr>
          <w:p w14:paraId="68C3477D" w14:textId="77777777" w:rsidR="009208A2" w:rsidRDefault="00873166">
            <w:pPr>
              <w:pStyle w:val="TableParagraph"/>
              <w:spacing w:before="55"/>
              <w:ind w:right="53"/>
              <w:jc w:val="right"/>
              <w:rPr>
                <w:b/>
                <w:sz w:val="20"/>
              </w:rPr>
            </w:pPr>
            <w:r>
              <w:rPr>
                <w:b/>
                <w:spacing w:val="-5"/>
                <w:sz w:val="20"/>
              </w:rPr>
              <w:t>21</w:t>
            </w:r>
          </w:p>
        </w:tc>
      </w:tr>
      <w:tr w:rsidR="009208A2" w14:paraId="13F0A835" w14:textId="77777777">
        <w:trPr>
          <w:trHeight w:val="669"/>
        </w:trPr>
        <w:tc>
          <w:tcPr>
            <w:tcW w:w="399" w:type="dxa"/>
          </w:tcPr>
          <w:p w14:paraId="104DB0AB" w14:textId="77777777" w:rsidR="009208A2" w:rsidRDefault="009208A2">
            <w:pPr>
              <w:pStyle w:val="TableParagraph"/>
              <w:rPr>
                <w:sz w:val="20"/>
              </w:rPr>
            </w:pPr>
          </w:p>
        </w:tc>
        <w:tc>
          <w:tcPr>
            <w:tcW w:w="3657" w:type="dxa"/>
          </w:tcPr>
          <w:p w14:paraId="0F7F4D91" w14:textId="77777777" w:rsidR="009208A2" w:rsidRDefault="00873166">
            <w:pPr>
              <w:pStyle w:val="TableParagraph"/>
              <w:spacing w:before="143"/>
              <w:ind w:left="155"/>
              <w:rPr>
                <w:b/>
                <w:sz w:val="20"/>
              </w:rPr>
            </w:pPr>
            <w:r>
              <w:rPr>
                <w:b/>
                <w:sz w:val="20"/>
              </w:rPr>
              <w:t>15.</w:t>
            </w:r>
            <w:r>
              <w:rPr>
                <w:b/>
                <w:spacing w:val="-2"/>
                <w:sz w:val="20"/>
              </w:rPr>
              <w:t xml:space="preserve"> </w:t>
            </w:r>
            <w:r>
              <w:rPr>
                <w:b/>
                <w:sz w:val="20"/>
              </w:rPr>
              <w:t>Bid</w:t>
            </w:r>
            <w:r>
              <w:rPr>
                <w:b/>
                <w:spacing w:val="-2"/>
                <w:sz w:val="20"/>
              </w:rPr>
              <w:t xml:space="preserve"> Validity</w:t>
            </w:r>
          </w:p>
        </w:tc>
        <w:tc>
          <w:tcPr>
            <w:tcW w:w="581" w:type="dxa"/>
          </w:tcPr>
          <w:p w14:paraId="21CF650E" w14:textId="77777777" w:rsidR="009208A2" w:rsidRDefault="00873166">
            <w:pPr>
              <w:pStyle w:val="TableParagraph"/>
              <w:spacing w:before="143"/>
              <w:ind w:right="2"/>
              <w:jc w:val="center"/>
              <w:rPr>
                <w:b/>
                <w:sz w:val="20"/>
              </w:rPr>
            </w:pPr>
            <w:r>
              <w:rPr>
                <w:b/>
                <w:spacing w:val="-5"/>
                <w:sz w:val="20"/>
              </w:rPr>
              <w:t>16</w:t>
            </w:r>
          </w:p>
        </w:tc>
        <w:tc>
          <w:tcPr>
            <w:tcW w:w="586" w:type="dxa"/>
          </w:tcPr>
          <w:p w14:paraId="2C649876" w14:textId="77777777" w:rsidR="009208A2" w:rsidRDefault="009208A2">
            <w:pPr>
              <w:pStyle w:val="TableParagraph"/>
              <w:rPr>
                <w:sz w:val="20"/>
              </w:rPr>
            </w:pPr>
          </w:p>
        </w:tc>
        <w:tc>
          <w:tcPr>
            <w:tcW w:w="3320" w:type="dxa"/>
          </w:tcPr>
          <w:p w14:paraId="2A39C08F" w14:textId="77777777" w:rsidR="009208A2" w:rsidRDefault="00873166">
            <w:pPr>
              <w:pStyle w:val="TableParagraph"/>
              <w:spacing w:before="143"/>
              <w:ind w:left="436" w:right="168" w:hanging="252"/>
              <w:rPr>
                <w:b/>
                <w:sz w:val="20"/>
              </w:rPr>
            </w:pPr>
            <w:r>
              <w:rPr>
                <w:b/>
                <w:sz w:val="20"/>
              </w:rPr>
              <w:t>33.</w:t>
            </w:r>
            <w:r>
              <w:rPr>
                <w:b/>
                <w:spacing w:val="-13"/>
                <w:sz w:val="20"/>
              </w:rPr>
              <w:t xml:space="preserve"> </w:t>
            </w:r>
            <w:r>
              <w:rPr>
                <w:b/>
                <w:sz w:val="20"/>
              </w:rPr>
              <w:t>Corrupt</w:t>
            </w:r>
            <w:r>
              <w:rPr>
                <w:b/>
                <w:spacing w:val="-12"/>
                <w:sz w:val="20"/>
              </w:rPr>
              <w:t xml:space="preserve"> </w:t>
            </w:r>
            <w:r>
              <w:rPr>
                <w:b/>
                <w:sz w:val="20"/>
              </w:rPr>
              <w:t>or</w:t>
            </w:r>
            <w:r>
              <w:rPr>
                <w:b/>
                <w:spacing w:val="-13"/>
                <w:sz w:val="20"/>
              </w:rPr>
              <w:t xml:space="preserve"> </w:t>
            </w:r>
            <w:r>
              <w:rPr>
                <w:b/>
                <w:sz w:val="20"/>
              </w:rPr>
              <w:t xml:space="preserve">Fraudulent </w:t>
            </w:r>
            <w:r>
              <w:rPr>
                <w:b/>
                <w:spacing w:val="-2"/>
                <w:sz w:val="20"/>
              </w:rPr>
              <w:t>Practices</w:t>
            </w:r>
          </w:p>
        </w:tc>
        <w:tc>
          <w:tcPr>
            <w:tcW w:w="422" w:type="dxa"/>
          </w:tcPr>
          <w:p w14:paraId="049CF1B0" w14:textId="77777777" w:rsidR="009208A2" w:rsidRDefault="00873166">
            <w:pPr>
              <w:pStyle w:val="TableParagraph"/>
              <w:spacing w:before="143"/>
              <w:ind w:right="53"/>
              <w:jc w:val="right"/>
              <w:rPr>
                <w:b/>
                <w:sz w:val="20"/>
              </w:rPr>
            </w:pPr>
            <w:r>
              <w:rPr>
                <w:b/>
                <w:spacing w:val="-5"/>
                <w:sz w:val="20"/>
              </w:rPr>
              <w:t>21</w:t>
            </w:r>
          </w:p>
        </w:tc>
      </w:tr>
      <w:tr w:rsidR="009208A2" w14:paraId="6B8C4C1A" w14:textId="77777777">
        <w:trPr>
          <w:trHeight w:val="350"/>
        </w:trPr>
        <w:tc>
          <w:tcPr>
            <w:tcW w:w="399" w:type="dxa"/>
          </w:tcPr>
          <w:p w14:paraId="1271C6BC" w14:textId="77777777" w:rsidR="009208A2" w:rsidRDefault="009208A2">
            <w:pPr>
              <w:pStyle w:val="TableParagraph"/>
              <w:rPr>
                <w:sz w:val="20"/>
              </w:rPr>
            </w:pPr>
          </w:p>
        </w:tc>
        <w:tc>
          <w:tcPr>
            <w:tcW w:w="3657" w:type="dxa"/>
          </w:tcPr>
          <w:p w14:paraId="31E1C6BB" w14:textId="77777777" w:rsidR="009208A2" w:rsidRDefault="00873166">
            <w:pPr>
              <w:pStyle w:val="TableParagraph"/>
              <w:spacing w:before="55"/>
              <w:ind w:left="155"/>
              <w:rPr>
                <w:b/>
                <w:sz w:val="20"/>
              </w:rPr>
            </w:pPr>
            <w:r>
              <w:rPr>
                <w:b/>
                <w:sz w:val="20"/>
              </w:rPr>
              <w:t>16.</w:t>
            </w:r>
            <w:r>
              <w:rPr>
                <w:b/>
                <w:spacing w:val="-2"/>
                <w:sz w:val="20"/>
              </w:rPr>
              <w:t xml:space="preserve"> </w:t>
            </w:r>
            <w:r>
              <w:rPr>
                <w:b/>
                <w:sz w:val="20"/>
              </w:rPr>
              <w:t>Bid</w:t>
            </w:r>
            <w:r>
              <w:rPr>
                <w:b/>
                <w:spacing w:val="-2"/>
                <w:sz w:val="20"/>
              </w:rPr>
              <w:t xml:space="preserve"> Security</w:t>
            </w:r>
          </w:p>
        </w:tc>
        <w:tc>
          <w:tcPr>
            <w:tcW w:w="581" w:type="dxa"/>
          </w:tcPr>
          <w:p w14:paraId="3D91C2C2" w14:textId="77777777" w:rsidR="009208A2" w:rsidRDefault="00873166">
            <w:pPr>
              <w:pStyle w:val="TableParagraph"/>
              <w:spacing w:before="55"/>
              <w:ind w:right="2"/>
              <w:jc w:val="center"/>
              <w:rPr>
                <w:b/>
                <w:sz w:val="20"/>
              </w:rPr>
            </w:pPr>
            <w:r>
              <w:rPr>
                <w:b/>
                <w:spacing w:val="-5"/>
                <w:sz w:val="20"/>
              </w:rPr>
              <w:t>16</w:t>
            </w:r>
          </w:p>
        </w:tc>
        <w:tc>
          <w:tcPr>
            <w:tcW w:w="586" w:type="dxa"/>
          </w:tcPr>
          <w:p w14:paraId="1BE9699D" w14:textId="77777777" w:rsidR="009208A2" w:rsidRDefault="00873166">
            <w:pPr>
              <w:pStyle w:val="TableParagraph"/>
              <w:spacing w:before="55"/>
              <w:ind w:left="30" w:right="32"/>
              <w:jc w:val="center"/>
              <w:rPr>
                <w:b/>
                <w:sz w:val="20"/>
              </w:rPr>
            </w:pPr>
            <w:r>
              <w:rPr>
                <w:b/>
                <w:spacing w:val="-5"/>
                <w:sz w:val="20"/>
              </w:rPr>
              <w:t>G.</w:t>
            </w:r>
          </w:p>
        </w:tc>
        <w:tc>
          <w:tcPr>
            <w:tcW w:w="3320" w:type="dxa"/>
          </w:tcPr>
          <w:p w14:paraId="64857D68" w14:textId="77777777" w:rsidR="009208A2" w:rsidRDefault="00873166">
            <w:pPr>
              <w:pStyle w:val="TableParagraph"/>
              <w:spacing w:before="55"/>
              <w:ind w:left="184"/>
              <w:rPr>
                <w:b/>
                <w:sz w:val="20"/>
              </w:rPr>
            </w:pPr>
            <w:r>
              <w:rPr>
                <w:b/>
                <w:sz w:val="20"/>
              </w:rPr>
              <w:t>Appendix</w:t>
            </w:r>
            <w:r>
              <w:rPr>
                <w:b/>
                <w:spacing w:val="-6"/>
                <w:sz w:val="20"/>
              </w:rPr>
              <w:t xml:space="preserve"> </w:t>
            </w:r>
            <w:r>
              <w:rPr>
                <w:b/>
                <w:sz w:val="20"/>
              </w:rPr>
              <w:t>to</w:t>
            </w:r>
            <w:r>
              <w:rPr>
                <w:b/>
                <w:spacing w:val="-2"/>
                <w:sz w:val="20"/>
              </w:rPr>
              <w:t xml:space="preserve"> </w:t>
            </w:r>
            <w:r>
              <w:rPr>
                <w:b/>
                <w:sz w:val="20"/>
              </w:rPr>
              <w:t>I</w:t>
            </w:r>
            <w:r>
              <w:rPr>
                <w:b/>
                <w:spacing w:val="-4"/>
                <w:sz w:val="20"/>
              </w:rPr>
              <w:t xml:space="preserve"> </w:t>
            </w:r>
            <w:r>
              <w:rPr>
                <w:b/>
                <w:spacing w:val="-5"/>
                <w:sz w:val="20"/>
              </w:rPr>
              <w:t>TB</w:t>
            </w:r>
          </w:p>
        </w:tc>
        <w:tc>
          <w:tcPr>
            <w:tcW w:w="422" w:type="dxa"/>
          </w:tcPr>
          <w:p w14:paraId="7028E2A8" w14:textId="77777777" w:rsidR="009208A2" w:rsidRDefault="00873166">
            <w:pPr>
              <w:pStyle w:val="TableParagraph"/>
              <w:spacing w:before="55"/>
              <w:ind w:left="57"/>
              <w:rPr>
                <w:b/>
                <w:sz w:val="20"/>
              </w:rPr>
            </w:pPr>
            <w:r>
              <w:rPr>
                <w:b/>
                <w:spacing w:val="-5"/>
                <w:sz w:val="20"/>
              </w:rPr>
              <w:t>22</w:t>
            </w:r>
          </w:p>
        </w:tc>
      </w:tr>
      <w:tr w:rsidR="009208A2" w14:paraId="010ADB2C" w14:textId="77777777">
        <w:trPr>
          <w:trHeight w:val="445"/>
        </w:trPr>
        <w:tc>
          <w:tcPr>
            <w:tcW w:w="399" w:type="dxa"/>
          </w:tcPr>
          <w:p w14:paraId="00507211" w14:textId="77777777" w:rsidR="009208A2" w:rsidRDefault="009208A2">
            <w:pPr>
              <w:pStyle w:val="TableParagraph"/>
              <w:rPr>
                <w:sz w:val="20"/>
              </w:rPr>
            </w:pPr>
          </w:p>
        </w:tc>
        <w:tc>
          <w:tcPr>
            <w:tcW w:w="3657" w:type="dxa"/>
          </w:tcPr>
          <w:p w14:paraId="2934A9F4" w14:textId="77777777" w:rsidR="009208A2" w:rsidRDefault="00873166">
            <w:pPr>
              <w:pStyle w:val="TableParagraph"/>
              <w:spacing w:before="55"/>
              <w:ind w:left="155"/>
              <w:rPr>
                <w:b/>
                <w:sz w:val="20"/>
              </w:rPr>
            </w:pPr>
            <w:r>
              <w:rPr>
                <w:b/>
                <w:sz w:val="20"/>
              </w:rPr>
              <w:t>17.</w:t>
            </w:r>
            <w:r>
              <w:rPr>
                <w:b/>
                <w:spacing w:val="-5"/>
                <w:sz w:val="20"/>
              </w:rPr>
              <w:t xml:space="preserve"> </w:t>
            </w:r>
            <w:r>
              <w:rPr>
                <w:b/>
                <w:sz w:val="20"/>
              </w:rPr>
              <w:t>Alternative</w:t>
            </w:r>
            <w:r>
              <w:rPr>
                <w:b/>
                <w:spacing w:val="-7"/>
                <w:sz w:val="20"/>
              </w:rPr>
              <w:t xml:space="preserve"> </w:t>
            </w:r>
            <w:r>
              <w:rPr>
                <w:b/>
                <w:sz w:val="20"/>
              </w:rPr>
              <w:t>Proposals</w:t>
            </w:r>
            <w:r>
              <w:rPr>
                <w:b/>
                <w:spacing w:val="-6"/>
                <w:sz w:val="20"/>
              </w:rPr>
              <w:t xml:space="preserve"> </w:t>
            </w:r>
            <w:r>
              <w:rPr>
                <w:b/>
                <w:sz w:val="20"/>
              </w:rPr>
              <w:t>by</w:t>
            </w:r>
            <w:r>
              <w:rPr>
                <w:b/>
                <w:spacing w:val="-5"/>
                <w:sz w:val="20"/>
              </w:rPr>
              <w:t xml:space="preserve"> </w:t>
            </w:r>
            <w:r>
              <w:rPr>
                <w:b/>
                <w:spacing w:val="-2"/>
                <w:sz w:val="20"/>
              </w:rPr>
              <w:t>Bidders</w:t>
            </w:r>
          </w:p>
        </w:tc>
        <w:tc>
          <w:tcPr>
            <w:tcW w:w="581" w:type="dxa"/>
          </w:tcPr>
          <w:p w14:paraId="6468BCD2" w14:textId="77777777" w:rsidR="009208A2" w:rsidRDefault="00873166">
            <w:pPr>
              <w:pStyle w:val="TableParagraph"/>
              <w:spacing w:before="55"/>
              <w:ind w:right="2"/>
              <w:jc w:val="center"/>
              <w:rPr>
                <w:b/>
                <w:sz w:val="20"/>
              </w:rPr>
            </w:pPr>
            <w:r>
              <w:rPr>
                <w:b/>
                <w:spacing w:val="-5"/>
                <w:sz w:val="20"/>
              </w:rPr>
              <w:t>17</w:t>
            </w:r>
          </w:p>
        </w:tc>
        <w:tc>
          <w:tcPr>
            <w:tcW w:w="586" w:type="dxa"/>
          </w:tcPr>
          <w:p w14:paraId="2120C1F2" w14:textId="77777777" w:rsidR="009208A2" w:rsidRDefault="00873166">
            <w:pPr>
              <w:pStyle w:val="TableParagraph"/>
              <w:spacing w:before="55"/>
              <w:ind w:left="32" w:right="32"/>
              <w:jc w:val="center"/>
              <w:rPr>
                <w:b/>
                <w:sz w:val="20"/>
              </w:rPr>
            </w:pPr>
            <w:r>
              <w:rPr>
                <w:b/>
                <w:spacing w:val="-5"/>
                <w:sz w:val="20"/>
              </w:rPr>
              <w:t>H.</w:t>
            </w:r>
          </w:p>
        </w:tc>
        <w:tc>
          <w:tcPr>
            <w:tcW w:w="3320" w:type="dxa"/>
          </w:tcPr>
          <w:p w14:paraId="00BD2BD9" w14:textId="77777777" w:rsidR="009208A2" w:rsidRDefault="00873166">
            <w:pPr>
              <w:pStyle w:val="TableParagraph"/>
              <w:spacing w:before="55"/>
              <w:ind w:left="184"/>
              <w:rPr>
                <w:b/>
                <w:sz w:val="20"/>
              </w:rPr>
            </w:pPr>
            <w:r>
              <w:rPr>
                <w:b/>
                <w:sz w:val="20"/>
              </w:rPr>
              <w:t>Annexure</w:t>
            </w:r>
            <w:r>
              <w:rPr>
                <w:b/>
                <w:spacing w:val="-5"/>
                <w:sz w:val="20"/>
              </w:rPr>
              <w:t xml:space="preserve"> </w:t>
            </w:r>
            <w:r>
              <w:rPr>
                <w:b/>
                <w:sz w:val="20"/>
              </w:rPr>
              <w:t>–</w:t>
            </w:r>
            <w:r>
              <w:rPr>
                <w:b/>
                <w:spacing w:val="-4"/>
                <w:sz w:val="20"/>
              </w:rPr>
              <w:t xml:space="preserve"> </w:t>
            </w:r>
            <w:r>
              <w:rPr>
                <w:b/>
                <w:spacing w:val="-10"/>
                <w:sz w:val="20"/>
              </w:rPr>
              <w:t>I</w:t>
            </w:r>
          </w:p>
        </w:tc>
        <w:tc>
          <w:tcPr>
            <w:tcW w:w="422" w:type="dxa"/>
          </w:tcPr>
          <w:p w14:paraId="7447C985" w14:textId="77777777" w:rsidR="009208A2" w:rsidRDefault="00873166">
            <w:pPr>
              <w:pStyle w:val="TableParagraph"/>
              <w:spacing w:before="55"/>
              <w:ind w:right="53"/>
              <w:jc w:val="right"/>
              <w:rPr>
                <w:b/>
                <w:sz w:val="20"/>
              </w:rPr>
            </w:pPr>
            <w:r>
              <w:rPr>
                <w:b/>
                <w:spacing w:val="-5"/>
                <w:sz w:val="20"/>
              </w:rPr>
              <w:t>24</w:t>
            </w:r>
          </w:p>
        </w:tc>
      </w:tr>
      <w:tr w:rsidR="009208A2" w14:paraId="1CF4DD92" w14:textId="77777777">
        <w:trPr>
          <w:trHeight w:val="380"/>
        </w:trPr>
        <w:tc>
          <w:tcPr>
            <w:tcW w:w="399" w:type="dxa"/>
          </w:tcPr>
          <w:p w14:paraId="1886DC90" w14:textId="77777777" w:rsidR="009208A2" w:rsidRDefault="009208A2">
            <w:pPr>
              <w:pStyle w:val="TableParagraph"/>
              <w:rPr>
                <w:sz w:val="20"/>
              </w:rPr>
            </w:pPr>
          </w:p>
        </w:tc>
        <w:tc>
          <w:tcPr>
            <w:tcW w:w="3657" w:type="dxa"/>
          </w:tcPr>
          <w:p w14:paraId="08C82EEC" w14:textId="77777777" w:rsidR="009208A2" w:rsidRDefault="00873166">
            <w:pPr>
              <w:pStyle w:val="TableParagraph"/>
              <w:spacing w:before="150" w:line="210" w:lineRule="exact"/>
              <w:ind w:left="155"/>
              <w:rPr>
                <w:b/>
                <w:sz w:val="20"/>
              </w:rPr>
            </w:pPr>
            <w:r>
              <w:rPr>
                <w:b/>
                <w:sz w:val="20"/>
              </w:rPr>
              <w:t>18.</w:t>
            </w:r>
            <w:r>
              <w:rPr>
                <w:b/>
                <w:spacing w:val="-5"/>
                <w:sz w:val="20"/>
              </w:rPr>
              <w:t xml:space="preserve"> </w:t>
            </w:r>
            <w:r>
              <w:rPr>
                <w:b/>
                <w:sz w:val="20"/>
              </w:rPr>
              <w:t>Format</w:t>
            </w:r>
            <w:r>
              <w:rPr>
                <w:b/>
                <w:spacing w:val="-4"/>
                <w:sz w:val="20"/>
              </w:rPr>
              <w:t xml:space="preserve"> </w:t>
            </w:r>
            <w:r>
              <w:rPr>
                <w:b/>
                <w:sz w:val="20"/>
              </w:rPr>
              <w:t>and</w:t>
            </w:r>
            <w:r>
              <w:rPr>
                <w:b/>
                <w:spacing w:val="-5"/>
                <w:sz w:val="20"/>
              </w:rPr>
              <w:t xml:space="preserve"> </w:t>
            </w:r>
            <w:r>
              <w:rPr>
                <w:b/>
                <w:sz w:val="20"/>
              </w:rPr>
              <w:t>Signing</w:t>
            </w:r>
            <w:r>
              <w:rPr>
                <w:b/>
                <w:spacing w:val="-3"/>
                <w:sz w:val="20"/>
              </w:rPr>
              <w:t xml:space="preserve"> </w:t>
            </w:r>
            <w:r>
              <w:rPr>
                <w:b/>
                <w:sz w:val="20"/>
              </w:rPr>
              <w:t>of</w:t>
            </w:r>
            <w:r>
              <w:rPr>
                <w:b/>
                <w:spacing w:val="-4"/>
                <w:sz w:val="20"/>
              </w:rPr>
              <w:t xml:space="preserve"> </w:t>
            </w:r>
            <w:r>
              <w:rPr>
                <w:b/>
                <w:spacing w:val="-5"/>
                <w:sz w:val="20"/>
              </w:rPr>
              <w:t>Bid</w:t>
            </w:r>
          </w:p>
        </w:tc>
        <w:tc>
          <w:tcPr>
            <w:tcW w:w="581" w:type="dxa"/>
          </w:tcPr>
          <w:p w14:paraId="02BCD1F7" w14:textId="77777777" w:rsidR="009208A2" w:rsidRDefault="00873166">
            <w:pPr>
              <w:pStyle w:val="TableParagraph"/>
              <w:spacing w:before="150" w:line="210" w:lineRule="exact"/>
              <w:ind w:right="2"/>
              <w:jc w:val="center"/>
              <w:rPr>
                <w:b/>
                <w:sz w:val="20"/>
              </w:rPr>
            </w:pPr>
            <w:r>
              <w:rPr>
                <w:b/>
                <w:spacing w:val="-5"/>
                <w:sz w:val="20"/>
              </w:rPr>
              <w:t>17</w:t>
            </w:r>
          </w:p>
        </w:tc>
        <w:tc>
          <w:tcPr>
            <w:tcW w:w="586" w:type="dxa"/>
          </w:tcPr>
          <w:p w14:paraId="20CFB1BC" w14:textId="77777777" w:rsidR="009208A2" w:rsidRDefault="009208A2">
            <w:pPr>
              <w:pStyle w:val="TableParagraph"/>
              <w:rPr>
                <w:sz w:val="20"/>
              </w:rPr>
            </w:pPr>
          </w:p>
        </w:tc>
        <w:tc>
          <w:tcPr>
            <w:tcW w:w="3320" w:type="dxa"/>
          </w:tcPr>
          <w:p w14:paraId="5AE22F95" w14:textId="77777777" w:rsidR="009208A2" w:rsidRDefault="00873166">
            <w:pPr>
              <w:pStyle w:val="TableParagraph"/>
              <w:spacing w:before="150" w:line="210" w:lineRule="exact"/>
              <w:ind w:left="184"/>
              <w:rPr>
                <w:b/>
                <w:sz w:val="20"/>
              </w:rPr>
            </w:pPr>
            <w:r>
              <w:rPr>
                <w:b/>
                <w:sz w:val="20"/>
              </w:rPr>
              <w:t>Annexure</w:t>
            </w:r>
            <w:r>
              <w:rPr>
                <w:b/>
                <w:spacing w:val="-5"/>
                <w:sz w:val="20"/>
              </w:rPr>
              <w:t xml:space="preserve"> </w:t>
            </w:r>
            <w:r>
              <w:rPr>
                <w:b/>
                <w:sz w:val="20"/>
              </w:rPr>
              <w:t>–</w:t>
            </w:r>
            <w:r>
              <w:rPr>
                <w:b/>
                <w:spacing w:val="-4"/>
                <w:sz w:val="20"/>
              </w:rPr>
              <w:t xml:space="preserve"> </w:t>
            </w:r>
            <w:r>
              <w:rPr>
                <w:b/>
                <w:spacing w:val="-7"/>
                <w:sz w:val="20"/>
              </w:rPr>
              <w:t>II</w:t>
            </w:r>
          </w:p>
        </w:tc>
        <w:tc>
          <w:tcPr>
            <w:tcW w:w="422" w:type="dxa"/>
          </w:tcPr>
          <w:p w14:paraId="32485BC2" w14:textId="77777777" w:rsidR="009208A2" w:rsidRDefault="00873166">
            <w:pPr>
              <w:pStyle w:val="TableParagraph"/>
              <w:spacing w:before="150" w:line="210" w:lineRule="exact"/>
              <w:ind w:right="53"/>
              <w:jc w:val="right"/>
              <w:rPr>
                <w:b/>
                <w:sz w:val="20"/>
              </w:rPr>
            </w:pPr>
            <w:r>
              <w:rPr>
                <w:b/>
                <w:spacing w:val="-5"/>
                <w:sz w:val="20"/>
              </w:rPr>
              <w:t>25</w:t>
            </w:r>
          </w:p>
        </w:tc>
      </w:tr>
    </w:tbl>
    <w:p w14:paraId="78E4F770" w14:textId="77777777" w:rsidR="009208A2" w:rsidRDefault="009208A2">
      <w:pPr>
        <w:pStyle w:val="TableParagraph"/>
        <w:spacing w:line="210" w:lineRule="exact"/>
        <w:jc w:val="right"/>
        <w:rPr>
          <w:b/>
          <w:sz w:val="20"/>
        </w:rPr>
        <w:sectPr w:rsidR="009208A2">
          <w:type w:val="continuous"/>
          <w:pgSz w:w="12240" w:h="15840"/>
          <w:pgMar w:top="1380" w:right="0" w:bottom="280" w:left="720" w:header="0" w:footer="933" w:gutter="0"/>
          <w:cols w:space="720"/>
        </w:sectPr>
      </w:pPr>
    </w:p>
    <w:p w14:paraId="02F575E2" w14:textId="77777777" w:rsidR="009208A2" w:rsidRDefault="00873166">
      <w:pPr>
        <w:pStyle w:val="Heading3"/>
        <w:numPr>
          <w:ilvl w:val="0"/>
          <w:numId w:val="61"/>
        </w:numPr>
        <w:tabs>
          <w:tab w:val="left" w:pos="5262"/>
        </w:tabs>
        <w:spacing w:before="63"/>
        <w:ind w:left="5262" w:hanging="317"/>
        <w:jc w:val="left"/>
      </w:pPr>
      <w:r>
        <w:rPr>
          <w:spacing w:val="-2"/>
        </w:rPr>
        <w:lastRenderedPageBreak/>
        <w:t>GENERAL</w:t>
      </w:r>
    </w:p>
    <w:p w14:paraId="1DB80BB0" w14:textId="77777777" w:rsidR="009208A2" w:rsidRDefault="009208A2">
      <w:pPr>
        <w:pStyle w:val="BodyText"/>
        <w:spacing w:before="216"/>
        <w:rPr>
          <w:b/>
          <w:sz w:val="26"/>
        </w:rPr>
      </w:pPr>
    </w:p>
    <w:p w14:paraId="38A51557" w14:textId="77777777" w:rsidR="009208A2" w:rsidRDefault="00873166">
      <w:pPr>
        <w:pStyle w:val="ListParagraph"/>
        <w:numPr>
          <w:ilvl w:val="0"/>
          <w:numId w:val="60"/>
        </w:numPr>
        <w:tabs>
          <w:tab w:val="left" w:pos="1406"/>
        </w:tabs>
        <w:spacing w:before="0"/>
        <w:ind w:hanging="686"/>
        <w:rPr>
          <w:b/>
          <w:sz w:val="24"/>
        </w:rPr>
      </w:pPr>
      <w:r>
        <w:rPr>
          <w:b/>
          <w:sz w:val="24"/>
        </w:rPr>
        <w:t>Scope</w:t>
      </w:r>
      <w:r>
        <w:rPr>
          <w:b/>
          <w:spacing w:val="-2"/>
          <w:sz w:val="24"/>
        </w:rPr>
        <w:t xml:space="preserve"> </w:t>
      </w:r>
      <w:r>
        <w:rPr>
          <w:b/>
          <w:sz w:val="24"/>
        </w:rPr>
        <w:t>of</w:t>
      </w:r>
      <w:r>
        <w:rPr>
          <w:b/>
          <w:spacing w:val="1"/>
          <w:sz w:val="24"/>
        </w:rPr>
        <w:t xml:space="preserve"> </w:t>
      </w:r>
      <w:r>
        <w:rPr>
          <w:b/>
          <w:spacing w:val="-5"/>
          <w:sz w:val="24"/>
        </w:rPr>
        <w:t>Bid</w:t>
      </w:r>
    </w:p>
    <w:p w14:paraId="30307024" w14:textId="77777777" w:rsidR="009208A2" w:rsidRDefault="00873166">
      <w:pPr>
        <w:pStyle w:val="ListParagraph"/>
        <w:numPr>
          <w:ilvl w:val="1"/>
          <w:numId w:val="60"/>
        </w:numPr>
        <w:tabs>
          <w:tab w:val="left" w:pos="1440"/>
        </w:tabs>
        <w:spacing w:before="116"/>
        <w:ind w:right="808"/>
        <w:rPr>
          <w:sz w:val="20"/>
        </w:rPr>
      </w:pPr>
      <w:r>
        <w:rPr>
          <w:sz w:val="20"/>
        </w:rPr>
        <w:t>The Employer (named in Appendix to ITB) invites bids for the construction of works (as defined in these documents and referred to as "the works") detailed in the table given in NIT. The bidders may submit bids for any one group or all groups of the works detailed in the table given in NIT.</w:t>
      </w:r>
    </w:p>
    <w:p w14:paraId="4D4ADE22" w14:textId="77777777" w:rsidR="009208A2" w:rsidRDefault="00873166">
      <w:pPr>
        <w:pStyle w:val="ListParagraph"/>
        <w:numPr>
          <w:ilvl w:val="1"/>
          <w:numId w:val="60"/>
        </w:numPr>
        <w:tabs>
          <w:tab w:val="left" w:pos="1440"/>
        </w:tabs>
        <w:spacing w:before="119"/>
        <w:ind w:right="814"/>
        <w:rPr>
          <w:sz w:val="20"/>
        </w:rPr>
      </w:pPr>
      <w:r>
        <w:rPr>
          <w:sz w:val="20"/>
        </w:rPr>
        <w:t>The successful bidder will be expected to complete the works by the intended completion date specified in the Contract data.</w:t>
      </w:r>
    </w:p>
    <w:p w14:paraId="4C389C03" w14:textId="77777777" w:rsidR="009208A2" w:rsidRDefault="00873166">
      <w:pPr>
        <w:pStyle w:val="ListParagraph"/>
        <w:numPr>
          <w:ilvl w:val="1"/>
          <w:numId w:val="60"/>
        </w:numPr>
        <w:tabs>
          <w:tab w:val="left" w:pos="1440"/>
        </w:tabs>
        <w:ind w:right="805"/>
        <w:rPr>
          <w:sz w:val="20"/>
        </w:rPr>
      </w:pPr>
      <w:r>
        <w:rPr>
          <w:sz w:val="20"/>
        </w:rPr>
        <w:t>Throughout</w:t>
      </w:r>
      <w:r>
        <w:rPr>
          <w:spacing w:val="-1"/>
          <w:sz w:val="20"/>
        </w:rPr>
        <w:t xml:space="preserve"> </w:t>
      </w:r>
      <w:r>
        <w:rPr>
          <w:sz w:val="20"/>
        </w:rPr>
        <w:t>these</w:t>
      </w:r>
      <w:r>
        <w:rPr>
          <w:spacing w:val="-1"/>
          <w:sz w:val="20"/>
        </w:rPr>
        <w:t xml:space="preserve"> </w:t>
      </w:r>
      <w:r>
        <w:rPr>
          <w:sz w:val="20"/>
        </w:rPr>
        <w:t>bidding</w:t>
      </w:r>
      <w:r>
        <w:rPr>
          <w:spacing w:val="-2"/>
          <w:sz w:val="20"/>
        </w:rPr>
        <w:t xml:space="preserve"> </w:t>
      </w:r>
      <w:r>
        <w:rPr>
          <w:sz w:val="20"/>
        </w:rPr>
        <w:t>documents,</w:t>
      </w:r>
      <w:r>
        <w:rPr>
          <w:spacing w:val="-1"/>
          <w:sz w:val="20"/>
        </w:rPr>
        <w:t xml:space="preserve"> </w:t>
      </w:r>
      <w:r>
        <w:rPr>
          <w:sz w:val="20"/>
        </w:rPr>
        <w:t>the</w:t>
      </w:r>
      <w:r>
        <w:rPr>
          <w:spacing w:val="-1"/>
          <w:sz w:val="20"/>
        </w:rPr>
        <w:t xml:space="preserve"> </w:t>
      </w:r>
      <w:r>
        <w:rPr>
          <w:sz w:val="20"/>
        </w:rPr>
        <w:t>terms 'bid'</w:t>
      </w:r>
      <w:r>
        <w:rPr>
          <w:spacing w:val="-3"/>
          <w:sz w:val="20"/>
        </w:rPr>
        <w:t xml:space="preserve"> </w:t>
      </w:r>
      <w:r>
        <w:rPr>
          <w:sz w:val="20"/>
        </w:rPr>
        <w:t>and 'tender'</w:t>
      </w:r>
      <w:r>
        <w:rPr>
          <w:spacing w:val="-3"/>
          <w:sz w:val="20"/>
        </w:rPr>
        <w:t xml:space="preserve"> </w:t>
      </w:r>
      <w:r>
        <w:rPr>
          <w:sz w:val="20"/>
        </w:rPr>
        <w:t>and their derivatives</w:t>
      </w:r>
      <w:r>
        <w:rPr>
          <w:spacing w:val="-1"/>
          <w:sz w:val="20"/>
        </w:rPr>
        <w:t xml:space="preserve"> </w:t>
      </w:r>
      <w:r>
        <w:rPr>
          <w:sz w:val="20"/>
        </w:rPr>
        <w:t>(bidder /</w:t>
      </w:r>
      <w:r>
        <w:rPr>
          <w:spacing w:val="-1"/>
          <w:sz w:val="20"/>
        </w:rPr>
        <w:t xml:space="preserve"> </w:t>
      </w:r>
      <w:r>
        <w:rPr>
          <w:sz w:val="20"/>
        </w:rPr>
        <w:t>tenderer,</w:t>
      </w:r>
      <w:r>
        <w:rPr>
          <w:spacing w:val="-3"/>
          <w:sz w:val="20"/>
        </w:rPr>
        <w:t xml:space="preserve"> </w:t>
      </w:r>
      <w:r>
        <w:rPr>
          <w:sz w:val="20"/>
        </w:rPr>
        <w:t>bid/tender, bidding/tendering, etc.) are synonymous.</w:t>
      </w:r>
    </w:p>
    <w:p w14:paraId="32C5FAE1" w14:textId="77777777" w:rsidR="009208A2" w:rsidRDefault="00873166">
      <w:pPr>
        <w:pStyle w:val="ListParagraph"/>
        <w:numPr>
          <w:ilvl w:val="1"/>
          <w:numId w:val="60"/>
        </w:numPr>
        <w:tabs>
          <w:tab w:val="left" w:pos="1440"/>
          <w:tab w:val="left" w:pos="1461"/>
        </w:tabs>
        <w:ind w:right="807"/>
        <w:rPr>
          <w:sz w:val="20"/>
        </w:rPr>
      </w:pPr>
      <w:r>
        <w:rPr>
          <w:sz w:val="20"/>
        </w:rPr>
        <w:t>Regarding PERCENTAGE RATE OR ITEM RATE, tender shall be as per Appendix to ITB and accordingly the non-relevant sections of this document must be crossed.</w:t>
      </w:r>
    </w:p>
    <w:p w14:paraId="703650C5" w14:textId="77777777" w:rsidR="009208A2" w:rsidRDefault="00873166">
      <w:pPr>
        <w:pStyle w:val="ListParagraph"/>
        <w:numPr>
          <w:ilvl w:val="0"/>
          <w:numId w:val="60"/>
        </w:numPr>
        <w:tabs>
          <w:tab w:val="left" w:pos="1447"/>
        </w:tabs>
        <w:spacing w:before="122"/>
        <w:ind w:left="1447" w:hanging="727"/>
        <w:rPr>
          <w:b/>
          <w:sz w:val="24"/>
        </w:rPr>
      </w:pPr>
      <w:r>
        <w:rPr>
          <w:b/>
          <w:sz w:val="24"/>
        </w:rPr>
        <w:t>Sources</w:t>
      </w:r>
      <w:r>
        <w:rPr>
          <w:b/>
          <w:spacing w:val="-2"/>
          <w:sz w:val="24"/>
        </w:rPr>
        <w:t xml:space="preserve"> </w:t>
      </w:r>
      <w:r>
        <w:rPr>
          <w:b/>
          <w:sz w:val="24"/>
        </w:rPr>
        <w:t>of</w:t>
      </w:r>
      <w:r>
        <w:rPr>
          <w:b/>
          <w:spacing w:val="1"/>
          <w:sz w:val="24"/>
        </w:rPr>
        <w:t xml:space="preserve"> </w:t>
      </w:r>
      <w:r>
        <w:rPr>
          <w:b/>
          <w:spacing w:val="-2"/>
          <w:sz w:val="24"/>
        </w:rPr>
        <w:t>Funds</w:t>
      </w:r>
    </w:p>
    <w:p w14:paraId="6EC576E5" w14:textId="77777777" w:rsidR="009208A2" w:rsidRDefault="00873166">
      <w:pPr>
        <w:pStyle w:val="ListParagraph"/>
        <w:numPr>
          <w:ilvl w:val="1"/>
          <w:numId w:val="60"/>
        </w:numPr>
        <w:tabs>
          <w:tab w:val="left" w:pos="1440"/>
        </w:tabs>
        <w:spacing w:before="117"/>
        <w:rPr>
          <w:sz w:val="20"/>
        </w:rPr>
      </w:pPr>
      <w:r>
        <w:rPr>
          <w:sz w:val="20"/>
        </w:rPr>
        <w:t>The</w:t>
      </w:r>
      <w:r>
        <w:rPr>
          <w:spacing w:val="-5"/>
          <w:sz w:val="20"/>
        </w:rPr>
        <w:t xml:space="preserve"> </w:t>
      </w:r>
      <w:r>
        <w:rPr>
          <w:sz w:val="20"/>
        </w:rPr>
        <w:t>expenditure</w:t>
      </w:r>
      <w:r>
        <w:rPr>
          <w:spacing w:val="-4"/>
          <w:sz w:val="20"/>
        </w:rPr>
        <w:t xml:space="preserve"> </w:t>
      </w:r>
      <w:r>
        <w:rPr>
          <w:sz w:val="20"/>
        </w:rPr>
        <w:t>on</w:t>
      </w:r>
      <w:r>
        <w:rPr>
          <w:spacing w:val="-5"/>
          <w:sz w:val="20"/>
        </w:rPr>
        <w:t xml:space="preserve"> </w:t>
      </w:r>
      <w:r>
        <w:rPr>
          <w:sz w:val="20"/>
        </w:rPr>
        <w:t>this</w:t>
      </w:r>
      <w:r>
        <w:rPr>
          <w:spacing w:val="-5"/>
          <w:sz w:val="20"/>
        </w:rPr>
        <w:t xml:space="preserve"> </w:t>
      </w:r>
      <w:r>
        <w:rPr>
          <w:sz w:val="20"/>
        </w:rPr>
        <w:t>project</w:t>
      </w:r>
      <w:r>
        <w:rPr>
          <w:spacing w:val="-3"/>
          <w:sz w:val="20"/>
        </w:rPr>
        <w:t xml:space="preserve"> </w:t>
      </w:r>
      <w:r>
        <w:rPr>
          <w:sz w:val="20"/>
        </w:rPr>
        <w:t>will</w:t>
      </w:r>
      <w:r>
        <w:rPr>
          <w:spacing w:val="-5"/>
          <w:sz w:val="20"/>
        </w:rPr>
        <w:t xml:space="preserve"> </w:t>
      </w:r>
      <w:r>
        <w:rPr>
          <w:sz w:val="20"/>
        </w:rPr>
        <w:t>be</w:t>
      </w:r>
      <w:r>
        <w:rPr>
          <w:spacing w:val="-3"/>
          <w:sz w:val="20"/>
        </w:rPr>
        <w:t xml:space="preserve"> </w:t>
      </w:r>
      <w:r>
        <w:rPr>
          <w:sz w:val="20"/>
        </w:rPr>
        <w:t>met</w:t>
      </w:r>
      <w:r>
        <w:rPr>
          <w:spacing w:val="1"/>
          <w:sz w:val="20"/>
        </w:rPr>
        <w:t xml:space="preserve"> </w:t>
      </w:r>
      <w:r>
        <w:rPr>
          <w:sz w:val="20"/>
        </w:rPr>
        <w:t>as</w:t>
      </w:r>
      <w:r>
        <w:rPr>
          <w:spacing w:val="-5"/>
          <w:sz w:val="20"/>
        </w:rPr>
        <w:t xml:space="preserve"> </w:t>
      </w:r>
      <w:r>
        <w:rPr>
          <w:sz w:val="20"/>
        </w:rPr>
        <w:t>decided</w:t>
      </w:r>
      <w:r>
        <w:rPr>
          <w:spacing w:val="-4"/>
          <w:sz w:val="20"/>
        </w:rPr>
        <w:t xml:space="preserve"> </w:t>
      </w:r>
      <w:r>
        <w:rPr>
          <w:sz w:val="20"/>
        </w:rPr>
        <w:t>by</w:t>
      </w:r>
      <w:r>
        <w:rPr>
          <w:spacing w:val="-8"/>
          <w:sz w:val="20"/>
        </w:rPr>
        <w:t xml:space="preserve"> </w:t>
      </w:r>
      <w:r>
        <w:rPr>
          <w:sz w:val="20"/>
        </w:rPr>
        <w:t>the</w:t>
      </w:r>
      <w:r>
        <w:rPr>
          <w:spacing w:val="-2"/>
          <w:sz w:val="20"/>
        </w:rPr>
        <w:t xml:space="preserve"> </w:t>
      </w:r>
      <w:r>
        <w:rPr>
          <w:sz w:val="20"/>
        </w:rPr>
        <w:t>Competent</w:t>
      </w:r>
      <w:r>
        <w:rPr>
          <w:spacing w:val="-3"/>
          <w:sz w:val="20"/>
        </w:rPr>
        <w:t xml:space="preserve"> </w:t>
      </w:r>
      <w:r>
        <w:rPr>
          <w:spacing w:val="-2"/>
          <w:sz w:val="20"/>
        </w:rPr>
        <w:t>Authority.</w:t>
      </w:r>
    </w:p>
    <w:p w14:paraId="286F2D99" w14:textId="77777777" w:rsidR="009208A2" w:rsidRDefault="00873166">
      <w:pPr>
        <w:pStyle w:val="ListParagraph"/>
        <w:numPr>
          <w:ilvl w:val="0"/>
          <w:numId w:val="59"/>
        </w:numPr>
        <w:tabs>
          <w:tab w:val="left" w:pos="1476"/>
        </w:tabs>
        <w:spacing w:before="124"/>
        <w:rPr>
          <w:b/>
          <w:sz w:val="24"/>
        </w:rPr>
      </w:pPr>
      <w:r>
        <w:rPr>
          <w:b/>
          <w:sz w:val="24"/>
        </w:rPr>
        <w:t>Eligible</w:t>
      </w:r>
      <w:r>
        <w:rPr>
          <w:b/>
          <w:spacing w:val="-1"/>
          <w:sz w:val="24"/>
        </w:rPr>
        <w:t xml:space="preserve"> </w:t>
      </w:r>
      <w:r>
        <w:rPr>
          <w:b/>
          <w:spacing w:val="-2"/>
          <w:sz w:val="24"/>
        </w:rPr>
        <w:t>Bidders</w:t>
      </w:r>
    </w:p>
    <w:p w14:paraId="4C350A8B" w14:textId="77777777" w:rsidR="009208A2" w:rsidRDefault="00873166">
      <w:pPr>
        <w:pStyle w:val="ListParagraph"/>
        <w:numPr>
          <w:ilvl w:val="1"/>
          <w:numId w:val="59"/>
        </w:numPr>
        <w:tabs>
          <w:tab w:val="left" w:pos="1440"/>
        </w:tabs>
        <w:spacing w:before="116"/>
        <w:rPr>
          <w:sz w:val="20"/>
        </w:rPr>
      </w:pPr>
      <w:r>
        <w:rPr>
          <w:sz w:val="20"/>
        </w:rPr>
        <w:t>This</w:t>
      </w:r>
      <w:r>
        <w:rPr>
          <w:spacing w:val="-4"/>
          <w:sz w:val="20"/>
        </w:rPr>
        <w:t xml:space="preserve"> </w:t>
      </w:r>
      <w:r>
        <w:rPr>
          <w:i/>
          <w:sz w:val="20"/>
        </w:rPr>
        <w:t>Invitation</w:t>
      </w:r>
      <w:r>
        <w:rPr>
          <w:i/>
          <w:spacing w:val="-2"/>
          <w:sz w:val="20"/>
        </w:rPr>
        <w:t xml:space="preserve"> </w:t>
      </w:r>
      <w:r>
        <w:rPr>
          <w:i/>
          <w:sz w:val="20"/>
        </w:rPr>
        <w:t>for</w:t>
      </w:r>
      <w:r>
        <w:rPr>
          <w:i/>
          <w:spacing w:val="-4"/>
          <w:sz w:val="20"/>
        </w:rPr>
        <w:t xml:space="preserve"> </w:t>
      </w:r>
      <w:r>
        <w:rPr>
          <w:i/>
          <w:sz w:val="20"/>
        </w:rPr>
        <w:t>Bids</w:t>
      </w:r>
      <w:r>
        <w:rPr>
          <w:i/>
          <w:spacing w:val="-2"/>
          <w:sz w:val="20"/>
        </w:rPr>
        <w:t xml:space="preserve"> </w:t>
      </w:r>
      <w:r>
        <w:rPr>
          <w:sz w:val="20"/>
        </w:rPr>
        <w:t>is</w:t>
      </w:r>
      <w:r>
        <w:rPr>
          <w:spacing w:val="-3"/>
          <w:sz w:val="20"/>
        </w:rPr>
        <w:t xml:space="preserve"> </w:t>
      </w:r>
      <w:r>
        <w:rPr>
          <w:sz w:val="20"/>
        </w:rPr>
        <w:t>open</w:t>
      </w:r>
      <w:r>
        <w:rPr>
          <w:spacing w:val="-4"/>
          <w:sz w:val="20"/>
        </w:rPr>
        <w:t xml:space="preserve"> </w:t>
      </w:r>
      <w:r>
        <w:rPr>
          <w:sz w:val="20"/>
        </w:rPr>
        <w:t>to</w:t>
      </w:r>
      <w:r>
        <w:rPr>
          <w:spacing w:val="-2"/>
          <w:sz w:val="20"/>
        </w:rPr>
        <w:t xml:space="preserve"> </w:t>
      </w:r>
      <w:r>
        <w:rPr>
          <w:sz w:val="20"/>
        </w:rPr>
        <w:t>all</w:t>
      </w:r>
      <w:r>
        <w:rPr>
          <w:spacing w:val="-3"/>
          <w:sz w:val="20"/>
        </w:rPr>
        <w:t xml:space="preserve"> </w:t>
      </w:r>
      <w:r>
        <w:rPr>
          <w:spacing w:val="-2"/>
          <w:sz w:val="20"/>
        </w:rPr>
        <w:t>bidders.</w:t>
      </w:r>
    </w:p>
    <w:p w14:paraId="29E246AC" w14:textId="77777777" w:rsidR="009208A2" w:rsidRDefault="00873166">
      <w:pPr>
        <w:pStyle w:val="ListParagraph"/>
        <w:numPr>
          <w:ilvl w:val="1"/>
          <w:numId w:val="59"/>
        </w:numPr>
        <w:tabs>
          <w:tab w:val="left" w:pos="1440"/>
        </w:tabs>
        <w:ind w:right="802"/>
        <w:rPr>
          <w:sz w:val="20"/>
        </w:rPr>
      </w:pPr>
      <w:r>
        <w:rPr>
          <w:sz w:val="20"/>
        </w:rPr>
        <w:t xml:space="preserve">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Executive Engineer for the Contract or involved in supervision of the contract. A firm that has been engaged by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to provide consulting services for the preparation or supervision of the works, and any of its affiliates</w:t>
      </w:r>
      <w:r>
        <w:rPr>
          <w:spacing w:val="40"/>
          <w:sz w:val="20"/>
        </w:rPr>
        <w:t xml:space="preserve"> </w:t>
      </w:r>
      <w:r>
        <w:rPr>
          <w:sz w:val="20"/>
        </w:rPr>
        <w:t>shall not be eligible to bid.</w:t>
      </w:r>
    </w:p>
    <w:p w14:paraId="68BDF598" w14:textId="77777777" w:rsidR="009208A2" w:rsidRDefault="00873166">
      <w:pPr>
        <w:pStyle w:val="ListParagraph"/>
        <w:numPr>
          <w:ilvl w:val="1"/>
          <w:numId w:val="59"/>
        </w:numPr>
        <w:tabs>
          <w:tab w:val="left" w:pos="1440"/>
        </w:tabs>
        <w:spacing w:before="120"/>
        <w:ind w:right="816"/>
        <w:rPr>
          <w:sz w:val="20"/>
        </w:rPr>
      </w:pPr>
      <w:r>
        <w:rPr>
          <w:sz w:val="20"/>
        </w:rPr>
        <w:t>Bidders shall not be under a declaration of ineligibility for delay, failure or corrupt and fraudulent practices by</w:t>
      </w:r>
      <w:r>
        <w:rPr>
          <w:spacing w:val="-1"/>
          <w:sz w:val="20"/>
        </w:rPr>
        <w:t xml:space="preserve"> </w:t>
      </w:r>
      <w:r>
        <w:rPr>
          <w:sz w:val="20"/>
        </w:rPr>
        <w:t>any of the State Govt. or Central Govt. or Public Undertaking or any Autonomous Body.</w:t>
      </w:r>
    </w:p>
    <w:p w14:paraId="5A83C280" w14:textId="77777777" w:rsidR="009208A2" w:rsidRDefault="00873166">
      <w:pPr>
        <w:pStyle w:val="ListParagraph"/>
        <w:numPr>
          <w:ilvl w:val="0"/>
          <w:numId w:val="58"/>
        </w:numPr>
        <w:tabs>
          <w:tab w:val="left" w:pos="1392"/>
        </w:tabs>
        <w:spacing w:before="124"/>
        <w:rPr>
          <w:b/>
          <w:sz w:val="24"/>
        </w:rPr>
      </w:pPr>
      <w:r>
        <w:rPr>
          <w:b/>
          <w:sz w:val="24"/>
        </w:rPr>
        <w:t>Qualification</w:t>
      </w:r>
      <w:r>
        <w:rPr>
          <w:b/>
          <w:spacing w:val="-2"/>
          <w:sz w:val="24"/>
        </w:rPr>
        <w:t xml:space="preserve"> </w:t>
      </w:r>
      <w:r>
        <w:rPr>
          <w:b/>
          <w:sz w:val="24"/>
        </w:rPr>
        <w:t>of</w:t>
      </w:r>
      <w:r>
        <w:rPr>
          <w:b/>
          <w:spacing w:val="-1"/>
          <w:sz w:val="24"/>
        </w:rPr>
        <w:t xml:space="preserve"> </w:t>
      </w:r>
      <w:r>
        <w:rPr>
          <w:b/>
          <w:sz w:val="24"/>
        </w:rPr>
        <w:t>the</w:t>
      </w:r>
      <w:r>
        <w:rPr>
          <w:b/>
          <w:spacing w:val="-2"/>
          <w:sz w:val="24"/>
        </w:rPr>
        <w:t xml:space="preserve"> Bidder</w:t>
      </w:r>
    </w:p>
    <w:p w14:paraId="0BC99320" w14:textId="77777777" w:rsidR="009208A2" w:rsidRDefault="00873166">
      <w:pPr>
        <w:pStyle w:val="ListParagraph"/>
        <w:numPr>
          <w:ilvl w:val="1"/>
          <w:numId w:val="58"/>
        </w:numPr>
        <w:tabs>
          <w:tab w:val="left" w:pos="1440"/>
        </w:tabs>
        <w:spacing w:before="117"/>
        <w:ind w:right="803"/>
        <w:rPr>
          <w:sz w:val="20"/>
        </w:rPr>
      </w:pPr>
      <w:r>
        <w:rPr>
          <w:sz w:val="20"/>
        </w:rPr>
        <w:t>All bidders shall provide in</w:t>
      </w:r>
      <w:r>
        <w:rPr>
          <w:spacing w:val="-1"/>
          <w:sz w:val="20"/>
        </w:rPr>
        <w:t xml:space="preserve"> </w:t>
      </w:r>
      <w:r>
        <w:rPr>
          <w:sz w:val="20"/>
        </w:rPr>
        <w:t>Section</w:t>
      </w:r>
      <w:r>
        <w:rPr>
          <w:spacing w:val="-1"/>
          <w:sz w:val="20"/>
        </w:rPr>
        <w:t xml:space="preserve"> </w:t>
      </w:r>
      <w:r>
        <w:rPr>
          <w:sz w:val="20"/>
        </w:rPr>
        <w:t>2, Forms of</w:t>
      </w:r>
      <w:r>
        <w:rPr>
          <w:spacing w:val="-1"/>
          <w:sz w:val="20"/>
        </w:rPr>
        <w:t xml:space="preserve"> </w:t>
      </w:r>
      <w:r>
        <w:rPr>
          <w:sz w:val="20"/>
        </w:rPr>
        <w:t>Bid and Qualification</w:t>
      </w:r>
      <w:r>
        <w:rPr>
          <w:spacing w:val="-1"/>
          <w:sz w:val="20"/>
        </w:rPr>
        <w:t xml:space="preserve"> </w:t>
      </w:r>
      <w:r>
        <w:rPr>
          <w:sz w:val="20"/>
        </w:rPr>
        <w:t>Information, a preliminary</w:t>
      </w:r>
      <w:r>
        <w:rPr>
          <w:spacing w:val="-2"/>
          <w:sz w:val="20"/>
        </w:rPr>
        <w:t xml:space="preserve"> </w:t>
      </w:r>
      <w:r>
        <w:rPr>
          <w:sz w:val="20"/>
        </w:rPr>
        <w:t>description</w:t>
      </w:r>
      <w:r>
        <w:rPr>
          <w:spacing w:val="-1"/>
          <w:sz w:val="20"/>
        </w:rPr>
        <w:t xml:space="preserve"> </w:t>
      </w:r>
      <w:r>
        <w:rPr>
          <w:sz w:val="20"/>
        </w:rPr>
        <w:t>of</w:t>
      </w:r>
      <w:r>
        <w:rPr>
          <w:spacing w:val="-1"/>
          <w:sz w:val="20"/>
        </w:rPr>
        <w:t xml:space="preserve"> </w:t>
      </w:r>
      <w:r>
        <w:rPr>
          <w:sz w:val="20"/>
        </w:rPr>
        <w:t>the proposed work method and schedule, including drawings and charts indicating mile stones to complete the project on time.</w:t>
      </w:r>
    </w:p>
    <w:p w14:paraId="4F1DF84F" w14:textId="77777777" w:rsidR="009208A2" w:rsidRDefault="00873166">
      <w:pPr>
        <w:pStyle w:val="ListParagraph"/>
        <w:numPr>
          <w:ilvl w:val="1"/>
          <w:numId w:val="58"/>
        </w:numPr>
        <w:tabs>
          <w:tab w:val="left" w:pos="1392"/>
        </w:tabs>
        <w:spacing w:before="119"/>
        <w:ind w:left="1392" w:hanging="672"/>
        <w:rPr>
          <w:sz w:val="20"/>
        </w:rPr>
      </w:pPr>
      <w:r>
        <w:rPr>
          <w:sz w:val="20"/>
        </w:rPr>
        <w:t>All</w:t>
      </w:r>
      <w:r>
        <w:rPr>
          <w:spacing w:val="-6"/>
          <w:sz w:val="20"/>
        </w:rPr>
        <w:t xml:space="preserve"> </w:t>
      </w:r>
      <w:r>
        <w:rPr>
          <w:sz w:val="20"/>
        </w:rPr>
        <w:t>bidders</w:t>
      </w:r>
      <w:r>
        <w:rPr>
          <w:spacing w:val="-6"/>
          <w:sz w:val="20"/>
        </w:rPr>
        <w:t xml:space="preserve"> </w:t>
      </w:r>
      <w:r>
        <w:rPr>
          <w:sz w:val="20"/>
        </w:rPr>
        <w:t>shall</w:t>
      </w:r>
      <w:r>
        <w:rPr>
          <w:spacing w:val="-5"/>
          <w:sz w:val="20"/>
        </w:rPr>
        <w:t xml:space="preserve"> </w:t>
      </w:r>
      <w:r>
        <w:rPr>
          <w:sz w:val="20"/>
        </w:rPr>
        <w:t>also</w:t>
      </w:r>
      <w:r>
        <w:rPr>
          <w:spacing w:val="-3"/>
          <w:sz w:val="20"/>
        </w:rPr>
        <w:t xml:space="preserve"> </w:t>
      </w:r>
      <w:r>
        <w:rPr>
          <w:sz w:val="20"/>
        </w:rPr>
        <w:t>furnish</w:t>
      </w:r>
      <w:r>
        <w:rPr>
          <w:spacing w:val="-6"/>
          <w:sz w:val="20"/>
        </w:rPr>
        <w:t xml:space="preserve"> </w:t>
      </w:r>
      <w:r>
        <w:rPr>
          <w:sz w:val="20"/>
        </w:rPr>
        <w:t>the</w:t>
      </w:r>
      <w:r>
        <w:rPr>
          <w:spacing w:val="-5"/>
          <w:sz w:val="20"/>
        </w:rPr>
        <w:t xml:space="preserve"> </w:t>
      </w:r>
      <w:r>
        <w:rPr>
          <w:sz w:val="20"/>
        </w:rPr>
        <w:t>following</w:t>
      </w:r>
      <w:r>
        <w:rPr>
          <w:spacing w:val="-6"/>
          <w:sz w:val="20"/>
        </w:rPr>
        <w:t xml:space="preserve"> </w:t>
      </w:r>
      <w:r>
        <w:rPr>
          <w:sz w:val="20"/>
        </w:rPr>
        <w:t>information</w:t>
      </w:r>
      <w:r>
        <w:rPr>
          <w:spacing w:val="-6"/>
          <w:sz w:val="20"/>
        </w:rPr>
        <w:t xml:space="preserve"> </w:t>
      </w:r>
      <w:r>
        <w:rPr>
          <w:sz w:val="20"/>
        </w:rPr>
        <w:t>in</w:t>
      </w:r>
      <w:r>
        <w:rPr>
          <w:spacing w:val="-6"/>
          <w:sz w:val="20"/>
        </w:rPr>
        <w:t xml:space="preserve"> </w:t>
      </w:r>
      <w:r>
        <w:rPr>
          <w:sz w:val="20"/>
        </w:rPr>
        <w:t>Section</w:t>
      </w:r>
      <w:r>
        <w:rPr>
          <w:spacing w:val="-6"/>
          <w:sz w:val="20"/>
        </w:rPr>
        <w:t xml:space="preserve"> </w:t>
      </w:r>
      <w:r>
        <w:rPr>
          <w:spacing w:val="-5"/>
          <w:sz w:val="20"/>
        </w:rPr>
        <w:t>2.</w:t>
      </w:r>
    </w:p>
    <w:p w14:paraId="4BCBC5B1" w14:textId="77777777" w:rsidR="009208A2" w:rsidRDefault="00873166">
      <w:pPr>
        <w:pStyle w:val="ListParagraph"/>
        <w:numPr>
          <w:ilvl w:val="0"/>
          <w:numId w:val="54"/>
        </w:numPr>
        <w:tabs>
          <w:tab w:val="left" w:pos="2160"/>
        </w:tabs>
        <w:ind w:right="813"/>
        <w:rPr>
          <w:sz w:val="20"/>
        </w:rPr>
      </w:pPr>
      <w:r>
        <w:rPr>
          <w:sz w:val="20"/>
        </w:rPr>
        <w:t xml:space="preserve">Evidence of access to or availability of credit facilities (minimum 10% of estimated cost) certified by the </w:t>
      </w:r>
      <w:r>
        <w:rPr>
          <w:spacing w:val="-2"/>
          <w:sz w:val="20"/>
        </w:rPr>
        <w:t>bankers.</w:t>
      </w:r>
    </w:p>
    <w:p w14:paraId="636BECB8" w14:textId="77777777" w:rsidR="009208A2" w:rsidRDefault="00873166">
      <w:pPr>
        <w:pStyle w:val="ListParagraph"/>
        <w:numPr>
          <w:ilvl w:val="0"/>
          <w:numId w:val="54"/>
        </w:numPr>
        <w:tabs>
          <w:tab w:val="left" w:pos="2160"/>
        </w:tabs>
        <w:spacing w:before="120"/>
        <w:ind w:right="804"/>
        <w:rPr>
          <w:sz w:val="20"/>
        </w:rPr>
      </w:pPr>
      <w:r>
        <w:rPr>
          <w:sz w:val="20"/>
        </w:rPr>
        <w:t>Undertaking that bidder would be able to invest a minimum of cost up to 25% of the contract value of work, during implementation of contract.</w:t>
      </w:r>
    </w:p>
    <w:p w14:paraId="3E652B61" w14:textId="77777777" w:rsidR="009208A2" w:rsidRDefault="00873166">
      <w:pPr>
        <w:pStyle w:val="ListParagraph"/>
        <w:numPr>
          <w:ilvl w:val="0"/>
          <w:numId w:val="54"/>
        </w:numPr>
        <w:tabs>
          <w:tab w:val="left" w:pos="2160"/>
        </w:tabs>
        <w:spacing w:before="119"/>
        <w:rPr>
          <w:sz w:val="20"/>
        </w:rPr>
      </w:pPr>
      <w:r>
        <w:rPr>
          <w:sz w:val="20"/>
        </w:rPr>
        <w:t>Proposals,</w:t>
      </w:r>
      <w:r>
        <w:rPr>
          <w:spacing w:val="-4"/>
          <w:sz w:val="20"/>
        </w:rPr>
        <w:t xml:space="preserve"> </w:t>
      </w:r>
      <w:r>
        <w:rPr>
          <w:sz w:val="20"/>
        </w:rPr>
        <w:t>if</w:t>
      </w:r>
      <w:r>
        <w:rPr>
          <w:spacing w:val="-6"/>
          <w:sz w:val="20"/>
        </w:rPr>
        <w:t xml:space="preserve"> </w:t>
      </w:r>
      <w:r>
        <w:rPr>
          <w:sz w:val="20"/>
        </w:rPr>
        <w:t>any,</w:t>
      </w:r>
      <w:r>
        <w:rPr>
          <w:spacing w:val="-4"/>
          <w:sz w:val="20"/>
        </w:rPr>
        <w:t xml:space="preserve"> </w:t>
      </w:r>
      <w:r>
        <w:rPr>
          <w:sz w:val="20"/>
        </w:rPr>
        <w:t>for</w:t>
      </w:r>
      <w:r>
        <w:rPr>
          <w:spacing w:val="-4"/>
          <w:sz w:val="20"/>
        </w:rPr>
        <w:t xml:space="preserve"> </w:t>
      </w:r>
      <w:r>
        <w:rPr>
          <w:sz w:val="20"/>
        </w:rPr>
        <w:t>sub-contracting</w:t>
      </w:r>
      <w:r>
        <w:rPr>
          <w:spacing w:val="-5"/>
          <w:sz w:val="20"/>
        </w:rPr>
        <w:t xml:space="preserve"> </w:t>
      </w:r>
      <w:r>
        <w:rPr>
          <w:sz w:val="20"/>
        </w:rPr>
        <w:t>of</w:t>
      </w:r>
      <w:r>
        <w:rPr>
          <w:spacing w:val="-6"/>
          <w:sz w:val="20"/>
        </w:rPr>
        <w:t xml:space="preserve"> </w:t>
      </w:r>
      <w:r>
        <w:rPr>
          <w:sz w:val="20"/>
        </w:rPr>
        <w:t>elements</w:t>
      </w:r>
      <w:r>
        <w:rPr>
          <w:spacing w:val="-5"/>
          <w:sz w:val="20"/>
        </w:rPr>
        <w:t xml:space="preserve"> </w:t>
      </w:r>
      <w:r>
        <w:rPr>
          <w:sz w:val="20"/>
        </w:rPr>
        <w:t>of</w:t>
      </w:r>
      <w:r>
        <w:rPr>
          <w:spacing w:val="-3"/>
          <w:sz w:val="20"/>
        </w:rPr>
        <w:t xml:space="preserve"> </w:t>
      </w:r>
      <w:r>
        <w:rPr>
          <w:sz w:val="20"/>
        </w:rPr>
        <w:t>work,</w:t>
      </w:r>
      <w:r>
        <w:rPr>
          <w:spacing w:val="-3"/>
          <w:sz w:val="20"/>
        </w:rPr>
        <w:t xml:space="preserve"> </w:t>
      </w:r>
      <w:r>
        <w:rPr>
          <w:sz w:val="20"/>
        </w:rPr>
        <w:t>costing</w:t>
      </w:r>
      <w:r>
        <w:rPr>
          <w:spacing w:val="-4"/>
          <w:sz w:val="20"/>
        </w:rPr>
        <w:t xml:space="preserve"> </w:t>
      </w:r>
      <w:r>
        <w:rPr>
          <w:sz w:val="20"/>
        </w:rPr>
        <w:t>more</w:t>
      </w:r>
      <w:r>
        <w:rPr>
          <w:spacing w:val="-3"/>
          <w:sz w:val="20"/>
        </w:rPr>
        <w:t xml:space="preserve"> </w:t>
      </w:r>
      <w:r>
        <w:rPr>
          <w:sz w:val="20"/>
        </w:rPr>
        <w:t>than</w:t>
      </w:r>
      <w:r>
        <w:rPr>
          <w:spacing w:val="-5"/>
          <w:sz w:val="20"/>
        </w:rPr>
        <w:t xml:space="preserve"> </w:t>
      </w:r>
      <w:r>
        <w:rPr>
          <w:sz w:val="20"/>
        </w:rPr>
        <w:t>10%</w:t>
      </w:r>
      <w:r>
        <w:rPr>
          <w:spacing w:val="-5"/>
          <w:sz w:val="20"/>
        </w:rPr>
        <w:t xml:space="preserve"> </w:t>
      </w:r>
      <w:r>
        <w:rPr>
          <w:sz w:val="20"/>
        </w:rPr>
        <w:t>of</w:t>
      </w:r>
      <w:r>
        <w:rPr>
          <w:spacing w:val="-6"/>
          <w:sz w:val="20"/>
        </w:rPr>
        <w:t xml:space="preserve"> </w:t>
      </w:r>
      <w:r>
        <w:rPr>
          <w:sz w:val="20"/>
        </w:rPr>
        <w:t>the</w:t>
      </w:r>
      <w:r>
        <w:rPr>
          <w:spacing w:val="-4"/>
          <w:sz w:val="20"/>
        </w:rPr>
        <w:t xml:space="preserve"> </w:t>
      </w:r>
      <w:r>
        <w:rPr>
          <w:sz w:val="20"/>
        </w:rPr>
        <w:t>bid</w:t>
      </w:r>
      <w:r>
        <w:rPr>
          <w:spacing w:val="-3"/>
          <w:sz w:val="20"/>
        </w:rPr>
        <w:t xml:space="preserve"> </w:t>
      </w:r>
      <w:r>
        <w:rPr>
          <w:spacing w:val="-2"/>
          <w:sz w:val="20"/>
        </w:rPr>
        <w:t>amount.</w:t>
      </w:r>
    </w:p>
    <w:p w14:paraId="4A3E0E97" w14:textId="77777777" w:rsidR="009208A2" w:rsidRDefault="00873166">
      <w:pPr>
        <w:pStyle w:val="ListParagraph"/>
        <w:numPr>
          <w:ilvl w:val="0"/>
          <w:numId w:val="54"/>
        </w:numPr>
        <w:tabs>
          <w:tab w:val="left" w:pos="2160"/>
        </w:tabs>
        <w:spacing w:before="120"/>
        <w:rPr>
          <w:sz w:val="20"/>
        </w:rPr>
      </w:pPr>
      <w:r>
        <w:rPr>
          <w:sz w:val="20"/>
        </w:rPr>
        <w:t>Power</w:t>
      </w:r>
      <w:r>
        <w:rPr>
          <w:spacing w:val="-4"/>
          <w:sz w:val="20"/>
        </w:rPr>
        <w:t xml:space="preserve"> </w:t>
      </w:r>
      <w:r>
        <w:rPr>
          <w:sz w:val="20"/>
        </w:rPr>
        <w:t>of</w:t>
      </w:r>
      <w:r>
        <w:rPr>
          <w:spacing w:val="-6"/>
          <w:sz w:val="20"/>
        </w:rPr>
        <w:t xml:space="preserve"> </w:t>
      </w:r>
      <w:r>
        <w:rPr>
          <w:sz w:val="20"/>
        </w:rPr>
        <w:t>attorney,</w:t>
      </w:r>
      <w:r>
        <w:rPr>
          <w:spacing w:val="-4"/>
          <w:sz w:val="20"/>
        </w:rPr>
        <w:t xml:space="preserve"> </w:t>
      </w:r>
      <w:r>
        <w:rPr>
          <w:sz w:val="20"/>
        </w:rPr>
        <w:t>if</w:t>
      </w:r>
      <w:r>
        <w:rPr>
          <w:spacing w:val="-6"/>
          <w:sz w:val="20"/>
        </w:rPr>
        <w:t xml:space="preserve"> </w:t>
      </w:r>
      <w:r>
        <w:rPr>
          <w:spacing w:val="-4"/>
          <w:sz w:val="20"/>
        </w:rPr>
        <w:t>any.</w:t>
      </w:r>
    </w:p>
    <w:p w14:paraId="49C29557" w14:textId="77777777" w:rsidR="009208A2" w:rsidRDefault="00873166">
      <w:pPr>
        <w:pStyle w:val="ListParagraph"/>
        <w:numPr>
          <w:ilvl w:val="1"/>
          <w:numId w:val="58"/>
        </w:numPr>
        <w:tabs>
          <w:tab w:val="left" w:pos="1440"/>
        </w:tabs>
        <w:ind w:right="813"/>
        <w:rPr>
          <w:sz w:val="20"/>
        </w:rPr>
      </w:pPr>
      <w:r>
        <w:rPr>
          <w:sz w:val="20"/>
        </w:rPr>
        <w:t>If the Employer has not undertaken prequalification of potential bidders, all bidders shall include the following information and documents with their bids in Section 2:</w:t>
      </w:r>
    </w:p>
    <w:p w14:paraId="48E80651" w14:textId="77777777" w:rsidR="009208A2" w:rsidRDefault="00873166">
      <w:pPr>
        <w:pStyle w:val="ListParagraph"/>
        <w:numPr>
          <w:ilvl w:val="0"/>
          <w:numId w:val="57"/>
        </w:numPr>
        <w:tabs>
          <w:tab w:val="left" w:pos="2138"/>
          <w:tab w:val="left" w:pos="2146"/>
        </w:tabs>
        <w:ind w:right="815" w:hanging="711"/>
        <w:rPr>
          <w:sz w:val="20"/>
        </w:rPr>
      </w:pPr>
      <w:r>
        <w:rPr>
          <w:sz w:val="20"/>
        </w:rPr>
        <w:t>copies of original documents defining the constitution or legal status, place of registration, and principal place of business; written power of attorney of the signatory of the Bid to commit the Bidder;</w:t>
      </w:r>
    </w:p>
    <w:p w14:paraId="084737DB" w14:textId="77777777" w:rsidR="009208A2" w:rsidRDefault="00873166">
      <w:pPr>
        <w:pStyle w:val="ListParagraph"/>
        <w:numPr>
          <w:ilvl w:val="0"/>
          <w:numId w:val="57"/>
        </w:numPr>
        <w:tabs>
          <w:tab w:val="left" w:pos="2148"/>
        </w:tabs>
        <w:spacing w:before="119"/>
        <w:ind w:left="2148"/>
        <w:rPr>
          <w:sz w:val="20"/>
        </w:rPr>
      </w:pPr>
      <w:r>
        <w:rPr>
          <w:sz w:val="20"/>
        </w:rPr>
        <w:t>total</w:t>
      </w:r>
      <w:r>
        <w:rPr>
          <w:spacing w:val="-3"/>
          <w:sz w:val="20"/>
        </w:rPr>
        <w:t xml:space="preserve"> </w:t>
      </w:r>
      <w:r>
        <w:rPr>
          <w:sz w:val="20"/>
        </w:rPr>
        <w:t>monetary</w:t>
      </w:r>
      <w:r>
        <w:rPr>
          <w:spacing w:val="-6"/>
          <w:sz w:val="20"/>
        </w:rPr>
        <w:t xml:space="preserve"> </w:t>
      </w:r>
      <w:r>
        <w:rPr>
          <w:sz w:val="20"/>
        </w:rPr>
        <w:t>value</w:t>
      </w:r>
      <w:r>
        <w:rPr>
          <w:spacing w:val="-4"/>
          <w:sz w:val="20"/>
        </w:rPr>
        <w:t xml:space="preserve"> </w:t>
      </w:r>
      <w:r>
        <w:rPr>
          <w:sz w:val="20"/>
        </w:rPr>
        <w:t>of</w:t>
      </w:r>
      <w:r>
        <w:rPr>
          <w:spacing w:val="-4"/>
          <w:sz w:val="20"/>
        </w:rPr>
        <w:t xml:space="preserve"> </w:t>
      </w:r>
      <w:r>
        <w:rPr>
          <w:sz w:val="20"/>
        </w:rPr>
        <w:t>construction</w:t>
      </w:r>
      <w:r>
        <w:rPr>
          <w:spacing w:val="-3"/>
          <w:sz w:val="20"/>
        </w:rPr>
        <w:t xml:space="preserve"> </w:t>
      </w:r>
      <w:r>
        <w:rPr>
          <w:sz w:val="20"/>
        </w:rPr>
        <w:t>work</w:t>
      </w:r>
      <w:r>
        <w:rPr>
          <w:spacing w:val="-6"/>
          <w:sz w:val="20"/>
        </w:rPr>
        <w:t xml:space="preserve"> </w:t>
      </w:r>
      <w:r>
        <w:rPr>
          <w:sz w:val="20"/>
        </w:rPr>
        <w:t>performed</w:t>
      </w:r>
      <w:r>
        <w:rPr>
          <w:spacing w:val="-4"/>
          <w:sz w:val="20"/>
        </w:rPr>
        <w:t xml:space="preserve"> </w:t>
      </w:r>
      <w:r>
        <w:rPr>
          <w:sz w:val="20"/>
        </w:rPr>
        <w:t>for</w:t>
      </w:r>
      <w:r>
        <w:rPr>
          <w:spacing w:val="-4"/>
          <w:sz w:val="20"/>
        </w:rPr>
        <w:t xml:space="preserve"> </w:t>
      </w:r>
      <w:r>
        <w:rPr>
          <w:sz w:val="20"/>
        </w:rPr>
        <w:t>each</w:t>
      </w:r>
      <w:r>
        <w:rPr>
          <w:spacing w:val="-6"/>
          <w:sz w:val="20"/>
        </w:rPr>
        <w:t xml:space="preserve"> </w:t>
      </w:r>
      <w:r>
        <w:rPr>
          <w:sz w:val="20"/>
        </w:rPr>
        <w:t>of</w:t>
      </w:r>
      <w:r>
        <w:rPr>
          <w:spacing w:val="-6"/>
          <w:sz w:val="20"/>
        </w:rPr>
        <w:t xml:space="preserve"> </w:t>
      </w:r>
      <w:r>
        <w:rPr>
          <w:sz w:val="20"/>
        </w:rPr>
        <w:t>the</w:t>
      </w:r>
      <w:r>
        <w:rPr>
          <w:spacing w:val="-4"/>
          <w:sz w:val="20"/>
        </w:rPr>
        <w:t xml:space="preserve"> </w:t>
      </w:r>
      <w:r>
        <w:rPr>
          <w:sz w:val="20"/>
        </w:rPr>
        <w:t>last</w:t>
      </w:r>
      <w:r>
        <w:rPr>
          <w:spacing w:val="-3"/>
          <w:sz w:val="20"/>
        </w:rPr>
        <w:t xml:space="preserve"> </w:t>
      </w:r>
      <w:r>
        <w:rPr>
          <w:sz w:val="20"/>
        </w:rPr>
        <w:t>five</w:t>
      </w:r>
      <w:r>
        <w:rPr>
          <w:spacing w:val="-3"/>
          <w:sz w:val="20"/>
        </w:rPr>
        <w:t xml:space="preserve"> </w:t>
      </w:r>
      <w:r>
        <w:rPr>
          <w:spacing w:val="-2"/>
          <w:sz w:val="20"/>
        </w:rPr>
        <w:t>years;</w:t>
      </w:r>
    </w:p>
    <w:p w14:paraId="2F368BA6" w14:textId="77777777" w:rsidR="009208A2" w:rsidRDefault="009208A2">
      <w:pPr>
        <w:pStyle w:val="BodyText"/>
        <w:spacing w:before="10"/>
        <w:rPr>
          <w:sz w:val="20"/>
        </w:rPr>
      </w:pPr>
    </w:p>
    <w:p w14:paraId="5A9836E5" w14:textId="77777777" w:rsidR="009208A2" w:rsidRDefault="00873166">
      <w:pPr>
        <w:pStyle w:val="ListParagraph"/>
        <w:numPr>
          <w:ilvl w:val="0"/>
          <w:numId w:val="57"/>
        </w:numPr>
        <w:tabs>
          <w:tab w:val="left" w:pos="2138"/>
          <w:tab w:val="left" w:pos="2146"/>
        </w:tabs>
        <w:spacing w:before="0"/>
        <w:ind w:right="806" w:hanging="711"/>
        <w:rPr>
          <w:sz w:val="20"/>
        </w:rPr>
      </w:pPr>
      <w:r>
        <w:rPr>
          <w:sz w:val="20"/>
        </w:rPr>
        <w:t xml:space="preserve">experience in works of a similar nature and size for each of the last five years, and details of works underway or contractually committed; and clients who may be contacted for further information on those </w:t>
      </w:r>
      <w:r>
        <w:rPr>
          <w:spacing w:val="-2"/>
          <w:sz w:val="20"/>
        </w:rPr>
        <w:t>contracts;</w:t>
      </w:r>
    </w:p>
    <w:p w14:paraId="1C7ED5FF" w14:textId="77777777" w:rsidR="009208A2" w:rsidRDefault="009208A2">
      <w:pPr>
        <w:pStyle w:val="BodyText"/>
        <w:spacing w:before="9"/>
        <w:rPr>
          <w:sz w:val="20"/>
        </w:rPr>
      </w:pPr>
    </w:p>
    <w:p w14:paraId="48E45334" w14:textId="77777777" w:rsidR="009208A2" w:rsidRDefault="00873166">
      <w:pPr>
        <w:pStyle w:val="ListParagraph"/>
        <w:numPr>
          <w:ilvl w:val="0"/>
          <w:numId w:val="57"/>
        </w:numPr>
        <w:tabs>
          <w:tab w:val="left" w:pos="2160"/>
        </w:tabs>
        <w:spacing w:before="0"/>
        <w:ind w:left="2160" w:right="816"/>
        <w:rPr>
          <w:sz w:val="20"/>
        </w:rPr>
      </w:pPr>
      <w:r>
        <w:rPr>
          <w:sz w:val="20"/>
        </w:rPr>
        <w:t>major items of construction equipment proposed to carry out the Contract or evidence of arrangement; of possessing them on hire/ lease/ buying as defined therein;</w:t>
      </w:r>
    </w:p>
    <w:p w14:paraId="7A58DB3D" w14:textId="77777777" w:rsidR="009208A2" w:rsidRDefault="009208A2">
      <w:pPr>
        <w:pStyle w:val="ListParagraph"/>
        <w:rPr>
          <w:sz w:val="20"/>
        </w:rPr>
        <w:sectPr w:rsidR="009208A2">
          <w:pgSz w:w="12240" w:h="15840"/>
          <w:pgMar w:top="800" w:right="0" w:bottom="1120" w:left="720" w:header="0" w:footer="933" w:gutter="0"/>
          <w:cols w:space="720"/>
        </w:sectPr>
      </w:pPr>
    </w:p>
    <w:p w14:paraId="3DDF9BD6" w14:textId="77777777" w:rsidR="009208A2" w:rsidRDefault="00873166">
      <w:pPr>
        <w:pStyle w:val="ListParagraph"/>
        <w:numPr>
          <w:ilvl w:val="0"/>
          <w:numId w:val="57"/>
        </w:numPr>
        <w:tabs>
          <w:tab w:val="left" w:pos="2162"/>
        </w:tabs>
        <w:spacing w:before="79"/>
        <w:ind w:left="2162" w:hanging="722"/>
        <w:rPr>
          <w:sz w:val="20"/>
        </w:rPr>
      </w:pPr>
      <w:r>
        <w:rPr>
          <w:sz w:val="20"/>
        </w:rPr>
        <w:lastRenderedPageBreak/>
        <w:t>qualifications</w:t>
      </w:r>
      <w:r>
        <w:rPr>
          <w:spacing w:val="-7"/>
          <w:sz w:val="20"/>
        </w:rPr>
        <w:t xml:space="preserve"> </w:t>
      </w:r>
      <w:r>
        <w:rPr>
          <w:sz w:val="20"/>
        </w:rPr>
        <w:t>and</w:t>
      </w:r>
      <w:r>
        <w:rPr>
          <w:spacing w:val="-5"/>
          <w:sz w:val="20"/>
        </w:rPr>
        <w:t xml:space="preserve"> </w:t>
      </w:r>
      <w:r>
        <w:rPr>
          <w:sz w:val="20"/>
        </w:rPr>
        <w:t>experience</w:t>
      </w:r>
      <w:r>
        <w:rPr>
          <w:spacing w:val="-3"/>
          <w:sz w:val="20"/>
        </w:rPr>
        <w:t xml:space="preserve"> </w:t>
      </w:r>
      <w:r>
        <w:rPr>
          <w:sz w:val="20"/>
        </w:rPr>
        <w:t>of</w:t>
      </w:r>
      <w:r>
        <w:rPr>
          <w:spacing w:val="-8"/>
          <w:sz w:val="20"/>
        </w:rPr>
        <w:t xml:space="preserve"> </w:t>
      </w:r>
      <w:r>
        <w:rPr>
          <w:sz w:val="20"/>
        </w:rPr>
        <w:t>key</w:t>
      </w:r>
      <w:r>
        <w:rPr>
          <w:spacing w:val="-7"/>
          <w:sz w:val="20"/>
        </w:rPr>
        <w:t xml:space="preserve"> </w:t>
      </w:r>
      <w:r>
        <w:rPr>
          <w:sz w:val="20"/>
        </w:rPr>
        <w:t>site</w:t>
      </w:r>
      <w:r>
        <w:rPr>
          <w:spacing w:val="-4"/>
          <w:sz w:val="20"/>
        </w:rPr>
        <w:t xml:space="preserve"> </w:t>
      </w:r>
      <w:r>
        <w:rPr>
          <w:sz w:val="20"/>
        </w:rPr>
        <w:t>management</w:t>
      </w:r>
      <w:r>
        <w:rPr>
          <w:spacing w:val="-7"/>
          <w:sz w:val="20"/>
        </w:rPr>
        <w:t xml:space="preserve"> </w:t>
      </w:r>
      <w:r>
        <w:rPr>
          <w:sz w:val="20"/>
        </w:rPr>
        <w:t>and</w:t>
      </w:r>
      <w:r>
        <w:rPr>
          <w:spacing w:val="-5"/>
          <w:sz w:val="20"/>
        </w:rPr>
        <w:t xml:space="preserve"> </w:t>
      </w:r>
      <w:r>
        <w:rPr>
          <w:sz w:val="20"/>
        </w:rPr>
        <w:t>technical personnel</w:t>
      </w:r>
      <w:r>
        <w:rPr>
          <w:spacing w:val="-6"/>
          <w:sz w:val="20"/>
        </w:rPr>
        <w:t xml:space="preserve"> </w:t>
      </w:r>
      <w:r>
        <w:rPr>
          <w:sz w:val="20"/>
        </w:rPr>
        <w:t>proposed</w:t>
      </w:r>
      <w:r>
        <w:rPr>
          <w:spacing w:val="-5"/>
          <w:sz w:val="20"/>
        </w:rPr>
        <w:t xml:space="preserve"> </w:t>
      </w:r>
      <w:r>
        <w:rPr>
          <w:sz w:val="20"/>
        </w:rPr>
        <w:t>for</w:t>
      </w:r>
      <w:r>
        <w:rPr>
          <w:spacing w:val="-6"/>
          <w:sz w:val="20"/>
        </w:rPr>
        <w:t xml:space="preserve"> </w:t>
      </w:r>
      <w:r>
        <w:rPr>
          <w:spacing w:val="-2"/>
          <w:sz w:val="20"/>
        </w:rPr>
        <w:t>contract;</w:t>
      </w:r>
    </w:p>
    <w:p w14:paraId="466A3124" w14:textId="77777777" w:rsidR="009208A2" w:rsidRDefault="009208A2">
      <w:pPr>
        <w:pStyle w:val="BodyText"/>
        <w:spacing w:before="11"/>
        <w:rPr>
          <w:sz w:val="20"/>
        </w:rPr>
      </w:pPr>
    </w:p>
    <w:p w14:paraId="72EC0818" w14:textId="77777777" w:rsidR="009208A2" w:rsidRDefault="00873166">
      <w:pPr>
        <w:pStyle w:val="ListParagraph"/>
        <w:numPr>
          <w:ilvl w:val="0"/>
          <w:numId w:val="57"/>
        </w:numPr>
        <w:tabs>
          <w:tab w:val="left" w:pos="2160"/>
        </w:tabs>
        <w:spacing w:before="0"/>
        <w:ind w:left="2160" w:right="816"/>
        <w:rPr>
          <w:sz w:val="20"/>
        </w:rPr>
      </w:pPr>
      <w:r>
        <w:rPr>
          <w:sz w:val="20"/>
        </w:rPr>
        <w:t>reports on the financial standing of the Bidder, such as profit and loss statements and auditor's reports for the past five years;</w:t>
      </w:r>
    </w:p>
    <w:p w14:paraId="63FF6EA3" w14:textId="77777777" w:rsidR="009208A2" w:rsidRDefault="009208A2">
      <w:pPr>
        <w:pStyle w:val="BodyText"/>
        <w:spacing w:before="8"/>
        <w:rPr>
          <w:sz w:val="20"/>
        </w:rPr>
      </w:pPr>
    </w:p>
    <w:p w14:paraId="59444F09" w14:textId="77777777" w:rsidR="009208A2" w:rsidRDefault="00873166">
      <w:pPr>
        <w:pStyle w:val="ListParagraph"/>
        <w:numPr>
          <w:ilvl w:val="0"/>
          <w:numId w:val="57"/>
        </w:numPr>
        <w:tabs>
          <w:tab w:val="left" w:pos="2160"/>
        </w:tabs>
        <w:spacing w:before="1"/>
        <w:ind w:left="2160" w:right="802"/>
        <w:rPr>
          <w:sz w:val="20"/>
        </w:rPr>
      </w:pPr>
      <w:r>
        <w:rPr>
          <w:sz w:val="20"/>
        </w:rPr>
        <w:t>evidence of access to line(s) of credit and availability of other financial resources facilities (10% of contract value), certified by the Bankers (Not more than 3 months old)</w:t>
      </w:r>
    </w:p>
    <w:p w14:paraId="2C98F4B9" w14:textId="77777777" w:rsidR="009208A2" w:rsidRDefault="009208A2">
      <w:pPr>
        <w:pStyle w:val="BodyText"/>
        <w:spacing w:before="10"/>
        <w:rPr>
          <w:sz w:val="20"/>
        </w:rPr>
      </w:pPr>
    </w:p>
    <w:p w14:paraId="02F118A1" w14:textId="77777777" w:rsidR="009208A2" w:rsidRDefault="00873166">
      <w:pPr>
        <w:pStyle w:val="ListParagraph"/>
        <w:numPr>
          <w:ilvl w:val="0"/>
          <w:numId w:val="57"/>
        </w:numPr>
        <w:tabs>
          <w:tab w:val="left" w:pos="2160"/>
        </w:tabs>
        <w:spacing w:before="1"/>
        <w:ind w:left="2160" w:right="808"/>
        <w:rPr>
          <w:sz w:val="20"/>
        </w:rPr>
      </w:pPr>
      <w:r>
        <w:rPr>
          <w:sz w:val="20"/>
        </w:rPr>
        <w:t>Undertaking that the bidder will be able to invest minimum cash up to 25% of contract value of work, during implementation of work.</w:t>
      </w:r>
    </w:p>
    <w:p w14:paraId="764A8D89" w14:textId="77777777" w:rsidR="009208A2" w:rsidRDefault="009208A2">
      <w:pPr>
        <w:pStyle w:val="BodyText"/>
        <w:spacing w:before="10"/>
        <w:rPr>
          <w:sz w:val="20"/>
        </w:rPr>
      </w:pPr>
    </w:p>
    <w:p w14:paraId="2524B1B1" w14:textId="77777777" w:rsidR="009208A2" w:rsidRDefault="00873166">
      <w:pPr>
        <w:pStyle w:val="ListParagraph"/>
        <w:numPr>
          <w:ilvl w:val="0"/>
          <w:numId w:val="57"/>
        </w:numPr>
        <w:tabs>
          <w:tab w:val="left" w:pos="2162"/>
        </w:tabs>
        <w:spacing w:before="0"/>
        <w:ind w:left="2162" w:hanging="722"/>
        <w:rPr>
          <w:sz w:val="20"/>
        </w:rPr>
      </w:pPr>
      <w:r>
        <w:rPr>
          <w:sz w:val="20"/>
        </w:rPr>
        <w:t>authority</w:t>
      </w:r>
      <w:r>
        <w:rPr>
          <w:spacing w:val="-5"/>
          <w:sz w:val="20"/>
        </w:rPr>
        <w:t xml:space="preserve"> </w:t>
      </w:r>
      <w:r>
        <w:rPr>
          <w:sz w:val="20"/>
        </w:rPr>
        <w:t>to</w:t>
      </w:r>
      <w:r>
        <w:rPr>
          <w:spacing w:val="-3"/>
          <w:sz w:val="20"/>
        </w:rPr>
        <w:t xml:space="preserve"> </w:t>
      </w:r>
      <w:r>
        <w:rPr>
          <w:sz w:val="20"/>
        </w:rPr>
        <w:t>seek</w:t>
      </w:r>
      <w:r>
        <w:rPr>
          <w:spacing w:val="-5"/>
          <w:sz w:val="20"/>
        </w:rPr>
        <w:t xml:space="preserve"> </w:t>
      </w:r>
      <w:r>
        <w:rPr>
          <w:sz w:val="20"/>
        </w:rPr>
        <w:t>references</w:t>
      </w:r>
      <w:r>
        <w:rPr>
          <w:spacing w:val="-5"/>
          <w:sz w:val="20"/>
        </w:rPr>
        <w:t xml:space="preserve"> </w:t>
      </w:r>
      <w:r>
        <w:rPr>
          <w:sz w:val="20"/>
        </w:rPr>
        <w:t>from</w:t>
      </w:r>
      <w:r>
        <w:rPr>
          <w:spacing w:val="-8"/>
          <w:sz w:val="20"/>
        </w:rPr>
        <w:t xml:space="preserve"> </w:t>
      </w:r>
      <w:r>
        <w:rPr>
          <w:sz w:val="20"/>
        </w:rPr>
        <w:t>the</w:t>
      </w:r>
      <w:r>
        <w:rPr>
          <w:spacing w:val="-4"/>
          <w:sz w:val="20"/>
        </w:rPr>
        <w:t xml:space="preserve"> </w:t>
      </w:r>
      <w:r>
        <w:rPr>
          <w:sz w:val="20"/>
        </w:rPr>
        <w:t>Bidder's</w:t>
      </w:r>
      <w:r>
        <w:rPr>
          <w:spacing w:val="-5"/>
          <w:sz w:val="20"/>
        </w:rPr>
        <w:t xml:space="preserve"> </w:t>
      </w:r>
      <w:r>
        <w:rPr>
          <w:spacing w:val="-2"/>
          <w:sz w:val="20"/>
        </w:rPr>
        <w:t>bankers;</w:t>
      </w:r>
    </w:p>
    <w:p w14:paraId="0BC19385" w14:textId="77777777" w:rsidR="009208A2" w:rsidRDefault="009208A2">
      <w:pPr>
        <w:pStyle w:val="BodyText"/>
        <w:spacing w:before="8"/>
        <w:rPr>
          <w:sz w:val="20"/>
        </w:rPr>
      </w:pPr>
    </w:p>
    <w:p w14:paraId="1C44FBFB" w14:textId="77777777" w:rsidR="009208A2" w:rsidRDefault="00873166">
      <w:pPr>
        <w:pStyle w:val="ListParagraph"/>
        <w:numPr>
          <w:ilvl w:val="0"/>
          <w:numId w:val="57"/>
        </w:numPr>
        <w:tabs>
          <w:tab w:val="left" w:pos="2160"/>
          <w:tab w:val="left" w:pos="2162"/>
        </w:tabs>
        <w:spacing w:before="0"/>
        <w:ind w:left="2160" w:right="816"/>
        <w:rPr>
          <w:sz w:val="20"/>
        </w:rPr>
      </w:pPr>
      <w:r>
        <w:rPr>
          <w:sz w:val="20"/>
        </w:rPr>
        <w:t>information regarding any</w:t>
      </w:r>
      <w:r>
        <w:rPr>
          <w:spacing w:val="-1"/>
          <w:sz w:val="20"/>
        </w:rPr>
        <w:t xml:space="preserve"> </w:t>
      </w:r>
      <w:r>
        <w:rPr>
          <w:sz w:val="20"/>
        </w:rPr>
        <w:t>litigation, current or during the last five years, in which the Bidder is involved, the parties concerned and dispute amount;</w:t>
      </w:r>
    </w:p>
    <w:p w14:paraId="1D839B89" w14:textId="77777777" w:rsidR="009208A2" w:rsidRDefault="009208A2">
      <w:pPr>
        <w:pStyle w:val="BodyText"/>
        <w:spacing w:before="11"/>
        <w:rPr>
          <w:sz w:val="20"/>
        </w:rPr>
      </w:pPr>
    </w:p>
    <w:p w14:paraId="5CF297F5" w14:textId="77777777" w:rsidR="009208A2" w:rsidRDefault="00873166">
      <w:pPr>
        <w:pStyle w:val="ListParagraph"/>
        <w:numPr>
          <w:ilvl w:val="0"/>
          <w:numId w:val="57"/>
        </w:numPr>
        <w:tabs>
          <w:tab w:val="left" w:pos="2160"/>
        </w:tabs>
        <w:spacing w:before="0"/>
        <w:ind w:left="2160" w:right="803"/>
        <w:rPr>
          <w:sz w:val="20"/>
        </w:rPr>
      </w:pPr>
      <w:r>
        <w:rPr>
          <w:sz w:val="20"/>
        </w:rPr>
        <w:t xml:space="preserve">proposals for subcontracting components of the Works amounting to more than 10% of the Bid Price (for each, the qualifications and experience of the identified sub-contractor in the relevant field should be </w:t>
      </w:r>
      <w:r>
        <w:rPr>
          <w:spacing w:val="-2"/>
          <w:sz w:val="20"/>
        </w:rPr>
        <w:t>annexed);</w:t>
      </w:r>
    </w:p>
    <w:p w14:paraId="61BC6CE4" w14:textId="77777777" w:rsidR="009208A2" w:rsidRDefault="009208A2">
      <w:pPr>
        <w:pStyle w:val="BodyText"/>
        <w:spacing w:before="12"/>
        <w:rPr>
          <w:sz w:val="20"/>
        </w:rPr>
      </w:pPr>
    </w:p>
    <w:p w14:paraId="14AA4D55" w14:textId="77777777" w:rsidR="009208A2" w:rsidRDefault="00873166">
      <w:pPr>
        <w:pStyle w:val="ListParagraph"/>
        <w:numPr>
          <w:ilvl w:val="0"/>
          <w:numId w:val="57"/>
        </w:numPr>
        <w:tabs>
          <w:tab w:val="left" w:pos="2160"/>
          <w:tab w:val="left" w:pos="2162"/>
        </w:tabs>
        <w:spacing w:before="0"/>
        <w:ind w:left="2160" w:right="809"/>
        <w:rPr>
          <w:sz w:val="20"/>
        </w:rPr>
      </w:pPr>
      <w:r>
        <w:rPr>
          <w:sz w:val="20"/>
        </w:rPr>
        <w:t xml:space="preserve">the proposed methodology and </w:t>
      </w:r>
      <w:proofErr w:type="spellStart"/>
      <w:r>
        <w:rPr>
          <w:sz w:val="20"/>
        </w:rPr>
        <w:t>programme</w:t>
      </w:r>
      <w:proofErr w:type="spellEnd"/>
      <w:r>
        <w:rPr>
          <w:sz w:val="20"/>
        </w:rPr>
        <w:t xml:space="preserve"> of construction, backed with equipment planning and deployment, duly supported with broad calculations and quality control procedures proposed to be adopted,</w:t>
      </w:r>
      <w:r>
        <w:rPr>
          <w:spacing w:val="-2"/>
          <w:sz w:val="20"/>
        </w:rPr>
        <w:t xml:space="preserve"> </w:t>
      </w:r>
      <w:r>
        <w:rPr>
          <w:sz w:val="20"/>
        </w:rPr>
        <w:t>justifying their capability</w:t>
      </w:r>
      <w:r>
        <w:rPr>
          <w:spacing w:val="-1"/>
          <w:sz w:val="20"/>
        </w:rPr>
        <w:t xml:space="preserve"> </w:t>
      </w:r>
      <w:r>
        <w:rPr>
          <w:sz w:val="20"/>
        </w:rPr>
        <w:t>of</w:t>
      </w:r>
      <w:r>
        <w:rPr>
          <w:spacing w:val="-1"/>
          <w:sz w:val="20"/>
        </w:rPr>
        <w:t xml:space="preserve"> </w:t>
      </w:r>
      <w:r>
        <w:rPr>
          <w:sz w:val="20"/>
        </w:rPr>
        <w:t>execution and completion</w:t>
      </w:r>
      <w:r>
        <w:rPr>
          <w:spacing w:val="-1"/>
          <w:sz w:val="20"/>
        </w:rPr>
        <w:t xml:space="preserve"> </w:t>
      </w:r>
      <w:r>
        <w:rPr>
          <w:sz w:val="20"/>
        </w:rPr>
        <w:t>of the work</w:t>
      </w:r>
      <w:r>
        <w:rPr>
          <w:spacing w:val="-1"/>
          <w:sz w:val="20"/>
        </w:rPr>
        <w:t xml:space="preserve"> </w:t>
      </w:r>
      <w:r>
        <w:rPr>
          <w:sz w:val="20"/>
        </w:rPr>
        <w:t>as per technical specifications within the stipulated period of completion as per milestones.</w:t>
      </w:r>
    </w:p>
    <w:p w14:paraId="64657BEF" w14:textId="77777777" w:rsidR="009208A2" w:rsidRDefault="009208A2">
      <w:pPr>
        <w:pStyle w:val="BodyText"/>
        <w:spacing w:before="9"/>
        <w:rPr>
          <w:sz w:val="20"/>
        </w:rPr>
      </w:pPr>
    </w:p>
    <w:p w14:paraId="245079A9" w14:textId="77777777" w:rsidR="009208A2" w:rsidRDefault="00873166">
      <w:pPr>
        <w:pStyle w:val="ListParagraph"/>
        <w:numPr>
          <w:ilvl w:val="1"/>
          <w:numId w:val="58"/>
        </w:numPr>
        <w:tabs>
          <w:tab w:val="left" w:pos="1572"/>
        </w:tabs>
        <w:spacing w:before="0"/>
        <w:ind w:left="1572" w:right="798"/>
        <w:rPr>
          <w:b/>
          <w:sz w:val="20"/>
        </w:rPr>
      </w:pPr>
      <w:r>
        <w:rPr>
          <w:sz w:val="20"/>
        </w:rPr>
        <w:t xml:space="preserve">Bids from Joint ventures are acceptable for projects costing Rs. 10 crores or more. Eligibility for Joint Venture will be as per Road Construction department, Government of Bihar, Letter no. 02/2010-8131 (S) w dated 24-07- </w:t>
      </w:r>
      <w:r>
        <w:rPr>
          <w:spacing w:val="-2"/>
          <w:sz w:val="20"/>
        </w:rPr>
        <w:t>2012.</w:t>
      </w:r>
    </w:p>
    <w:p w14:paraId="3E580935" w14:textId="77777777" w:rsidR="009208A2" w:rsidRDefault="009208A2">
      <w:pPr>
        <w:pStyle w:val="BodyText"/>
        <w:spacing w:before="11"/>
        <w:rPr>
          <w:sz w:val="20"/>
        </w:rPr>
      </w:pPr>
    </w:p>
    <w:p w14:paraId="526614AA" w14:textId="77777777" w:rsidR="009208A2" w:rsidRDefault="00873166">
      <w:pPr>
        <w:pStyle w:val="ListParagraph"/>
        <w:numPr>
          <w:ilvl w:val="1"/>
          <w:numId w:val="58"/>
        </w:numPr>
        <w:tabs>
          <w:tab w:val="left" w:pos="1723"/>
        </w:tabs>
        <w:spacing w:before="0"/>
        <w:ind w:left="1723" w:right="1234" w:hanging="912"/>
        <w:rPr>
          <w:rFonts w:ascii="Arial"/>
          <w:b/>
          <w:sz w:val="20"/>
        </w:rPr>
      </w:pPr>
      <w:r>
        <w:rPr>
          <w:rFonts w:ascii="Arial"/>
          <w:b/>
          <w:sz w:val="20"/>
        </w:rPr>
        <w:t>A.</w:t>
      </w:r>
      <w:r>
        <w:rPr>
          <w:rFonts w:ascii="Arial"/>
          <w:b/>
          <w:spacing w:val="-2"/>
          <w:sz w:val="20"/>
        </w:rPr>
        <w:t xml:space="preserve"> </w:t>
      </w:r>
      <w:r>
        <w:rPr>
          <w:rFonts w:ascii="Arial"/>
          <w:b/>
          <w:sz w:val="20"/>
        </w:rPr>
        <w:t>To</w:t>
      </w:r>
      <w:r>
        <w:rPr>
          <w:rFonts w:ascii="Arial"/>
          <w:b/>
          <w:spacing w:val="-5"/>
          <w:sz w:val="20"/>
        </w:rPr>
        <w:t xml:space="preserve"> </w:t>
      </w:r>
      <w:r>
        <w:rPr>
          <w:rFonts w:ascii="Arial"/>
          <w:b/>
          <w:sz w:val="20"/>
        </w:rPr>
        <w:t>qualify</w:t>
      </w:r>
      <w:r>
        <w:rPr>
          <w:rFonts w:ascii="Arial"/>
          <w:b/>
          <w:spacing w:val="-9"/>
          <w:sz w:val="20"/>
        </w:rPr>
        <w:t xml:space="preserve"> </w:t>
      </w:r>
      <w:r>
        <w:rPr>
          <w:rFonts w:ascii="Arial"/>
          <w:b/>
          <w:sz w:val="20"/>
        </w:rPr>
        <w:t>for</w:t>
      </w:r>
      <w:r>
        <w:rPr>
          <w:rFonts w:ascii="Arial"/>
          <w:b/>
          <w:spacing w:val="-4"/>
          <w:sz w:val="20"/>
        </w:rPr>
        <w:t xml:space="preserve"> </w:t>
      </w:r>
      <w:r>
        <w:rPr>
          <w:rFonts w:ascii="Arial"/>
          <w:b/>
          <w:sz w:val="20"/>
        </w:rPr>
        <w:t>award</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the</w:t>
      </w:r>
      <w:r>
        <w:rPr>
          <w:rFonts w:ascii="Arial"/>
          <w:b/>
          <w:spacing w:val="-7"/>
          <w:sz w:val="20"/>
        </w:rPr>
        <w:t xml:space="preserve"> </w:t>
      </w:r>
      <w:r>
        <w:rPr>
          <w:rFonts w:ascii="Arial"/>
          <w:b/>
          <w:sz w:val="20"/>
        </w:rPr>
        <w:t>contract,</w:t>
      </w:r>
      <w:r>
        <w:rPr>
          <w:rFonts w:ascii="Arial"/>
          <w:b/>
          <w:spacing w:val="-6"/>
          <w:sz w:val="20"/>
        </w:rPr>
        <w:t xml:space="preserve"> </w:t>
      </w:r>
      <w:r>
        <w:rPr>
          <w:rFonts w:ascii="Arial"/>
          <w:b/>
          <w:sz w:val="20"/>
        </w:rPr>
        <w:t>each</w:t>
      </w:r>
      <w:r>
        <w:rPr>
          <w:rFonts w:ascii="Arial"/>
          <w:b/>
          <w:spacing w:val="-5"/>
          <w:sz w:val="20"/>
        </w:rPr>
        <w:t xml:space="preserve"> </w:t>
      </w:r>
      <w:r>
        <w:rPr>
          <w:rFonts w:ascii="Arial"/>
          <w:b/>
          <w:sz w:val="20"/>
        </w:rPr>
        <w:t>bidder</w:t>
      </w:r>
      <w:r>
        <w:rPr>
          <w:rFonts w:ascii="Arial"/>
          <w:b/>
          <w:spacing w:val="-4"/>
          <w:sz w:val="20"/>
        </w:rPr>
        <w:t xml:space="preserve"> </w:t>
      </w:r>
      <w:r>
        <w:rPr>
          <w:rFonts w:ascii="Arial"/>
          <w:b/>
          <w:sz w:val="20"/>
        </w:rPr>
        <w:t>in</w:t>
      </w:r>
      <w:r>
        <w:rPr>
          <w:rFonts w:ascii="Arial"/>
          <w:b/>
          <w:spacing w:val="-6"/>
          <w:sz w:val="20"/>
        </w:rPr>
        <w:t xml:space="preserve"> </w:t>
      </w:r>
      <w:r>
        <w:rPr>
          <w:rFonts w:ascii="Arial"/>
          <w:b/>
          <w:sz w:val="20"/>
        </w:rPr>
        <w:t>its</w:t>
      </w:r>
      <w:r>
        <w:rPr>
          <w:rFonts w:ascii="Arial"/>
          <w:b/>
          <w:spacing w:val="-6"/>
          <w:sz w:val="20"/>
        </w:rPr>
        <w:t xml:space="preserve"> </w:t>
      </w:r>
      <w:r>
        <w:rPr>
          <w:rFonts w:ascii="Arial"/>
          <w:b/>
          <w:sz w:val="20"/>
        </w:rPr>
        <w:t>name</w:t>
      </w:r>
      <w:r>
        <w:rPr>
          <w:rFonts w:ascii="Arial"/>
          <w:b/>
          <w:spacing w:val="-4"/>
          <w:sz w:val="20"/>
        </w:rPr>
        <w:t xml:space="preserve"> </w:t>
      </w:r>
      <w:r>
        <w:rPr>
          <w:rFonts w:ascii="Arial"/>
          <w:b/>
          <w:sz w:val="20"/>
        </w:rPr>
        <w:t>should</w:t>
      </w:r>
      <w:r>
        <w:rPr>
          <w:rFonts w:ascii="Arial"/>
          <w:b/>
          <w:spacing w:val="-5"/>
          <w:sz w:val="20"/>
        </w:rPr>
        <w:t xml:space="preserve"> </w:t>
      </w:r>
      <w:r>
        <w:rPr>
          <w:rFonts w:ascii="Arial"/>
          <w:b/>
          <w:sz w:val="20"/>
        </w:rPr>
        <w:t>have</w:t>
      </w:r>
      <w:r>
        <w:rPr>
          <w:rFonts w:ascii="Arial"/>
          <w:b/>
          <w:spacing w:val="-5"/>
          <w:sz w:val="20"/>
        </w:rPr>
        <w:t xml:space="preserve"> </w:t>
      </w:r>
      <w:r>
        <w:rPr>
          <w:rFonts w:ascii="Arial"/>
          <w:b/>
          <w:sz w:val="20"/>
        </w:rPr>
        <w:t>in</w:t>
      </w:r>
      <w:r>
        <w:rPr>
          <w:rFonts w:ascii="Arial"/>
          <w:b/>
          <w:spacing w:val="-5"/>
          <w:sz w:val="20"/>
        </w:rPr>
        <w:t xml:space="preserve"> </w:t>
      </w:r>
      <w:r>
        <w:rPr>
          <w:rFonts w:ascii="Arial"/>
          <w:b/>
          <w:sz w:val="20"/>
        </w:rPr>
        <w:t>the</w:t>
      </w:r>
      <w:r>
        <w:rPr>
          <w:rFonts w:ascii="Arial"/>
          <w:b/>
          <w:spacing w:val="-4"/>
          <w:sz w:val="20"/>
        </w:rPr>
        <w:t xml:space="preserve"> </w:t>
      </w:r>
      <w:r>
        <w:rPr>
          <w:rFonts w:ascii="Arial"/>
          <w:b/>
          <w:sz w:val="20"/>
        </w:rPr>
        <w:t>last</w:t>
      </w:r>
      <w:r>
        <w:rPr>
          <w:rFonts w:ascii="Arial"/>
          <w:b/>
          <w:spacing w:val="-5"/>
          <w:sz w:val="20"/>
        </w:rPr>
        <w:t xml:space="preserve"> </w:t>
      </w:r>
      <w:r>
        <w:rPr>
          <w:rFonts w:ascii="Arial"/>
          <w:b/>
          <w:sz w:val="20"/>
        </w:rPr>
        <w:t xml:space="preserve">Five years as referred to in </w:t>
      </w:r>
      <w:proofErr w:type="gramStart"/>
      <w:r>
        <w:rPr>
          <w:rFonts w:ascii="Arial"/>
          <w:b/>
          <w:sz w:val="20"/>
        </w:rPr>
        <w:t>Appendix :</w:t>
      </w:r>
      <w:proofErr w:type="gramEnd"/>
      <w:r>
        <w:rPr>
          <w:rFonts w:ascii="Arial"/>
          <w:b/>
          <w:sz w:val="20"/>
        </w:rPr>
        <w:t>-</w:t>
      </w:r>
    </w:p>
    <w:p w14:paraId="31339281" w14:textId="77777777" w:rsidR="009208A2" w:rsidRDefault="00873166">
      <w:pPr>
        <w:pStyle w:val="ListParagraph"/>
        <w:numPr>
          <w:ilvl w:val="0"/>
          <w:numId w:val="56"/>
        </w:numPr>
        <w:tabs>
          <w:tab w:val="left" w:pos="2355"/>
          <w:tab w:val="left" w:pos="2357"/>
        </w:tabs>
        <w:spacing w:before="1"/>
        <w:ind w:right="912"/>
        <w:rPr>
          <w:sz w:val="20"/>
        </w:rPr>
      </w:pPr>
      <w:r>
        <w:rPr>
          <w:sz w:val="20"/>
        </w:rPr>
        <w:t>Achieved in any one year a minimum annual financial turnover (in all classes of civil engineering construction</w:t>
      </w:r>
      <w:r>
        <w:rPr>
          <w:spacing w:val="-1"/>
          <w:sz w:val="20"/>
        </w:rPr>
        <w:t xml:space="preserve"> </w:t>
      </w:r>
      <w:r>
        <w:rPr>
          <w:sz w:val="20"/>
        </w:rPr>
        <w:t>works</w:t>
      </w:r>
      <w:r>
        <w:rPr>
          <w:spacing w:val="-3"/>
          <w:sz w:val="20"/>
        </w:rPr>
        <w:t xml:space="preserve"> </w:t>
      </w:r>
      <w:r>
        <w:rPr>
          <w:sz w:val="20"/>
        </w:rPr>
        <w:t>only) volume</w:t>
      </w:r>
      <w:r>
        <w:rPr>
          <w:spacing w:val="-2"/>
          <w:sz w:val="20"/>
        </w:rPr>
        <w:t xml:space="preserve"> </w:t>
      </w:r>
      <w:r>
        <w:rPr>
          <w:sz w:val="20"/>
        </w:rPr>
        <w:t>of</w:t>
      </w:r>
      <w:r>
        <w:rPr>
          <w:spacing w:val="-4"/>
          <w:sz w:val="20"/>
        </w:rPr>
        <w:t xml:space="preserve"> </w:t>
      </w:r>
      <w:r>
        <w:rPr>
          <w:sz w:val="20"/>
        </w:rPr>
        <w:t>construction</w:t>
      </w:r>
      <w:r>
        <w:rPr>
          <w:spacing w:val="-3"/>
          <w:sz w:val="20"/>
        </w:rPr>
        <w:t xml:space="preserve"> </w:t>
      </w:r>
      <w:r>
        <w:rPr>
          <w:sz w:val="20"/>
        </w:rPr>
        <w:t>of</w:t>
      </w:r>
      <w:r>
        <w:rPr>
          <w:spacing w:val="-4"/>
          <w:sz w:val="20"/>
        </w:rPr>
        <w:t xml:space="preserve"> </w:t>
      </w:r>
      <w:r>
        <w:rPr>
          <w:sz w:val="20"/>
        </w:rPr>
        <w:t>at</w:t>
      </w:r>
      <w:r>
        <w:rPr>
          <w:spacing w:val="-2"/>
          <w:sz w:val="20"/>
        </w:rPr>
        <w:t xml:space="preserve"> </w:t>
      </w:r>
      <w:r>
        <w:rPr>
          <w:sz w:val="20"/>
        </w:rPr>
        <w:t>least</w:t>
      </w:r>
      <w:r>
        <w:rPr>
          <w:spacing w:val="-3"/>
          <w:sz w:val="20"/>
        </w:rPr>
        <w:t xml:space="preserve"> </w:t>
      </w:r>
      <w:r>
        <w:rPr>
          <w:sz w:val="20"/>
        </w:rPr>
        <w:t>the</w:t>
      </w:r>
      <w:r>
        <w:rPr>
          <w:spacing w:val="-2"/>
          <w:sz w:val="20"/>
        </w:rPr>
        <w:t xml:space="preserve"> </w:t>
      </w:r>
      <w:r>
        <w:rPr>
          <w:sz w:val="20"/>
        </w:rPr>
        <w:t>amount</w:t>
      </w:r>
      <w:r>
        <w:rPr>
          <w:spacing w:val="-3"/>
          <w:sz w:val="20"/>
        </w:rPr>
        <w:t xml:space="preserve"> </w:t>
      </w:r>
      <w:r>
        <w:rPr>
          <w:sz w:val="20"/>
        </w:rPr>
        <w:t>equal to</w:t>
      </w:r>
      <w:r>
        <w:rPr>
          <w:spacing w:val="-1"/>
          <w:sz w:val="20"/>
        </w:rPr>
        <w:t xml:space="preserve"> </w:t>
      </w:r>
      <w:r>
        <w:rPr>
          <w:sz w:val="20"/>
        </w:rPr>
        <w:t>the</w:t>
      </w:r>
      <w:r>
        <w:rPr>
          <w:spacing w:val="-2"/>
          <w:sz w:val="20"/>
        </w:rPr>
        <w:t xml:space="preserve"> </w:t>
      </w:r>
      <w:r w:rsidRPr="00597069">
        <w:rPr>
          <w:sz w:val="20"/>
        </w:rPr>
        <w:t>50%</w:t>
      </w:r>
      <w:r w:rsidRPr="00597069">
        <w:rPr>
          <w:spacing w:val="-3"/>
          <w:sz w:val="20"/>
        </w:rPr>
        <w:t xml:space="preserve"> </w:t>
      </w:r>
      <w:r w:rsidRPr="00597069">
        <w:rPr>
          <w:sz w:val="20"/>
        </w:rPr>
        <w:t>(fifty</w:t>
      </w:r>
      <w:r w:rsidRPr="00597069">
        <w:rPr>
          <w:spacing w:val="-3"/>
          <w:sz w:val="20"/>
        </w:rPr>
        <w:t xml:space="preserve"> </w:t>
      </w:r>
      <w:r w:rsidRPr="00597069">
        <w:rPr>
          <w:sz w:val="20"/>
        </w:rPr>
        <w:t>percent) estimated cost of works</w:t>
      </w:r>
      <w:r>
        <w:rPr>
          <w:sz w:val="20"/>
        </w:rPr>
        <w:t xml:space="preserve"> for which bid has been invited. The turnover will be indexed at the rate of 8% for a year.</w:t>
      </w:r>
    </w:p>
    <w:p w14:paraId="2288230D" w14:textId="0FD34C04" w:rsidR="009208A2" w:rsidRDefault="00873166">
      <w:pPr>
        <w:pStyle w:val="ListParagraph"/>
        <w:numPr>
          <w:ilvl w:val="0"/>
          <w:numId w:val="56"/>
        </w:numPr>
        <w:tabs>
          <w:tab w:val="left" w:pos="2355"/>
          <w:tab w:val="left" w:pos="2357"/>
        </w:tabs>
        <w:spacing w:before="152"/>
        <w:ind w:right="912"/>
        <w:rPr>
          <w:sz w:val="20"/>
        </w:rPr>
      </w:pPr>
      <w:r>
        <w:rPr>
          <w:sz w:val="20"/>
        </w:rPr>
        <w:t>Satisfactorily</w:t>
      </w:r>
      <w:r>
        <w:rPr>
          <w:spacing w:val="-2"/>
          <w:sz w:val="20"/>
        </w:rPr>
        <w:t xml:space="preserve"> </w:t>
      </w:r>
      <w:r>
        <w:rPr>
          <w:sz w:val="20"/>
        </w:rPr>
        <w:t>completed as a prime contractor (or as</w:t>
      </w:r>
      <w:r>
        <w:rPr>
          <w:spacing w:val="-1"/>
          <w:sz w:val="20"/>
        </w:rPr>
        <w:t xml:space="preserve"> </w:t>
      </w:r>
      <w:r>
        <w:rPr>
          <w:sz w:val="20"/>
        </w:rPr>
        <w:t>a nominated subcontractor, where</w:t>
      </w:r>
      <w:r>
        <w:rPr>
          <w:spacing w:val="-1"/>
          <w:sz w:val="20"/>
        </w:rPr>
        <w:t xml:space="preserve"> </w:t>
      </w:r>
      <w:r>
        <w:rPr>
          <w:sz w:val="20"/>
        </w:rPr>
        <w:t>the</w:t>
      </w:r>
      <w:r>
        <w:rPr>
          <w:spacing w:val="-1"/>
          <w:sz w:val="20"/>
        </w:rPr>
        <w:t xml:space="preserve"> </w:t>
      </w:r>
      <w:r>
        <w:rPr>
          <w:sz w:val="20"/>
        </w:rPr>
        <w:t>subcontract involved execution of all main items of work described in the bid document, provided further that all other qualification criteria are satisfied)</w:t>
      </w:r>
      <w:r w:rsidR="00BE4200">
        <w:rPr>
          <w:sz w:val="20"/>
        </w:rPr>
        <w:t xml:space="preserve"> at least one similar work </w:t>
      </w:r>
      <w:proofErr w:type="spellStart"/>
      <w:r w:rsidR="00BE4200">
        <w:rPr>
          <w:sz w:val="20"/>
        </w:rPr>
        <w:t>i.e</w:t>
      </w:r>
      <w:proofErr w:type="spellEnd"/>
      <w:r w:rsidR="00BE4200">
        <w:rPr>
          <w:sz w:val="20"/>
        </w:rPr>
        <w:t xml:space="preserve"> </w:t>
      </w:r>
      <w:r w:rsidR="00597069">
        <w:rPr>
          <w:sz w:val="20"/>
        </w:rPr>
        <w:t>building</w:t>
      </w:r>
      <w:r w:rsidR="00BE4200">
        <w:rPr>
          <w:sz w:val="20"/>
        </w:rPr>
        <w:t xml:space="preserve"> </w:t>
      </w:r>
      <w:r w:rsidR="00BE4200" w:rsidRPr="00BE4200">
        <w:rPr>
          <w:sz w:val="20"/>
          <w:szCs w:val="20"/>
        </w:rPr>
        <w:t>construction</w:t>
      </w:r>
      <w:r w:rsidR="00BE4200">
        <w:rPr>
          <w:sz w:val="20"/>
        </w:rPr>
        <w:t xml:space="preserve"> </w:t>
      </w:r>
      <w:r>
        <w:rPr>
          <w:sz w:val="20"/>
        </w:rPr>
        <w:t>works of value not less than amount indicated in Appendix (usually not less than 10% (Ten percent) of the estimated value of contract;</w:t>
      </w:r>
    </w:p>
    <w:p w14:paraId="5BB56870" w14:textId="77777777" w:rsidR="009208A2" w:rsidRDefault="00873166">
      <w:pPr>
        <w:pStyle w:val="ListParagraph"/>
        <w:numPr>
          <w:ilvl w:val="0"/>
          <w:numId w:val="56"/>
        </w:numPr>
        <w:tabs>
          <w:tab w:val="left" w:pos="2355"/>
          <w:tab w:val="left" w:pos="2357"/>
        </w:tabs>
        <w:spacing w:before="69"/>
        <w:ind w:right="920"/>
        <w:rPr>
          <w:sz w:val="20"/>
        </w:rPr>
      </w:pPr>
      <w:r>
        <w:rPr>
          <w:sz w:val="20"/>
        </w:rPr>
        <w:t xml:space="preserve">Executed in any one year, the minimum quantities of the following items of work as indicated in </w:t>
      </w:r>
      <w:r>
        <w:rPr>
          <w:spacing w:val="-2"/>
          <w:sz w:val="20"/>
        </w:rPr>
        <w:t>Appendix.</w:t>
      </w:r>
    </w:p>
    <w:p w14:paraId="59746BCD" w14:textId="77777777" w:rsidR="009208A2" w:rsidRDefault="009208A2">
      <w:pPr>
        <w:pStyle w:val="BodyText"/>
        <w:spacing w:before="6"/>
        <w:rPr>
          <w:sz w:val="13"/>
        </w:rPr>
      </w:pPr>
    </w:p>
    <w:tbl>
      <w:tblPr>
        <w:tblW w:w="0" w:type="auto"/>
        <w:tblInd w:w="3563" w:type="dxa"/>
        <w:tblLayout w:type="fixed"/>
        <w:tblCellMar>
          <w:left w:w="0" w:type="dxa"/>
          <w:right w:w="0" w:type="dxa"/>
        </w:tblCellMar>
        <w:tblLook w:val="01E0" w:firstRow="1" w:lastRow="1" w:firstColumn="1" w:lastColumn="1" w:noHBand="0" w:noVBand="0"/>
      </w:tblPr>
      <w:tblGrid>
        <w:gridCol w:w="3462"/>
        <w:gridCol w:w="1810"/>
      </w:tblGrid>
      <w:tr w:rsidR="009208A2" w14:paraId="62031BAF" w14:textId="77777777">
        <w:trPr>
          <w:trHeight w:val="281"/>
        </w:trPr>
        <w:tc>
          <w:tcPr>
            <w:tcW w:w="3462" w:type="dxa"/>
          </w:tcPr>
          <w:p w14:paraId="62586C84" w14:textId="77777777" w:rsidR="009208A2" w:rsidRDefault="00873166">
            <w:pPr>
              <w:pStyle w:val="TableParagraph"/>
              <w:spacing w:line="221" w:lineRule="exact"/>
              <w:ind w:left="100"/>
              <w:rPr>
                <w:sz w:val="20"/>
              </w:rPr>
            </w:pPr>
            <w:r>
              <w:rPr>
                <w:spacing w:val="-2"/>
                <w:sz w:val="20"/>
              </w:rPr>
              <w:t>-Cement</w:t>
            </w:r>
            <w:r>
              <w:rPr>
                <w:spacing w:val="-10"/>
                <w:sz w:val="20"/>
              </w:rPr>
              <w:t xml:space="preserve"> </w:t>
            </w:r>
            <w:r>
              <w:rPr>
                <w:spacing w:val="-2"/>
                <w:sz w:val="20"/>
              </w:rPr>
              <w:t>Concrete</w:t>
            </w:r>
            <w:r>
              <w:rPr>
                <w:spacing w:val="-10"/>
                <w:sz w:val="20"/>
              </w:rPr>
              <w:t xml:space="preserve"> </w:t>
            </w:r>
            <w:r>
              <w:rPr>
                <w:spacing w:val="-2"/>
                <w:sz w:val="20"/>
              </w:rPr>
              <w:t>Work</w:t>
            </w:r>
            <w:r>
              <w:rPr>
                <w:spacing w:val="-21"/>
                <w:sz w:val="20"/>
              </w:rPr>
              <w:t xml:space="preserve"> </w:t>
            </w:r>
            <w:r>
              <w:rPr>
                <w:spacing w:val="-2"/>
                <w:sz w:val="20"/>
              </w:rPr>
              <w:t>(RCC</w:t>
            </w:r>
            <w:r>
              <w:rPr>
                <w:spacing w:val="-7"/>
                <w:sz w:val="20"/>
              </w:rPr>
              <w:t xml:space="preserve"> </w:t>
            </w:r>
            <w:r>
              <w:rPr>
                <w:spacing w:val="-4"/>
                <w:sz w:val="20"/>
              </w:rPr>
              <w:t>/PCC)</w:t>
            </w:r>
          </w:p>
        </w:tc>
        <w:tc>
          <w:tcPr>
            <w:tcW w:w="1810" w:type="dxa"/>
          </w:tcPr>
          <w:p w14:paraId="7547E402" w14:textId="50AF9B54" w:rsidR="009208A2" w:rsidRPr="004B14EE" w:rsidRDefault="00597069">
            <w:pPr>
              <w:pStyle w:val="TableParagraph"/>
              <w:spacing w:line="221" w:lineRule="exact"/>
              <w:ind w:left="418"/>
              <w:rPr>
                <w:sz w:val="20"/>
                <w:highlight w:val="yellow"/>
              </w:rPr>
            </w:pPr>
            <w:r>
              <w:rPr>
                <w:sz w:val="20"/>
                <w:highlight w:val="yellow"/>
              </w:rPr>
              <w:t>307.91</w:t>
            </w:r>
            <w:r w:rsidR="00873166" w:rsidRPr="004B14EE">
              <w:rPr>
                <w:spacing w:val="45"/>
                <w:sz w:val="20"/>
                <w:highlight w:val="yellow"/>
              </w:rPr>
              <w:t xml:space="preserve"> </w:t>
            </w:r>
            <w:r w:rsidR="00873166" w:rsidRPr="004B14EE">
              <w:rPr>
                <w:spacing w:val="-5"/>
                <w:sz w:val="20"/>
                <w:highlight w:val="yellow"/>
              </w:rPr>
              <w:t>Cum</w:t>
            </w:r>
          </w:p>
        </w:tc>
      </w:tr>
      <w:tr w:rsidR="009208A2" w14:paraId="05894BF3" w14:textId="77777777" w:rsidTr="00BE4200">
        <w:trPr>
          <w:trHeight w:val="344"/>
        </w:trPr>
        <w:tc>
          <w:tcPr>
            <w:tcW w:w="3462" w:type="dxa"/>
          </w:tcPr>
          <w:p w14:paraId="667DC6DB" w14:textId="77777777" w:rsidR="009208A2" w:rsidRDefault="00873166">
            <w:pPr>
              <w:pStyle w:val="TableParagraph"/>
              <w:spacing w:before="52"/>
              <w:ind w:left="100"/>
              <w:rPr>
                <w:spacing w:val="-2"/>
                <w:sz w:val="20"/>
              </w:rPr>
            </w:pPr>
            <w:r>
              <w:rPr>
                <w:spacing w:val="-2"/>
                <w:sz w:val="20"/>
              </w:rPr>
              <w:t>-Earthwork</w:t>
            </w:r>
            <w:r>
              <w:rPr>
                <w:spacing w:val="-5"/>
                <w:sz w:val="20"/>
              </w:rPr>
              <w:t xml:space="preserve"> </w:t>
            </w:r>
            <w:r>
              <w:rPr>
                <w:spacing w:val="-2"/>
                <w:sz w:val="20"/>
              </w:rPr>
              <w:t>in</w:t>
            </w:r>
            <w:r>
              <w:rPr>
                <w:spacing w:val="-12"/>
                <w:sz w:val="20"/>
              </w:rPr>
              <w:t xml:space="preserve"> </w:t>
            </w:r>
            <w:r>
              <w:rPr>
                <w:spacing w:val="-2"/>
                <w:sz w:val="20"/>
              </w:rPr>
              <w:t>excavation</w:t>
            </w:r>
            <w:r>
              <w:rPr>
                <w:spacing w:val="-1"/>
                <w:sz w:val="20"/>
              </w:rPr>
              <w:t xml:space="preserve"> </w:t>
            </w:r>
            <w:r>
              <w:rPr>
                <w:spacing w:val="-2"/>
                <w:sz w:val="20"/>
              </w:rPr>
              <w:t>&amp;</w:t>
            </w:r>
            <w:r>
              <w:rPr>
                <w:spacing w:val="-1"/>
                <w:sz w:val="20"/>
              </w:rPr>
              <w:t xml:space="preserve"> </w:t>
            </w:r>
            <w:r>
              <w:rPr>
                <w:spacing w:val="-2"/>
                <w:sz w:val="20"/>
              </w:rPr>
              <w:t>filling</w:t>
            </w:r>
          </w:p>
          <w:p w14:paraId="092DD060" w14:textId="38E905BB" w:rsidR="00673EB9" w:rsidRDefault="00965CEA" w:rsidP="00673EB9">
            <w:r>
              <w:t xml:space="preserve">   </w:t>
            </w:r>
          </w:p>
          <w:p w14:paraId="7A73483D" w14:textId="3B8478E7" w:rsidR="00965CEA" w:rsidRDefault="00965CEA" w:rsidP="00673EB9">
            <w:r>
              <w:t xml:space="preserve">    Brickwork                                                 </w:t>
            </w:r>
          </w:p>
          <w:p w14:paraId="51B60AF5" w14:textId="77777777" w:rsidR="00673EB9" w:rsidRDefault="00673EB9" w:rsidP="00673EB9"/>
          <w:p w14:paraId="5CB8A4CD" w14:textId="0A4E0382" w:rsidR="00673EB9" w:rsidRDefault="00965CEA" w:rsidP="00673EB9">
            <w:r>
              <w:t xml:space="preserve"> Tile / Stonework</w:t>
            </w:r>
            <w:r w:rsidR="000059B6">
              <w:t xml:space="preserve">  </w:t>
            </w:r>
          </w:p>
          <w:p w14:paraId="2C49E543" w14:textId="77777777" w:rsidR="00673EB9" w:rsidRPr="00673EB9" w:rsidRDefault="00673EB9" w:rsidP="00673EB9"/>
        </w:tc>
        <w:tc>
          <w:tcPr>
            <w:tcW w:w="1810" w:type="dxa"/>
          </w:tcPr>
          <w:p w14:paraId="500497FC" w14:textId="77777777" w:rsidR="009208A2" w:rsidRDefault="00597069">
            <w:pPr>
              <w:pStyle w:val="TableParagraph"/>
              <w:spacing w:before="52"/>
              <w:ind w:left="418"/>
              <w:rPr>
                <w:spacing w:val="-5"/>
                <w:sz w:val="20"/>
              </w:rPr>
            </w:pPr>
            <w:r>
              <w:rPr>
                <w:sz w:val="20"/>
              </w:rPr>
              <w:t>737.76</w:t>
            </w:r>
            <w:r w:rsidR="00873166" w:rsidRPr="00BE4200">
              <w:rPr>
                <w:spacing w:val="-5"/>
                <w:sz w:val="20"/>
              </w:rPr>
              <w:t xml:space="preserve"> Cum</w:t>
            </w:r>
          </w:p>
          <w:p w14:paraId="2AC4D082" w14:textId="77777777" w:rsidR="00965CEA" w:rsidRDefault="00965CEA">
            <w:pPr>
              <w:pStyle w:val="TableParagraph"/>
              <w:spacing w:before="52"/>
              <w:ind w:left="418"/>
              <w:rPr>
                <w:spacing w:val="-5"/>
                <w:sz w:val="20"/>
              </w:rPr>
            </w:pPr>
          </w:p>
          <w:p w14:paraId="4E6F79BE" w14:textId="77777777" w:rsidR="00673EB9" w:rsidRDefault="00965CEA">
            <w:pPr>
              <w:pStyle w:val="TableParagraph"/>
              <w:spacing w:before="52"/>
              <w:ind w:left="418"/>
              <w:rPr>
                <w:sz w:val="20"/>
                <w:highlight w:val="yellow"/>
              </w:rPr>
            </w:pPr>
            <w:r>
              <w:rPr>
                <w:sz w:val="20"/>
                <w:highlight w:val="yellow"/>
              </w:rPr>
              <w:t>201.98 cum</w:t>
            </w:r>
          </w:p>
          <w:p w14:paraId="0347ACB7" w14:textId="77777777" w:rsidR="00965CEA" w:rsidRDefault="00965CEA">
            <w:pPr>
              <w:pStyle w:val="TableParagraph"/>
              <w:spacing w:before="52"/>
              <w:ind w:left="418"/>
              <w:rPr>
                <w:sz w:val="20"/>
                <w:highlight w:val="yellow"/>
              </w:rPr>
            </w:pPr>
          </w:p>
          <w:p w14:paraId="2AD5E889" w14:textId="77777777" w:rsidR="00965CEA" w:rsidRDefault="000059B6" w:rsidP="00965CEA">
            <w:pPr>
              <w:rPr>
                <w:highlight w:val="yellow"/>
              </w:rPr>
            </w:pPr>
            <w:r>
              <w:rPr>
                <w:highlight w:val="yellow"/>
              </w:rPr>
              <w:t>464.65 cum</w:t>
            </w:r>
          </w:p>
          <w:p w14:paraId="0F92669C" w14:textId="77777777" w:rsidR="000059B6" w:rsidRDefault="000059B6" w:rsidP="00965CEA">
            <w:pPr>
              <w:rPr>
                <w:highlight w:val="yellow"/>
              </w:rPr>
            </w:pPr>
          </w:p>
          <w:p w14:paraId="29ED0944" w14:textId="211E956E" w:rsidR="000059B6" w:rsidRPr="00965CEA" w:rsidRDefault="000059B6" w:rsidP="00965CEA">
            <w:pPr>
              <w:rPr>
                <w:highlight w:val="yellow"/>
              </w:rPr>
            </w:pPr>
          </w:p>
        </w:tc>
      </w:tr>
      <w:tr w:rsidR="009208A2" w14:paraId="2D4257A9" w14:textId="77777777">
        <w:trPr>
          <w:trHeight w:val="283"/>
        </w:trPr>
        <w:tc>
          <w:tcPr>
            <w:tcW w:w="3462" w:type="dxa"/>
          </w:tcPr>
          <w:p w14:paraId="7F335F5F" w14:textId="77777777" w:rsidR="009208A2" w:rsidRDefault="009208A2">
            <w:pPr>
              <w:pStyle w:val="TableParagraph"/>
              <w:spacing w:before="53" w:line="210" w:lineRule="exact"/>
              <w:ind w:left="50"/>
              <w:rPr>
                <w:sz w:val="20"/>
              </w:rPr>
            </w:pPr>
          </w:p>
        </w:tc>
        <w:tc>
          <w:tcPr>
            <w:tcW w:w="1810" w:type="dxa"/>
          </w:tcPr>
          <w:p w14:paraId="70DEC542" w14:textId="77777777" w:rsidR="009208A2" w:rsidRPr="004B14EE" w:rsidRDefault="009208A2">
            <w:pPr>
              <w:pStyle w:val="TableParagraph"/>
              <w:spacing w:before="53" w:line="210" w:lineRule="exact"/>
              <w:ind w:left="418"/>
              <w:rPr>
                <w:sz w:val="20"/>
                <w:highlight w:val="yellow"/>
              </w:rPr>
            </w:pPr>
          </w:p>
        </w:tc>
      </w:tr>
    </w:tbl>
    <w:p w14:paraId="0B1E35B3" w14:textId="6C014F82" w:rsidR="000059B6" w:rsidRPr="000059B6" w:rsidRDefault="000059B6">
      <w:pPr>
        <w:pStyle w:val="ListParagraph"/>
        <w:numPr>
          <w:ilvl w:val="0"/>
          <w:numId w:val="56"/>
        </w:numPr>
        <w:tabs>
          <w:tab w:val="left" w:pos="2355"/>
        </w:tabs>
        <w:spacing w:before="152"/>
        <w:ind w:left="2355" w:hanging="284"/>
        <w:rPr>
          <w:sz w:val="20"/>
        </w:rPr>
      </w:pPr>
      <w:r>
        <w:rPr>
          <w:spacing w:val="-2"/>
          <w:sz w:val="20"/>
        </w:rPr>
        <w:t xml:space="preserve"> </w:t>
      </w:r>
      <w:r>
        <w:rPr>
          <w:sz w:val="20"/>
        </w:rPr>
        <w:t xml:space="preserve">Executed in any one year, the minimum value of the following items of work as indicated in </w:t>
      </w:r>
      <w:r>
        <w:rPr>
          <w:spacing w:val="-2"/>
          <w:sz w:val="20"/>
        </w:rPr>
        <w:t xml:space="preserve">Appendix </w:t>
      </w:r>
    </w:p>
    <w:p w14:paraId="6529AA69" w14:textId="69C0237C" w:rsidR="009208A2" w:rsidRPr="000059B6" w:rsidRDefault="000059B6" w:rsidP="000059B6">
      <w:pPr>
        <w:pStyle w:val="ListParagraph"/>
        <w:tabs>
          <w:tab w:val="left" w:pos="2355"/>
        </w:tabs>
        <w:spacing w:before="152"/>
        <w:ind w:left="2355" w:firstLine="0"/>
        <w:rPr>
          <w:sz w:val="20"/>
        </w:rPr>
      </w:pPr>
      <w:r>
        <w:rPr>
          <w:spacing w:val="-2"/>
          <w:sz w:val="20"/>
        </w:rPr>
        <w:t>Cost of electric works – Rs 28,13,670</w:t>
      </w:r>
    </w:p>
    <w:p w14:paraId="3F9060D6" w14:textId="09D3B406" w:rsidR="000059B6" w:rsidRDefault="000059B6" w:rsidP="000059B6">
      <w:pPr>
        <w:pStyle w:val="ListParagraph"/>
        <w:tabs>
          <w:tab w:val="left" w:pos="2355"/>
        </w:tabs>
        <w:spacing w:before="152"/>
        <w:ind w:left="2355" w:firstLine="0"/>
        <w:rPr>
          <w:spacing w:val="-2"/>
          <w:sz w:val="20"/>
        </w:rPr>
      </w:pPr>
      <w:r>
        <w:rPr>
          <w:spacing w:val="-2"/>
          <w:sz w:val="20"/>
        </w:rPr>
        <w:t>Cost of water supply/ Sanitary works -Rs 13,72,116</w:t>
      </w:r>
    </w:p>
    <w:p w14:paraId="7B4D3568" w14:textId="5E6D7D68" w:rsidR="006C7CA9" w:rsidRDefault="000059B6" w:rsidP="006C7CA9">
      <w:pPr>
        <w:pStyle w:val="ListParagraph"/>
        <w:tabs>
          <w:tab w:val="left" w:pos="2355"/>
        </w:tabs>
        <w:spacing w:before="152"/>
        <w:ind w:left="2355" w:firstLine="0"/>
        <w:rPr>
          <w:spacing w:val="-2"/>
          <w:sz w:val="20"/>
        </w:rPr>
      </w:pPr>
      <w:r>
        <w:rPr>
          <w:spacing w:val="-2"/>
          <w:sz w:val="20"/>
        </w:rPr>
        <w:t>Firefighting work- Rs 5,92,136</w:t>
      </w:r>
    </w:p>
    <w:p w14:paraId="6D019197" w14:textId="38B5E2B6" w:rsidR="006C7CA9" w:rsidRDefault="006C7CA9" w:rsidP="006C7CA9">
      <w:pPr>
        <w:pStyle w:val="ListParagraph"/>
        <w:tabs>
          <w:tab w:val="left" w:pos="2355"/>
        </w:tabs>
        <w:spacing w:before="152"/>
        <w:ind w:left="2355" w:firstLine="0"/>
        <w:rPr>
          <w:spacing w:val="-2"/>
          <w:sz w:val="20"/>
        </w:rPr>
      </w:pPr>
      <w:r>
        <w:rPr>
          <w:spacing w:val="-2"/>
          <w:sz w:val="20"/>
        </w:rPr>
        <w:lastRenderedPageBreak/>
        <w:t xml:space="preserve">Horticulture – Rs </w:t>
      </w:r>
      <w:r w:rsidR="00C333C7">
        <w:rPr>
          <w:spacing w:val="-2"/>
          <w:sz w:val="20"/>
        </w:rPr>
        <w:t>4,81,833</w:t>
      </w:r>
    </w:p>
    <w:p w14:paraId="57E5163F" w14:textId="77777777" w:rsidR="00C333C7" w:rsidRPr="006C7CA9" w:rsidRDefault="00C333C7" w:rsidP="006C7CA9">
      <w:pPr>
        <w:pStyle w:val="ListParagraph"/>
        <w:tabs>
          <w:tab w:val="left" w:pos="2355"/>
        </w:tabs>
        <w:spacing w:before="152"/>
        <w:ind w:left="2355" w:firstLine="0"/>
        <w:rPr>
          <w:sz w:val="20"/>
        </w:rPr>
      </w:pPr>
    </w:p>
    <w:p w14:paraId="3BC26F80" w14:textId="77777777" w:rsidR="009208A2" w:rsidRDefault="00873166">
      <w:pPr>
        <w:pStyle w:val="ListParagraph"/>
        <w:numPr>
          <w:ilvl w:val="0"/>
          <w:numId w:val="56"/>
        </w:numPr>
        <w:tabs>
          <w:tab w:val="left" w:pos="2355"/>
          <w:tab w:val="left" w:pos="2357"/>
        </w:tabs>
        <w:spacing w:before="1"/>
        <w:ind w:right="813"/>
        <w:rPr>
          <w:sz w:val="20"/>
        </w:rPr>
      </w:pPr>
      <w:r>
        <w:rPr>
          <w:sz w:val="20"/>
        </w:rPr>
        <w:t>The contractor or his identified sub-contractor should possess required valid electrical license for executing the electrification works.</w:t>
      </w:r>
    </w:p>
    <w:p w14:paraId="2D3C5413" w14:textId="77777777" w:rsidR="009208A2" w:rsidRDefault="009208A2">
      <w:pPr>
        <w:pStyle w:val="BodyText"/>
        <w:spacing w:before="8"/>
        <w:rPr>
          <w:sz w:val="20"/>
        </w:rPr>
      </w:pPr>
    </w:p>
    <w:p w14:paraId="7E7216D2" w14:textId="77777777" w:rsidR="009208A2" w:rsidRDefault="00873166">
      <w:pPr>
        <w:ind w:right="237"/>
        <w:jc w:val="center"/>
        <w:rPr>
          <w:sz w:val="20"/>
        </w:rPr>
      </w:pPr>
      <w:r>
        <w:rPr>
          <w:sz w:val="20"/>
        </w:rPr>
        <w:t>Electrical</w:t>
      </w:r>
      <w:r>
        <w:rPr>
          <w:spacing w:val="-6"/>
          <w:sz w:val="20"/>
        </w:rPr>
        <w:t xml:space="preserve"> </w:t>
      </w:r>
      <w:r>
        <w:rPr>
          <w:sz w:val="20"/>
        </w:rPr>
        <w:t>license</w:t>
      </w:r>
      <w:r>
        <w:rPr>
          <w:spacing w:val="-3"/>
          <w:sz w:val="20"/>
        </w:rPr>
        <w:t xml:space="preserve"> </w:t>
      </w:r>
      <w:r>
        <w:rPr>
          <w:sz w:val="20"/>
        </w:rPr>
        <w:t>will</w:t>
      </w:r>
      <w:r>
        <w:rPr>
          <w:spacing w:val="-4"/>
          <w:sz w:val="20"/>
        </w:rPr>
        <w:t xml:space="preserve"> </w:t>
      </w:r>
      <w:r>
        <w:rPr>
          <w:sz w:val="20"/>
        </w:rPr>
        <w:t>have</w:t>
      </w:r>
      <w:r>
        <w:rPr>
          <w:spacing w:val="-4"/>
          <w:sz w:val="20"/>
        </w:rPr>
        <w:t xml:space="preserve"> </w:t>
      </w:r>
      <w:r>
        <w:rPr>
          <w:sz w:val="20"/>
        </w:rPr>
        <w:t>to</w:t>
      </w:r>
      <w:r>
        <w:rPr>
          <w:spacing w:val="-4"/>
          <w:sz w:val="20"/>
        </w:rPr>
        <w:t xml:space="preserve"> </w:t>
      </w:r>
      <w:r>
        <w:rPr>
          <w:sz w:val="20"/>
        </w:rPr>
        <w:t>be</w:t>
      </w:r>
      <w:r>
        <w:rPr>
          <w:spacing w:val="-5"/>
          <w:sz w:val="20"/>
        </w:rPr>
        <w:t xml:space="preserve"> </w:t>
      </w:r>
      <w:r>
        <w:rPr>
          <w:sz w:val="20"/>
        </w:rPr>
        <w:t>submitted</w:t>
      </w:r>
      <w:r>
        <w:rPr>
          <w:spacing w:val="-5"/>
          <w:sz w:val="20"/>
        </w:rPr>
        <w:t xml:space="preserve"> </w:t>
      </w:r>
      <w:r>
        <w:rPr>
          <w:sz w:val="20"/>
        </w:rPr>
        <w:t>before</w:t>
      </w:r>
      <w:r>
        <w:rPr>
          <w:spacing w:val="-5"/>
          <w:sz w:val="20"/>
        </w:rPr>
        <w:t xml:space="preserve"> </w:t>
      </w:r>
      <w:r>
        <w:rPr>
          <w:sz w:val="20"/>
        </w:rPr>
        <w:t>agreement</w:t>
      </w:r>
      <w:r>
        <w:rPr>
          <w:spacing w:val="-6"/>
          <w:sz w:val="20"/>
        </w:rPr>
        <w:t xml:space="preserve"> </w:t>
      </w:r>
      <w:r>
        <w:rPr>
          <w:sz w:val="20"/>
        </w:rPr>
        <w:t>after</w:t>
      </w:r>
      <w:r>
        <w:rPr>
          <w:spacing w:val="-5"/>
          <w:sz w:val="20"/>
        </w:rPr>
        <w:t xml:space="preserve"> </w:t>
      </w:r>
      <w:r>
        <w:rPr>
          <w:sz w:val="20"/>
        </w:rPr>
        <w:t>issue</w:t>
      </w:r>
      <w:r>
        <w:rPr>
          <w:spacing w:val="-5"/>
          <w:sz w:val="20"/>
        </w:rPr>
        <w:t xml:space="preserve"> </w:t>
      </w:r>
      <w:r>
        <w:rPr>
          <w:sz w:val="20"/>
        </w:rPr>
        <w:t>of</w:t>
      </w:r>
      <w:r>
        <w:rPr>
          <w:spacing w:val="-5"/>
          <w:sz w:val="20"/>
        </w:rPr>
        <w:t xml:space="preserve"> </w:t>
      </w:r>
      <w:r>
        <w:rPr>
          <w:spacing w:val="-4"/>
          <w:sz w:val="20"/>
        </w:rPr>
        <w:t>LOA.</w:t>
      </w:r>
    </w:p>
    <w:p w14:paraId="79E25FC9" w14:textId="77777777" w:rsidR="009208A2" w:rsidRDefault="00873166">
      <w:pPr>
        <w:pStyle w:val="ListParagraph"/>
        <w:numPr>
          <w:ilvl w:val="0"/>
          <w:numId w:val="61"/>
        </w:numPr>
        <w:tabs>
          <w:tab w:val="left" w:pos="2100"/>
        </w:tabs>
        <w:spacing w:before="118"/>
        <w:ind w:left="2100" w:hanging="358"/>
        <w:jc w:val="left"/>
        <w:rPr>
          <w:b/>
          <w:sz w:val="20"/>
        </w:rPr>
      </w:pPr>
      <w:r>
        <w:rPr>
          <w:b/>
          <w:sz w:val="20"/>
        </w:rPr>
        <w:t>Each</w:t>
      </w:r>
      <w:r>
        <w:rPr>
          <w:b/>
          <w:spacing w:val="-5"/>
          <w:sz w:val="20"/>
        </w:rPr>
        <w:t xml:space="preserve"> </w:t>
      </w:r>
      <w:r>
        <w:rPr>
          <w:b/>
          <w:sz w:val="20"/>
        </w:rPr>
        <w:t>bidder</w:t>
      </w:r>
      <w:r>
        <w:rPr>
          <w:b/>
          <w:spacing w:val="-5"/>
          <w:sz w:val="20"/>
        </w:rPr>
        <w:t xml:space="preserve"> </w:t>
      </w:r>
      <w:r>
        <w:rPr>
          <w:b/>
          <w:sz w:val="20"/>
        </w:rPr>
        <w:t>should</w:t>
      </w:r>
      <w:r>
        <w:rPr>
          <w:b/>
          <w:spacing w:val="-6"/>
          <w:sz w:val="20"/>
        </w:rPr>
        <w:t xml:space="preserve"> </w:t>
      </w:r>
      <w:r>
        <w:rPr>
          <w:b/>
          <w:sz w:val="20"/>
        </w:rPr>
        <w:t xml:space="preserve">further </w:t>
      </w:r>
      <w:r>
        <w:rPr>
          <w:b/>
          <w:spacing w:val="-2"/>
          <w:sz w:val="20"/>
        </w:rPr>
        <w:t>demonstrate:</w:t>
      </w:r>
    </w:p>
    <w:p w14:paraId="7C8198A1" w14:textId="77777777" w:rsidR="009208A2" w:rsidRDefault="009208A2">
      <w:pPr>
        <w:pStyle w:val="BodyText"/>
        <w:spacing w:before="5"/>
        <w:rPr>
          <w:b/>
          <w:sz w:val="20"/>
        </w:rPr>
      </w:pPr>
    </w:p>
    <w:p w14:paraId="12C94703" w14:textId="77777777" w:rsidR="009208A2" w:rsidRDefault="00873166">
      <w:pPr>
        <w:pStyle w:val="ListParagraph"/>
        <w:numPr>
          <w:ilvl w:val="1"/>
          <w:numId w:val="61"/>
        </w:numPr>
        <w:tabs>
          <w:tab w:val="left" w:pos="2158"/>
          <w:tab w:val="left" w:pos="2160"/>
        </w:tabs>
        <w:spacing w:before="1"/>
        <w:ind w:right="812"/>
        <w:rPr>
          <w:sz w:val="20"/>
        </w:rPr>
      </w:pPr>
      <w:r>
        <w:rPr>
          <w:sz w:val="20"/>
        </w:rPr>
        <w:t>Availability (either owned or leased or by procurement against mobilization advances) of the following</w:t>
      </w:r>
      <w:r>
        <w:rPr>
          <w:spacing w:val="80"/>
          <w:sz w:val="20"/>
        </w:rPr>
        <w:t xml:space="preserve"> </w:t>
      </w:r>
      <w:r>
        <w:rPr>
          <w:sz w:val="20"/>
        </w:rPr>
        <w:t>key and critical equipment for this work:</w:t>
      </w:r>
    </w:p>
    <w:p w14:paraId="4EB5EE91" w14:textId="77777777" w:rsidR="009208A2" w:rsidRDefault="009208A2">
      <w:pPr>
        <w:pStyle w:val="ListParagraph"/>
        <w:jc w:val="left"/>
        <w:rPr>
          <w:sz w:val="20"/>
        </w:rPr>
        <w:sectPr w:rsidR="009208A2">
          <w:pgSz w:w="12240" w:h="15840"/>
          <w:pgMar w:top="360" w:right="0" w:bottom="1180" w:left="720" w:header="0" w:footer="933" w:gutter="0"/>
          <w:cols w:space="720"/>
        </w:sectPr>
      </w:pPr>
    </w:p>
    <w:p w14:paraId="348E1E86" w14:textId="77777777" w:rsidR="009208A2" w:rsidRDefault="00873166">
      <w:pPr>
        <w:spacing w:before="79"/>
        <w:ind w:left="2160" w:right="800"/>
        <w:jc w:val="both"/>
        <w:rPr>
          <w:sz w:val="20"/>
        </w:rPr>
      </w:pPr>
      <w:r>
        <w:rPr>
          <w:sz w:val="20"/>
        </w:rPr>
        <w:lastRenderedPageBreak/>
        <w:t>Based on the studies, carried out by the Engineer the minimum suggested major equipment to attain the completion of works in accordance with the prescribed construction schedule are shown in the</w:t>
      </w:r>
      <w:r>
        <w:rPr>
          <w:spacing w:val="17"/>
          <w:sz w:val="20"/>
        </w:rPr>
        <w:t xml:space="preserve"> </w:t>
      </w:r>
      <w:r>
        <w:rPr>
          <w:sz w:val="20"/>
        </w:rPr>
        <w:t xml:space="preserve">Annexure- </w:t>
      </w:r>
      <w:r>
        <w:rPr>
          <w:spacing w:val="-6"/>
          <w:sz w:val="20"/>
        </w:rPr>
        <w:t>I.</w:t>
      </w:r>
    </w:p>
    <w:p w14:paraId="4B35B918" w14:textId="77777777" w:rsidR="009208A2" w:rsidRDefault="00873166">
      <w:pPr>
        <w:spacing w:before="119"/>
        <w:ind w:left="2160"/>
        <w:jc w:val="both"/>
        <w:rPr>
          <w:sz w:val="20"/>
        </w:rPr>
      </w:pPr>
      <w:r>
        <w:rPr>
          <w:sz w:val="20"/>
        </w:rPr>
        <w:t>Availability</w:t>
      </w:r>
      <w:r>
        <w:rPr>
          <w:spacing w:val="1"/>
          <w:sz w:val="20"/>
        </w:rPr>
        <w:t xml:space="preserve"> </w:t>
      </w:r>
      <w:r>
        <w:rPr>
          <w:sz w:val="20"/>
        </w:rPr>
        <w:t>of the</w:t>
      </w:r>
      <w:r>
        <w:rPr>
          <w:spacing w:val="2"/>
          <w:sz w:val="20"/>
        </w:rPr>
        <w:t xml:space="preserve"> </w:t>
      </w:r>
      <w:r>
        <w:rPr>
          <w:sz w:val="20"/>
        </w:rPr>
        <w:t>testing</w:t>
      </w:r>
      <w:r>
        <w:rPr>
          <w:spacing w:val="3"/>
          <w:sz w:val="20"/>
        </w:rPr>
        <w:t xml:space="preserve"> </w:t>
      </w:r>
      <w:r>
        <w:rPr>
          <w:sz w:val="20"/>
        </w:rPr>
        <w:t>equipment</w:t>
      </w:r>
      <w:r>
        <w:rPr>
          <w:spacing w:val="4"/>
          <w:sz w:val="20"/>
        </w:rPr>
        <w:t xml:space="preserve"> </w:t>
      </w:r>
      <w:r>
        <w:rPr>
          <w:sz w:val="20"/>
        </w:rPr>
        <w:t>required</w:t>
      </w:r>
      <w:r>
        <w:rPr>
          <w:spacing w:val="4"/>
          <w:sz w:val="20"/>
        </w:rPr>
        <w:t xml:space="preserve"> </w:t>
      </w:r>
      <w:r>
        <w:rPr>
          <w:sz w:val="20"/>
        </w:rPr>
        <w:t>for</w:t>
      </w:r>
      <w:r>
        <w:rPr>
          <w:spacing w:val="2"/>
          <w:sz w:val="20"/>
        </w:rPr>
        <w:t xml:space="preserve"> </w:t>
      </w:r>
      <w:r>
        <w:rPr>
          <w:sz w:val="20"/>
        </w:rPr>
        <w:t>establishing</w:t>
      </w:r>
      <w:r>
        <w:rPr>
          <w:spacing w:val="3"/>
          <w:sz w:val="20"/>
        </w:rPr>
        <w:t xml:space="preserve"> </w:t>
      </w:r>
      <w:r>
        <w:rPr>
          <w:sz w:val="20"/>
        </w:rPr>
        <w:t>field</w:t>
      </w:r>
      <w:r>
        <w:rPr>
          <w:spacing w:val="3"/>
          <w:sz w:val="20"/>
        </w:rPr>
        <w:t xml:space="preserve"> </w:t>
      </w:r>
      <w:r>
        <w:rPr>
          <w:sz w:val="20"/>
        </w:rPr>
        <w:t>laboratory</w:t>
      </w:r>
      <w:r>
        <w:rPr>
          <w:spacing w:val="-1"/>
          <w:sz w:val="20"/>
        </w:rPr>
        <w:t xml:space="preserve"> </w:t>
      </w:r>
      <w:r>
        <w:rPr>
          <w:sz w:val="20"/>
        </w:rPr>
        <w:t>to</w:t>
      </w:r>
      <w:r>
        <w:rPr>
          <w:spacing w:val="3"/>
          <w:sz w:val="20"/>
        </w:rPr>
        <w:t xml:space="preserve"> </w:t>
      </w:r>
      <w:r>
        <w:rPr>
          <w:sz w:val="20"/>
        </w:rPr>
        <w:t>perform</w:t>
      </w:r>
      <w:r>
        <w:rPr>
          <w:spacing w:val="5"/>
          <w:sz w:val="20"/>
        </w:rPr>
        <w:t xml:space="preserve"> </w:t>
      </w:r>
      <w:r>
        <w:rPr>
          <w:sz w:val="20"/>
        </w:rPr>
        <w:t>mandatory</w:t>
      </w:r>
      <w:r>
        <w:rPr>
          <w:spacing w:val="-2"/>
          <w:sz w:val="20"/>
        </w:rPr>
        <w:t xml:space="preserve"> tests</w:t>
      </w:r>
    </w:p>
    <w:p w14:paraId="670AB352" w14:textId="77777777" w:rsidR="009208A2" w:rsidRDefault="00873166">
      <w:pPr>
        <w:spacing w:before="1"/>
        <w:ind w:left="2160"/>
        <w:rPr>
          <w:sz w:val="20"/>
        </w:rPr>
      </w:pPr>
      <w:r>
        <w:rPr>
          <w:sz w:val="20"/>
        </w:rPr>
        <w:t>e.g.</w:t>
      </w:r>
      <w:r>
        <w:rPr>
          <w:spacing w:val="-5"/>
          <w:sz w:val="20"/>
        </w:rPr>
        <w:t xml:space="preserve"> </w:t>
      </w:r>
      <w:r>
        <w:rPr>
          <w:sz w:val="20"/>
        </w:rPr>
        <w:t>those</w:t>
      </w:r>
      <w:r>
        <w:rPr>
          <w:spacing w:val="-4"/>
          <w:sz w:val="20"/>
        </w:rPr>
        <w:t xml:space="preserve"> </w:t>
      </w:r>
      <w:r>
        <w:rPr>
          <w:sz w:val="20"/>
        </w:rPr>
        <w:t>stated</w:t>
      </w:r>
      <w:r>
        <w:rPr>
          <w:spacing w:val="-3"/>
          <w:sz w:val="20"/>
        </w:rPr>
        <w:t xml:space="preserve"> </w:t>
      </w:r>
      <w:r>
        <w:rPr>
          <w:sz w:val="20"/>
        </w:rPr>
        <w:t>in</w:t>
      </w:r>
      <w:r>
        <w:rPr>
          <w:spacing w:val="-3"/>
          <w:sz w:val="20"/>
        </w:rPr>
        <w:t xml:space="preserve"> </w:t>
      </w:r>
      <w:r>
        <w:rPr>
          <w:sz w:val="20"/>
        </w:rPr>
        <w:t>Appendix</w:t>
      </w:r>
      <w:r>
        <w:rPr>
          <w:spacing w:val="-6"/>
          <w:sz w:val="20"/>
        </w:rPr>
        <w:t xml:space="preserve"> </w:t>
      </w:r>
      <w:r>
        <w:rPr>
          <w:sz w:val="20"/>
        </w:rPr>
        <w:t>to</w:t>
      </w:r>
      <w:r>
        <w:rPr>
          <w:spacing w:val="-3"/>
          <w:sz w:val="20"/>
        </w:rPr>
        <w:t xml:space="preserve"> </w:t>
      </w:r>
      <w:r>
        <w:rPr>
          <w:spacing w:val="-4"/>
          <w:sz w:val="20"/>
        </w:rPr>
        <w:t>ITB.</w:t>
      </w:r>
    </w:p>
    <w:p w14:paraId="208E3652" w14:textId="77777777" w:rsidR="009208A2" w:rsidRDefault="00873166">
      <w:pPr>
        <w:spacing w:before="120"/>
        <w:ind w:left="2160" w:right="803"/>
        <w:jc w:val="both"/>
        <w:rPr>
          <w:sz w:val="20"/>
        </w:rPr>
      </w:pPr>
      <w:r>
        <w:rPr>
          <w:sz w:val="20"/>
        </w:rPr>
        <w:t>The bidders should, however, undertake their own studies and furnish with their bid, a detailed construction planning and methodology supported with layout and necessary drawings and calculations (detailed) as stated in clause 4.3(</w:t>
      </w:r>
      <w:proofErr w:type="spellStart"/>
      <w:r>
        <w:rPr>
          <w:sz w:val="20"/>
        </w:rPr>
        <w:t>i</w:t>
      </w:r>
      <w:proofErr w:type="spellEnd"/>
      <w:r>
        <w:rPr>
          <w:sz w:val="20"/>
        </w:rPr>
        <w:t xml:space="preserve">) above to allow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to review</w:t>
      </w:r>
      <w:r>
        <w:rPr>
          <w:spacing w:val="-1"/>
          <w:sz w:val="20"/>
        </w:rPr>
        <w:t xml:space="preserve"> </w:t>
      </w:r>
      <w:r>
        <w:rPr>
          <w:sz w:val="20"/>
        </w:rPr>
        <w:t>their proposals. The numbers, types and capacities of each plant/equipment shall be shown in the proposals along with the cycle time for each operation for the given production capacity to match the requirements.</w:t>
      </w:r>
    </w:p>
    <w:p w14:paraId="0AC69FFD" w14:textId="77777777" w:rsidR="009208A2" w:rsidRDefault="00873166">
      <w:pPr>
        <w:pStyle w:val="ListParagraph"/>
        <w:numPr>
          <w:ilvl w:val="1"/>
          <w:numId w:val="61"/>
        </w:numPr>
        <w:tabs>
          <w:tab w:val="left" w:pos="2159"/>
        </w:tabs>
        <w:spacing w:before="120"/>
        <w:ind w:left="2159" w:hanging="306"/>
        <w:rPr>
          <w:sz w:val="20"/>
        </w:rPr>
      </w:pPr>
      <w:r>
        <w:rPr>
          <w:sz w:val="20"/>
        </w:rPr>
        <w:t>Availability</w:t>
      </w:r>
      <w:r>
        <w:rPr>
          <w:spacing w:val="-4"/>
          <w:sz w:val="20"/>
        </w:rPr>
        <w:t xml:space="preserve"> </w:t>
      </w:r>
      <w:r>
        <w:rPr>
          <w:sz w:val="20"/>
        </w:rPr>
        <w:t>for</w:t>
      </w:r>
      <w:r>
        <w:rPr>
          <w:spacing w:val="-5"/>
          <w:sz w:val="20"/>
        </w:rPr>
        <w:t xml:space="preserve"> </w:t>
      </w:r>
      <w:r>
        <w:rPr>
          <w:sz w:val="20"/>
        </w:rPr>
        <w:t>this</w:t>
      </w:r>
      <w:r>
        <w:rPr>
          <w:spacing w:val="-4"/>
          <w:sz w:val="20"/>
        </w:rPr>
        <w:t xml:space="preserve"> </w:t>
      </w:r>
      <w:r>
        <w:rPr>
          <w:sz w:val="20"/>
        </w:rPr>
        <w:t>work</w:t>
      </w:r>
      <w:r>
        <w:rPr>
          <w:spacing w:val="-6"/>
          <w:sz w:val="20"/>
        </w:rPr>
        <w:t xml:space="preserve"> </w:t>
      </w:r>
      <w:r>
        <w:rPr>
          <w:sz w:val="20"/>
        </w:rPr>
        <w:t>of</w:t>
      </w:r>
      <w:r>
        <w:rPr>
          <w:spacing w:val="-7"/>
          <w:sz w:val="20"/>
        </w:rPr>
        <w:t xml:space="preserve"> </w:t>
      </w:r>
      <w:r>
        <w:rPr>
          <w:sz w:val="20"/>
        </w:rPr>
        <w:t>personnel</w:t>
      </w:r>
      <w:r>
        <w:rPr>
          <w:spacing w:val="-3"/>
          <w:sz w:val="20"/>
        </w:rPr>
        <w:t xml:space="preserve"> </w:t>
      </w:r>
      <w:r>
        <w:rPr>
          <w:sz w:val="20"/>
        </w:rPr>
        <w:t>with</w:t>
      </w:r>
      <w:r>
        <w:rPr>
          <w:spacing w:val="-7"/>
          <w:sz w:val="20"/>
        </w:rPr>
        <w:t xml:space="preserve"> </w:t>
      </w:r>
      <w:r>
        <w:rPr>
          <w:sz w:val="20"/>
        </w:rPr>
        <w:t>adequate</w:t>
      </w:r>
      <w:r>
        <w:rPr>
          <w:spacing w:val="-5"/>
          <w:sz w:val="20"/>
        </w:rPr>
        <w:t xml:space="preserve"> </w:t>
      </w:r>
      <w:r>
        <w:rPr>
          <w:sz w:val="20"/>
        </w:rPr>
        <w:t>experience</w:t>
      </w:r>
      <w:r>
        <w:rPr>
          <w:spacing w:val="-6"/>
          <w:sz w:val="20"/>
        </w:rPr>
        <w:t xml:space="preserve"> </w:t>
      </w:r>
      <w:r>
        <w:rPr>
          <w:sz w:val="20"/>
        </w:rPr>
        <w:t>as</w:t>
      </w:r>
      <w:r>
        <w:rPr>
          <w:spacing w:val="-6"/>
          <w:sz w:val="20"/>
        </w:rPr>
        <w:t xml:space="preserve"> </w:t>
      </w:r>
      <w:r>
        <w:rPr>
          <w:sz w:val="20"/>
        </w:rPr>
        <w:t>required;</w:t>
      </w:r>
      <w:r>
        <w:rPr>
          <w:spacing w:val="-6"/>
          <w:sz w:val="20"/>
        </w:rPr>
        <w:t xml:space="preserve"> </w:t>
      </w:r>
      <w:r>
        <w:rPr>
          <w:sz w:val="20"/>
        </w:rPr>
        <w:t>as</w:t>
      </w:r>
      <w:r>
        <w:rPr>
          <w:spacing w:val="-6"/>
          <w:sz w:val="20"/>
        </w:rPr>
        <w:t xml:space="preserve"> </w:t>
      </w:r>
      <w:r>
        <w:rPr>
          <w:sz w:val="20"/>
        </w:rPr>
        <w:t>per</w:t>
      </w:r>
      <w:r>
        <w:rPr>
          <w:spacing w:val="-4"/>
          <w:sz w:val="20"/>
        </w:rPr>
        <w:t xml:space="preserve"> </w:t>
      </w:r>
      <w:r>
        <w:rPr>
          <w:sz w:val="20"/>
        </w:rPr>
        <w:t>Annexure-</w:t>
      </w:r>
      <w:r>
        <w:rPr>
          <w:spacing w:val="-5"/>
          <w:sz w:val="20"/>
        </w:rPr>
        <w:t>II.</w:t>
      </w:r>
    </w:p>
    <w:p w14:paraId="00F4693B" w14:textId="77777777" w:rsidR="009208A2" w:rsidRDefault="00873166">
      <w:pPr>
        <w:pStyle w:val="ListParagraph"/>
        <w:numPr>
          <w:ilvl w:val="1"/>
          <w:numId w:val="61"/>
        </w:numPr>
        <w:tabs>
          <w:tab w:val="left" w:pos="2159"/>
        </w:tabs>
        <w:ind w:left="2159" w:hanging="306"/>
        <w:rPr>
          <w:sz w:val="20"/>
        </w:rPr>
      </w:pPr>
      <w:r>
        <w:rPr>
          <w:sz w:val="20"/>
        </w:rPr>
        <w:t>Liquid</w:t>
      </w:r>
      <w:r>
        <w:rPr>
          <w:spacing w:val="-3"/>
          <w:sz w:val="20"/>
        </w:rPr>
        <w:t xml:space="preserve"> </w:t>
      </w:r>
      <w:r>
        <w:rPr>
          <w:sz w:val="20"/>
        </w:rPr>
        <w:t>assets</w:t>
      </w:r>
      <w:r>
        <w:rPr>
          <w:spacing w:val="-5"/>
          <w:sz w:val="20"/>
        </w:rPr>
        <w:t xml:space="preserve"> </w:t>
      </w:r>
      <w:r>
        <w:rPr>
          <w:sz w:val="20"/>
        </w:rPr>
        <w:t>and/or</w:t>
      </w:r>
      <w:r>
        <w:rPr>
          <w:spacing w:val="-4"/>
          <w:sz w:val="20"/>
        </w:rPr>
        <w:t xml:space="preserve"> </w:t>
      </w:r>
      <w:r>
        <w:rPr>
          <w:sz w:val="20"/>
        </w:rPr>
        <w:t>availability</w:t>
      </w:r>
      <w:r>
        <w:rPr>
          <w:spacing w:val="-8"/>
          <w:sz w:val="20"/>
        </w:rPr>
        <w:t xml:space="preserve"> </w:t>
      </w:r>
      <w:r>
        <w:rPr>
          <w:sz w:val="20"/>
        </w:rPr>
        <w:t>of</w:t>
      </w:r>
      <w:r>
        <w:rPr>
          <w:spacing w:val="-6"/>
          <w:sz w:val="20"/>
        </w:rPr>
        <w:t xml:space="preserve"> </w:t>
      </w:r>
      <w:r>
        <w:rPr>
          <w:sz w:val="20"/>
        </w:rPr>
        <w:t>credit</w:t>
      </w:r>
      <w:r>
        <w:rPr>
          <w:spacing w:val="-5"/>
          <w:sz w:val="20"/>
        </w:rPr>
        <w:t xml:space="preserve"> </w:t>
      </w:r>
      <w:r>
        <w:rPr>
          <w:sz w:val="20"/>
        </w:rPr>
        <w:t>facilities</w:t>
      </w:r>
      <w:r>
        <w:rPr>
          <w:spacing w:val="-5"/>
          <w:sz w:val="20"/>
        </w:rPr>
        <w:t xml:space="preserve"> </w:t>
      </w:r>
      <w:r>
        <w:rPr>
          <w:sz w:val="20"/>
        </w:rPr>
        <w:t>of</w:t>
      </w:r>
      <w:r>
        <w:rPr>
          <w:spacing w:val="-2"/>
          <w:sz w:val="20"/>
        </w:rPr>
        <w:t xml:space="preserve"> </w:t>
      </w:r>
      <w:r>
        <w:rPr>
          <w:sz w:val="20"/>
        </w:rPr>
        <w:t>no</w:t>
      </w:r>
      <w:r>
        <w:rPr>
          <w:spacing w:val="-3"/>
          <w:sz w:val="20"/>
        </w:rPr>
        <w:t xml:space="preserve"> </w:t>
      </w:r>
      <w:r>
        <w:rPr>
          <w:sz w:val="20"/>
        </w:rPr>
        <w:t>less</w:t>
      </w:r>
      <w:r>
        <w:rPr>
          <w:spacing w:val="-3"/>
          <w:sz w:val="20"/>
        </w:rPr>
        <w:t xml:space="preserve"> </w:t>
      </w:r>
      <w:r>
        <w:rPr>
          <w:sz w:val="20"/>
        </w:rPr>
        <w:t>than</w:t>
      </w:r>
      <w:r>
        <w:rPr>
          <w:spacing w:val="-6"/>
          <w:sz w:val="20"/>
        </w:rPr>
        <w:t xml:space="preserve"> </w:t>
      </w:r>
      <w:r>
        <w:rPr>
          <w:sz w:val="20"/>
        </w:rPr>
        <w:t>amount</w:t>
      </w:r>
      <w:r>
        <w:rPr>
          <w:spacing w:val="-5"/>
          <w:sz w:val="20"/>
        </w:rPr>
        <w:t xml:space="preserve"> </w:t>
      </w:r>
      <w:r>
        <w:rPr>
          <w:sz w:val="20"/>
        </w:rPr>
        <w:t>indicated</w:t>
      </w:r>
      <w:r>
        <w:rPr>
          <w:spacing w:val="-3"/>
          <w:sz w:val="20"/>
        </w:rPr>
        <w:t xml:space="preserve"> </w:t>
      </w:r>
      <w:r>
        <w:rPr>
          <w:sz w:val="20"/>
        </w:rPr>
        <w:t>in</w:t>
      </w:r>
      <w:r>
        <w:rPr>
          <w:spacing w:val="-3"/>
          <w:sz w:val="20"/>
        </w:rPr>
        <w:t xml:space="preserve"> </w:t>
      </w:r>
      <w:r>
        <w:rPr>
          <w:sz w:val="20"/>
        </w:rPr>
        <w:t>Appendix</w:t>
      </w:r>
      <w:r>
        <w:rPr>
          <w:spacing w:val="-2"/>
          <w:sz w:val="20"/>
        </w:rPr>
        <w:t xml:space="preserve"> </w:t>
      </w:r>
      <w:r>
        <w:rPr>
          <w:sz w:val="20"/>
        </w:rPr>
        <w:t>to</w:t>
      </w:r>
      <w:r>
        <w:rPr>
          <w:spacing w:val="-3"/>
          <w:sz w:val="20"/>
        </w:rPr>
        <w:t xml:space="preserve"> </w:t>
      </w:r>
      <w:r>
        <w:rPr>
          <w:spacing w:val="-5"/>
          <w:sz w:val="20"/>
        </w:rPr>
        <w:t>ITB</w:t>
      </w:r>
    </w:p>
    <w:p w14:paraId="3B75B860" w14:textId="77777777" w:rsidR="009208A2" w:rsidRDefault="00873166">
      <w:pPr>
        <w:spacing w:before="120"/>
        <w:ind w:left="2160" w:right="801"/>
        <w:jc w:val="both"/>
        <w:rPr>
          <w:i/>
          <w:sz w:val="20"/>
        </w:rPr>
      </w:pPr>
      <w:r>
        <w:rPr>
          <w:i/>
          <w:sz w:val="20"/>
        </w:rPr>
        <w:t>(Credit lines/letter of credit/certificates from Banks for meeting the funds requirement etc.- usually the equivalent of the estimated cash flow for 3 months in peak construction period.)</w:t>
      </w:r>
    </w:p>
    <w:p w14:paraId="2E2F20B5" w14:textId="77777777" w:rsidR="009208A2" w:rsidRDefault="009208A2">
      <w:pPr>
        <w:pStyle w:val="BodyText"/>
        <w:spacing w:before="13"/>
        <w:rPr>
          <w:i/>
          <w:sz w:val="20"/>
        </w:rPr>
      </w:pPr>
    </w:p>
    <w:p w14:paraId="610678EC" w14:textId="77777777" w:rsidR="009208A2" w:rsidRDefault="00873166">
      <w:pPr>
        <w:pStyle w:val="ListParagraph"/>
        <w:numPr>
          <w:ilvl w:val="0"/>
          <w:numId w:val="61"/>
        </w:numPr>
        <w:tabs>
          <w:tab w:val="left" w:pos="2160"/>
        </w:tabs>
        <w:spacing w:before="0"/>
        <w:ind w:left="2160" w:right="812" w:hanging="588"/>
        <w:jc w:val="both"/>
        <w:rPr>
          <w:b/>
          <w:sz w:val="20"/>
        </w:rPr>
      </w:pPr>
      <w:r>
        <w:rPr>
          <w:b/>
          <w:sz w:val="20"/>
        </w:rPr>
        <w:t>To qualify for a group of contracts made up</w:t>
      </w:r>
      <w:r>
        <w:rPr>
          <w:b/>
          <w:spacing w:val="-1"/>
          <w:sz w:val="20"/>
        </w:rPr>
        <w:t xml:space="preserve"> </w:t>
      </w:r>
      <w:r>
        <w:rPr>
          <w:b/>
          <w:sz w:val="20"/>
        </w:rPr>
        <w:t>of this and other contracts for</w:t>
      </w:r>
      <w:r>
        <w:rPr>
          <w:b/>
          <w:spacing w:val="-2"/>
          <w:sz w:val="20"/>
        </w:rPr>
        <w:t xml:space="preserve"> </w:t>
      </w:r>
      <w:r>
        <w:rPr>
          <w:b/>
          <w:sz w:val="20"/>
        </w:rPr>
        <w:t>which bids</w:t>
      </w:r>
      <w:r>
        <w:rPr>
          <w:b/>
          <w:spacing w:val="-1"/>
          <w:sz w:val="20"/>
        </w:rPr>
        <w:t xml:space="preserve"> </w:t>
      </w:r>
      <w:r>
        <w:rPr>
          <w:b/>
          <w:sz w:val="20"/>
        </w:rPr>
        <w:t>are invited in the IFB, the bidder must demonstrate having experience and resources sufficient to meet the aggregate of the qualifying criteria for the individual groups.</w:t>
      </w:r>
    </w:p>
    <w:p w14:paraId="5059E647" w14:textId="77777777" w:rsidR="009208A2" w:rsidRDefault="009208A2">
      <w:pPr>
        <w:pStyle w:val="BodyText"/>
        <w:spacing w:before="7"/>
        <w:rPr>
          <w:b/>
          <w:sz w:val="20"/>
        </w:rPr>
      </w:pPr>
    </w:p>
    <w:p w14:paraId="23E404E4" w14:textId="77777777" w:rsidR="009208A2" w:rsidRDefault="00873166">
      <w:pPr>
        <w:pStyle w:val="ListParagraph"/>
        <w:numPr>
          <w:ilvl w:val="1"/>
          <w:numId w:val="58"/>
        </w:numPr>
        <w:tabs>
          <w:tab w:val="left" w:pos="1723"/>
        </w:tabs>
        <w:spacing w:before="0"/>
        <w:ind w:left="1723" w:right="813"/>
        <w:rPr>
          <w:b/>
          <w:sz w:val="20"/>
        </w:rPr>
      </w:pPr>
      <w:r>
        <w:rPr>
          <w:sz w:val="20"/>
        </w:rPr>
        <w:t>Sub-contractors' experience and resources shall not be taken into account in determining the bidder's</w:t>
      </w:r>
      <w:r>
        <w:rPr>
          <w:spacing w:val="40"/>
          <w:sz w:val="20"/>
        </w:rPr>
        <w:t xml:space="preserve"> </w:t>
      </w:r>
      <w:r>
        <w:rPr>
          <w:sz w:val="20"/>
        </w:rPr>
        <w:t>compliance with the qualifying criteria except to the extent stated in 4.5(A) above.</w:t>
      </w:r>
    </w:p>
    <w:p w14:paraId="7D9C6329" w14:textId="77777777" w:rsidR="009208A2" w:rsidRDefault="009208A2">
      <w:pPr>
        <w:pStyle w:val="BodyText"/>
        <w:spacing w:before="33"/>
        <w:rPr>
          <w:sz w:val="20"/>
        </w:rPr>
      </w:pPr>
    </w:p>
    <w:p w14:paraId="73950EE8" w14:textId="77777777" w:rsidR="009208A2" w:rsidRDefault="00873166">
      <w:pPr>
        <w:pStyle w:val="ListParagraph"/>
        <w:numPr>
          <w:ilvl w:val="1"/>
          <w:numId w:val="58"/>
        </w:numPr>
        <w:tabs>
          <w:tab w:val="left" w:pos="1723"/>
        </w:tabs>
        <w:spacing w:before="0"/>
        <w:ind w:left="1723" w:right="806"/>
        <w:rPr>
          <w:b/>
          <w:sz w:val="20"/>
        </w:rPr>
      </w:pPr>
      <w:r>
        <w:rPr>
          <w:sz w:val="20"/>
        </w:rPr>
        <w:t xml:space="preserve">Bidders who meet the minimum qualification criteria will be qualified only if their available bid capacity is more than the total bid value. The available bid capacity will be calculated as </w:t>
      </w:r>
      <w:proofErr w:type="gramStart"/>
      <w:r>
        <w:rPr>
          <w:sz w:val="20"/>
        </w:rPr>
        <w:t>under :</w:t>
      </w:r>
      <w:proofErr w:type="gramEnd"/>
    </w:p>
    <w:p w14:paraId="3869D397" w14:textId="77777777" w:rsidR="009208A2" w:rsidRDefault="00873166">
      <w:pPr>
        <w:spacing w:before="121" w:line="364" w:lineRule="auto"/>
        <w:ind w:left="2160" w:right="5470"/>
        <w:jc w:val="both"/>
        <w:rPr>
          <w:sz w:val="20"/>
        </w:rPr>
      </w:pPr>
      <w:r>
        <w:rPr>
          <w:sz w:val="20"/>
        </w:rPr>
        <w:t>Assessed</w:t>
      </w:r>
      <w:r>
        <w:rPr>
          <w:spacing w:val="-4"/>
          <w:sz w:val="20"/>
        </w:rPr>
        <w:t xml:space="preserve"> </w:t>
      </w:r>
      <w:r>
        <w:rPr>
          <w:sz w:val="20"/>
        </w:rPr>
        <w:t>Available</w:t>
      </w:r>
      <w:r>
        <w:rPr>
          <w:spacing w:val="-6"/>
          <w:sz w:val="20"/>
        </w:rPr>
        <w:t xml:space="preserve"> </w:t>
      </w:r>
      <w:r>
        <w:rPr>
          <w:sz w:val="20"/>
        </w:rPr>
        <w:t>Bid</w:t>
      </w:r>
      <w:r>
        <w:rPr>
          <w:spacing w:val="-5"/>
          <w:sz w:val="20"/>
        </w:rPr>
        <w:t xml:space="preserve"> </w:t>
      </w:r>
      <w:r>
        <w:rPr>
          <w:sz w:val="20"/>
        </w:rPr>
        <w:t>capacity</w:t>
      </w:r>
      <w:r>
        <w:rPr>
          <w:spacing w:val="-10"/>
          <w:sz w:val="20"/>
        </w:rPr>
        <w:t xml:space="preserve"> </w:t>
      </w:r>
      <w:r>
        <w:rPr>
          <w:sz w:val="20"/>
        </w:rPr>
        <w:t>=</w:t>
      </w:r>
      <w:r>
        <w:rPr>
          <w:spacing w:val="-6"/>
          <w:sz w:val="20"/>
        </w:rPr>
        <w:t xml:space="preserve"> </w:t>
      </w:r>
      <w:r>
        <w:rPr>
          <w:sz w:val="20"/>
        </w:rPr>
        <w:t>(A*N*3</w:t>
      </w:r>
      <w:r>
        <w:rPr>
          <w:spacing w:val="-2"/>
          <w:sz w:val="20"/>
        </w:rPr>
        <w:t xml:space="preserve"> </w:t>
      </w:r>
      <w:r>
        <w:rPr>
          <w:sz w:val="20"/>
        </w:rPr>
        <w:t>–</w:t>
      </w:r>
      <w:r>
        <w:rPr>
          <w:spacing w:val="-5"/>
          <w:sz w:val="20"/>
        </w:rPr>
        <w:t xml:space="preserve"> </w:t>
      </w:r>
      <w:r>
        <w:rPr>
          <w:sz w:val="20"/>
        </w:rPr>
        <w:t xml:space="preserve">B) </w:t>
      </w:r>
      <w:r>
        <w:rPr>
          <w:spacing w:val="-2"/>
          <w:sz w:val="20"/>
        </w:rPr>
        <w:t>Where</w:t>
      </w:r>
    </w:p>
    <w:p w14:paraId="4EE724B1" w14:textId="77777777" w:rsidR="009208A2" w:rsidRDefault="00873166">
      <w:pPr>
        <w:spacing w:before="143"/>
        <w:ind w:left="2880" w:right="802" w:hanging="720"/>
        <w:jc w:val="both"/>
        <w:rPr>
          <w:sz w:val="20"/>
        </w:rPr>
      </w:pPr>
      <w:r>
        <w:rPr>
          <w:sz w:val="20"/>
        </w:rPr>
        <w:t>A</w:t>
      </w:r>
      <w:r>
        <w:rPr>
          <w:spacing w:val="-3"/>
          <w:sz w:val="20"/>
        </w:rPr>
        <w:t xml:space="preserve"> </w:t>
      </w:r>
      <w:proofErr w:type="gramStart"/>
      <w:r>
        <w:rPr>
          <w:sz w:val="20"/>
        </w:rPr>
        <w:t>=</w:t>
      </w:r>
      <w:r>
        <w:rPr>
          <w:spacing w:val="80"/>
          <w:sz w:val="20"/>
        </w:rPr>
        <w:t xml:space="preserve">  </w:t>
      </w:r>
      <w:r>
        <w:rPr>
          <w:sz w:val="20"/>
        </w:rPr>
        <w:t>Maximum</w:t>
      </w:r>
      <w:proofErr w:type="gramEnd"/>
      <w:r>
        <w:rPr>
          <w:sz w:val="20"/>
        </w:rPr>
        <w:t xml:space="preserve"> value of civil engineering works executed in any one year during the last five years (updated to the price level of the year indicated in Appendix) taking into account the completed</w:t>
      </w:r>
      <w:r>
        <w:rPr>
          <w:spacing w:val="40"/>
          <w:sz w:val="20"/>
        </w:rPr>
        <w:t xml:space="preserve"> </w:t>
      </w:r>
      <w:r>
        <w:rPr>
          <w:sz w:val="20"/>
        </w:rPr>
        <w:t>as well as works in progress.</w:t>
      </w:r>
    </w:p>
    <w:p w14:paraId="1477762A" w14:textId="77777777" w:rsidR="009208A2" w:rsidRDefault="00873166">
      <w:pPr>
        <w:spacing w:before="119"/>
        <w:ind w:left="2160"/>
        <w:jc w:val="both"/>
        <w:rPr>
          <w:sz w:val="20"/>
        </w:rPr>
      </w:pPr>
      <w:r>
        <w:rPr>
          <w:sz w:val="20"/>
        </w:rPr>
        <w:t>N</w:t>
      </w:r>
      <w:r>
        <w:rPr>
          <w:spacing w:val="-3"/>
          <w:sz w:val="20"/>
        </w:rPr>
        <w:t xml:space="preserve"> </w:t>
      </w:r>
      <w:r>
        <w:rPr>
          <w:sz w:val="20"/>
        </w:rPr>
        <w:t>=</w:t>
      </w:r>
      <w:r>
        <w:rPr>
          <w:spacing w:val="55"/>
          <w:w w:val="150"/>
          <w:sz w:val="20"/>
        </w:rPr>
        <w:t xml:space="preserve">   </w:t>
      </w:r>
      <w:r>
        <w:rPr>
          <w:sz w:val="20"/>
        </w:rPr>
        <w:t>Number</w:t>
      </w:r>
      <w:r>
        <w:rPr>
          <w:spacing w:val="-1"/>
          <w:sz w:val="20"/>
        </w:rPr>
        <w:t xml:space="preserve"> </w:t>
      </w:r>
      <w:r>
        <w:rPr>
          <w:sz w:val="20"/>
        </w:rPr>
        <w:t>of</w:t>
      </w:r>
      <w:r>
        <w:rPr>
          <w:spacing w:val="-2"/>
          <w:sz w:val="20"/>
        </w:rPr>
        <w:t xml:space="preserve"> </w:t>
      </w:r>
      <w:r>
        <w:rPr>
          <w:sz w:val="20"/>
        </w:rPr>
        <w:t>years</w:t>
      </w:r>
      <w:r>
        <w:rPr>
          <w:spacing w:val="-4"/>
          <w:sz w:val="20"/>
        </w:rPr>
        <w:t xml:space="preserve"> </w:t>
      </w:r>
      <w:r>
        <w:rPr>
          <w:sz w:val="20"/>
        </w:rPr>
        <w:t>prescribed</w:t>
      </w:r>
      <w:r>
        <w:rPr>
          <w:spacing w:val="-2"/>
          <w:sz w:val="20"/>
        </w:rPr>
        <w:t xml:space="preserve"> </w:t>
      </w:r>
      <w:r>
        <w:rPr>
          <w:sz w:val="20"/>
        </w:rPr>
        <w:t>for</w:t>
      </w:r>
      <w:r>
        <w:rPr>
          <w:spacing w:val="-2"/>
          <w:sz w:val="20"/>
        </w:rPr>
        <w:t xml:space="preserve"> </w:t>
      </w:r>
      <w:r>
        <w:rPr>
          <w:sz w:val="20"/>
        </w:rPr>
        <w:t>completion</w:t>
      </w:r>
      <w:r>
        <w:rPr>
          <w:spacing w:val="-4"/>
          <w:sz w:val="20"/>
        </w:rPr>
        <w:t xml:space="preserve"> </w:t>
      </w:r>
      <w:r>
        <w:rPr>
          <w:sz w:val="20"/>
        </w:rPr>
        <w:t>of</w:t>
      </w:r>
      <w:r>
        <w:rPr>
          <w:spacing w:val="-5"/>
          <w:sz w:val="20"/>
        </w:rPr>
        <w:t xml:space="preserve"> </w:t>
      </w:r>
      <w:r>
        <w:rPr>
          <w:sz w:val="20"/>
        </w:rPr>
        <w:t>the</w:t>
      </w:r>
      <w:r>
        <w:rPr>
          <w:spacing w:val="-1"/>
          <w:sz w:val="20"/>
        </w:rPr>
        <w:t xml:space="preserve"> </w:t>
      </w:r>
      <w:r>
        <w:rPr>
          <w:sz w:val="20"/>
        </w:rPr>
        <w:t>works for</w:t>
      </w:r>
      <w:r>
        <w:rPr>
          <w:spacing w:val="-3"/>
          <w:sz w:val="20"/>
        </w:rPr>
        <w:t xml:space="preserve"> </w:t>
      </w:r>
      <w:r>
        <w:rPr>
          <w:sz w:val="20"/>
        </w:rPr>
        <w:t>which</w:t>
      </w:r>
      <w:r>
        <w:rPr>
          <w:spacing w:val="-4"/>
          <w:sz w:val="20"/>
        </w:rPr>
        <w:t xml:space="preserve"> </w:t>
      </w:r>
      <w:r>
        <w:rPr>
          <w:sz w:val="20"/>
        </w:rPr>
        <w:t>bids</w:t>
      </w:r>
      <w:r>
        <w:rPr>
          <w:spacing w:val="-3"/>
          <w:sz w:val="20"/>
        </w:rPr>
        <w:t xml:space="preserve"> </w:t>
      </w:r>
      <w:r>
        <w:rPr>
          <w:sz w:val="20"/>
        </w:rPr>
        <w:t>are</w:t>
      </w:r>
      <w:r>
        <w:rPr>
          <w:spacing w:val="-3"/>
          <w:sz w:val="20"/>
        </w:rPr>
        <w:t xml:space="preserve"> </w:t>
      </w:r>
      <w:r>
        <w:rPr>
          <w:spacing w:val="-2"/>
          <w:sz w:val="20"/>
        </w:rPr>
        <w:t>invited.</w:t>
      </w:r>
    </w:p>
    <w:p w14:paraId="45FCF742" w14:textId="77777777" w:rsidR="009208A2" w:rsidRDefault="00873166">
      <w:pPr>
        <w:spacing w:before="121"/>
        <w:ind w:left="2880" w:right="807" w:hanging="720"/>
        <w:jc w:val="both"/>
        <w:rPr>
          <w:sz w:val="20"/>
        </w:rPr>
      </w:pPr>
      <w:r>
        <w:rPr>
          <w:sz w:val="20"/>
        </w:rPr>
        <w:t>B</w:t>
      </w:r>
      <w:r>
        <w:rPr>
          <w:spacing w:val="-1"/>
          <w:sz w:val="20"/>
        </w:rPr>
        <w:t xml:space="preserve"> </w:t>
      </w:r>
      <w:proofErr w:type="gramStart"/>
      <w:r>
        <w:rPr>
          <w:sz w:val="20"/>
        </w:rPr>
        <w:t>=</w:t>
      </w:r>
      <w:r>
        <w:rPr>
          <w:spacing w:val="80"/>
          <w:w w:val="150"/>
          <w:sz w:val="20"/>
        </w:rPr>
        <w:t xml:space="preserve">  </w:t>
      </w:r>
      <w:r>
        <w:rPr>
          <w:sz w:val="20"/>
        </w:rPr>
        <w:t>Value</w:t>
      </w:r>
      <w:proofErr w:type="gramEnd"/>
      <w:r>
        <w:rPr>
          <w:sz w:val="20"/>
        </w:rPr>
        <w:t xml:space="preserve"> (updated to the price level of</w:t>
      </w:r>
      <w:r>
        <w:rPr>
          <w:spacing w:val="-1"/>
          <w:sz w:val="20"/>
        </w:rPr>
        <w:t xml:space="preserve"> </w:t>
      </w:r>
      <w:r>
        <w:rPr>
          <w:sz w:val="20"/>
        </w:rPr>
        <w:t>the year indicated in Appendix) of</w:t>
      </w:r>
      <w:r>
        <w:rPr>
          <w:spacing w:val="-1"/>
          <w:sz w:val="20"/>
        </w:rPr>
        <w:t xml:space="preserve"> </w:t>
      </w:r>
      <w:r>
        <w:rPr>
          <w:sz w:val="20"/>
        </w:rPr>
        <w:t>existing</w:t>
      </w:r>
      <w:r>
        <w:rPr>
          <w:spacing w:val="-1"/>
          <w:sz w:val="20"/>
        </w:rPr>
        <w:t xml:space="preserve"> </w:t>
      </w:r>
      <w:r>
        <w:rPr>
          <w:sz w:val="20"/>
        </w:rPr>
        <w:t>commitments</w:t>
      </w:r>
      <w:r>
        <w:rPr>
          <w:spacing w:val="-1"/>
          <w:sz w:val="20"/>
        </w:rPr>
        <w:t xml:space="preserve"> </w:t>
      </w:r>
      <w:r>
        <w:rPr>
          <w:sz w:val="20"/>
        </w:rPr>
        <w:t>and on-going works to be completed during the next 0.25 Years (period of completion of the works for which bids are invited)</w:t>
      </w:r>
    </w:p>
    <w:p w14:paraId="14A67C31" w14:textId="77777777" w:rsidR="009208A2" w:rsidRDefault="00873166">
      <w:pPr>
        <w:spacing w:before="121"/>
        <w:ind w:left="2880" w:right="803" w:hanging="720"/>
        <w:jc w:val="both"/>
        <w:rPr>
          <w:i/>
          <w:sz w:val="20"/>
        </w:rPr>
      </w:pPr>
      <w:proofErr w:type="gramStart"/>
      <w:r>
        <w:rPr>
          <w:sz w:val="20"/>
        </w:rPr>
        <w:t>Note</w:t>
      </w:r>
      <w:r>
        <w:rPr>
          <w:spacing w:val="-2"/>
          <w:sz w:val="20"/>
        </w:rPr>
        <w:t xml:space="preserve"> </w:t>
      </w:r>
      <w:r>
        <w:rPr>
          <w:sz w:val="20"/>
        </w:rPr>
        <w:t>:</w:t>
      </w:r>
      <w:proofErr w:type="gramEnd"/>
      <w:r>
        <w:rPr>
          <w:spacing w:val="80"/>
          <w:sz w:val="20"/>
        </w:rPr>
        <w:t xml:space="preserve"> </w:t>
      </w:r>
      <w:r>
        <w:rPr>
          <w:i/>
          <w:sz w:val="20"/>
        </w:rPr>
        <w:t>The statements showing the value of existing commitments and on-going works as well as the stipulated period of completion remaining for each of the works listed should be countersigned</w:t>
      </w:r>
      <w:r>
        <w:rPr>
          <w:i/>
          <w:spacing w:val="40"/>
          <w:sz w:val="20"/>
        </w:rPr>
        <w:t xml:space="preserve"> </w:t>
      </w:r>
      <w:r>
        <w:rPr>
          <w:i/>
          <w:sz w:val="20"/>
        </w:rPr>
        <w:t>by the Engineer in charge, not below the rank of an Executive Engineer or equivalent.</w:t>
      </w:r>
    </w:p>
    <w:p w14:paraId="51F715C7" w14:textId="77777777" w:rsidR="009208A2" w:rsidRDefault="00873166">
      <w:pPr>
        <w:pStyle w:val="ListParagraph"/>
        <w:numPr>
          <w:ilvl w:val="1"/>
          <w:numId w:val="58"/>
        </w:numPr>
        <w:tabs>
          <w:tab w:val="left" w:pos="1723"/>
        </w:tabs>
        <w:spacing w:before="119"/>
        <w:ind w:left="1723"/>
        <w:rPr>
          <w:b/>
          <w:sz w:val="20"/>
        </w:rPr>
      </w:pPr>
      <w:r>
        <w:rPr>
          <w:sz w:val="20"/>
        </w:rPr>
        <w:t>Even</w:t>
      </w:r>
      <w:r>
        <w:rPr>
          <w:spacing w:val="-6"/>
          <w:sz w:val="20"/>
        </w:rPr>
        <w:t xml:space="preserve"> </w:t>
      </w:r>
      <w:r>
        <w:rPr>
          <w:sz w:val="20"/>
        </w:rPr>
        <w:t>though</w:t>
      </w:r>
      <w:r>
        <w:rPr>
          <w:spacing w:val="-5"/>
          <w:sz w:val="20"/>
        </w:rPr>
        <w:t xml:space="preserve"> </w:t>
      </w:r>
      <w:r>
        <w:rPr>
          <w:sz w:val="20"/>
        </w:rPr>
        <w:t>the</w:t>
      </w:r>
      <w:r>
        <w:rPr>
          <w:spacing w:val="-4"/>
          <w:sz w:val="20"/>
        </w:rPr>
        <w:t xml:space="preserve"> </w:t>
      </w:r>
      <w:r>
        <w:rPr>
          <w:sz w:val="20"/>
        </w:rPr>
        <w:t>bidders</w:t>
      </w:r>
      <w:r>
        <w:rPr>
          <w:spacing w:val="-2"/>
          <w:sz w:val="20"/>
        </w:rPr>
        <w:t xml:space="preserve"> </w:t>
      </w:r>
      <w:r>
        <w:rPr>
          <w:sz w:val="20"/>
        </w:rPr>
        <w:t>meet</w:t>
      </w:r>
      <w:r>
        <w:rPr>
          <w:spacing w:val="-2"/>
          <w:sz w:val="20"/>
        </w:rPr>
        <w:t xml:space="preserve"> </w:t>
      </w:r>
      <w:r>
        <w:rPr>
          <w:sz w:val="20"/>
        </w:rPr>
        <w:t>the</w:t>
      </w:r>
      <w:r>
        <w:rPr>
          <w:spacing w:val="-4"/>
          <w:sz w:val="20"/>
        </w:rPr>
        <w:t xml:space="preserve"> </w:t>
      </w:r>
      <w:r>
        <w:rPr>
          <w:sz w:val="20"/>
        </w:rPr>
        <w:t>above qualifying</w:t>
      </w:r>
      <w:r>
        <w:rPr>
          <w:spacing w:val="-5"/>
          <w:sz w:val="20"/>
        </w:rPr>
        <w:t xml:space="preserve"> </w:t>
      </w:r>
      <w:r>
        <w:rPr>
          <w:sz w:val="20"/>
        </w:rPr>
        <w:t>criteria,</w:t>
      </w:r>
      <w:r>
        <w:rPr>
          <w:spacing w:val="-4"/>
          <w:sz w:val="20"/>
        </w:rPr>
        <w:t xml:space="preserve"> </w:t>
      </w:r>
      <w:r>
        <w:rPr>
          <w:sz w:val="20"/>
        </w:rPr>
        <w:t>they</w:t>
      </w:r>
      <w:r>
        <w:rPr>
          <w:spacing w:val="-8"/>
          <w:sz w:val="20"/>
        </w:rPr>
        <w:t xml:space="preserve"> </w:t>
      </w:r>
      <w:r>
        <w:rPr>
          <w:sz w:val="20"/>
        </w:rPr>
        <w:t>are</w:t>
      </w:r>
      <w:r>
        <w:rPr>
          <w:spacing w:val="-4"/>
          <w:sz w:val="20"/>
        </w:rPr>
        <w:t xml:space="preserve"> </w:t>
      </w:r>
      <w:r>
        <w:rPr>
          <w:sz w:val="20"/>
        </w:rPr>
        <w:t>subject</w:t>
      </w:r>
      <w:r>
        <w:rPr>
          <w:spacing w:val="-5"/>
          <w:sz w:val="20"/>
        </w:rPr>
        <w:t xml:space="preserve"> </w:t>
      </w:r>
      <w:r>
        <w:rPr>
          <w:sz w:val="20"/>
        </w:rPr>
        <w:t>to</w:t>
      </w:r>
      <w:r>
        <w:rPr>
          <w:spacing w:val="-3"/>
          <w:sz w:val="20"/>
        </w:rPr>
        <w:t xml:space="preserve"> </w:t>
      </w:r>
      <w:r>
        <w:rPr>
          <w:sz w:val="20"/>
        </w:rPr>
        <w:t>be</w:t>
      </w:r>
      <w:r>
        <w:rPr>
          <w:spacing w:val="-6"/>
          <w:sz w:val="20"/>
        </w:rPr>
        <w:t xml:space="preserve"> </w:t>
      </w:r>
      <w:r>
        <w:rPr>
          <w:sz w:val="20"/>
        </w:rPr>
        <w:t>disqualified</w:t>
      </w:r>
      <w:r>
        <w:rPr>
          <w:spacing w:val="-3"/>
          <w:sz w:val="20"/>
        </w:rPr>
        <w:t xml:space="preserve"> </w:t>
      </w:r>
      <w:r>
        <w:rPr>
          <w:sz w:val="20"/>
        </w:rPr>
        <w:t>if</w:t>
      </w:r>
      <w:r>
        <w:rPr>
          <w:spacing w:val="-6"/>
          <w:sz w:val="20"/>
        </w:rPr>
        <w:t xml:space="preserve"> </w:t>
      </w:r>
      <w:r>
        <w:rPr>
          <w:sz w:val="20"/>
        </w:rPr>
        <w:t>they</w:t>
      </w:r>
      <w:r>
        <w:rPr>
          <w:spacing w:val="-5"/>
          <w:sz w:val="20"/>
        </w:rPr>
        <w:t xml:space="preserve"> </w:t>
      </w:r>
      <w:r>
        <w:rPr>
          <w:spacing w:val="-2"/>
          <w:sz w:val="20"/>
        </w:rPr>
        <w:t>have:</w:t>
      </w:r>
    </w:p>
    <w:p w14:paraId="0F0B530E" w14:textId="77777777" w:rsidR="009208A2" w:rsidRDefault="00873166">
      <w:pPr>
        <w:pStyle w:val="ListParagraph"/>
        <w:numPr>
          <w:ilvl w:val="0"/>
          <w:numId w:val="55"/>
        </w:numPr>
        <w:tabs>
          <w:tab w:val="left" w:pos="2880"/>
        </w:tabs>
        <w:spacing w:before="120"/>
        <w:ind w:right="812"/>
        <w:rPr>
          <w:sz w:val="20"/>
        </w:rPr>
      </w:pPr>
      <w:r>
        <w:rPr>
          <w:sz w:val="20"/>
        </w:rPr>
        <w:t>made misleading or false representations in the forms, statements and attachments submitted in proof of the qualification requirements; and/or</w:t>
      </w:r>
    </w:p>
    <w:p w14:paraId="407DF8CF" w14:textId="77777777" w:rsidR="009208A2" w:rsidRDefault="00873166">
      <w:pPr>
        <w:pStyle w:val="ListParagraph"/>
        <w:numPr>
          <w:ilvl w:val="0"/>
          <w:numId w:val="55"/>
        </w:numPr>
        <w:tabs>
          <w:tab w:val="left" w:pos="2880"/>
        </w:tabs>
        <w:ind w:right="808"/>
        <w:rPr>
          <w:sz w:val="20"/>
        </w:rPr>
      </w:pPr>
      <w:r>
        <w:rPr>
          <w:sz w:val="20"/>
        </w:rPr>
        <w:t xml:space="preserve">have record of poor performance such as abandoning the works, not properly completing the contract, inordinate delays in completion, litigation history, or financial failures </w:t>
      </w:r>
      <w:proofErr w:type="spellStart"/>
      <w:r>
        <w:rPr>
          <w:sz w:val="20"/>
        </w:rPr>
        <w:t>etc</w:t>
      </w:r>
      <w:proofErr w:type="spellEnd"/>
      <w:r>
        <w:rPr>
          <w:sz w:val="20"/>
        </w:rPr>
        <w:t>; and/or</w:t>
      </w:r>
    </w:p>
    <w:p w14:paraId="3BBEE3EF" w14:textId="77777777" w:rsidR="009208A2" w:rsidRDefault="00873166">
      <w:pPr>
        <w:pStyle w:val="ListParagraph"/>
        <w:numPr>
          <w:ilvl w:val="0"/>
          <w:numId w:val="55"/>
        </w:numPr>
        <w:tabs>
          <w:tab w:val="left" w:pos="2880"/>
        </w:tabs>
        <w:spacing w:before="118"/>
        <w:ind w:right="812"/>
        <w:rPr>
          <w:sz w:val="20"/>
        </w:rPr>
      </w:pPr>
      <w:r>
        <w:rPr>
          <w:sz w:val="20"/>
        </w:rPr>
        <w:t>participated in the previous bidding for the same work and had quoted unreasonably high bid prices and could not furnish rational justification to the employer.</w:t>
      </w:r>
    </w:p>
    <w:p w14:paraId="253B0D49" w14:textId="77777777" w:rsidR="009208A2" w:rsidRDefault="009208A2">
      <w:pPr>
        <w:pStyle w:val="BodyText"/>
        <w:rPr>
          <w:sz w:val="20"/>
        </w:rPr>
      </w:pPr>
    </w:p>
    <w:p w14:paraId="65796B9B" w14:textId="77777777" w:rsidR="009208A2" w:rsidRDefault="009208A2">
      <w:pPr>
        <w:pStyle w:val="BodyText"/>
        <w:spacing w:before="17"/>
        <w:rPr>
          <w:sz w:val="20"/>
        </w:rPr>
      </w:pPr>
    </w:p>
    <w:p w14:paraId="7E21FB16" w14:textId="77777777" w:rsidR="009208A2" w:rsidRDefault="00873166">
      <w:pPr>
        <w:pStyle w:val="ListParagraph"/>
        <w:numPr>
          <w:ilvl w:val="0"/>
          <w:numId w:val="58"/>
        </w:numPr>
        <w:tabs>
          <w:tab w:val="left" w:pos="873"/>
        </w:tabs>
        <w:spacing w:before="0"/>
        <w:ind w:left="873" w:hanging="153"/>
        <w:rPr>
          <w:b/>
          <w:sz w:val="18"/>
        </w:rPr>
      </w:pPr>
      <w:r>
        <w:rPr>
          <w:b/>
          <w:sz w:val="20"/>
        </w:rPr>
        <w:t>One</w:t>
      </w:r>
      <w:r>
        <w:rPr>
          <w:b/>
          <w:spacing w:val="-3"/>
          <w:sz w:val="20"/>
        </w:rPr>
        <w:t xml:space="preserve"> </w:t>
      </w:r>
      <w:r>
        <w:rPr>
          <w:b/>
          <w:sz w:val="20"/>
        </w:rPr>
        <w:t>Bid</w:t>
      </w:r>
      <w:r>
        <w:rPr>
          <w:b/>
          <w:spacing w:val="-4"/>
          <w:sz w:val="20"/>
        </w:rPr>
        <w:t xml:space="preserve"> </w:t>
      </w:r>
      <w:r>
        <w:rPr>
          <w:b/>
          <w:sz w:val="20"/>
        </w:rPr>
        <w:t>per</w:t>
      </w:r>
      <w:r>
        <w:rPr>
          <w:b/>
          <w:spacing w:val="-2"/>
          <w:sz w:val="20"/>
        </w:rPr>
        <w:t xml:space="preserve"> Bidder</w:t>
      </w:r>
    </w:p>
    <w:p w14:paraId="78AA7CC4" w14:textId="77777777" w:rsidR="009208A2" w:rsidRDefault="009208A2">
      <w:pPr>
        <w:pStyle w:val="BodyText"/>
        <w:spacing w:before="27"/>
        <w:rPr>
          <w:b/>
          <w:sz w:val="20"/>
        </w:rPr>
      </w:pPr>
    </w:p>
    <w:p w14:paraId="3F815C1F" w14:textId="77777777" w:rsidR="009208A2" w:rsidRDefault="00873166">
      <w:pPr>
        <w:pStyle w:val="ListParagraph"/>
        <w:numPr>
          <w:ilvl w:val="1"/>
          <w:numId w:val="58"/>
        </w:numPr>
        <w:tabs>
          <w:tab w:val="left" w:pos="1440"/>
        </w:tabs>
        <w:spacing w:before="0"/>
        <w:ind w:right="808"/>
        <w:rPr>
          <w:sz w:val="20"/>
        </w:rPr>
      </w:pPr>
      <w:r>
        <w:rPr>
          <w:sz w:val="20"/>
        </w:rPr>
        <w:t>Each bidder shall submit only one bid for any work or one package or group. A bidder who submits or participates in more than one Bid (other than as a subcontractor or in cases of alternatives that have been permitted or</w:t>
      </w:r>
      <w:r>
        <w:rPr>
          <w:spacing w:val="40"/>
          <w:sz w:val="20"/>
        </w:rPr>
        <w:t xml:space="preserve"> </w:t>
      </w:r>
      <w:r>
        <w:rPr>
          <w:sz w:val="20"/>
        </w:rPr>
        <w:t>requested) will cause all the proposals with the Bidder's participation to be disqualified.</w:t>
      </w:r>
    </w:p>
    <w:p w14:paraId="60B7E0E9" w14:textId="77777777" w:rsidR="009208A2" w:rsidRDefault="009208A2">
      <w:pPr>
        <w:pStyle w:val="ListParagraph"/>
        <w:rPr>
          <w:sz w:val="20"/>
        </w:rPr>
        <w:sectPr w:rsidR="009208A2">
          <w:pgSz w:w="12240" w:h="15840"/>
          <w:pgMar w:top="360" w:right="0" w:bottom="1180" w:left="720" w:header="0" w:footer="933" w:gutter="0"/>
          <w:cols w:space="720"/>
        </w:sectPr>
      </w:pPr>
    </w:p>
    <w:p w14:paraId="093C27B6" w14:textId="77777777" w:rsidR="009208A2" w:rsidRDefault="00873166">
      <w:pPr>
        <w:pStyle w:val="ListParagraph"/>
        <w:numPr>
          <w:ilvl w:val="0"/>
          <w:numId w:val="58"/>
        </w:numPr>
        <w:tabs>
          <w:tab w:val="left" w:pos="873"/>
        </w:tabs>
        <w:spacing w:before="64"/>
        <w:ind w:left="873" w:hanging="153"/>
        <w:rPr>
          <w:b/>
          <w:sz w:val="18"/>
        </w:rPr>
      </w:pPr>
      <w:r>
        <w:rPr>
          <w:b/>
          <w:sz w:val="20"/>
        </w:rPr>
        <w:lastRenderedPageBreak/>
        <w:t>Cost</w:t>
      </w:r>
      <w:r>
        <w:rPr>
          <w:b/>
          <w:spacing w:val="-3"/>
          <w:sz w:val="20"/>
        </w:rPr>
        <w:t xml:space="preserve"> </w:t>
      </w:r>
      <w:r>
        <w:rPr>
          <w:b/>
          <w:sz w:val="20"/>
        </w:rPr>
        <w:t>of</w:t>
      </w:r>
      <w:r>
        <w:rPr>
          <w:b/>
          <w:spacing w:val="-2"/>
          <w:sz w:val="20"/>
        </w:rPr>
        <w:t xml:space="preserve"> Bidding</w:t>
      </w:r>
    </w:p>
    <w:p w14:paraId="63CC1528" w14:textId="77777777" w:rsidR="009208A2" w:rsidRDefault="00873166">
      <w:pPr>
        <w:pStyle w:val="ListParagraph"/>
        <w:numPr>
          <w:ilvl w:val="1"/>
          <w:numId w:val="58"/>
        </w:numPr>
        <w:tabs>
          <w:tab w:val="left" w:pos="1440"/>
        </w:tabs>
        <w:spacing w:before="116"/>
        <w:ind w:right="804"/>
        <w:rPr>
          <w:sz w:val="20"/>
        </w:rPr>
      </w:pPr>
      <w:r>
        <w:rPr>
          <w:sz w:val="20"/>
        </w:rPr>
        <w:t xml:space="preserve">The bidder shall bear all costs associated with the preparation and submission of his Bid and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will in no case be responsible and liable for those costs.</w:t>
      </w:r>
    </w:p>
    <w:p w14:paraId="27548789" w14:textId="77777777" w:rsidR="009208A2" w:rsidRDefault="00873166">
      <w:pPr>
        <w:spacing w:before="118"/>
        <w:ind w:left="1440"/>
        <w:rPr>
          <w:sz w:val="20"/>
        </w:rPr>
      </w:pPr>
      <w:r>
        <w:rPr>
          <w:sz w:val="20"/>
        </w:rPr>
        <w:t>In</w:t>
      </w:r>
      <w:r>
        <w:rPr>
          <w:spacing w:val="-5"/>
          <w:sz w:val="20"/>
        </w:rPr>
        <w:t xml:space="preserve"> </w:t>
      </w:r>
      <w:r>
        <w:rPr>
          <w:sz w:val="20"/>
        </w:rPr>
        <w:t>case</w:t>
      </w:r>
      <w:r>
        <w:rPr>
          <w:spacing w:val="-4"/>
          <w:sz w:val="20"/>
        </w:rPr>
        <w:t xml:space="preserve"> </w:t>
      </w:r>
      <w:r>
        <w:rPr>
          <w:sz w:val="20"/>
        </w:rPr>
        <w:t>of</w:t>
      </w:r>
      <w:r>
        <w:rPr>
          <w:spacing w:val="-6"/>
          <w:sz w:val="20"/>
        </w:rPr>
        <w:t xml:space="preserve"> </w:t>
      </w:r>
      <w:r>
        <w:rPr>
          <w:sz w:val="20"/>
        </w:rPr>
        <w:t>cancellation</w:t>
      </w:r>
      <w:r>
        <w:rPr>
          <w:spacing w:val="-5"/>
          <w:sz w:val="20"/>
        </w:rPr>
        <w:t xml:space="preserve"> </w:t>
      </w:r>
      <w:r>
        <w:rPr>
          <w:sz w:val="20"/>
        </w:rPr>
        <w:t>of</w:t>
      </w:r>
      <w:r>
        <w:rPr>
          <w:spacing w:val="-5"/>
          <w:sz w:val="20"/>
        </w:rPr>
        <w:t xml:space="preserve"> </w:t>
      </w:r>
      <w:r>
        <w:rPr>
          <w:sz w:val="20"/>
        </w:rPr>
        <w:t>tender,</w:t>
      </w:r>
      <w:r>
        <w:rPr>
          <w:spacing w:val="-4"/>
          <w:sz w:val="20"/>
        </w:rPr>
        <w:t xml:space="preserve"> </w:t>
      </w:r>
      <w:r>
        <w:rPr>
          <w:sz w:val="20"/>
        </w:rPr>
        <w:t>cost</w:t>
      </w:r>
      <w:r>
        <w:rPr>
          <w:spacing w:val="-5"/>
          <w:sz w:val="20"/>
        </w:rPr>
        <w:t xml:space="preserve"> </w:t>
      </w:r>
      <w:r>
        <w:rPr>
          <w:sz w:val="20"/>
        </w:rPr>
        <w:t>of</w:t>
      </w:r>
      <w:r>
        <w:rPr>
          <w:spacing w:val="-6"/>
          <w:sz w:val="20"/>
        </w:rPr>
        <w:t xml:space="preserve"> </w:t>
      </w:r>
      <w:r>
        <w:rPr>
          <w:sz w:val="20"/>
        </w:rPr>
        <w:t>bidding</w:t>
      </w:r>
      <w:r>
        <w:rPr>
          <w:spacing w:val="-5"/>
          <w:sz w:val="20"/>
        </w:rPr>
        <w:t xml:space="preserve"> </w:t>
      </w:r>
      <w:r>
        <w:rPr>
          <w:sz w:val="20"/>
        </w:rPr>
        <w:t>document</w:t>
      </w:r>
      <w:r>
        <w:rPr>
          <w:spacing w:val="-2"/>
          <w:sz w:val="20"/>
        </w:rPr>
        <w:t xml:space="preserve"> </w:t>
      </w:r>
      <w:r>
        <w:rPr>
          <w:sz w:val="20"/>
        </w:rPr>
        <w:t>will</w:t>
      </w:r>
      <w:r>
        <w:rPr>
          <w:spacing w:val="-5"/>
          <w:sz w:val="20"/>
        </w:rPr>
        <w:t xml:space="preserve"> </w:t>
      </w:r>
      <w:r>
        <w:rPr>
          <w:sz w:val="20"/>
        </w:rPr>
        <w:t>be</w:t>
      </w:r>
      <w:r>
        <w:rPr>
          <w:spacing w:val="-3"/>
          <w:sz w:val="20"/>
        </w:rPr>
        <w:t xml:space="preserve"> </w:t>
      </w:r>
      <w:r>
        <w:rPr>
          <w:sz w:val="20"/>
        </w:rPr>
        <w:t>charged</w:t>
      </w:r>
      <w:r>
        <w:rPr>
          <w:spacing w:val="-3"/>
          <w:sz w:val="20"/>
        </w:rPr>
        <w:t xml:space="preserve"> </w:t>
      </w:r>
      <w:r>
        <w:rPr>
          <w:sz w:val="20"/>
        </w:rPr>
        <w:t>each</w:t>
      </w:r>
      <w:r>
        <w:rPr>
          <w:spacing w:val="3"/>
          <w:sz w:val="20"/>
        </w:rPr>
        <w:t xml:space="preserve"> </w:t>
      </w:r>
      <w:r>
        <w:rPr>
          <w:spacing w:val="-2"/>
          <w:sz w:val="20"/>
        </w:rPr>
        <w:t>time.</w:t>
      </w:r>
    </w:p>
    <w:p w14:paraId="70E04ABD" w14:textId="77777777" w:rsidR="009208A2" w:rsidRDefault="00873166">
      <w:pPr>
        <w:pStyle w:val="ListParagraph"/>
        <w:numPr>
          <w:ilvl w:val="0"/>
          <w:numId w:val="58"/>
        </w:numPr>
        <w:tabs>
          <w:tab w:val="left" w:pos="1440"/>
        </w:tabs>
        <w:spacing w:before="126"/>
        <w:ind w:left="1440" w:hanging="720"/>
        <w:rPr>
          <w:b/>
          <w:sz w:val="20"/>
        </w:rPr>
      </w:pPr>
      <w:r>
        <w:rPr>
          <w:b/>
          <w:sz w:val="20"/>
        </w:rPr>
        <w:t>Site</w:t>
      </w:r>
      <w:r>
        <w:rPr>
          <w:b/>
          <w:spacing w:val="-4"/>
          <w:sz w:val="20"/>
        </w:rPr>
        <w:t xml:space="preserve"> </w:t>
      </w:r>
      <w:r>
        <w:rPr>
          <w:b/>
          <w:spacing w:val="-2"/>
          <w:sz w:val="20"/>
        </w:rPr>
        <w:t>Visit</w:t>
      </w:r>
    </w:p>
    <w:p w14:paraId="67A028CC" w14:textId="77777777" w:rsidR="009208A2" w:rsidRDefault="00873166">
      <w:pPr>
        <w:pStyle w:val="ListParagraph"/>
        <w:numPr>
          <w:ilvl w:val="1"/>
          <w:numId w:val="58"/>
        </w:numPr>
        <w:tabs>
          <w:tab w:val="left" w:pos="1440"/>
        </w:tabs>
        <w:spacing w:before="115"/>
        <w:ind w:right="806"/>
        <w:rPr>
          <w:sz w:val="20"/>
        </w:rPr>
      </w:pPr>
      <w:r>
        <w:rPr>
          <w:sz w:val="20"/>
        </w:rPr>
        <w:t>The Bidder, at the Bidder's own responsibility and risk must visit and examine the Site of Works and its surroundings</w:t>
      </w:r>
      <w:r>
        <w:rPr>
          <w:spacing w:val="-1"/>
          <w:sz w:val="20"/>
        </w:rPr>
        <w:t xml:space="preserve"> </w:t>
      </w:r>
      <w:r>
        <w:rPr>
          <w:sz w:val="20"/>
        </w:rPr>
        <w:t>and obtain</w:t>
      </w:r>
      <w:r>
        <w:rPr>
          <w:spacing w:val="-2"/>
          <w:sz w:val="20"/>
        </w:rPr>
        <w:t xml:space="preserve"> </w:t>
      </w:r>
      <w:r>
        <w:rPr>
          <w:sz w:val="20"/>
        </w:rPr>
        <w:t>all</w:t>
      </w:r>
      <w:r>
        <w:rPr>
          <w:spacing w:val="-1"/>
          <w:sz w:val="20"/>
        </w:rPr>
        <w:t xml:space="preserve"> </w:t>
      </w:r>
      <w:r>
        <w:rPr>
          <w:sz w:val="20"/>
        </w:rPr>
        <w:t>information</w:t>
      </w:r>
      <w:r>
        <w:rPr>
          <w:spacing w:val="-2"/>
          <w:sz w:val="20"/>
        </w:rPr>
        <w:t xml:space="preserve"> </w:t>
      </w:r>
      <w:r>
        <w:rPr>
          <w:sz w:val="20"/>
        </w:rPr>
        <w:t>that may</w:t>
      </w:r>
      <w:r>
        <w:rPr>
          <w:spacing w:val="-4"/>
          <w:sz w:val="20"/>
        </w:rPr>
        <w:t xml:space="preserve"> </w:t>
      </w:r>
      <w:r>
        <w:rPr>
          <w:sz w:val="20"/>
        </w:rPr>
        <w:t>be</w:t>
      </w:r>
      <w:r>
        <w:rPr>
          <w:spacing w:val="-1"/>
          <w:sz w:val="20"/>
        </w:rPr>
        <w:t xml:space="preserve"> </w:t>
      </w:r>
      <w:r>
        <w:rPr>
          <w:sz w:val="20"/>
        </w:rPr>
        <w:t>necessary</w:t>
      </w:r>
      <w:r>
        <w:rPr>
          <w:spacing w:val="-2"/>
          <w:sz w:val="20"/>
        </w:rPr>
        <w:t xml:space="preserve"> </w:t>
      </w:r>
      <w:r>
        <w:rPr>
          <w:sz w:val="20"/>
        </w:rPr>
        <w:t>for preparing</w:t>
      </w:r>
      <w:r>
        <w:rPr>
          <w:spacing w:val="-2"/>
          <w:sz w:val="20"/>
        </w:rPr>
        <w:t xml:space="preserve"> </w:t>
      </w:r>
      <w:r>
        <w:rPr>
          <w:sz w:val="20"/>
        </w:rPr>
        <w:t>the</w:t>
      </w:r>
      <w:r>
        <w:rPr>
          <w:spacing w:val="-1"/>
          <w:sz w:val="20"/>
        </w:rPr>
        <w:t xml:space="preserve"> </w:t>
      </w:r>
      <w:r>
        <w:rPr>
          <w:sz w:val="20"/>
        </w:rPr>
        <w:t>Bid and entering</w:t>
      </w:r>
      <w:r>
        <w:rPr>
          <w:spacing w:val="-2"/>
          <w:sz w:val="20"/>
        </w:rPr>
        <w:t xml:space="preserve"> </w:t>
      </w:r>
      <w:r>
        <w:rPr>
          <w:sz w:val="20"/>
        </w:rPr>
        <w:t>into a</w:t>
      </w:r>
      <w:r>
        <w:rPr>
          <w:spacing w:val="-1"/>
          <w:sz w:val="20"/>
        </w:rPr>
        <w:t xml:space="preserve"> </w:t>
      </w:r>
      <w:r>
        <w:rPr>
          <w:sz w:val="20"/>
        </w:rPr>
        <w:t>contract</w:t>
      </w:r>
      <w:r>
        <w:rPr>
          <w:spacing w:val="-1"/>
          <w:sz w:val="20"/>
        </w:rPr>
        <w:t xml:space="preserve"> </w:t>
      </w:r>
      <w:r>
        <w:rPr>
          <w:sz w:val="20"/>
        </w:rPr>
        <w:t>for construction of the Works. The costs of visiting the Site shall be at the Bidder's own expense.</w:t>
      </w:r>
    </w:p>
    <w:p w14:paraId="064A08EF" w14:textId="77777777" w:rsidR="009208A2" w:rsidRDefault="00873166">
      <w:pPr>
        <w:tabs>
          <w:tab w:val="left" w:pos="1440"/>
        </w:tabs>
        <w:spacing w:before="119"/>
        <w:ind w:left="720"/>
        <w:rPr>
          <w:sz w:val="20"/>
        </w:rPr>
      </w:pPr>
      <w:r>
        <w:rPr>
          <w:spacing w:val="-4"/>
          <w:sz w:val="20"/>
        </w:rPr>
        <w:t>7.2.</w:t>
      </w:r>
      <w:r>
        <w:rPr>
          <w:sz w:val="20"/>
        </w:rPr>
        <w:tab/>
        <w:t>Tender</w:t>
      </w:r>
      <w:r>
        <w:rPr>
          <w:spacing w:val="-6"/>
          <w:sz w:val="20"/>
        </w:rPr>
        <w:t xml:space="preserve"> </w:t>
      </w:r>
      <w:r>
        <w:rPr>
          <w:sz w:val="20"/>
        </w:rPr>
        <w:t>documents</w:t>
      </w:r>
      <w:r>
        <w:rPr>
          <w:spacing w:val="-5"/>
          <w:sz w:val="20"/>
        </w:rPr>
        <w:t xml:space="preserve"> </w:t>
      </w:r>
      <w:r>
        <w:rPr>
          <w:sz w:val="20"/>
        </w:rPr>
        <w:t>are</w:t>
      </w:r>
      <w:r>
        <w:rPr>
          <w:spacing w:val="-4"/>
          <w:sz w:val="20"/>
        </w:rPr>
        <w:t xml:space="preserve"> </w:t>
      </w:r>
      <w:r>
        <w:rPr>
          <w:sz w:val="20"/>
        </w:rPr>
        <w:t>not</w:t>
      </w:r>
      <w:r>
        <w:rPr>
          <w:spacing w:val="-5"/>
          <w:sz w:val="20"/>
        </w:rPr>
        <w:t xml:space="preserve"> </w:t>
      </w:r>
      <w:r>
        <w:rPr>
          <w:spacing w:val="-2"/>
          <w:sz w:val="20"/>
        </w:rPr>
        <w:t>transferable.</w:t>
      </w:r>
    </w:p>
    <w:p w14:paraId="61455EBC" w14:textId="77777777" w:rsidR="009208A2" w:rsidRDefault="009208A2">
      <w:pPr>
        <w:pStyle w:val="BodyText"/>
        <w:rPr>
          <w:sz w:val="26"/>
        </w:rPr>
      </w:pPr>
    </w:p>
    <w:p w14:paraId="3D504F0E" w14:textId="77777777" w:rsidR="009208A2" w:rsidRDefault="009208A2">
      <w:pPr>
        <w:pStyle w:val="BodyText"/>
        <w:spacing w:before="230"/>
        <w:rPr>
          <w:sz w:val="26"/>
        </w:rPr>
      </w:pPr>
    </w:p>
    <w:p w14:paraId="4CF5901F" w14:textId="77777777" w:rsidR="009208A2" w:rsidRDefault="00873166">
      <w:pPr>
        <w:pStyle w:val="Heading3"/>
        <w:spacing w:before="0"/>
        <w:ind w:left="0" w:right="85"/>
      </w:pPr>
      <w:proofErr w:type="gramStart"/>
      <w:r>
        <w:rPr>
          <w:sz w:val="24"/>
        </w:rPr>
        <w:t>B.</w:t>
      </w:r>
      <w:r>
        <w:t>BIDDING</w:t>
      </w:r>
      <w:proofErr w:type="gramEnd"/>
      <w:r>
        <w:rPr>
          <w:spacing w:val="-9"/>
        </w:rPr>
        <w:t xml:space="preserve"> </w:t>
      </w:r>
      <w:r>
        <w:rPr>
          <w:spacing w:val="-2"/>
        </w:rPr>
        <w:t>DOCUMENTS</w:t>
      </w:r>
    </w:p>
    <w:p w14:paraId="03A6CC68" w14:textId="77777777" w:rsidR="009208A2" w:rsidRDefault="00873166">
      <w:pPr>
        <w:pStyle w:val="ListParagraph"/>
        <w:numPr>
          <w:ilvl w:val="0"/>
          <w:numId w:val="58"/>
        </w:numPr>
        <w:tabs>
          <w:tab w:val="left" w:pos="1440"/>
        </w:tabs>
        <w:spacing w:before="117"/>
        <w:ind w:left="1440" w:hanging="720"/>
        <w:rPr>
          <w:b/>
          <w:sz w:val="20"/>
        </w:rPr>
      </w:pPr>
      <w:r>
        <w:rPr>
          <w:b/>
          <w:sz w:val="20"/>
        </w:rPr>
        <w:t>Content</w:t>
      </w:r>
      <w:r>
        <w:rPr>
          <w:b/>
          <w:spacing w:val="-5"/>
          <w:sz w:val="20"/>
        </w:rPr>
        <w:t xml:space="preserve"> </w:t>
      </w:r>
      <w:r>
        <w:rPr>
          <w:b/>
          <w:sz w:val="20"/>
        </w:rPr>
        <w:t>of</w:t>
      </w:r>
      <w:r>
        <w:rPr>
          <w:b/>
          <w:spacing w:val="-4"/>
          <w:sz w:val="20"/>
        </w:rPr>
        <w:t xml:space="preserve"> </w:t>
      </w:r>
      <w:r>
        <w:rPr>
          <w:b/>
          <w:sz w:val="20"/>
        </w:rPr>
        <w:t>Bidding</w:t>
      </w:r>
      <w:r>
        <w:rPr>
          <w:b/>
          <w:spacing w:val="-5"/>
          <w:sz w:val="20"/>
        </w:rPr>
        <w:t xml:space="preserve"> </w:t>
      </w:r>
      <w:r>
        <w:rPr>
          <w:b/>
          <w:spacing w:val="-2"/>
          <w:sz w:val="20"/>
        </w:rPr>
        <w:t>Documents</w:t>
      </w:r>
    </w:p>
    <w:p w14:paraId="30FC6EC6" w14:textId="77777777" w:rsidR="009208A2" w:rsidRDefault="00873166">
      <w:pPr>
        <w:pStyle w:val="ListParagraph"/>
        <w:numPr>
          <w:ilvl w:val="1"/>
          <w:numId w:val="58"/>
        </w:numPr>
        <w:tabs>
          <w:tab w:val="left" w:pos="1440"/>
        </w:tabs>
        <w:spacing w:before="116"/>
        <w:ind w:right="806"/>
        <w:rPr>
          <w:sz w:val="20"/>
        </w:rPr>
      </w:pPr>
      <w:r>
        <w:rPr>
          <w:sz w:val="20"/>
        </w:rPr>
        <w:t>The set of bidding documents comprises the documents listed below and addendum issued in accordance with Clause 10;</w:t>
      </w:r>
    </w:p>
    <w:p w14:paraId="5F327639" w14:textId="77777777" w:rsidR="009208A2" w:rsidRDefault="009208A2">
      <w:pPr>
        <w:pStyle w:val="BodyText"/>
        <w:spacing w:before="1"/>
        <w:rPr>
          <w:sz w:val="11"/>
        </w:rPr>
      </w:pPr>
    </w:p>
    <w:tbl>
      <w:tblPr>
        <w:tblW w:w="0" w:type="auto"/>
        <w:tblInd w:w="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48"/>
        <w:gridCol w:w="4681"/>
        <w:gridCol w:w="2521"/>
      </w:tblGrid>
      <w:tr w:rsidR="009208A2" w14:paraId="10F95C3A" w14:textId="77777777">
        <w:trPr>
          <w:trHeight w:val="350"/>
        </w:trPr>
        <w:tc>
          <w:tcPr>
            <w:tcW w:w="1548" w:type="dxa"/>
          </w:tcPr>
          <w:p w14:paraId="2DEE4FCF" w14:textId="77777777" w:rsidR="009208A2" w:rsidRDefault="00873166">
            <w:pPr>
              <w:pStyle w:val="TableParagraph"/>
              <w:spacing w:line="228" w:lineRule="exact"/>
              <w:ind w:left="11" w:right="2"/>
              <w:jc w:val="center"/>
              <w:rPr>
                <w:b/>
                <w:sz w:val="20"/>
              </w:rPr>
            </w:pPr>
            <w:r>
              <w:rPr>
                <w:b/>
                <w:spacing w:val="-2"/>
                <w:sz w:val="20"/>
              </w:rPr>
              <w:t>Section</w:t>
            </w:r>
          </w:p>
        </w:tc>
        <w:tc>
          <w:tcPr>
            <w:tcW w:w="4681" w:type="dxa"/>
          </w:tcPr>
          <w:p w14:paraId="2A788FA4" w14:textId="77777777" w:rsidR="009208A2" w:rsidRDefault="00873166">
            <w:pPr>
              <w:pStyle w:val="TableParagraph"/>
              <w:spacing w:line="228" w:lineRule="exact"/>
              <w:ind w:left="8"/>
              <w:jc w:val="center"/>
              <w:rPr>
                <w:b/>
                <w:sz w:val="20"/>
              </w:rPr>
            </w:pPr>
            <w:r>
              <w:rPr>
                <w:b/>
                <w:spacing w:val="-2"/>
                <w:sz w:val="20"/>
              </w:rPr>
              <w:t>Particulars</w:t>
            </w:r>
          </w:p>
        </w:tc>
        <w:tc>
          <w:tcPr>
            <w:tcW w:w="2521" w:type="dxa"/>
          </w:tcPr>
          <w:p w14:paraId="6E2B5F71" w14:textId="77777777" w:rsidR="009208A2" w:rsidRDefault="00873166">
            <w:pPr>
              <w:pStyle w:val="TableParagraph"/>
              <w:spacing w:line="228" w:lineRule="exact"/>
              <w:ind w:left="9" w:right="5"/>
              <w:jc w:val="center"/>
              <w:rPr>
                <w:b/>
                <w:sz w:val="20"/>
              </w:rPr>
            </w:pPr>
            <w:r>
              <w:rPr>
                <w:b/>
                <w:sz w:val="20"/>
              </w:rPr>
              <w:t>Volume</w:t>
            </w:r>
            <w:r>
              <w:rPr>
                <w:b/>
                <w:spacing w:val="-8"/>
                <w:sz w:val="20"/>
              </w:rPr>
              <w:t xml:space="preserve"> </w:t>
            </w:r>
            <w:r>
              <w:rPr>
                <w:b/>
                <w:spacing w:val="-5"/>
                <w:sz w:val="20"/>
              </w:rPr>
              <w:t>No.</w:t>
            </w:r>
          </w:p>
        </w:tc>
      </w:tr>
      <w:tr w:rsidR="009208A2" w14:paraId="093CC481" w14:textId="77777777">
        <w:trPr>
          <w:trHeight w:val="350"/>
        </w:trPr>
        <w:tc>
          <w:tcPr>
            <w:tcW w:w="1548" w:type="dxa"/>
          </w:tcPr>
          <w:p w14:paraId="4953DF62" w14:textId="77777777" w:rsidR="009208A2" w:rsidRDefault="009208A2">
            <w:pPr>
              <w:pStyle w:val="TableParagraph"/>
              <w:rPr>
                <w:sz w:val="18"/>
              </w:rPr>
            </w:pPr>
          </w:p>
        </w:tc>
        <w:tc>
          <w:tcPr>
            <w:tcW w:w="4681" w:type="dxa"/>
          </w:tcPr>
          <w:p w14:paraId="31AD82ED" w14:textId="77777777" w:rsidR="009208A2" w:rsidRDefault="00873166">
            <w:pPr>
              <w:pStyle w:val="TableParagraph"/>
              <w:spacing w:line="228" w:lineRule="exact"/>
              <w:ind w:left="359"/>
              <w:rPr>
                <w:b/>
                <w:sz w:val="20"/>
              </w:rPr>
            </w:pPr>
            <w:r>
              <w:rPr>
                <w:b/>
                <w:sz w:val="20"/>
              </w:rPr>
              <w:t>Notice</w:t>
            </w:r>
            <w:r>
              <w:rPr>
                <w:b/>
                <w:spacing w:val="-7"/>
                <w:sz w:val="20"/>
              </w:rPr>
              <w:t xml:space="preserve"> </w:t>
            </w:r>
            <w:r>
              <w:rPr>
                <w:b/>
                <w:sz w:val="20"/>
              </w:rPr>
              <w:t>Inviting</w:t>
            </w:r>
            <w:r>
              <w:rPr>
                <w:b/>
                <w:spacing w:val="-6"/>
                <w:sz w:val="20"/>
              </w:rPr>
              <w:t xml:space="preserve"> </w:t>
            </w:r>
            <w:r>
              <w:rPr>
                <w:b/>
                <w:spacing w:val="-2"/>
                <w:sz w:val="20"/>
              </w:rPr>
              <w:t>Tender</w:t>
            </w:r>
          </w:p>
        </w:tc>
        <w:tc>
          <w:tcPr>
            <w:tcW w:w="2521" w:type="dxa"/>
            <w:vMerge w:val="restart"/>
          </w:tcPr>
          <w:p w14:paraId="68848D25" w14:textId="77777777" w:rsidR="009208A2" w:rsidRDefault="009208A2">
            <w:pPr>
              <w:pStyle w:val="TableParagraph"/>
              <w:rPr>
                <w:sz w:val="20"/>
              </w:rPr>
            </w:pPr>
          </w:p>
          <w:p w14:paraId="4027B67C" w14:textId="77777777" w:rsidR="009208A2" w:rsidRDefault="009208A2">
            <w:pPr>
              <w:pStyle w:val="TableParagraph"/>
              <w:rPr>
                <w:sz w:val="20"/>
              </w:rPr>
            </w:pPr>
          </w:p>
          <w:p w14:paraId="4E90780E" w14:textId="77777777" w:rsidR="009208A2" w:rsidRDefault="009208A2">
            <w:pPr>
              <w:pStyle w:val="TableParagraph"/>
              <w:spacing w:before="8"/>
              <w:rPr>
                <w:sz w:val="20"/>
              </w:rPr>
            </w:pPr>
          </w:p>
          <w:p w14:paraId="175A9618" w14:textId="77777777" w:rsidR="009208A2" w:rsidRDefault="00873166">
            <w:pPr>
              <w:pStyle w:val="TableParagraph"/>
              <w:ind w:left="9"/>
              <w:jc w:val="center"/>
              <w:rPr>
                <w:b/>
                <w:sz w:val="20"/>
              </w:rPr>
            </w:pPr>
            <w:r>
              <w:rPr>
                <w:b/>
                <w:spacing w:val="-10"/>
                <w:sz w:val="20"/>
              </w:rPr>
              <w:t>I</w:t>
            </w:r>
          </w:p>
        </w:tc>
      </w:tr>
      <w:tr w:rsidR="009208A2" w14:paraId="37D26F59" w14:textId="77777777">
        <w:trPr>
          <w:trHeight w:val="350"/>
        </w:trPr>
        <w:tc>
          <w:tcPr>
            <w:tcW w:w="1548" w:type="dxa"/>
          </w:tcPr>
          <w:p w14:paraId="7B4B3BA9" w14:textId="77777777" w:rsidR="009208A2" w:rsidRDefault="009208A2">
            <w:pPr>
              <w:pStyle w:val="TableParagraph"/>
              <w:rPr>
                <w:sz w:val="18"/>
              </w:rPr>
            </w:pPr>
          </w:p>
        </w:tc>
        <w:tc>
          <w:tcPr>
            <w:tcW w:w="4681" w:type="dxa"/>
          </w:tcPr>
          <w:p w14:paraId="103CC872" w14:textId="77777777" w:rsidR="009208A2" w:rsidRDefault="00873166">
            <w:pPr>
              <w:pStyle w:val="TableParagraph"/>
              <w:spacing w:line="228" w:lineRule="exact"/>
              <w:ind w:left="359"/>
              <w:rPr>
                <w:b/>
                <w:sz w:val="20"/>
              </w:rPr>
            </w:pPr>
            <w:r>
              <w:rPr>
                <w:b/>
                <w:sz w:val="20"/>
              </w:rPr>
              <w:t>Corrigendum</w:t>
            </w:r>
            <w:r>
              <w:rPr>
                <w:b/>
                <w:spacing w:val="-7"/>
                <w:sz w:val="20"/>
              </w:rPr>
              <w:t xml:space="preserve"> </w:t>
            </w:r>
            <w:r>
              <w:rPr>
                <w:b/>
                <w:sz w:val="20"/>
              </w:rPr>
              <w:t>–</w:t>
            </w:r>
            <w:r>
              <w:rPr>
                <w:b/>
                <w:spacing w:val="-4"/>
                <w:sz w:val="20"/>
              </w:rPr>
              <w:t xml:space="preserve"> </w:t>
            </w:r>
            <w:r>
              <w:rPr>
                <w:b/>
                <w:spacing w:val="-10"/>
                <w:sz w:val="20"/>
              </w:rPr>
              <w:t>1</w:t>
            </w:r>
          </w:p>
        </w:tc>
        <w:tc>
          <w:tcPr>
            <w:tcW w:w="2521" w:type="dxa"/>
            <w:vMerge/>
            <w:tcBorders>
              <w:top w:val="nil"/>
            </w:tcBorders>
          </w:tcPr>
          <w:p w14:paraId="06E26F3F" w14:textId="77777777" w:rsidR="009208A2" w:rsidRDefault="009208A2">
            <w:pPr>
              <w:rPr>
                <w:sz w:val="2"/>
                <w:szCs w:val="2"/>
              </w:rPr>
            </w:pPr>
          </w:p>
        </w:tc>
      </w:tr>
      <w:tr w:rsidR="009208A2" w14:paraId="6E142823" w14:textId="77777777">
        <w:trPr>
          <w:trHeight w:val="350"/>
        </w:trPr>
        <w:tc>
          <w:tcPr>
            <w:tcW w:w="1548" w:type="dxa"/>
          </w:tcPr>
          <w:p w14:paraId="1F066A4C" w14:textId="77777777" w:rsidR="009208A2" w:rsidRDefault="00873166">
            <w:pPr>
              <w:pStyle w:val="TableParagraph"/>
              <w:spacing w:line="228" w:lineRule="exact"/>
              <w:ind w:left="11" w:right="6"/>
              <w:jc w:val="center"/>
              <w:rPr>
                <w:b/>
                <w:sz w:val="20"/>
              </w:rPr>
            </w:pPr>
            <w:r>
              <w:rPr>
                <w:b/>
                <w:spacing w:val="-10"/>
                <w:sz w:val="20"/>
              </w:rPr>
              <w:t>1</w:t>
            </w:r>
          </w:p>
        </w:tc>
        <w:tc>
          <w:tcPr>
            <w:tcW w:w="4681" w:type="dxa"/>
          </w:tcPr>
          <w:p w14:paraId="5428AB97" w14:textId="77777777" w:rsidR="009208A2" w:rsidRDefault="00873166">
            <w:pPr>
              <w:pStyle w:val="TableParagraph"/>
              <w:spacing w:line="228" w:lineRule="exact"/>
              <w:ind w:left="359"/>
              <w:rPr>
                <w:b/>
                <w:sz w:val="20"/>
              </w:rPr>
            </w:pPr>
            <w:r>
              <w:rPr>
                <w:b/>
                <w:sz w:val="20"/>
              </w:rPr>
              <w:t>Instructions</w:t>
            </w:r>
            <w:r>
              <w:rPr>
                <w:b/>
                <w:spacing w:val="-9"/>
                <w:sz w:val="20"/>
              </w:rPr>
              <w:t xml:space="preserve"> </w:t>
            </w:r>
            <w:r>
              <w:rPr>
                <w:b/>
                <w:sz w:val="20"/>
              </w:rPr>
              <w:t>to</w:t>
            </w:r>
            <w:r>
              <w:rPr>
                <w:b/>
                <w:spacing w:val="-5"/>
                <w:sz w:val="20"/>
              </w:rPr>
              <w:t xml:space="preserve"> </w:t>
            </w:r>
            <w:r>
              <w:rPr>
                <w:b/>
                <w:spacing w:val="-2"/>
                <w:sz w:val="20"/>
              </w:rPr>
              <w:t>Bidders</w:t>
            </w:r>
          </w:p>
        </w:tc>
        <w:tc>
          <w:tcPr>
            <w:tcW w:w="2521" w:type="dxa"/>
            <w:vMerge/>
            <w:tcBorders>
              <w:top w:val="nil"/>
            </w:tcBorders>
          </w:tcPr>
          <w:p w14:paraId="374BB2B9" w14:textId="77777777" w:rsidR="009208A2" w:rsidRDefault="009208A2">
            <w:pPr>
              <w:rPr>
                <w:sz w:val="2"/>
                <w:szCs w:val="2"/>
              </w:rPr>
            </w:pPr>
          </w:p>
        </w:tc>
      </w:tr>
      <w:tr w:rsidR="009208A2" w14:paraId="1FE5AB70" w14:textId="77777777">
        <w:trPr>
          <w:trHeight w:val="350"/>
        </w:trPr>
        <w:tc>
          <w:tcPr>
            <w:tcW w:w="1548" w:type="dxa"/>
          </w:tcPr>
          <w:p w14:paraId="1654CB1E" w14:textId="77777777" w:rsidR="009208A2" w:rsidRDefault="00873166">
            <w:pPr>
              <w:pStyle w:val="TableParagraph"/>
              <w:spacing w:line="228" w:lineRule="exact"/>
              <w:ind w:left="11" w:right="6"/>
              <w:jc w:val="center"/>
              <w:rPr>
                <w:b/>
                <w:sz w:val="20"/>
              </w:rPr>
            </w:pPr>
            <w:r>
              <w:rPr>
                <w:b/>
                <w:spacing w:val="-10"/>
                <w:sz w:val="20"/>
              </w:rPr>
              <w:t>2</w:t>
            </w:r>
          </w:p>
        </w:tc>
        <w:tc>
          <w:tcPr>
            <w:tcW w:w="4681" w:type="dxa"/>
          </w:tcPr>
          <w:p w14:paraId="4E00EFE0" w14:textId="77777777" w:rsidR="009208A2" w:rsidRDefault="00873166">
            <w:pPr>
              <w:pStyle w:val="TableParagraph"/>
              <w:spacing w:line="228" w:lineRule="exact"/>
              <w:ind w:left="359"/>
              <w:rPr>
                <w:b/>
                <w:sz w:val="20"/>
              </w:rPr>
            </w:pPr>
            <w:r>
              <w:rPr>
                <w:b/>
                <w:sz w:val="20"/>
              </w:rPr>
              <w:t>Qualifications</w:t>
            </w:r>
            <w:r>
              <w:rPr>
                <w:b/>
                <w:spacing w:val="-8"/>
                <w:sz w:val="20"/>
              </w:rPr>
              <w:t xml:space="preserve"> </w:t>
            </w:r>
            <w:r>
              <w:rPr>
                <w:b/>
                <w:sz w:val="20"/>
              </w:rPr>
              <w:t>of</w:t>
            </w:r>
            <w:r>
              <w:rPr>
                <w:b/>
                <w:spacing w:val="-7"/>
                <w:sz w:val="20"/>
              </w:rPr>
              <w:t xml:space="preserve"> </w:t>
            </w:r>
            <w:r>
              <w:rPr>
                <w:b/>
                <w:spacing w:val="-2"/>
                <w:sz w:val="20"/>
              </w:rPr>
              <w:t>Bidders</w:t>
            </w:r>
          </w:p>
        </w:tc>
        <w:tc>
          <w:tcPr>
            <w:tcW w:w="2521" w:type="dxa"/>
            <w:vMerge/>
            <w:tcBorders>
              <w:top w:val="nil"/>
            </w:tcBorders>
          </w:tcPr>
          <w:p w14:paraId="14FF4423" w14:textId="77777777" w:rsidR="009208A2" w:rsidRDefault="009208A2">
            <w:pPr>
              <w:rPr>
                <w:sz w:val="2"/>
                <w:szCs w:val="2"/>
              </w:rPr>
            </w:pPr>
          </w:p>
        </w:tc>
      </w:tr>
      <w:tr w:rsidR="009208A2" w14:paraId="57499788" w14:textId="77777777">
        <w:trPr>
          <w:trHeight w:val="350"/>
        </w:trPr>
        <w:tc>
          <w:tcPr>
            <w:tcW w:w="1548" w:type="dxa"/>
          </w:tcPr>
          <w:p w14:paraId="48EEAE6B" w14:textId="77777777" w:rsidR="009208A2" w:rsidRDefault="00873166">
            <w:pPr>
              <w:pStyle w:val="TableParagraph"/>
              <w:spacing w:line="228" w:lineRule="exact"/>
              <w:ind w:left="11" w:right="6"/>
              <w:jc w:val="center"/>
              <w:rPr>
                <w:b/>
                <w:sz w:val="20"/>
              </w:rPr>
            </w:pPr>
            <w:r>
              <w:rPr>
                <w:b/>
                <w:spacing w:val="-10"/>
                <w:sz w:val="20"/>
              </w:rPr>
              <w:t>3</w:t>
            </w:r>
          </w:p>
        </w:tc>
        <w:tc>
          <w:tcPr>
            <w:tcW w:w="4681" w:type="dxa"/>
          </w:tcPr>
          <w:p w14:paraId="07A62AB2" w14:textId="77777777" w:rsidR="009208A2" w:rsidRDefault="00873166">
            <w:pPr>
              <w:pStyle w:val="TableParagraph"/>
              <w:spacing w:line="228" w:lineRule="exact"/>
              <w:ind w:left="359"/>
              <w:rPr>
                <w:b/>
                <w:sz w:val="20"/>
              </w:rPr>
            </w:pPr>
            <w:r>
              <w:rPr>
                <w:b/>
                <w:sz w:val="20"/>
              </w:rPr>
              <w:t>Conditions</w:t>
            </w:r>
            <w:r>
              <w:rPr>
                <w:b/>
                <w:spacing w:val="-8"/>
                <w:sz w:val="20"/>
              </w:rPr>
              <w:t xml:space="preserve"> </w:t>
            </w:r>
            <w:r>
              <w:rPr>
                <w:b/>
                <w:sz w:val="20"/>
              </w:rPr>
              <w:t>of</w:t>
            </w:r>
            <w:r>
              <w:rPr>
                <w:b/>
                <w:spacing w:val="-5"/>
                <w:sz w:val="20"/>
              </w:rPr>
              <w:t xml:space="preserve"> </w:t>
            </w:r>
            <w:r>
              <w:rPr>
                <w:b/>
                <w:spacing w:val="-2"/>
                <w:sz w:val="20"/>
              </w:rPr>
              <w:t>Contracts</w:t>
            </w:r>
          </w:p>
        </w:tc>
        <w:tc>
          <w:tcPr>
            <w:tcW w:w="2521" w:type="dxa"/>
            <w:vMerge/>
            <w:tcBorders>
              <w:top w:val="nil"/>
            </w:tcBorders>
          </w:tcPr>
          <w:p w14:paraId="0CC0B0C1" w14:textId="77777777" w:rsidR="009208A2" w:rsidRDefault="009208A2">
            <w:pPr>
              <w:rPr>
                <w:sz w:val="2"/>
                <w:szCs w:val="2"/>
              </w:rPr>
            </w:pPr>
          </w:p>
        </w:tc>
      </w:tr>
      <w:tr w:rsidR="009208A2" w14:paraId="2121773E" w14:textId="77777777">
        <w:trPr>
          <w:trHeight w:val="350"/>
        </w:trPr>
        <w:tc>
          <w:tcPr>
            <w:tcW w:w="1548" w:type="dxa"/>
          </w:tcPr>
          <w:p w14:paraId="3D4717D2" w14:textId="77777777" w:rsidR="009208A2" w:rsidRDefault="00873166">
            <w:pPr>
              <w:pStyle w:val="TableParagraph"/>
              <w:spacing w:line="228" w:lineRule="exact"/>
              <w:ind w:left="11" w:right="6"/>
              <w:jc w:val="center"/>
              <w:rPr>
                <w:b/>
                <w:sz w:val="20"/>
              </w:rPr>
            </w:pPr>
            <w:r>
              <w:rPr>
                <w:b/>
                <w:spacing w:val="-10"/>
                <w:sz w:val="20"/>
              </w:rPr>
              <w:t>4</w:t>
            </w:r>
          </w:p>
        </w:tc>
        <w:tc>
          <w:tcPr>
            <w:tcW w:w="4681" w:type="dxa"/>
          </w:tcPr>
          <w:p w14:paraId="6B699DD7" w14:textId="77777777" w:rsidR="009208A2" w:rsidRDefault="00873166">
            <w:pPr>
              <w:pStyle w:val="TableParagraph"/>
              <w:spacing w:line="228" w:lineRule="exact"/>
              <w:ind w:left="359"/>
              <w:rPr>
                <w:b/>
                <w:sz w:val="20"/>
              </w:rPr>
            </w:pPr>
            <w:r>
              <w:rPr>
                <w:b/>
                <w:sz w:val="20"/>
              </w:rPr>
              <w:t>Contract</w:t>
            </w:r>
            <w:r>
              <w:rPr>
                <w:b/>
                <w:spacing w:val="-5"/>
                <w:sz w:val="20"/>
              </w:rPr>
              <w:t xml:space="preserve"> </w:t>
            </w:r>
            <w:r>
              <w:rPr>
                <w:b/>
                <w:spacing w:val="-4"/>
                <w:sz w:val="20"/>
              </w:rPr>
              <w:t>Data</w:t>
            </w:r>
          </w:p>
        </w:tc>
        <w:tc>
          <w:tcPr>
            <w:tcW w:w="2521" w:type="dxa"/>
            <w:vMerge/>
            <w:tcBorders>
              <w:top w:val="nil"/>
            </w:tcBorders>
          </w:tcPr>
          <w:p w14:paraId="4DD9370B" w14:textId="77777777" w:rsidR="009208A2" w:rsidRDefault="009208A2">
            <w:pPr>
              <w:rPr>
                <w:sz w:val="2"/>
                <w:szCs w:val="2"/>
              </w:rPr>
            </w:pPr>
          </w:p>
        </w:tc>
      </w:tr>
      <w:tr w:rsidR="009208A2" w14:paraId="3CAD4FB3" w14:textId="77777777">
        <w:trPr>
          <w:trHeight w:val="350"/>
        </w:trPr>
        <w:tc>
          <w:tcPr>
            <w:tcW w:w="1548" w:type="dxa"/>
          </w:tcPr>
          <w:p w14:paraId="1BE83BA0" w14:textId="77777777" w:rsidR="009208A2" w:rsidRDefault="00873166">
            <w:pPr>
              <w:pStyle w:val="TableParagraph"/>
              <w:spacing w:line="228" w:lineRule="exact"/>
              <w:ind w:left="11" w:right="6"/>
              <w:jc w:val="center"/>
              <w:rPr>
                <w:b/>
                <w:sz w:val="20"/>
              </w:rPr>
            </w:pPr>
            <w:r>
              <w:rPr>
                <w:b/>
                <w:spacing w:val="-10"/>
                <w:sz w:val="20"/>
              </w:rPr>
              <w:t>5</w:t>
            </w:r>
          </w:p>
        </w:tc>
        <w:tc>
          <w:tcPr>
            <w:tcW w:w="4681" w:type="dxa"/>
          </w:tcPr>
          <w:p w14:paraId="37442225" w14:textId="77777777" w:rsidR="009208A2" w:rsidRDefault="00873166">
            <w:pPr>
              <w:pStyle w:val="TableParagraph"/>
              <w:spacing w:line="228" w:lineRule="exact"/>
              <w:ind w:left="359"/>
              <w:rPr>
                <w:b/>
                <w:sz w:val="20"/>
              </w:rPr>
            </w:pPr>
            <w:r>
              <w:rPr>
                <w:b/>
                <w:sz w:val="20"/>
              </w:rPr>
              <w:t>Special</w:t>
            </w:r>
            <w:r>
              <w:rPr>
                <w:b/>
                <w:spacing w:val="-7"/>
                <w:sz w:val="20"/>
              </w:rPr>
              <w:t xml:space="preserve"> </w:t>
            </w:r>
            <w:r>
              <w:rPr>
                <w:b/>
                <w:sz w:val="20"/>
              </w:rPr>
              <w:t>condition</w:t>
            </w:r>
            <w:r>
              <w:rPr>
                <w:b/>
                <w:spacing w:val="-6"/>
                <w:sz w:val="20"/>
              </w:rPr>
              <w:t xml:space="preserve"> </w:t>
            </w:r>
            <w:r>
              <w:rPr>
                <w:b/>
                <w:sz w:val="20"/>
              </w:rPr>
              <w:t>of</w:t>
            </w:r>
            <w:r>
              <w:rPr>
                <w:b/>
                <w:spacing w:val="-5"/>
                <w:sz w:val="20"/>
              </w:rPr>
              <w:t xml:space="preserve"> </w:t>
            </w:r>
            <w:r>
              <w:rPr>
                <w:b/>
                <w:spacing w:val="-2"/>
                <w:sz w:val="20"/>
              </w:rPr>
              <w:t>Contract</w:t>
            </w:r>
          </w:p>
        </w:tc>
        <w:tc>
          <w:tcPr>
            <w:tcW w:w="2521" w:type="dxa"/>
          </w:tcPr>
          <w:p w14:paraId="4BDEC80C" w14:textId="77777777" w:rsidR="009208A2" w:rsidRDefault="00873166">
            <w:pPr>
              <w:pStyle w:val="TableParagraph"/>
              <w:spacing w:line="228" w:lineRule="exact"/>
              <w:ind w:left="9" w:right="6"/>
              <w:jc w:val="center"/>
              <w:rPr>
                <w:b/>
                <w:sz w:val="20"/>
              </w:rPr>
            </w:pPr>
            <w:r>
              <w:rPr>
                <w:b/>
                <w:spacing w:val="-5"/>
                <w:sz w:val="20"/>
              </w:rPr>
              <w:t>II</w:t>
            </w:r>
          </w:p>
        </w:tc>
      </w:tr>
      <w:tr w:rsidR="009208A2" w14:paraId="10E2085A" w14:textId="77777777">
        <w:trPr>
          <w:trHeight w:val="350"/>
        </w:trPr>
        <w:tc>
          <w:tcPr>
            <w:tcW w:w="1548" w:type="dxa"/>
          </w:tcPr>
          <w:p w14:paraId="5FD7499C" w14:textId="77777777" w:rsidR="009208A2" w:rsidRDefault="00873166">
            <w:pPr>
              <w:pStyle w:val="TableParagraph"/>
              <w:spacing w:line="228" w:lineRule="exact"/>
              <w:ind w:left="11" w:right="6"/>
              <w:jc w:val="center"/>
              <w:rPr>
                <w:b/>
                <w:sz w:val="20"/>
              </w:rPr>
            </w:pPr>
            <w:r>
              <w:rPr>
                <w:b/>
                <w:spacing w:val="-10"/>
                <w:sz w:val="20"/>
              </w:rPr>
              <w:t>6</w:t>
            </w:r>
          </w:p>
        </w:tc>
        <w:tc>
          <w:tcPr>
            <w:tcW w:w="4681" w:type="dxa"/>
          </w:tcPr>
          <w:p w14:paraId="612FDFBA" w14:textId="77777777" w:rsidR="009208A2" w:rsidRDefault="00873166">
            <w:pPr>
              <w:pStyle w:val="TableParagraph"/>
              <w:spacing w:line="228" w:lineRule="exact"/>
              <w:ind w:left="359"/>
              <w:rPr>
                <w:b/>
                <w:sz w:val="20"/>
              </w:rPr>
            </w:pPr>
            <w:r>
              <w:rPr>
                <w:b/>
                <w:sz w:val="20"/>
              </w:rPr>
              <w:t>Technical</w:t>
            </w:r>
            <w:r>
              <w:rPr>
                <w:b/>
                <w:spacing w:val="-11"/>
                <w:sz w:val="20"/>
              </w:rPr>
              <w:t xml:space="preserve"> </w:t>
            </w:r>
            <w:r>
              <w:rPr>
                <w:b/>
                <w:spacing w:val="-2"/>
                <w:sz w:val="20"/>
              </w:rPr>
              <w:t>Specifications</w:t>
            </w:r>
          </w:p>
        </w:tc>
        <w:tc>
          <w:tcPr>
            <w:tcW w:w="2521" w:type="dxa"/>
            <w:vMerge w:val="restart"/>
          </w:tcPr>
          <w:p w14:paraId="04A6DEA8" w14:textId="77777777" w:rsidR="009208A2" w:rsidRDefault="009208A2">
            <w:pPr>
              <w:pStyle w:val="TableParagraph"/>
              <w:spacing w:before="118"/>
              <w:rPr>
                <w:sz w:val="20"/>
              </w:rPr>
            </w:pPr>
          </w:p>
          <w:p w14:paraId="10B87EB8" w14:textId="77777777" w:rsidR="009208A2" w:rsidRDefault="00873166">
            <w:pPr>
              <w:pStyle w:val="TableParagraph"/>
              <w:ind w:left="9" w:right="6"/>
              <w:jc w:val="center"/>
              <w:rPr>
                <w:b/>
                <w:sz w:val="20"/>
              </w:rPr>
            </w:pPr>
            <w:r>
              <w:rPr>
                <w:b/>
                <w:spacing w:val="-5"/>
                <w:sz w:val="20"/>
              </w:rPr>
              <w:t>III</w:t>
            </w:r>
          </w:p>
        </w:tc>
      </w:tr>
      <w:tr w:rsidR="009208A2" w14:paraId="5FC8C529" w14:textId="77777777">
        <w:trPr>
          <w:trHeight w:val="350"/>
        </w:trPr>
        <w:tc>
          <w:tcPr>
            <w:tcW w:w="1548" w:type="dxa"/>
          </w:tcPr>
          <w:p w14:paraId="4A671E51" w14:textId="77777777" w:rsidR="009208A2" w:rsidRDefault="00873166">
            <w:pPr>
              <w:pStyle w:val="TableParagraph"/>
              <w:spacing w:line="228" w:lineRule="exact"/>
              <w:ind w:left="11" w:right="6"/>
              <w:jc w:val="center"/>
              <w:rPr>
                <w:b/>
                <w:sz w:val="20"/>
              </w:rPr>
            </w:pPr>
            <w:r>
              <w:rPr>
                <w:b/>
                <w:spacing w:val="-10"/>
                <w:sz w:val="20"/>
              </w:rPr>
              <w:t>7</w:t>
            </w:r>
          </w:p>
        </w:tc>
        <w:tc>
          <w:tcPr>
            <w:tcW w:w="4681" w:type="dxa"/>
          </w:tcPr>
          <w:p w14:paraId="7102D70C" w14:textId="77777777" w:rsidR="009208A2" w:rsidRDefault="00873166">
            <w:pPr>
              <w:pStyle w:val="TableParagraph"/>
              <w:spacing w:line="228" w:lineRule="exact"/>
              <w:ind w:left="359"/>
              <w:rPr>
                <w:b/>
                <w:sz w:val="20"/>
              </w:rPr>
            </w:pPr>
            <w:r>
              <w:rPr>
                <w:b/>
                <w:sz w:val="20"/>
              </w:rPr>
              <w:t>Bill</w:t>
            </w:r>
            <w:r>
              <w:rPr>
                <w:b/>
                <w:spacing w:val="-3"/>
                <w:sz w:val="20"/>
              </w:rPr>
              <w:t xml:space="preserve"> </w:t>
            </w:r>
            <w:r>
              <w:rPr>
                <w:b/>
                <w:sz w:val="20"/>
              </w:rPr>
              <w:t>of</w:t>
            </w:r>
            <w:r>
              <w:rPr>
                <w:b/>
                <w:spacing w:val="-1"/>
                <w:sz w:val="20"/>
              </w:rPr>
              <w:t xml:space="preserve"> </w:t>
            </w:r>
            <w:r>
              <w:rPr>
                <w:b/>
                <w:spacing w:val="-2"/>
                <w:sz w:val="20"/>
              </w:rPr>
              <w:t>Quantities</w:t>
            </w:r>
          </w:p>
        </w:tc>
        <w:tc>
          <w:tcPr>
            <w:tcW w:w="2521" w:type="dxa"/>
            <w:vMerge/>
            <w:tcBorders>
              <w:top w:val="nil"/>
            </w:tcBorders>
          </w:tcPr>
          <w:p w14:paraId="1500EE75" w14:textId="77777777" w:rsidR="009208A2" w:rsidRDefault="009208A2">
            <w:pPr>
              <w:rPr>
                <w:sz w:val="2"/>
                <w:szCs w:val="2"/>
              </w:rPr>
            </w:pPr>
          </w:p>
        </w:tc>
      </w:tr>
      <w:tr w:rsidR="009208A2" w14:paraId="7880F813" w14:textId="77777777">
        <w:trPr>
          <w:trHeight w:val="350"/>
        </w:trPr>
        <w:tc>
          <w:tcPr>
            <w:tcW w:w="1548" w:type="dxa"/>
          </w:tcPr>
          <w:p w14:paraId="34409AC0" w14:textId="77777777" w:rsidR="009208A2" w:rsidRDefault="00873166">
            <w:pPr>
              <w:pStyle w:val="TableParagraph"/>
              <w:spacing w:line="228" w:lineRule="exact"/>
              <w:ind w:left="11" w:right="6"/>
              <w:jc w:val="center"/>
              <w:rPr>
                <w:b/>
                <w:sz w:val="20"/>
              </w:rPr>
            </w:pPr>
            <w:r>
              <w:rPr>
                <w:b/>
                <w:spacing w:val="-10"/>
                <w:sz w:val="20"/>
              </w:rPr>
              <w:t>8</w:t>
            </w:r>
          </w:p>
        </w:tc>
        <w:tc>
          <w:tcPr>
            <w:tcW w:w="4681" w:type="dxa"/>
          </w:tcPr>
          <w:p w14:paraId="2D7D7DF6" w14:textId="77777777" w:rsidR="009208A2" w:rsidRDefault="00873166">
            <w:pPr>
              <w:pStyle w:val="TableParagraph"/>
              <w:spacing w:line="228" w:lineRule="exact"/>
              <w:ind w:left="359"/>
              <w:rPr>
                <w:b/>
                <w:sz w:val="20"/>
              </w:rPr>
            </w:pPr>
            <w:r>
              <w:rPr>
                <w:b/>
                <w:sz w:val="20"/>
              </w:rPr>
              <w:t>Securities</w:t>
            </w:r>
            <w:r>
              <w:rPr>
                <w:b/>
                <w:spacing w:val="-6"/>
                <w:sz w:val="20"/>
              </w:rPr>
              <w:t xml:space="preserve"> </w:t>
            </w:r>
            <w:r>
              <w:rPr>
                <w:b/>
                <w:sz w:val="20"/>
              </w:rPr>
              <w:t>and</w:t>
            </w:r>
            <w:r>
              <w:rPr>
                <w:b/>
                <w:spacing w:val="-6"/>
                <w:sz w:val="20"/>
              </w:rPr>
              <w:t xml:space="preserve"> </w:t>
            </w:r>
            <w:r>
              <w:rPr>
                <w:b/>
                <w:sz w:val="20"/>
              </w:rPr>
              <w:t>other</w:t>
            </w:r>
            <w:r>
              <w:rPr>
                <w:b/>
                <w:spacing w:val="-5"/>
                <w:sz w:val="20"/>
              </w:rPr>
              <w:t xml:space="preserve"> </w:t>
            </w:r>
            <w:r>
              <w:rPr>
                <w:b/>
                <w:spacing w:val="-4"/>
                <w:sz w:val="20"/>
              </w:rPr>
              <w:t>forms</w:t>
            </w:r>
          </w:p>
        </w:tc>
        <w:tc>
          <w:tcPr>
            <w:tcW w:w="2521" w:type="dxa"/>
            <w:vMerge/>
            <w:tcBorders>
              <w:top w:val="nil"/>
            </w:tcBorders>
          </w:tcPr>
          <w:p w14:paraId="42560169" w14:textId="77777777" w:rsidR="009208A2" w:rsidRDefault="009208A2">
            <w:pPr>
              <w:rPr>
                <w:sz w:val="2"/>
                <w:szCs w:val="2"/>
              </w:rPr>
            </w:pPr>
          </w:p>
        </w:tc>
      </w:tr>
      <w:tr w:rsidR="009208A2" w14:paraId="00241B4F" w14:textId="77777777">
        <w:trPr>
          <w:trHeight w:val="350"/>
        </w:trPr>
        <w:tc>
          <w:tcPr>
            <w:tcW w:w="1548" w:type="dxa"/>
          </w:tcPr>
          <w:p w14:paraId="06B9F66E" w14:textId="77777777" w:rsidR="009208A2" w:rsidRDefault="00873166">
            <w:pPr>
              <w:pStyle w:val="TableParagraph"/>
              <w:spacing w:line="228" w:lineRule="exact"/>
              <w:ind w:left="11" w:right="6"/>
              <w:jc w:val="center"/>
              <w:rPr>
                <w:b/>
                <w:sz w:val="20"/>
              </w:rPr>
            </w:pPr>
            <w:r>
              <w:rPr>
                <w:b/>
                <w:spacing w:val="-10"/>
                <w:sz w:val="20"/>
              </w:rPr>
              <w:t>9</w:t>
            </w:r>
          </w:p>
        </w:tc>
        <w:tc>
          <w:tcPr>
            <w:tcW w:w="4681" w:type="dxa"/>
          </w:tcPr>
          <w:p w14:paraId="272F8173" w14:textId="77777777" w:rsidR="009208A2" w:rsidRDefault="00873166">
            <w:pPr>
              <w:pStyle w:val="TableParagraph"/>
              <w:spacing w:line="228" w:lineRule="exact"/>
              <w:ind w:left="359"/>
              <w:rPr>
                <w:b/>
                <w:sz w:val="20"/>
              </w:rPr>
            </w:pPr>
            <w:r>
              <w:rPr>
                <w:b/>
                <w:spacing w:val="-2"/>
                <w:sz w:val="20"/>
              </w:rPr>
              <w:t>Drawings</w:t>
            </w:r>
          </w:p>
        </w:tc>
        <w:tc>
          <w:tcPr>
            <w:tcW w:w="2521" w:type="dxa"/>
          </w:tcPr>
          <w:p w14:paraId="6485E80D" w14:textId="77777777" w:rsidR="009208A2" w:rsidRDefault="00873166">
            <w:pPr>
              <w:pStyle w:val="TableParagraph"/>
              <w:spacing w:line="228" w:lineRule="exact"/>
              <w:ind w:left="9" w:right="7"/>
              <w:jc w:val="center"/>
              <w:rPr>
                <w:b/>
                <w:sz w:val="20"/>
              </w:rPr>
            </w:pPr>
            <w:r>
              <w:rPr>
                <w:b/>
                <w:spacing w:val="-5"/>
                <w:sz w:val="20"/>
              </w:rPr>
              <w:t>IV</w:t>
            </w:r>
          </w:p>
        </w:tc>
      </w:tr>
      <w:tr w:rsidR="009208A2" w14:paraId="72C21CA9" w14:textId="77777777">
        <w:trPr>
          <w:trHeight w:val="350"/>
        </w:trPr>
        <w:tc>
          <w:tcPr>
            <w:tcW w:w="1548" w:type="dxa"/>
          </w:tcPr>
          <w:p w14:paraId="04385E59" w14:textId="77777777" w:rsidR="009208A2" w:rsidRDefault="00873166">
            <w:pPr>
              <w:pStyle w:val="TableParagraph"/>
              <w:spacing w:line="228" w:lineRule="exact"/>
              <w:ind w:left="11"/>
              <w:jc w:val="center"/>
              <w:rPr>
                <w:b/>
                <w:sz w:val="20"/>
              </w:rPr>
            </w:pPr>
            <w:r>
              <w:rPr>
                <w:b/>
                <w:spacing w:val="-5"/>
                <w:sz w:val="20"/>
              </w:rPr>
              <w:t>10</w:t>
            </w:r>
          </w:p>
        </w:tc>
        <w:tc>
          <w:tcPr>
            <w:tcW w:w="4681" w:type="dxa"/>
          </w:tcPr>
          <w:p w14:paraId="01883C1A" w14:textId="77777777" w:rsidR="009208A2" w:rsidRDefault="00873166">
            <w:pPr>
              <w:pStyle w:val="TableParagraph"/>
              <w:spacing w:line="228" w:lineRule="exact"/>
              <w:ind w:left="359"/>
              <w:rPr>
                <w:b/>
                <w:sz w:val="20"/>
              </w:rPr>
            </w:pPr>
            <w:r>
              <w:rPr>
                <w:b/>
                <w:sz w:val="20"/>
              </w:rPr>
              <w:t>Documents</w:t>
            </w:r>
            <w:r>
              <w:rPr>
                <w:b/>
                <w:spacing w:val="-6"/>
                <w:sz w:val="20"/>
              </w:rPr>
              <w:t xml:space="preserve"> </w:t>
            </w:r>
            <w:r>
              <w:rPr>
                <w:b/>
                <w:sz w:val="20"/>
              </w:rPr>
              <w:t>to</w:t>
            </w:r>
            <w:r>
              <w:rPr>
                <w:b/>
                <w:spacing w:val="-3"/>
                <w:sz w:val="20"/>
              </w:rPr>
              <w:t xml:space="preserve"> </w:t>
            </w:r>
            <w:r>
              <w:rPr>
                <w:b/>
                <w:sz w:val="20"/>
              </w:rPr>
              <w:t>be</w:t>
            </w:r>
            <w:r>
              <w:rPr>
                <w:b/>
                <w:spacing w:val="-4"/>
                <w:sz w:val="20"/>
              </w:rPr>
              <w:t xml:space="preserve"> </w:t>
            </w:r>
            <w:r>
              <w:rPr>
                <w:b/>
                <w:sz w:val="20"/>
              </w:rPr>
              <w:t>furnished</w:t>
            </w:r>
            <w:r>
              <w:rPr>
                <w:b/>
                <w:spacing w:val="-5"/>
                <w:sz w:val="20"/>
              </w:rPr>
              <w:t xml:space="preserve"> </w:t>
            </w:r>
            <w:r>
              <w:rPr>
                <w:b/>
                <w:sz w:val="20"/>
              </w:rPr>
              <w:t>by</w:t>
            </w:r>
            <w:r>
              <w:rPr>
                <w:b/>
                <w:spacing w:val="-3"/>
                <w:sz w:val="20"/>
              </w:rPr>
              <w:t xml:space="preserve"> </w:t>
            </w:r>
            <w:r>
              <w:rPr>
                <w:b/>
                <w:spacing w:val="-2"/>
                <w:sz w:val="20"/>
              </w:rPr>
              <w:t>bidder</w:t>
            </w:r>
          </w:p>
        </w:tc>
        <w:tc>
          <w:tcPr>
            <w:tcW w:w="2521" w:type="dxa"/>
          </w:tcPr>
          <w:p w14:paraId="62766308" w14:textId="77777777" w:rsidR="009208A2" w:rsidRDefault="00873166">
            <w:pPr>
              <w:pStyle w:val="TableParagraph"/>
              <w:spacing w:line="228" w:lineRule="exact"/>
              <w:ind w:left="9" w:right="1"/>
              <w:jc w:val="center"/>
              <w:rPr>
                <w:b/>
                <w:sz w:val="20"/>
              </w:rPr>
            </w:pPr>
            <w:r>
              <w:rPr>
                <w:b/>
                <w:spacing w:val="-10"/>
                <w:sz w:val="20"/>
              </w:rPr>
              <w:t>V</w:t>
            </w:r>
          </w:p>
        </w:tc>
      </w:tr>
    </w:tbl>
    <w:p w14:paraId="1BD28691" w14:textId="77777777" w:rsidR="009208A2" w:rsidRDefault="009208A2">
      <w:pPr>
        <w:pStyle w:val="BodyText"/>
        <w:spacing w:before="113"/>
        <w:rPr>
          <w:sz w:val="20"/>
        </w:rPr>
      </w:pPr>
    </w:p>
    <w:p w14:paraId="76813639" w14:textId="77777777" w:rsidR="009208A2" w:rsidRDefault="00873166">
      <w:pPr>
        <w:pStyle w:val="ListParagraph"/>
        <w:numPr>
          <w:ilvl w:val="1"/>
          <w:numId w:val="58"/>
        </w:numPr>
        <w:tabs>
          <w:tab w:val="left" w:pos="1440"/>
        </w:tabs>
        <w:spacing w:before="0"/>
        <w:ind w:right="805"/>
        <w:rPr>
          <w:sz w:val="20"/>
        </w:rPr>
      </w:pPr>
      <w:r>
        <w:rPr>
          <w:sz w:val="20"/>
        </w:rPr>
        <w:t>Bidders will have to down load each of the volumes I, II, III and IV in compliance to section 2 and completed documents will be uploaded by him as Volume- V in two parts (refer clause 12).</w:t>
      </w:r>
    </w:p>
    <w:p w14:paraId="560A28D5" w14:textId="77777777" w:rsidR="009208A2" w:rsidRDefault="00873166">
      <w:pPr>
        <w:pStyle w:val="ListParagraph"/>
        <w:numPr>
          <w:ilvl w:val="1"/>
          <w:numId w:val="58"/>
        </w:numPr>
        <w:tabs>
          <w:tab w:val="left" w:pos="1440"/>
        </w:tabs>
        <w:spacing w:before="119"/>
        <w:ind w:right="811"/>
        <w:rPr>
          <w:sz w:val="20"/>
        </w:rPr>
      </w:pPr>
      <w:r>
        <w:rPr>
          <w:sz w:val="20"/>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5ECD6498" w14:textId="77777777" w:rsidR="009208A2" w:rsidRDefault="00873166">
      <w:pPr>
        <w:pStyle w:val="ListParagraph"/>
        <w:numPr>
          <w:ilvl w:val="0"/>
          <w:numId w:val="58"/>
        </w:numPr>
        <w:tabs>
          <w:tab w:val="left" w:pos="1377"/>
        </w:tabs>
        <w:spacing w:before="122"/>
        <w:ind w:left="1377" w:hanging="657"/>
        <w:rPr>
          <w:sz w:val="20"/>
        </w:rPr>
      </w:pPr>
      <w:r>
        <w:rPr>
          <w:b/>
          <w:sz w:val="20"/>
        </w:rPr>
        <w:t>Clarification</w:t>
      </w:r>
      <w:r>
        <w:rPr>
          <w:b/>
          <w:spacing w:val="-5"/>
          <w:sz w:val="20"/>
        </w:rPr>
        <w:t xml:space="preserve"> </w:t>
      </w:r>
      <w:r>
        <w:rPr>
          <w:b/>
          <w:sz w:val="20"/>
        </w:rPr>
        <w:t>of</w:t>
      </w:r>
      <w:r>
        <w:rPr>
          <w:b/>
          <w:spacing w:val="-6"/>
          <w:sz w:val="20"/>
        </w:rPr>
        <w:t xml:space="preserve"> </w:t>
      </w:r>
      <w:r>
        <w:rPr>
          <w:b/>
          <w:sz w:val="20"/>
        </w:rPr>
        <w:t>Bid</w:t>
      </w:r>
      <w:r>
        <w:rPr>
          <w:b/>
          <w:spacing w:val="-5"/>
          <w:sz w:val="20"/>
        </w:rPr>
        <w:t xml:space="preserve"> </w:t>
      </w:r>
      <w:r>
        <w:rPr>
          <w:b/>
          <w:spacing w:val="-2"/>
          <w:sz w:val="20"/>
        </w:rPr>
        <w:t>documents</w:t>
      </w:r>
    </w:p>
    <w:p w14:paraId="089906AB" w14:textId="77777777" w:rsidR="009208A2" w:rsidRDefault="00873166">
      <w:pPr>
        <w:pStyle w:val="ListParagraph"/>
        <w:numPr>
          <w:ilvl w:val="1"/>
          <w:numId w:val="58"/>
        </w:numPr>
        <w:tabs>
          <w:tab w:val="left" w:pos="1440"/>
        </w:tabs>
        <w:spacing w:before="125"/>
        <w:rPr>
          <w:b/>
          <w:sz w:val="20"/>
        </w:rPr>
      </w:pPr>
      <w:r>
        <w:rPr>
          <w:b/>
          <w:sz w:val="20"/>
        </w:rPr>
        <w:t>Pre-bid</w:t>
      </w:r>
      <w:r>
        <w:rPr>
          <w:b/>
          <w:spacing w:val="-5"/>
          <w:sz w:val="20"/>
        </w:rPr>
        <w:t xml:space="preserve"> </w:t>
      </w:r>
      <w:r>
        <w:rPr>
          <w:b/>
          <w:spacing w:val="-2"/>
          <w:sz w:val="20"/>
        </w:rPr>
        <w:t>meeting</w:t>
      </w:r>
    </w:p>
    <w:p w14:paraId="71A193BA" w14:textId="77777777" w:rsidR="009208A2" w:rsidRDefault="00873166">
      <w:pPr>
        <w:pStyle w:val="ListParagraph"/>
        <w:numPr>
          <w:ilvl w:val="2"/>
          <w:numId w:val="58"/>
        </w:numPr>
        <w:tabs>
          <w:tab w:val="left" w:pos="1438"/>
          <w:tab w:val="left" w:pos="1440"/>
        </w:tabs>
        <w:spacing w:before="114"/>
        <w:ind w:right="811"/>
        <w:rPr>
          <w:sz w:val="20"/>
        </w:rPr>
      </w:pPr>
      <w:r>
        <w:rPr>
          <w:sz w:val="20"/>
        </w:rPr>
        <w:t>The bidder or his official representative is invited to attend a pre-bid meeting which will take place at the address, venue, time and date as indicated in appendix.</w:t>
      </w:r>
    </w:p>
    <w:p w14:paraId="5EAD3CF5" w14:textId="77777777" w:rsidR="009208A2" w:rsidRDefault="00873166">
      <w:pPr>
        <w:pStyle w:val="ListParagraph"/>
        <w:numPr>
          <w:ilvl w:val="2"/>
          <w:numId w:val="58"/>
        </w:numPr>
        <w:tabs>
          <w:tab w:val="left" w:pos="1438"/>
          <w:tab w:val="left" w:pos="1440"/>
        </w:tabs>
        <w:spacing w:before="120"/>
        <w:ind w:right="802"/>
        <w:rPr>
          <w:sz w:val="20"/>
        </w:rPr>
      </w:pPr>
      <w:r>
        <w:rPr>
          <w:sz w:val="20"/>
        </w:rPr>
        <w:t>The purpose of the meeting will be to clarify issues and to answer questions on any matter that may be raised at</w:t>
      </w:r>
      <w:r>
        <w:rPr>
          <w:spacing w:val="80"/>
          <w:sz w:val="20"/>
        </w:rPr>
        <w:t xml:space="preserve"> </w:t>
      </w:r>
      <w:r>
        <w:rPr>
          <w:sz w:val="20"/>
        </w:rPr>
        <w:t>that stage.</w:t>
      </w:r>
    </w:p>
    <w:p w14:paraId="37085C8B" w14:textId="77777777" w:rsidR="009208A2" w:rsidRDefault="00873166">
      <w:pPr>
        <w:pStyle w:val="ListParagraph"/>
        <w:numPr>
          <w:ilvl w:val="2"/>
          <w:numId w:val="58"/>
        </w:numPr>
        <w:tabs>
          <w:tab w:val="left" w:pos="1438"/>
          <w:tab w:val="left" w:pos="1440"/>
        </w:tabs>
        <w:ind w:right="804"/>
        <w:rPr>
          <w:sz w:val="20"/>
        </w:rPr>
      </w:pPr>
      <w:r>
        <w:rPr>
          <w:sz w:val="20"/>
        </w:rPr>
        <w:t xml:space="preserve">The bidder is requested to submit any questions in writing or by fax or through E-Mail to reach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not later </w:t>
      </w:r>
      <w:r w:rsidRPr="000430CC">
        <w:rPr>
          <w:sz w:val="20"/>
          <w:highlight w:val="yellow"/>
        </w:rPr>
        <w:t>than one week before the pre-bid meeting</w:t>
      </w:r>
      <w:r>
        <w:rPr>
          <w:sz w:val="20"/>
        </w:rPr>
        <w:t>.</w:t>
      </w:r>
    </w:p>
    <w:p w14:paraId="56D31CA8" w14:textId="77777777" w:rsidR="009208A2" w:rsidRDefault="009208A2">
      <w:pPr>
        <w:pStyle w:val="ListParagraph"/>
        <w:rPr>
          <w:sz w:val="20"/>
        </w:rPr>
        <w:sectPr w:rsidR="009208A2">
          <w:pgSz w:w="12240" w:h="15840"/>
          <w:pgMar w:top="380" w:right="0" w:bottom="1180" w:left="720" w:header="0" w:footer="933" w:gutter="0"/>
          <w:cols w:space="720"/>
        </w:sectPr>
      </w:pPr>
    </w:p>
    <w:p w14:paraId="7BFF42E7" w14:textId="77777777" w:rsidR="009208A2" w:rsidRDefault="00873166">
      <w:pPr>
        <w:pStyle w:val="ListParagraph"/>
        <w:numPr>
          <w:ilvl w:val="2"/>
          <w:numId w:val="58"/>
        </w:numPr>
        <w:tabs>
          <w:tab w:val="left" w:pos="1438"/>
          <w:tab w:val="left" w:pos="1440"/>
        </w:tabs>
        <w:spacing w:before="79"/>
        <w:ind w:right="801"/>
        <w:rPr>
          <w:sz w:val="20"/>
        </w:rPr>
      </w:pPr>
      <w:r>
        <w:rPr>
          <w:sz w:val="20"/>
        </w:rPr>
        <w:lastRenderedPageBreak/>
        <w:t>Minutes of the meeting, including the text of the questions raised</w:t>
      </w:r>
      <w:r>
        <w:rPr>
          <w:spacing w:val="21"/>
          <w:sz w:val="20"/>
        </w:rPr>
        <w:t xml:space="preserve"> </w:t>
      </w:r>
      <w:r>
        <w:rPr>
          <w:sz w:val="20"/>
        </w:rPr>
        <w:t>(without identifying the source of enquiry) and the</w:t>
      </w:r>
      <w:r>
        <w:rPr>
          <w:spacing w:val="-1"/>
          <w:sz w:val="20"/>
        </w:rPr>
        <w:t xml:space="preserve"> </w:t>
      </w:r>
      <w:r>
        <w:rPr>
          <w:sz w:val="20"/>
        </w:rPr>
        <w:t>responses</w:t>
      </w:r>
      <w:r>
        <w:rPr>
          <w:spacing w:val="-1"/>
          <w:sz w:val="20"/>
        </w:rPr>
        <w:t xml:space="preserve"> </w:t>
      </w:r>
      <w:r>
        <w:rPr>
          <w:sz w:val="20"/>
        </w:rPr>
        <w:t>given will</w:t>
      </w:r>
      <w:r>
        <w:rPr>
          <w:spacing w:val="-1"/>
          <w:sz w:val="20"/>
        </w:rPr>
        <w:t xml:space="preserve"> </w:t>
      </w:r>
      <w:r>
        <w:rPr>
          <w:sz w:val="20"/>
        </w:rPr>
        <w:t>be</w:t>
      </w:r>
      <w:r>
        <w:rPr>
          <w:spacing w:val="-1"/>
          <w:sz w:val="20"/>
        </w:rPr>
        <w:t xml:space="preserve"> </w:t>
      </w:r>
      <w:r>
        <w:rPr>
          <w:sz w:val="20"/>
        </w:rPr>
        <w:t>transmitted without</w:t>
      </w:r>
      <w:r>
        <w:rPr>
          <w:spacing w:val="-1"/>
          <w:sz w:val="20"/>
        </w:rPr>
        <w:t xml:space="preserve"> </w:t>
      </w:r>
      <w:r>
        <w:rPr>
          <w:sz w:val="20"/>
        </w:rPr>
        <w:t>delay</w:t>
      </w:r>
      <w:r>
        <w:rPr>
          <w:spacing w:val="-3"/>
          <w:sz w:val="20"/>
        </w:rPr>
        <w:t xml:space="preserve"> </w:t>
      </w:r>
      <w:r>
        <w:rPr>
          <w:sz w:val="20"/>
        </w:rPr>
        <w:t>to all through</w:t>
      </w:r>
      <w:r>
        <w:rPr>
          <w:spacing w:val="-2"/>
          <w:sz w:val="20"/>
        </w:rPr>
        <w:t xml:space="preserve"> </w:t>
      </w:r>
      <w:proofErr w:type="spellStart"/>
      <w:r>
        <w:rPr>
          <w:sz w:val="20"/>
        </w:rPr>
        <w:t>eproc</w:t>
      </w:r>
      <w:proofErr w:type="spellEnd"/>
      <w:r>
        <w:rPr>
          <w:sz w:val="20"/>
        </w:rPr>
        <w:t xml:space="preserve"> website.</w:t>
      </w:r>
      <w:r>
        <w:rPr>
          <w:spacing w:val="-1"/>
          <w:sz w:val="20"/>
        </w:rPr>
        <w:t xml:space="preserve"> </w:t>
      </w:r>
      <w:r>
        <w:rPr>
          <w:sz w:val="20"/>
        </w:rPr>
        <w:t>Any modification</w:t>
      </w:r>
      <w:r>
        <w:rPr>
          <w:spacing w:val="-2"/>
          <w:sz w:val="20"/>
        </w:rPr>
        <w:t xml:space="preserve"> </w:t>
      </w:r>
      <w:r>
        <w:rPr>
          <w:sz w:val="20"/>
        </w:rPr>
        <w:t>of</w:t>
      </w:r>
      <w:r>
        <w:rPr>
          <w:spacing w:val="-2"/>
          <w:sz w:val="20"/>
        </w:rPr>
        <w:t xml:space="preserve"> </w:t>
      </w:r>
      <w:r>
        <w:rPr>
          <w:sz w:val="20"/>
        </w:rPr>
        <w:t>the</w:t>
      </w:r>
      <w:r>
        <w:rPr>
          <w:spacing w:val="-1"/>
          <w:sz w:val="20"/>
        </w:rPr>
        <w:t xml:space="preserve"> </w:t>
      </w:r>
      <w:r>
        <w:rPr>
          <w:sz w:val="20"/>
        </w:rPr>
        <w:t xml:space="preserve">bidding documents listed in Sub-Clause 8.1 which may become necessary as a result of the pre-bid meeting shall be made by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w:t>
      </w:r>
      <w:r w:rsidRPr="00610706">
        <w:rPr>
          <w:sz w:val="20"/>
          <w:highlight w:val="cyan"/>
        </w:rPr>
        <w:t>exclusively through the issue of an Addendum pursuant to Clause 10 and not through the minutes of the pre-bid meeting</w:t>
      </w:r>
      <w:r>
        <w:rPr>
          <w:sz w:val="20"/>
        </w:rPr>
        <w:t>. All bidders have to download any addendum from the website. Non-attendance at the pre-bid meeting will not be a cause for disqualification of a bidder.</w:t>
      </w:r>
    </w:p>
    <w:p w14:paraId="0AB68B03" w14:textId="77777777" w:rsidR="009208A2" w:rsidRDefault="00873166">
      <w:pPr>
        <w:pStyle w:val="ListParagraph"/>
        <w:numPr>
          <w:ilvl w:val="0"/>
          <w:numId w:val="58"/>
        </w:numPr>
        <w:tabs>
          <w:tab w:val="left" w:pos="1392"/>
        </w:tabs>
        <w:spacing w:before="126"/>
        <w:rPr>
          <w:b/>
          <w:sz w:val="20"/>
        </w:rPr>
      </w:pPr>
      <w:r>
        <w:rPr>
          <w:b/>
          <w:sz w:val="20"/>
        </w:rPr>
        <w:t>Amendment</w:t>
      </w:r>
      <w:r>
        <w:rPr>
          <w:b/>
          <w:spacing w:val="-8"/>
          <w:sz w:val="20"/>
        </w:rPr>
        <w:t xml:space="preserve"> </w:t>
      </w:r>
      <w:r>
        <w:rPr>
          <w:b/>
          <w:sz w:val="20"/>
        </w:rPr>
        <w:t>of</w:t>
      </w:r>
      <w:r>
        <w:rPr>
          <w:b/>
          <w:spacing w:val="-6"/>
          <w:sz w:val="20"/>
        </w:rPr>
        <w:t xml:space="preserve"> </w:t>
      </w:r>
      <w:r>
        <w:rPr>
          <w:b/>
          <w:sz w:val="20"/>
        </w:rPr>
        <w:t>Bidding</w:t>
      </w:r>
      <w:r>
        <w:rPr>
          <w:b/>
          <w:spacing w:val="-6"/>
          <w:sz w:val="20"/>
        </w:rPr>
        <w:t xml:space="preserve"> </w:t>
      </w:r>
      <w:r>
        <w:rPr>
          <w:b/>
          <w:spacing w:val="-2"/>
          <w:sz w:val="20"/>
        </w:rPr>
        <w:t>Documents</w:t>
      </w:r>
    </w:p>
    <w:p w14:paraId="17FFA591" w14:textId="77777777" w:rsidR="009208A2" w:rsidRDefault="00873166">
      <w:pPr>
        <w:pStyle w:val="ListParagraph"/>
        <w:numPr>
          <w:ilvl w:val="1"/>
          <w:numId w:val="58"/>
        </w:numPr>
        <w:tabs>
          <w:tab w:val="left" w:pos="1440"/>
        </w:tabs>
        <w:spacing w:before="115"/>
        <w:rPr>
          <w:sz w:val="20"/>
        </w:rPr>
      </w:pPr>
      <w:r>
        <w:rPr>
          <w:sz w:val="20"/>
        </w:rPr>
        <w:t>Before</w:t>
      </w:r>
      <w:r>
        <w:rPr>
          <w:spacing w:val="-5"/>
          <w:sz w:val="20"/>
        </w:rPr>
        <w:t xml:space="preserve"> </w:t>
      </w:r>
      <w:r>
        <w:rPr>
          <w:sz w:val="20"/>
        </w:rPr>
        <w:t>the</w:t>
      </w:r>
      <w:r>
        <w:rPr>
          <w:spacing w:val="-5"/>
          <w:sz w:val="20"/>
        </w:rPr>
        <w:t xml:space="preserve"> </w:t>
      </w:r>
      <w:r>
        <w:rPr>
          <w:sz w:val="20"/>
        </w:rPr>
        <w:t>deadline</w:t>
      </w:r>
      <w:r>
        <w:rPr>
          <w:spacing w:val="-5"/>
          <w:sz w:val="20"/>
        </w:rPr>
        <w:t xml:space="preserve"> </w:t>
      </w:r>
      <w:r>
        <w:rPr>
          <w:sz w:val="20"/>
        </w:rPr>
        <w:t>for</w:t>
      </w:r>
      <w:r>
        <w:rPr>
          <w:spacing w:val="-4"/>
          <w:sz w:val="20"/>
        </w:rPr>
        <w:t xml:space="preserve"> </w:t>
      </w:r>
      <w:r>
        <w:rPr>
          <w:sz w:val="20"/>
        </w:rPr>
        <w:t>submission</w:t>
      </w:r>
      <w:r>
        <w:rPr>
          <w:spacing w:val="-6"/>
          <w:sz w:val="20"/>
        </w:rPr>
        <w:t xml:space="preserve"> </w:t>
      </w:r>
      <w:r>
        <w:rPr>
          <w:sz w:val="20"/>
        </w:rPr>
        <w:t>of</w:t>
      </w:r>
      <w:r>
        <w:rPr>
          <w:spacing w:val="-7"/>
          <w:sz w:val="20"/>
        </w:rPr>
        <w:t xml:space="preserve"> </w:t>
      </w:r>
      <w:r>
        <w:rPr>
          <w:sz w:val="20"/>
        </w:rPr>
        <w:t xml:space="preserve">bids,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pacing w:val="-1"/>
          <w:sz w:val="20"/>
        </w:rPr>
        <w:t xml:space="preserve"> </w:t>
      </w:r>
      <w:r>
        <w:rPr>
          <w:sz w:val="20"/>
        </w:rPr>
        <w:t>may</w:t>
      </w:r>
      <w:r>
        <w:rPr>
          <w:spacing w:val="-6"/>
          <w:sz w:val="20"/>
        </w:rPr>
        <w:t xml:space="preserve"> </w:t>
      </w:r>
      <w:r>
        <w:rPr>
          <w:sz w:val="20"/>
        </w:rPr>
        <w:t>modify</w:t>
      </w:r>
      <w:r>
        <w:rPr>
          <w:spacing w:val="-8"/>
          <w:sz w:val="20"/>
        </w:rPr>
        <w:t xml:space="preserve"> </w:t>
      </w:r>
      <w:r>
        <w:rPr>
          <w:sz w:val="20"/>
        </w:rPr>
        <w:t>the</w:t>
      </w:r>
      <w:r>
        <w:rPr>
          <w:spacing w:val="-5"/>
          <w:sz w:val="20"/>
        </w:rPr>
        <w:t xml:space="preserve"> </w:t>
      </w:r>
      <w:r>
        <w:rPr>
          <w:sz w:val="20"/>
        </w:rPr>
        <w:t>bidding</w:t>
      </w:r>
      <w:r>
        <w:rPr>
          <w:spacing w:val="-5"/>
          <w:sz w:val="20"/>
        </w:rPr>
        <w:t xml:space="preserve"> </w:t>
      </w:r>
      <w:r>
        <w:rPr>
          <w:sz w:val="20"/>
        </w:rPr>
        <w:t>documents</w:t>
      </w:r>
      <w:r>
        <w:rPr>
          <w:spacing w:val="-6"/>
          <w:sz w:val="20"/>
        </w:rPr>
        <w:t xml:space="preserve"> </w:t>
      </w:r>
      <w:r>
        <w:rPr>
          <w:sz w:val="20"/>
        </w:rPr>
        <w:t>by</w:t>
      </w:r>
      <w:r>
        <w:rPr>
          <w:spacing w:val="-6"/>
          <w:sz w:val="20"/>
        </w:rPr>
        <w:t xml:space="preserve"> </w:t>
      </w:r>
      <w:r>
        <w:rPr>
          <w:sz w:val="20"/>
        </w:rPr>
        <w:t>issuing</w:t>
      </w:r>
      <w:r>
        <w:rPr>
          <w:spacing w:val="-5"/>
          <w:sz w:val="20"/>
        </w:rPr>
        <w:t xml:space="preserve"> </w:t>
      </w:r>
      <w:r>
        <w:rPr>
          <w:spacing w:val="-2"/>
          <w:sz w:val="20"/>
        </w:rPr>
        <w:t>addendum.</w:t>
      </w:r>
    </w:p>
    <w:p w14:paraId="457F7D59" w14:textId="77777777" w:rsidR="009208A2" w:rsidRDefault="00873166">
      <w:pPr>
        <w:pStyle w:val="ListParagraph"/>
        <w:numPr>
          <w:ilvl w:val="1"/>
          <w:numId w:val="58"/>
        </w:numPr>
        <w:tabs>
          <w:tab w:val="left" w:pos="1440"/>
        </w:tabs>
        <w:spacing w:before="118"/>
        <w:rPr>
          <w:sz w:val="20"/>
        </w:rPr>
      </w:pPr>
      <w:r>
        <w:rPr>
          <w:sz w:val="20"/>
        </w:rPr>
        <w:t>Any</w:t>
      </w:r>
      <w:r>
        <w:rPr>
          <w:spacing w:val="-8"/>
          <w:sz w:val="20"/>
        </w:rPr>
        <w:t xml:space="preserve"> </w:t>
      </w:r>
      <w:r>
        <w:rPr>
          <w:sz w:val="20"/>
        </w:rPr>
        <w:t>addendum</w:t>
      </w:r>
      <w:r>
        <w:rPr>
          <w:spacing w:val="-6"/>
          <w:sz w:val="20"/>
        </w:rPr>
        <w:t xml:space="preserve"> </w:t>
      </w:r>
      <w:r>
        <w:rPr>
          <w:sz w:val="20"/>
        </w:rPr>
        <w:t>thus</w:t>
      </w:r>
      <w:r>
        <w:rPr>
          <w:spacing w:val="-4"/>
          <w:sz w:val="20"/>
        </w:rPr>
        <w:t xml:space="preserve"> </w:t>
      </w:r>
      <w:r>
        <w:rPr>
          <w:sz w:val="20"/>
        </w:rPr>
        <w:t>issued</w:t>
      </w:r>
      <w:r>
        <w:rPr>
          <w:spacing w:val="-3"/>
          <w:sz w:val="20"/>
        </w:rPr>
        <w:t xml:space="preserve"> </w:t>
      </w:r>
      <w:r>
        <w:rPr>
          <w:sz w:val="20"/>
        </w:rPr>
        <w:t>shall</w:t>
      </w:r>
      <w:r>
        <w:rPr>
          <w:spacing w:val="-4"/>
          <w:sz w:val="20"/>
        </w:rPr>
        <w:t xml:space="preserve"> </w:t>
      </w:r>
      <w:r>
        <w:rPr>
          <w:sz w:val="20"/>
        </w:rPr>
        <w:t>be</w:t>
      </w:r>
      <w:r>
        <w:rPr>
          <w:spacing w:val="-4"/>
          <w:sz w:val="20"/>
        </w:rPr>
        <w:t xml:space="preserve"> </w:t>
      </w:r>
      <w:r>
        <w:rPr>
          <w:sz w:val="20"/>
        </w:rPr>
        <w:t>part</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bidding</w:t>
      </w:r>
      <w:r>
        <w:rPr>
          <w:spacing w:val="-4"/>
          <w:sz w:val="20"/>
        </w:rPr>
        <w:t xml:space="preserve"> </w:t>
      </w:r>
      <w:r>
        <w:rPr>
          <w:sz w:val="20"/>
        </w:rPr>
        <w:t>documents</w:t>
      </w:r>
      <w:r>
        <w:rPr>
          <w:spacing w:val="-5"/>
          <w:sz w:val="20"/>
        </w:rPr>
        <w:t xml:space="preserve"> </w:t>
      </w:r>
      <w:r>
        <w:rPr>
          <w:sz w:val="20"/>
        </w:rPr>
        <w:t>and</w:t>
      </w:r>
      <w:r>
        <w:rPr>
          <w:spacing w:val="-3"/>
          <w:sz w:val="20"/>
        </w:rPr>
        <w:t xml:space="preserve"> </w:t>
      </w:r>
      <w:r>
        <w:rPr>
          <w:sz w:val="20"/>
        </w:rPr>
        <w:t>shall</w:t>
      </w:r>
      <w:r>
        <w:rPr>
          <w:spacing w:val="-4"/>
          <w:sz w:val="20"/>
        </w:rPr>
        <w:t xml:space="preserve"> </w:t>
      </w:r>
      <w:r>
        <w:rPr>
          <w:sz w:val="20"/>
        </w:rPr>
        <w:t>be</w:t>
      </w:r>
      <w:r>
        <w:rPr>
          <w:spacing w:val="4"/>
          <w:sz w:val="20"/>
        </w:rPr>
        <w:t xml:space="preserve"> </w:t>
      </w:r>
      <w:r>
        <w:rPr>
          <w:sz w:val="20"/>
        </w:rPr>
        <w:t>downloaded</w:t>
      </w:r>
      <w:r>
        <w:rPr>
          <w:spacing w:val="-1"/>
          <w:sz w:val="20"/>
        </w:rPr>
        <w:t xml:space="preserve"> </w:t>
      </w:r>
      <w:r>
        <w:rPr>
          <w:sz w:val="20"/>
        </w:rPr>
        <w:t>by</w:t>
      </w:r>
      <w:r>
        <w:rPr>
          <w:spacing w:val="-7"/>
          <w:sz w:val="20"/>
        </w:rPr>
        <w:t xml:space="preserve"> </w:t>
      </w:r>
      <w:r>
        <w:rPr>
          <w:sz w:val="20"/>
        </w:rPr>
        <w:t>all</w:t>
      </w:r>
      <w:r>
        <w:rPr>
          <w:spacing w:val="-4"/>
          <w:sz w:val="20"/>
        </w:rPr>
        <w:t xml:space="preserve"> </w:t>
      </w:r>
      <w:r>
        <w:rPr>
          <w:sz w:val="20"/>
        </w:rPr>
        <w:t>the</w:t>
      </w:r>
      <w:r>
        <w:rPr>
          <w:spacing w:val="-3"/>
          <w:sz w:val="20"/>
        </w:rPr>
        <w:t xml:space="preserve"> </w:t>
      </w:r>
      <w:r>
        <w:rPr>
          <w:spacing w:val="-2"/>
          <w:sz w:val="20"/>
        </w:rPr>
        <w:t>bidders.</w:t>
      </w:r>
    </w:p>
    <w:p w14:paraId="46F898B9" w14:textId="77777777" w:rsidR="009208A2" w:rsidRDefault="00873166">
      <w:pPr>
        <w:pStyle w:val="ListParagraph"/>
        <w:numPr>
          <w:ilvl w:val="1"/>
          <w:numId w:val="58"/>
        </w:numPr>
        <w:tabs>
          <w:tab w:val="left" w:pos="1438"/>
          <w:tab w:val="left" w:pos="1440"/>
        </w:tabs>
        <w:ind w:right="805"/>
        <w:rPr>
          <w:sz w:val="20"/>
        </w:rPr>
      </w:pPr>
      <w:r>
        <w:rPr>
          <w:sz w:val="20"/>
        </w:rPr>
        <w:t xml:space="preserve">To give prospective bidders reasonable time in which to take an addendum into account in preparing their bids,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r>
        <w:rPr>
          <w:sz w:val="20"/>
        </w:rPr>
        <w:t xml:space="preserve"> may, at its discretion, extend as necessary the deadline for submission of bids, in accordance with Sub- Clause 20.2.</w:t>
      </w:r>
    </w:p>
    <w:p w14:paraId="4A07BF6F" w14:textId="77777777" w:rsidR="009208A2" w:rsidRDefault="00873166">
      <w:pPr>
        <w:pStyle w:val="Heading7"/>
        <w:spacing w:before="126"/>
        <w:ind w:left="4285"/>
      </w:pPr>
      <w:r>
        <w:t>C.</w:t>
      </w:r>
      <w:r>
        <w:rPr>
          <w:spacing w:val="47"/>
        </w:rPr>
        <w:t xml:space="preserve"> </w:t>
      </w:r>
      <w:r>
        <w:t>PREPARATION</w:t>
      </w:r>
      <w:r>
        <w:rPr>
          <w:spacing w:val="-7"/>
        </w:rPr>
        <w:t xml:space="preserve"> </w:t>
      </w:r>
      <w:r>
        <w:t>OF</w:t>
      </w:r>
      <w:r>
        <w:rPr>
          <w:spacing w:val="-4"/>
        </w:rPr>
        <w:t xml:space="preserve"> BIDS</w:t>
      </w:r>
    </w:p>
    <w:p w14:paraId="2647D114" w14:textId="77777777" w:rsidR="009208A2" w:rsidRDefault="00873166">
      <w:pPr>
        <w:pStyle w:val="ListParagraph"/>
        <w:numPr>
          <w:ilvl w:val="0"/>
          <w:numId w:val="58"/>
        </w:numPr>
        <w:tabs>
          <w:tab w:val="left" w:pos="1447"/>
        </w:tabs>
        <w:spacing w:before="119"/>
        <w:ind w:left="1447" w:hanging="727"/>
        <w:rPr>
          <w:b/>
          <w:sz w:val="20"/>
        </w:rPr>
      </w:pPr>
      <w:r>
        <w:rPr>
          <w:b/>
          <w:sz w:val="20"/>
        </w:rPr>
        <w:t>Language</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5"/>
          <w:sz w:val="20"/>
        </w:rPr>
        <w:t>Bid</w:t>
      </w:r>
    </w:p>
    <w:p w14:paraId="2C2CB83F" w14:textId="77777777" w:rsidR="009208A2" w:rsidRDefault="00873166">
      <w:pPr>
        <w:pStyle w:val="ListParagraph"/>
        <w:numPr>
          <w:ilvl w:val="1"/>
          <w:numId w:val="58"/>
        </w:numPr>
        <w:tabs>
          <w:tab w:val="left" w:pos="1440"/>
        </w:tabs>
        <w:spacing w:before="115"/>
        <w:rPr>
          <w:sz w:val="20"/>
        </w:rPr>
      </w:pPr>
      <w:r>
        <w:rPr>
          <w:sz w:val="20"/>
        </w:rPr>
        <w:t>All</w:t>
      </w:r>
      <w:r>
        <w:rPr>
          <w:spacing w:val="-5"/>
          <w:sz w:val="20"/>
        </w:rPr>
        <w:t xml:space="preserve"> </w:t>
      </w:r>
      <w:r>
        <w:rPr>
          <w:sz w:val="20"/>
        </w:rPr>
        <w:t>documents</w:t>
      </w:r>
      <w:r>
        <w:rPr>
          <w:spacing w:val="-4"/>
          <w:sz w:val="20"/>
        </w:rPr>
        <w:t xml:space="preserve"> </w:t>
      </w:r>
      <w:r>
        <w:rPr>
          <w:sz w:val="20"/>
        </w:rPr>
        <w:t>relating</w:t>
      </w:r>
      <w:r>
        <w:rPr>
          <w:spacing w:val="-4"/>
          <w:sz w:val="20"/>
        </w:rPr>
        <w:t xml:space="preserve"> </w:t>
      </w:r>
      <w:r>
        <w:rPr>
          <w:sz w:val="20"/>
        </w:rPr>
        <w:t>to</w:t>
      </w:r>
      <w:r>
        <w:rPr>
          <w:spacing w:val="-3"/>
          <w:sz w:val="20"/>
        </w:rPr>
        <w:t xml:space="preserve"> </w:t>
      </w:r>
      <w:r>
        <w:rPr>
          <w:sz w:val="20"/>
        </w:rPr>
        <w:t>the</w:t>
      </w:r>
      <w:r>
        <w:rPr>
          <w:spacing w:val="-1"/>
          <w:sz w:val="20"/>
        </w:rPr>
        <w:t xml:space="preserve"> </w:t>
      </w:r>
      <w:r>
        <w:rPr>
          <w:sz w:val="20"/>
        </w:rPr>
        <w:t>bid</w:t>
      </w:r>
      <w:r>
        <w:rPr>
          <w:spacing w:val="-3"/>
          <w:sz w:val="20"/>
        </w:rPr>
        <w:t xml:space="preserve"> </w:t>
      </w:r>
      <w:r>
        <w:rPr>
          <w:sz w:val="20"/>
        </w:rPr>
        <w:t>shall</w:t>
      </w:r>
      <w:r>
        <w:rPr>
          <w:spacing w:val="-3"/>
          <w:sz w:val="20"/>
        </w:rPr>
        <w:t xml:space="preserve"> </w:t>
      </w:r>
      <w:r>
        <w:rPr>
          <w:sz w:val="20"/>
        </w:rPr>
        <w:t>be</w:t>
      </w:r>
      <w:r>
        <w:rPr>
          <w:spacing w:val="-3"/>
          <w:sz w:val="20"/>
        </w:rPr>
        <w:t xml:space="preserve"> </w:t>
      </w:r>
      <w:r>
        <w:rPr>
          <w:sz w:val="20"/>
        </w:rPr>
        <w:t>in</w:t>
      </w:r>
      <w:r>
        <w:rPr>
          <w:spacing w:val="-6"/>
          <w:sz w:val="20"/>
        </w:rPr>
        <w:t xml:space="preserve"> </w:t>
      </w:r>
      <w:r>
        <w:rPr>
          <w:spacing w:val="-2"/>
          <w:sz w:val="20"/>
        </w:rPr>
        <w:t>English.</w:t>
      </w:r>
    </w:p>
    <w:p w14:paraId="4AA50368" w14:textId="77777777" w:rsidR="009208A2" w:rsidRDefault="00873166">
      <w:pPr>
        <w:pStyle w:val="ListParagraph"/>
        <w:numPr>
          <w:ilvl w:val="0"/>
          <w:numId w:val="58"/>
        </w:numPr>
        <w:tabs>
          <w:tab w:val="left" w:pos="1440"/>
        </w:tabs>
        <w:spacing w:before="126"/>
        <w:ind w:left="1440" w:hanging="720"/>
        <w:rPr>
          <w:b/>
          <w:sz w:val="20"/>
        </w:rPr>
      </w:pPr>
      <w:r>
        <w:rPr>
          <w:b/>
          <w:sz w:val="20"/>
        </w:rPr>
        <w:t>Documents</w:t>
      </w:r>
      <w:r>
        <w:rPr>
          <w:b/>
          <w:spacing w:val="-8"/>
          <w:sz w:val="20"/>
        </w:rPr>
        <w:t xml:space="preserve"> </w:t>
      </w:r>
      <w:r>
        <w:rPr>
          <w:b/>
          <w:sz w:val="20"/>
        </w:rPr>
        <w:t>Comprising</w:t>
      </w:r>
      <w:r>
        <w:rPr>
          <w:b/>
          <w:spacing w:val="-7"/>
          <w:sz w:val="20"/>
        </w:rPr>
        <w:t xml:space="preserve"> </w:t>
      </w:r>
      <w:r>
        <w:rPr>
          <w:b/>
          <w:sz w:val="20"/>
        </w:rPr>
        <w:t>the</w:t>
      </w:r>
      <w:r>
        <w:rPr>
          <w:b/>
          <w:spacing w:val="-7"/>
          <w:sz w:val="20"/>
        </w:rPr>
        <w:t xml:space="preserve"> </w:t>
      </w:r>
      <w:r>
        <w:rPr>
          <w:b/>
          <w:spacing w:val="-5"/>
          <w:sz w:val="20"/>
        </w:rPr>
        <w:t>Bid</w:t>
      </w:r>
    </w:p>
    <w:p w14:paraId="3780814D" w14:textId="77777777" w:rsidR="009208A2" w:rsidRDefault="00873166">
      <w:pPr>
        <w:pStyle w:val="ListParagraph"/>
        <w:numPr>
          <w:ilvl w:val="1"/>
          <w:numId w:val="58"/>
        </w:numPr>
        <w:tabs>
          <w:tab w:val="left" w:pos="1440"/>
        </w:tabs>
        <w:spacing w:before="116"/>
        <w:ind w:right="815"/>
        <w:rPr>
          <w:sz w:val="20"/>
        </w:rPr>
      </w:pPr>
      <w:r>
        <w:rPr>
          <w:sz w:val="20"/>
        </w:rPr>
        <w:t xml:space="preserve">The bid to be uploaded by the bidder as Volume V of the bid document (refer Clause 8.1) shall be in two separate </w:t>
      </w:r>
      <w:r>
        <w:rPr>
          <w:spacing w:val="-2"/>
          <w:sz w:val="20"/>
        </w:rPr>
        <w:t>parts;</w:t>
      </w:r>
    </w:p>
    <w:p w14:paraId="57ED3C9D" w14:textId="77777777" w:rsidR="009208A2" w:rsidRDefault="009208A2">
      <w:pPr>
        <w:pStyle w:val="BodyText"/>
        <w:spacing w:before="32"/>
        <w:rPr>
          <w:sz w:val="20"/>
        </w:rPr>
      </w:pPr>
    </w:p>
    <w:p w14:paraId="433B447A" w14:textId="77777777" w:rsidR="009208A2" w:rsidRDefault="00873166">
      <w:pPr>
        <w:ind w:left="1440"/>
        <w:rPr>
          <w:sz w:val="20"/>
        </w:rPr>
      </w:pPr>
      <w:r>
        <w:rPr>
          <w:sz w:val="20"/>
        </w:rPr>
        <w:t>Part</w:t>
      </w:r>
      <w:r>
        <w:rPr>
          <w:spacing w:val="-6"/>
          <w:sz w:val="20"/>
        </w:rPr>
        <w:t xml:space="preserve"> </w:t>
      </w:r>
      <w:r>
        <w:rPr>
          <w:sz w:val="20"/>
        </w:rPr>
        <w:t>I</w:t>
      </w:r>
      <w:r>
        <w:rPr>
          <w:spacing w:val="-4"/>
          <w:sz w:val="20"/>
        </w:rPr>
        <w:t xml:space="preserve"> </w:t>
      </w:r>
      <w:r>
        <w:rPr>
          <w:sz w:val="20"/>
        </w:rPr>
        <w:t>shall</w:t>
      </w:r>
      <w:r>
        <w:rPr>
          <w:spacing w:val="-4"/>
          <w:sz w:val="20"/>
        </w:rPr>
        <w:t xml:space="preserve"> </w:t>
      </w:r>
      <w:r>
        <w:rPr>
          <w:sz w:val="20"/>
        </w:rPr>
        <w:t>be</w:t>
      </w:r>
      <w:r>
        <w:rPr>
          <w:spacing w:val="-5"/>
          <w:sz w:val="20"/>
        </w:rPr>
        <w:t xml:space="preserve"> </w:t>
      </w:r>
      <w:r>
        <w:rPr>
          <w:sz w:val="20"/>
        </w:rPr>
        <w:t>named</w:t>
      </w:r>
      <w:r>
        <w:rPr>
          <w:spacing w:val="-4"/>
          <w:sz w:val="20"/>
        </w:rPr>
        <w:t xml:space="preserve"> </w:t>
      </w:r>
      <w:r>
        <w:rPr>
          <w:sz w:val="20"/>
        </w:rPr>
        <w:t>"Technical</w:t>
      </w:r>
      <w:r>
        <w:rPr>
          <w:spacing w:val="-5"/>
          <w:sz w:val="20"/>
        </w:rPr>
        <w:t xml:space="preserve"> </w:t>
      </w:r>
      <w:r>
        <w:rPr>
          <w:sz w:val="20"/>
        </w:rPr>
        <w:t>Bid"</w:t>
      </w:r>
      <w:r>
        <w:rPr>
          <w:spacing w:val="-3"/>
          <w:sz w:val="20"/>
        </w:rPr>
        <w:t xml:space="preserve"> </w:t>
      </w:r>
      <w:r>
        <w:rPr>
          <w:sz w:val="20"/>
        </w:rPr>
        <w:t>and</w:t>
      </w:r>
      <w:r>
        <w:rPr>
          <w:spacing w:val="-4"/>
          <w:sz w:val="20"/>
        </w:rPr>
        <w:t xml:space="preserve"> </w:t>
      </w:r>
      <w:r>
        <w:rPr>
          <w:sz w:val="20"/>
        </w:rPr>
        <w:t>shall</w:t>
      </w:r>
      <w:r>
        <w:rPr>
          <w:spacing w:val="-4"/>
          <w:sz w:val="20"/>
        </w:rPr>
        <w:t xml:space="preserve"> </w:t>
      </w:r>
      <w:r>
        <w:rPr>
          <w:spacing w:val="-2"/>
          <w:sz w:val="20"/>
        </w:rPr>
        <w:t>comprise</w:t>
      </w:r>
    </w:p>
    <w:p w14:paraId="53BED64F" w14:textId="77777777" w:rsidR="009208A2" w:rsidRDefault="00873166">
      <w:pPr>
        <w:pStyle w:val="ListParagraph"/>
        <w:numPr>
          <w:ilvl w:val="0"/>
          <w:numId w:val="53"/>
        </w:numPr>
        <w:tabs>
          <w:tab w:val="left" w:pos="2160"/>
        </w:tabs>
        <w:rPr>
          <w:sz w:val="20"/>
        </w:rPr>
      </w:pPr>
      <w:r>
        <w:rPr>
          <w:sz w:val="20"/>
        </w:rPr>
        <w:t>Earnest</w:t>
      </w:r>
      <w:r>
        <w:rPr>
          <w:spacing w:val="-3"/>
          <w:sz w:val="20"/>
        </w:rPr>
        <w:t xml:space="preserve"> </w:t>
      </w:r>
      <w:r>
        <w:rPr>
          <w:sz w:val="20"/>
        </w:rPr>
        <w:t>money</w:t>
      </w:r>
      <w:r>
        <w:rPr>
          <w:spacing w:val="-5"/>
          <w:sz w:val="20"/>
        </w:rPr>
        <w:t xml:space="preserve"> </w:t>
      </w:r>
      <w:r>
        <w:rPr>
          <w:sz w:val="20"/>
        </w:rPr>
        <w:t>in</w:t>
      </w:r>
      <w:r>
        <w:rPr>
          <w:spacing w:val="-6"/>
          <w:sz w:val="20"/>
        </w:rPr>
        <w:t xml:space="preserve"> </w:t>
      </w:r>
      <w:r>
        <w:rPr>
          <w:sz w:val="20"/>
        </w:rPr>
        <w:t>the</w:t>
      </w:r>
      <w:r>
        <w:rPr>
          <w:spacing w:val="-5"/>
          <w:sz w:val="20"/>
        </w:rPr>
        <w:t xml:space="preserve"> </w:t>
      </w:r>
      <w:r>
        <w:rPr>
          <w:sz w:val="20"/>
        </w:rPr>
        <w:t>form</w:t>
      </w:r>
      <w:r>
        <w:rPr>
          <w:spacing w:val="-6"/>
          <w:sz w:val="20"/>
        </w:rPr>
        <w:t xml:space="preserve"> </w:t>
      </w:r>
      <w:r>
        <w:rPr>
          <w:sz w:val="20"/>
        </w:rPr>
        <w:t>specified</w:t>
      </w:r>
      <w:r>
        <w:rPr>
          <w:spacing w:val="-3"/>
          <w:sz w:val="20"/>
        </w:rPr>
        <w:t xml:space="preserve"> </w:t>
      </w:r>
      <w:r>
        <w:rPr>
          <w:sz w:val="20"/>
        </w:rPr>
        <w:t>in</w:t>
      </w:r>
      <w:r>
        <w:rPr>
          <w:spacing w:val="-3"/>
          <w:sz w:val="20"/>
        </w:rPr>
        <w:t xml:space="preserve"> </w:t>
      </w:r>
      <w:r>
        <w:rPr>
          <w:sz w:val="20"/>
        </w:rPr>
        <w:t>Section</w:t>
      </w:r>
      <w:r>
        <w:rPr>
          <w:spacing w:val="-6"/>
          <w:sz w:val="20"/>
        </w:rPr>
        <w:t xml:space="preserve"> </w:t>
      </w:r>
      <w:r>
        <w:rPr>
          <w:spacing w:val="-10"/>
          <w:sz w:val="20"/>
        </w:rPr>
        <w:t>8</w:t>
      </w:r>
    </w:p>
    <w:p w14:paraId="5B30744E" w14:textId="77777777" w:rsidR="009208A2" w:rsidRDefault="00873166">
      <w:pPr>
        <w:pStyle w:val="Heading1"/>
        <w:numPr>
          <w:ilvl w:val="0"/>
          <w:numId w:val="53"/>
        </w:numPr>
        <w:tabs>
          <w:tab w:val="left" w:pos="2160"/>
        </w:tabs>
        <w:spacing w:before="120"/>
        <w:rPr>
          <w:sz w:val="20"/>
        </w:rPr>
      </w:pPr>
      <w:r>
        <w:t>3. QUALIFICATION INFORMATION</w:t>
      </w:r>
    </w:p>
    <w:p w14:paraId="6CEACBD8" w14:textId="77777777" w:rsidR="009208A2" w:rsidRDefault="00873166">
      <w:pPr>
        <w:pStyle w:val="ListParagraph"/>
        <w:numPr>
          <w:ilvl w:val="0"/>
          <w:numId w:val="53"/>
        </w:numPr>
        <w:tabs>
          <w:tab w:val="left" w:pos="2160"/>
        </w:tabs>
        <w:spacing w:before="118"/>
        <w:rPr>
          <w:sz w:val="20"/>
        </w:rPr>
      </w:pPr>
      <w:r>
        <w:rPr>
          <w:sz w:val="20"/>
        </w:rPr>
        <w:t>Certificates,</w:t>
      </w:r>
      <w:r>
        <w:rPr>
          <w:spacing w:val="-6"/>
          <w:sz w:val="20"/>
        </w:rPr>
        <w:t xml:space="preserve"> </w:t>
      </w:r>
      <w:r>
        <w:rPr>
          <w:sz w:val="20"/>
        </w:rPr>
        <w:t>undertakings,</w:t>
      </w:r>
      <w:r>
        <w:rPr>
          <w:spacing w:val="-6"/>
          <w:sz w:val="20"/>
        </w:rPr>
        <w:t xml:space="preserve"> </w:t>
      </w:r>
      <w:r>
        <w:rPr>
          <w:sz w:val="20"/>
        </w:rPr>
        <w:t>affidavits</w:t>
      </w:r>
      <w:r>
        <w:rPr>
          <w:spacing w:val="-7"/>
          <w:sz w:val="20"/>
        </w:rPr>
        <w:t xml:space="preserve"> </w:t>
      </w:r>
      <w:r>
        <w:rPr>
          <w:sz w:val="20"/>
        </w:rPr>
        <w:t>as</w:t>
      </w:r>
      <w:r>
        <w:rPr>
          <w:spacing w:val="-4"/>
          <w:sz w:val="20"/>
        </w:rPr>
        <w:t xml:space="preserve"> </w:t>
      </w:r>
      <w:r>
        <w:rPr>
          <w:sz w:val="20"/>
        </w:rPr>
        <w:t>specified</w:t>
      </w:r>
      <w:r>
        <w:rPr>
          <w:spacing w:val="-5"/>
          <w:sz w:val="20"/>
        </w:rPr>
        <w:t xml:space="preserve"> </w:t>
      </w:r>
      <w:r>
        <w:rPr>
          <w:sz w:val="20"/>
        </w:rPr>
        <w:t>in</w:t>
      </w:r>
      <w:r>
        <w:rPr>
          <w:spacing w:val="-7"/>
          <w:sz w:val="20"/>
        </w:rPr>
        <w:t xml:space="preserve"> </w:t>
      </w:r>
      <w:r>
        <w:rPr>
          <w:sz w:val="20"/>
        </w:rPr>
        <w:t>Section</w:t>
      </w:r>
      <w:r>
        <w:rPr>
          <w:spacing w:val="-5"/>
          <w:sz w:val="20"/>
        </w:rPr>
        <w:t xml:space="preserve"> </w:t>
      </w:r>
      <w:r>
        <w:rPr>
          <w:spacing w:val="-10"/>
          <w:sz w:val="20"/>
        </w:rPr>
        <w:t>2</w:t>
      </w:r>
    </w:p>
    <w:p w14:paraId="069B12CF" w14:textId="77777777" w:rsidR="009208A2" w:rsidRDefault="00873166">
      <w:pPr>
        <w:pStyle w:val="ListParagraph"/>
        <w:numPr>
          <w:ilvl w:val="0"/>
          <w:numId w:val="53"/>
        </w:numPr>
        <w:tabs>
          <w:tab w:val="left" w:pos="2160"/>
        </w:tabs>
        <w:rPr>
          <w:sz w:val="20"/>
        </w:rPr>
      </w:pPr>
      <w:r>
        <w:rPr>
          <w:sz w:val="20"/>
        </w:rPr>
        <w:t>Any</w:t>
      </w:r>
      <w:r>
        <w:rPr>
          <w:spacing w:val="-9"/>
          <w:sz w:val="20"/>
        </w:rPr>
        <w:t xml:space="preserve"> </w:t>
      </w:r>
      <w:r>
        <w:rPr>
          <w:sz w:val="20"/>
        </w:rPr>
        <w:t>other</w:t>
      </w:r>
      <w:r>
        <w:rPr>
          <w:spacing w:val="-4"/>
          <w:sz w:val="20"/>
        </w:rPr>
        <w:t xml:space="preserve"> </w:t>
      </w:r>
      <w:r>
        <w:rPr>
          <w:sz w:val="20"/>
        </w:rPr>
        <w:t>information</w:t>
      </w:r>
      <w:r>
        <w:rPr>
          <w:spacing w:val="-5"/>
          <w:sz w:val="20"/>
        </w:rPr>
        <w:t xml:space="preserve"> </w:t>
      </w:r>
      <w:r>
        <w:rPr>
          <w:sz w:val="20"/>
        </w:rPr>
        <w:t>pursuant</w:t>
      </w:r>
      <w:r>
        <w:rPr>
          <w:spacing w:val="-6"/>
          <w:sz w:val="20"/>
        </w:rPr>
        <w:t xml:space="preserve"> </w:t>
      </w:r>
      <w:r>
        <w:rPr>
          <w:sz w:val="20"/>
        </w:rPr>
        <w:t>to</w:t>
      </w:r>
      <w:r>
        <w:rPr>
          <w:spacing w:val="-4"/>
          <w:sz w:val="20"/>
        </w:rPr>
        <w:t xml:space="preserve"> </w:t>
      </w:r>
      <w:r>
        <w:rPr>
          <w:sz w:val="20"/>
        </w:rPr>
        <w:t>Clause</w:t>
      </w:r>
      <w:r>
        <w:rPr>
          <w:spacing w:val="-5"/>
          <w:sz w:val="20"/>
        </w:rPr>
        <w:t xml:space="preserve"> </w:t>
      </w:r>
      <w:r>
        <w:rPr>
          <w:sz w:val="20"/>
        </w:rPr>
        <w:t>4.2</w:t>
      </w:r>
      <w:r>
        <w:rPr>
          <w:spacing w:val="-3"/>
          <w:sz w:val="20"/>
        </w:rPr>
        <w:t xml:space="preserve"> </w:t>
      </w:r>
      <w:r>
        <w:rPr>
          <w:sz w:val="20"/>
        </w:rPr>
        <w:t>of</w:t>
      </w:r>
      <w:r>
        <w:rPr>
          <w:spacing w:val="-7"/>
          <w:sz w:val="20"/>
        </w:rPr>
        <w:t xml:space="preserve"> </w:t>
      </w:r>
      <w:r>
        <w:rPr>
          <w:sz w:val="20"/>
        </w:rPr>
        <w:t>these</w:t>
      </w:r>
      <w:r>
        <w:rPr>
          <w:spacing w:val="-5"/>
          <w:sz w:val="20"/>
        </w:rPr>
        <w:t xml:space="preserve"> </w:t>
      </w:r>
      <w:r>
        <w:rPr>
          <w:spacing w:val="-2"/>
          <w:sz w:val="20"/>
        </w:rPr>
        <w:t>instructions</w:t>
      </w:r>
    </w:p>
    <w:p w14:paraId="062D5410" w14:textId="77777777" w:rsidR="009208A2" w:rsidRDefault="00873166">
      <w:pPr>
        <w:pStyle w:val="ListParagraph"/>
        <w:numPr>
          <w:ilvl w:val="0"/>
          <w:numId w:val="53"/>
        </w:numPr>
        <w:tabs>
          <w:tab w:val="left" w:pos="2160"/>
        </w:tabs>
        <w:spacing w:before="120"/>
        <w:rPr>
          <w:sz w:val="20"/>
        </w:rPr>
      </w:pPr>
      <w:r>
        <w:rPr>
          <w:sz w:val="20"/>
        </w:rPr>
        <w:t>Undertaking</w:t>
      </w:r>
      <w:r>
        <w:rPr>
          <w:spacing w:val="-6"/>
          <w:sz w:val="20"/>
        </w:rPr>
        <w:t xml:space="preserve"> </w:t>
      </w:r>
      <w:r>
        <w:rPr>
          <w:sz w:val="20"/>
        </w:rPr>
        <w:t>that</w:t>
      </w:r>
      <w:r>
        <w:rPr>
          <w:spacing w:val="-5"/>
          <w:sz w:val="20"/>
        </w:rPr>
        <w:t xml:space="preserve"> </w:t>
      </w:r>
      <w:r>
        <w:rPr>
          <w:sz w:val="20"/>
        </w:rPr>
        <w:t>the</w:t>
      </w:r>
      <w:r>
        <w:rPr>
          <w:spacing w:val="-5"/>
          <w:sz w:val="20"/>
        </w:rPr>
        <w:t xml:space="preserve"> </w:t>
      </w:r>
      <w:r>
        <w:rPr>
          <w:sz w:val="20"/>
        </w:rPr>
        <w:t>bid</w:t>
      </w:r>
      <w:r>
        <w:rPr>
          <w:spacing w:val="-4"/>
          <w:sz w:val="20"/>
        </w:rPr>
        <w:t xml:space="preserve"> </w:t>
      </w:r>
      <w:r>
        <w:rPr>
          <w:sz w:val="20"/>
        </w:rPr>
        <w:t>shall</w:t>
      </w:r>
      <w:r>
        <w:rPr>
          <w:spacing w:val="-6"/>
          <w:sz w:val="20"/>
        </w:rPr>
        <w:t xml:space="preserve"> </w:t>
      </w:r>
      <w:r>
        <w:rPr>
          <w:sz w:val="20"/>
        </w:rPr>
        <w:t>remain</w:t>
      </w:r>
      <w:r>
        <w:rPr>
          <w:spacing w:val="-4"/>
          <w:sz w:val="20"/>
        </w:rPr>
        <w:t xml:space="preserve"> </w:t>
      </w:r>
      <w:r>
        <w:rPr>
          <w:sz w:val="20"/>
        </w:rPr>
        <w:t>valid</w:t>
      </w:r>
      <w:r>
        <w:rPr>
          <w:spacing w:val="-4"/>
          <w:sz w:val="20"/>
        </w:rPr>
        <w:t xml:space="preserve"> </w:t>
      </w:r>
      <w:r>
        <w:rPr>
          <w:sz w:val="20"/>
        </w:rPr>
        <w:t>for</w:t>
      </w:r>
      <w:r>
        <w:rPr>
          <w:spacing w:val="-4"/>
          <w:sz w:val="20"/>
        </w:rPr>
        <w:t xml:space="preserve"> </w:t>
      </w:r>
      <w:r>
        <w:rPr>
          <w:sz w:val="20"/>
        </w:rPr>
        <w:t>the</w:t>
      </w:r>
      <w:r>
        <w:rPr>
          <w:spacing w:val="-5"/>
          <w:sz w:val="20"/>
        </w:rPr>
        <w:t xml:space="preserve"> </w:t>
      </w:r>
      <w:r>
        <w:rPr>
          <w:sz w:val="20"/>
        </w:rPr>
        <w:t>period</w:t>
      </w:r>
      <w:r>
        <w:rPr>
          <w:spacing w:val="-4"/>
          <w:sz w:val="20"/>
        </w:rPr>
        <w:t xml:space="preserve"> </w:t>
      </w:r>
      <w:r>
        <w:rPr>
          <w:sz w:val="20"/>
        </w:rPr>
        <w:t>specified</w:t>
      </w:r>
      <w:r>
        <w:rPr>
          <w:spacing w:val="-4"/>
          <w:sz w:val="20"/>
        </w:rPr>
        <w:t xml:space="preserve"> </w:t>
      </w:r>
      <w:r>
        <w:rPr>
          <w:sz w:val="20"/>
        </w:rPr>
        <w:t>in</w:t>
      </w:r>
      <w:r>
        <w:rPr>
          <w:spacing w:val="-4"/>
          <w:sz w:val="20"/>
        </w:rPr>
        <w:t xml:space="preserve"> </w:t>
      </w:r>
      <w:r>
        <w:rPr>
          <w:sz w:val="20"/>
        </w:rPr>
        <w:t>Clause</w:t>
      </w:r>
      <w:r>
        <w:rPr>
          <w:spacing w:val="-5"/>
          <w:sz w:val="20"/>
        </w:rPr>
        <w:t xml:space="preserve"> </w:t>
      </w:r>
      <w:r>
        <w:rPr>
          <w:spacing w:val="-4"/>
          <w:sz w:val="20"/>
        </w:rPr>
        <w:t>15.1</w:t>
      </w:r>
    </w:p>
    <w:p w14:paraId="13FE9A85" w14:textId="77777777" w:rsidR="009208A2" w:rsidRDefault="00873166">
      <w:pPr>
        <w:pStyle w:val="ListParagraph"/>
        <w:numPr>
          <w:ilvl w:val="0"/>
          <w:numId w:val="53"/>
        </w:numPr>
        <w:tabs>
          <w:tab w:val="left" w:pos="2160"/>
        </w:tabs>
        <w:spacing w:before="120"/>
        <w:ind w:right="816"/>
        <w:rPr>
          <w:sz w:val="20"/>
        </w:rPr>
      </w:pPr>
      <w:r>
        <w:rPr>
          <w:sz w:val="20"/>
        </w:rPr>
        <w:t xml:space="preserve">An affidavit affirming the information </w:t>
      </w:r>
      <w:proofErr w:type="gramStart"/>
      <w:r>
        <w:rPr>
          <w:sz w:val="20"/>
        </w:rPr>
        <w:t>be</w:t>
      </w:r>
      <w:proofErr w:type="gramEnd"/>
      <w:r>
        <w:rPr>
          <w:sz w:val="20"/>
        </w:rPr>
        <w:t xml:space="preserve"> has furnished in the bidding document is correct to the best of his knowledge and belief.</w:t>
      </w:r>
    </w:p>
    <w:p w14:paraId="297A9657" w14:textId="77777777" w:rsidR="009208A2" w:rsidRDefault="009208A2">
      <w:pPr>
        <w:pStyle w:val="BodyText"/>
        <w:spacing w:before="33"/>
        <w:rPr>
          <w:sz w:val="20"/>
        </w:rPr>
      </w:pPr>
    </w:p>
    <w:p w14:paraId="5EE66005" w14:textId="77777777" w:rsidR="009208A2" w:rsidRDefault="00873166">
      <w:pPr>
        <w:ind w:left="1440"/>
        <w:rPr>
          <w:sz w:val="20"/>
        </w:rPr>
      </w:pPr>
      <w:r>
        <w:rPr>
          <w:sz w:val="20"/>
        </w:rPr>
        <w:t>Part</w:t>
      </w:r>
      <w:r>
        <w:rPr>
          <w:spacing w:val="-6"/>
          <w:sz w:val="20"/>
        </w:rPr>
        <w:t xml:space="preserve"> </w:t>
      </w:r>
      <w:r>
        <w:rPr>
          <w:sz w:val="20"/>
        </w:rPr>
        <w:t>II</w:t>
      </w:r>
      <w:r>
        <w:rPr>
          <w:spacing w:val="-6"/>
          <w:sz w:val="20"/>
        </w:rPr>
        <w:t xml:space="preserve"> </w:t>
      </w:r>
      <w:r>
        <w:rPr>
          <w:sz w:val="20"/>
        </w:rPr>
        <w:t>shall</w:t>
      </w:r>
      <w:r>
        <w:rPr>
          <w:spacing w:val="-4"/>
          <w:sz w:val="20"/>
        </w:rPr>
        <w:t xml:space="preserve"> </w:t>
      </w:r>
      <w:r>
        <w:rPr>
          <w:sz w:val="20"/>
        </w:rPr>
        <w:t>be</w:t>
      </w:r>
      <w:r>
        <w:rPr>
          <w:spacing w:val="-4"/>
          <w:sz w:val="20"/>
        </w:rPr>
        <w:t xml:space="preserve"> </w:t>
      </w:r>
      <w:r>
        <w:rPr>
          <w:sz w:val="20"/>
        </w:rPr>
        <w:t>named</w:t>
      </w:r>
      <w:r>
        <w:rPr>
          <w:spacing w:val="-3"/>
          <w:sz w:val="20"/>
        </w:rPr>
        <w:t xml:space="preserve"> </w:t>
      </w:r>
      <w:r>
        <w:rPr>
          <w:sz w:val="20"/>
        </w:rPr>
        <w:t>"Financial</w:t>
      </w:r>
      <w:r>
        <w:rPr>
          <w:spacing w:val="-4"/>
          <w:sz w:val="20"/>
        </w:rPr>
        <w:t xml:space="preserve"> </w:t>
      </w:r>
      <w:r>
        <w:rPr>
          <w:sz w:val="20"/>
        </w:rPr>
        <w:t>Bid"</w:t>
      </w:r>
      <w:r>
        <w:rPr>
          <w:spacing w:val="-4"/>
          <w:sz w:val="20"/>
        </w:rPr>
        <w:t xml:space="preserve"> </w:t>
      </w:r>
      <w:r>
        <w:rPr>
          <w:sz w:val="20"/>
        </w:rPr>
        <w:t>and</w:t>
      </w:r>
      <w:r>
        <w:rPr>
          <w:spacing w:val="-4"/>
          <w:sz w:val="20"/>
        </w:rPr>
        <w:t xml:space="preserve"> </w:t>
      </w:r>
      <w:r>
        <w:rPr>
          <w:sz w:val="20"/>
        </w:rPr>
        <w:t>shall</w:t>
      </w:r>
      <w:r>
        <w:rPr>
          <w:spacing w:val="-4"/>
          <w:sz w:val="20"/>
        </w:rPr>
        <w:t xml:space="preserve"> </w:t>
      </w:r>
      <w:r>
        <w:rPr>
          <w:spacing w:val="-2"/>
          <w:sz w:val="20"/>
        </w:rPr>
        <w:t>comprise</w:t>
      </w:r>
    </w:p>
    <w:p w14:paraId="46FE868B" w14:textId="77777777" w:rsidR="009208A2" w:rsidRDefault="00873166">
      <w:pPr>
        <w:pStyle w:val="ListParagraph"/>
        <w:numPr>
          <w:ilvl w:val="0"/>
          <w:numId w:val="52"/>
        </w:numPr>
        <w:tabs>
          <w:tab w:val="left" w:pos="2160"/>
        </w:tabs>
        <w:rPr>
          <w:sz w:val="20"/>
        </w:rPr>
      </w:pPr>
      <w:r>
        <w:rPr>
          <w:sz w:val="20"/>
        </w:rPr>
        <w:t>Form</w:t>
      </w:r>
      <w:r>
        <w:rPr>
          <w:spacing w:val="-7"/>
          <w:sz w:val="20"/>
        </w:rPr>
        <w:t xml:space="preserve"> </w:t>
      </w:r>
      <w:r>
        <w:rPr>
          <w:sz w:val="20"/>
        </w:rPr>
        <w:t>of</w:t>
      </w:r>
      <w:r>
        <w:rPr>
          <w:spacing w:val="-5"/>
          <w:sz w:val="20"/>
        </w:rPr>
        <w:t xml:space="preserve"> </w:t>
      </w:r>
      <w:r>
        <w:rPr>
          <w:sz w:val="20"/>
        </w:rPr>
        <w:t>Bid</w:t>
      </w:r>
      <w:r>
        <w:rPr>
          <w:spacing w:val="-1"/>
          <w:sz w:val="20"/>
        </w:rPr>
        <w:t xml:space="preserve"> </w:t>
      </w:r>
      <w:r>
        <w:rPr>
          <w:sz w:val="20"/>
        </w:rPr>
        <w:t>as</w:t>
      </w:r>
      <w:r>
        <w:rPr>
          <w:spacing w:val="-4"/>
          <w:sz w:val="20"/>
        </w:rPr>
        <w:t xml:space="preserve"> </w:t>
      </w:r>
      <w:r>
        <w:rPr>
          <w:sz w:val="20"/>
        </w:rPr>
        <w:t>specified</w:t>
      </w:r>
      <w:r>
        <w:rPr>
          <w:spacing w:val="-2"/>
          <w:sz w:val="20"/>
        </w:rPr>
        <w:t xml:space="preserve"> </w:t>
      </w:r>
      <w:r>
        <w:rPr>
          <w:sz w:val="20"/>
        </w:rPr>
        <w:t>in</w:t>
      </w:r>
      <w:r>
        <w:rPr>
          <w:spacing w:val="-3"/>
          <w:sz w:val="20"/>
        </w:rPr>
        <w:t xml:space="preserve"> </w:t>
      </w:r>
      <w:r>
        <w:rPr>
          <w:sz w:val="20"/>
        </w:rPr>
        <w:t>Section</w:t>
      </w:r>
      <w:r>
        <w:rPr>
          <w:spacing w:val="-4"/>
          <w:sz w:val="20"/>
        </w:rPr>
        <w:t xml:space="preserve"> </w:t>
      </w:r>
      <w:r>
        <w:rPr>
          <w:spacing w:val="-10"/>
          <w:sz w:val="20"/>
        </w:rPr>
        <w:t>6</w:t>
      </w:r>
    </w:p>
    <w:p w14:paraId="2D7C5D76" w14:textId="77777777" w:rsidR="009208A2" w:rsidRDefault="00873166">
      <w:pPr>
        <w:pStyle w:val="ListParagraph"/>
        <w:numPr>
          <w:ilvl w:val="0"/>
          <w:numId w:val="52"/>
        </w:numPr>
        <w:tabs>
          <w:tab w:val="left" w:pos="2160"/>
        </w:tabs>
        <w:spacing w:before="120"/>
        <w:rPr>
          <w:sz w:val="20"/>
        </w:rPr>
      </w:pPr>
      <w:r>
        <w:rPr>
          <w:sz w:val="20"/>
        </w:rPr>
        <w:t>Priced</w:t>
      </w:r>
      <w:r>
        <w:rPr>
          <w:spacing w:val="-5"/>
          <w:sz w:val="20"/>
        </w:rPr>
        <w:t xml:space="preserve"> </w:t>
      </w:r>
      <w:r>
        <w:rPr>
          <w:sz w:val="20"/>
        </w:rPr>
        <w:t>Bill</w:t>
      </w:r>
      <w:r>
        <w:rPr>
          <w:spacing w:val="-5"/>
          <w:sz w:val="20"/>
        </w:rPr>
        <w:t xml:space="preserve"> </w:t>
      </w:r>
      <w:r>
        <w:rPr>
          <w:sz w:val="20"/>
        </w:rPr>
        <w:t>of</w:t>
      </w:r>
      <w:r>
        <w:rPr>
          <w:spacing w:val="-6"/>
          <w:sz w:val="20"/>
        </w:rPr>
        <w:t xml:space="preserve"> </w:t>
      </w:r>
      <w:r>
        <w:rPr>
          <w:sz w:val="20"/>
        </w:rPr>
        <w:t>Quantities</w:t>
      </w:r>
      <w:r>
        <w:rPr>
          <w:spacing w:val="-2"/>
          <w:sz w:val="20"/>
        </w:rPr>
        <w:t xml:space="preserve"> </w:t>
      </w:r>
      <w:r>
        <w:rPr>
          <w:sz w:val="20"/>
        </w:rPr>
        <w:t>for</w:t>
      </w:r>
      <w:r>
        <w:rPr>
          <w:spacing w:val="-4"/>
          <w:sz w:val="20"/>
        </w:rPr>
        <w:t xml:space="preserve"> </w:t>
      </w:r>
      <w:r>
        <w:rPr>
          <w:sz w:val="20"/>
        </w:rPr>
        <w:t>items</w:t>
      </w:r>
      <w:r>
        <w:rPr>
          <w:spacing w:val="-1"/>
          <w:sz w:val="20"/>
        </w:rPr>
        <w:t xml:space="preserve"> </w:t>
      </w:r>
      <w:r>
        <w:rPr>
          <w:sz w:val="20"/>
        </w:rPr>
        <w:t>specified</w:t>
      </w:r>
      <w:r>
        <w:rPr>
          <w:spacing w:val="-3"/>
          <w:sz w:val="20"/>
        </w:rPr>
        <w:t xml:space="preserve"> </w:t>
      </w:r>
      <w:r>
        <w:rPr>
          <w:sz w:val="20"/>
        </w:rPr>
        <w:t>in</w:t>
      </w:r>
      <w:r>
        <w:rPr>
          <w:spacing w:val="-5"/>
          <w:sz w:val="20"/>
        </w:rPr>
        <w:t xml:space="preserve"> </w:t>
      </w:r>
      <w:r>
        <w:rPr>
          <w:sz w:val="20"/>
        </w:rPr>
        <w:t>Section</w:t>
      </w:r>
      <w:r>
        <w:rPr>
          <w:spacing w:val="-5"/>
          <w:sz w:val="20"/>
        </w:rPr>
        <w:t xml:space="preserve"> </w:t>
      </w:r>
      <w:r>
        <w:rPr>
          <w:spacing w:val="-10"/>
          <w:sz w:val="20"/>
        </w:rPr>
        <w:t>7</w:t>
      </w:r>
    </w:p>
    <w:p w14:paraId="171A3EFA" w14:textId="77777777" w:rsidR="009208A2" w:rsidRDefault="00873166">
      <w:pPr>
        <w:pStyle w:val="ListParagraph"/>
        <w:numPr>
          <w:ilvl w:val="1"/>
          <w:numId w:val="58"/>
        </w:numPr>
        <w:tabs>
          <w:tab w:val="left" w:pos="1440"/>
        </w:tabs>
        <w:rPr>
          <w:sz w:val="20"/>
        </w:rPr>
      </w:pPr>
      <w:r>
        <w:rPr>
          <w:spacing w:val="-2"/>
          <w:sz w:val="20"/>
        </w:rPr>
        <w:t>Deleted.</w:t>
      </w:r>
    </w:p>
    <w:p w14:paraId="64EEBEC1" w14:textId="77777777" w:rsidR="009208A2" w:rsidRDefault="00873166">
      <w:pPr>
        <w:pStyle w:val="ListParagraph"/>
        <w:numPr>
          <w:ilvl w:val="1"/>
          <w:numId w:val="58"/>
        </w:numPr>
        <w:tabs>
          <w:tab w:val="left" w:pos="1440"/>
        </w:tabs>
        <w:spacing w:before="118"/>
        <w:rPr>
          <w:sz w:val="20"/>
        </w:rPr>
      </w:pPr>
      <w:r>
        <w:rPr>
          <w:sz w:val="20"/>
        </w:rPr>
        <w:t>Following</w:t>
      </w:r>
      <w:r>
        <w:rPr>
          <w:spacing w:val="-6"/>
          <w:sz w:val="20"/>
        </w:rPr>
        <w:t xml:space="preserve"> </w:t>
      </w:r>
      <w:r>
        <w:rPr>
          <w:sz w:val="20"/>
        </w:rPr>
        <w:t>documents,</w:t>
      </w:r>
      <w:r>
        <w:rPr>
          <w:spacing w:val="-3"/>
          <w:sz w:val="20"/>
        </w:rPr>
        <w:t xml:space="preserve"> </w:t>
      </w:r>
      <w:r>
        <w:rPr>
          <w:sz w:val="20"/>
        </w:rPr>
        <w:t>which</w:t>
      </w:r>
      <w:r>
        <w:rPr>
          <w:spacing w:val="-3"/>
          <w:sz w:val="20"/>
        </w:rPr>
        <w:t xml:space="preserve"> </w:t>
      </w:r>
      <w:r>
        <w:rPr>
          <w:sz w:val="20"/>
        </w:rPr>
        <w:t>are</w:t>
      </w:r>
      <w:r>
        <w:rPr>
          <w:spacing w:val="-5"/>
          <w:sz w:val="20"/>
        </w:rPr>
        <w:t xml:space="preserve"> </w:t>
      </w:r>
      <w:r>
        <w:rPr>
          <w:sz w:val="20"/>
        </w:rPr>
        <w:t>not</w:t>
      </w:r>
      <w:r>
        <w:rPr>
          <w:spacing w:val="-5"/>
          <w:sz w:val="20"/>
        </w:rPr>
        <w:t xml:space="preserve"> </w:t>
      </w:r>
      <w:r>
        <w:rPr>
          <w:sz w:val="20"/>
        </w:rPr>
        <w:t>submitted</w:t>
      </w:r>
      <w:r>
        <w:rPr>
          <w:spacing w:val="-2"/>
          <w:sz w:val="20"/>
        </w:rPr>
        <w:t xml:space="preserve"> </w:t>
      </w:r>
      <w:r>
        <w:rPr>
          <w:sz w:val="20"/>
        </w:rPr>
        <w:t>with</w:t>
      </w:r>
      <w:r>
        <w:rPr>
          <w:spacing w:val="-5"/>
          <w:sz w:val="20"/>
        </w:rPr>
        <w:t xml:space="preserve"> </w:t>
      </w:r>
      <w:r>
        <w:rPr>
          <w:sz w:val="20"/>
        </w:rPr>
        <w:t>the</w:t>
      </w:r>
      <w:r>
        <w:rPr>
          <w:spacing w:val="-4"/>
          <w:sz w:val="20"/>
        </w:rPr>
        <w:t xml:space="preserve"> </w:t>
      </w:r>
      <w:r>
        <w:rPr>
          <w:sz w:val="20"/>
        </w:rPr>
        <w:t>bid,</w:t>
      </w:r>
      <w:r>
        <w:rPr>
          <w:spacing w:val="-3"/>
          <w:sz w:val="20"/>
        </w:rPr>
        <w:t xml:space="preserve"> </w:t>
      </w:r>
      <w:r>
        <w:rPr>
          <w:sz w:val="20"/>
        </w:rPr>
        <w:t>will</w:t>
      </w:r>
      <w:r>
        <w:rPr>
          <w:spacing w:val="-5"/>
          <w:sz w:val="20"/>
        </w:rPr>
        <w:t xml:space="preserve"> </w:t>
      </w:r>
      <w:r>
        <w:rPr>
          <w:sz w:val="20"/>
        </w:rPr>
        <w:t>be</w:t>
      </w:r>
      <w:r>
        <w:rPr>
          <w:spacing w:val="-5"/>
          <w:sz w:val="20"/>
        </w:rPr>
        <w:t xml:space="preserve"> </w:t>
      </w:r>
      <w:r>
        <w:rPr>
          <w:sz w:val="20"/>
        </w:rPr>
        <w:t>deemed</w:t>
      </w:r>
      <w:r>
        <w:rPr>
          <w:spacing w:val="-3"/>
          <w:sz w:val="20"/>
        </w:rPr>
        <w:t xml:space="preserve"> </w:t>
      </w:r>
      <w:r>
        <w:rPr>
          <w:sz w:val="20"/>
        </w:rPr>
        <w:t>to</w:t>
      </w:r>
      <w:r>
        <w:rPr>
          <w:spacing w:val="-4"/>
          <w:sz w:val="20"/>
        </w:rPr>
        <w:t xml:space="preserve"> </w:t>
      </w:r>
      <w:r>
        <w:rPr>
          <w:sz w:val="20"/>
        </w:rPr>
        <w:t>be</w:t>
      </w:r>
      <w:r>
        <w:rPr>
          <w:spacing w:val="-4"/>
          <w:sz w:val="20"/>
        </w:rPr>
        <w:t xml:space="preserve"> </w:t>
      </w:r>
      <w:r>
        <w:rPr>
          <w:sz w:val="20"/>
        </w:rPr>
        <w:t>part</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4"/>
          <w:sz w:val="20"/>
        </w:rPr>
        <w:t>bid</w:t>
      </w:r>
      <w:r>
        <w:rPr>
          <w:b/>
          <w:spacing w:val="-4"/>
          <w:sz w:val="20"/>
        </w:rPr>
        <w:t>.</w:t>
      </w:r>
    </w:p>
    <w:p w14:paraId="3618EC52" w14:textId="77777777" w:rsidR="009208A2" w:rsidRDefault="009208A2">
      <w:pPr>
        <w:pStyle w:val="BodyText"/>
        <w:rPr>
          <w:b/>
          <w:sz w:val="11"/>
        </w:rPr>
      </w:pPr>
    </w:p>
    <w:tbl>
      <w:tblPr>
        <w:tblW w:w="0" w:type="auto"/>
        <w:tblInd w:w="720" w:type="dxa"/>
        <w:tblLayout w:type="fixed"/>
        <w:tblCellMar>
          <w:left w:w="0" w:type="dxa"/>
          <w:right w:w="0" w:type="dxa"/>
        </w:tblCellMar>
        <w:tblLook w:val="01E0" w:firstRow="1" w:lastRow="1" w:firstColumn="1" w:lastColumn="1" w:noHBand="0" w:noVBand="0"/>
      </w:tblPr>
      <w:tblGrid>
        <w:gridCol w:w="1971"/>
        <w:gridCol w:w="3702"/>
        <w:gridCol w:w="3112"/>
      </w:tblGrid>
      <w:tr w:rsidR="009208A2" w14:paraId="4C904C2D" w14:textId="77777777">
        <w:trPr>
          <w:trHeight w:val="350"/>
        </w:trPr>
        <w:tc>
          <w:tcPr>
            <w:tcW w:w="1971" w:type="dxa"/>
            <w:tcBorders>
              <w:top w:val="single" w:sz="4" w:space="0" w:color="000000"/>
              <w:bottom w:val="single" w:sz="4" w:space="0" w:color="000000"/>
            </w:tcBorders>
          </w:tcPr>
          <w:p w14:paraId="752EE971" w14:textId="77777777" w:rsidR="009208A2" w:rsidRDefault="00873166">
            <w:pPr>
              <w:pStyle w:val="TableParagraph"/>
              <w:spacing w:line="228" w:lineRule="exact"/>
              <w:ind w:left="866"/>
              <w:rPr>
                <w:b/>
                <w:sz w:val="20"/>
              </w:rPr>
            </w:pPr>
            <w:r>
              <w:rPr>
                <w:b/>
                <w:spacing w:val="-2"/>
                <w:sz w:val="20"/>
              </w:rPr>
              <w:t>Section</w:t>
            </w:r>
          </w:p>
        </w:tc>
        <w:tc>
          <w:tcPr>
            <w:tcW w:w="3702" w:type="dxa"/>
            <w:tcBorders>
              <w:top w:val="single" w:sz="4" w:space="0" w:color="000000"/>
              <w:bottom w:val="single" w:sz="4" w:space="0" w:color="000000"/>
            </w:tcBorders>
          </w:tcPr>
          <w:p w14:paraId="23BE8438" w14:textId="77777777" w:rsidR="009208A2" w:rsidRDefault="00873166">
            <w:pPr>
              <w:pStyle w:val="TableParagraph"/>
              <w:spacing w:line="228" w:lineRule="exact"/>
              <w:ind w:left="484"/>
              <w:rPr>
                <w:b/>
                <w:sz w:val="20"/>
              </w:rPr>
            </w:pPr>
            <w:r>
              <w:rPr>
                <w:b/>
                <w:spacing w:val="-2"/>
                <w:sz w:val="20"/>
              </w:rPr>
              <w:t>Particulars</w:t>
            </w:r>
          </w:p>
        </w:tc>
        <w:tc>
          <w:tcPr>
            <w:tcW w:w="3112" w:type="dxa"/>
            <w:tcBorders>
              <w:top w:val="single" w:sz="4" w:space="0" w:color="000000"/>
              <w:bottom w:val="single" w:sz="4" w:space="0" w:color="000000"/>
            </w:tcBorders>
          </w:tcPr>
          <w:p w14:paraId="5EE32F09" w14:textId="77777777" w:rsidR="009208A2" w:rsidRDefault="00873166">
            <w:pPr>
              <w:pStyle w:val="TableParagraph"/>
              <w:spacing w:line="228" w:lineRule="exact"/>
              <w:ind w:left="1124"/>
              <w:rPr>
                <w:b/>
                <w:sz w:val="20"/>
              </w:rPr>
            </w:pPr>
            <w:r>
              <w:rPr>
                <w:b/>
                <w:sz w:val="20"/>
              </w:rPr>
              <w:t>Volume</w:t>
            </w:r>
            <w:r>
              <w:rPr>
                <w:b/>
                <w:spacing w:val="-8"/>
                <w:sz w:val="20"/>
              </w:rPr>
              <w:t xml:space="preserve"> </w:t>
            </w:r>
            <w:r>
              <w:rPr>
                <w:b/>
                <w:spacing w:val="-5"/>
                <w:sz w:val="20"/>
              </w:rPr>
              <w:t>No.</w:t>
            </w:r>
          </w:p>
        </w:tc>
      </w:tr>
      <w:tr w:rsidR="009208A2" w14:paraId="548E07EA" w14:textId="77777777">
        <w:trPr>
          <w:trHeight w:val="2100"/>
        </w:trPr>
        <w:tc>
          <w:tcPr>
            <w:tcW w:w="1971" w:type="dxa"/>
            <w:tcBorders>
              <w:top w:val="single" w:sz="4" w:space="0" w:color="000000"/>
              <w:bottom w:val="single" w:sz="4" w:space="0" w:color="000000"/>
            </w:tcBorders>
          </w:tcPr>
          <w:p w14:paraId="56C7475E" w14:textId="77777777" w:rsidR="009208A2" w:rsidRDefault="00873166">
            <w:pPr>
              <w:pStyle w:val="TableParagraph"/>
              <w:spacing w:line="228" w:lineRule="exact"/>
              <w:ind w:left="379"/>
              <w:jc w:val="center"/>
              <w:rPr>
                <w:b/>
                <w:sz w:val="20"/>
              </w:rPr>
            </w:pPr>
            <w:r>
              <w:rPr>
                <w:b/>
                <w:spacing w:val="-10"/>
                <w:sz w:val="20"/>
              </w:rPr>
              <w:t>1</w:t>
            </w:r>
          </w:p>
          <w:p w14:paraId="3609C601" w14:textId="77777777" w:rsidR="009208A2" w:rsidRDefault="00873166">
            <w:pPr>
              <w:pStyle w:val="TableParagraph"/>
              <w:spacing w:before="120"/>
              <w:ind w:left="379"/>
              <w:jc w:val="center"/>
              <w:rPr>
                <w:b/>
                <w:sz w:val="20"/>
              </w:rPr>
            </w:pPr>
            <w:r>
              <w:rPr>
                <w:b/>
                <w:spacing w:val="-10"/>
                <w:sz w:val="20"/>
              </w:rPr>
              <w:t>2</w:t>
            </w:r>
          </w:p>
          <w:p w14:paraId="2FFDDA93" w14:textId="77777777" w:rsidR="009208A2" w:rsidRDefault="00873166">
            <w:pPr>
              <w:pStyle w:val="TableParagraph"/>
              <w:spacing w:before="121"/>
              <w:ind w:left="379"/>
              <w:jc w:val="center"/>
              <w:rPr>
                <w:b/>
                <w:sz w:val="20"/>
              </w:rPr>
            </w:pPr>
            <w:r>
              <w:rPr>
                <w:b/>
                <w:spacing w:val="-10"/>
                <w:sz w:val="20"/>
              </w:rPr>
              <w:t>3</w:t>
            </w:r>
          </w:p>
          <w:p w14:paraId="38B6F472" w14:textId="77777777" w:rsidR="009208A2" w:rsidRDefault="00873166">
            <w:pPr>
              <w:pStyle w:val="TableParagraph"/>
              <w:spacing w:before="121"/>
              <w:ind w:left="379"/>
              <w:jc w:val="center"/>
              <w:rPr>
                <w:b/>
                <w:sz w:val="20"/>
              </w:rPr>
            </w:pPr>
            <w:r>
              <w:rPr>
                <w:b/>
                <w:spacing w:val="-10"/>
                <w:sz w:val="20"/>
              </w:rPr>
              <w:t>4</w:t>
            </w:r>
          </w:p>
          <w:p w14:paraId="5DCC9859" w14:textId="77777777" w:rsidR="009208A2" w:rsidRDefault="00873166">
            <w:pPr>
              <w:pStyle w:val="TableParagraph"/>
              <w:spacing w:before="120"/>
              <w:ind w:left="379"/>
              <w:jc w:val="center"/>
              <w:rPr>
                <w:b/>
                <w:sz w:val="20"/>
              </w:rPr>
            </w:pPr>
            <w:r>
              <w:rPr>
                <w:b/>
                <w:spacing w:val="-10"/>
                <w:sz w:val="20"/>
              </w:rPr>
              <w:t>5</w:t>
            </w:r>
          </w:p>
          <w:p w14:paraId="0CFD6D7F" w14:textId="77777777" w:rsidR="009208A2" w:rsidRDefault="00873166">
            <w:pPr>
              <w:pStyle w:val="TableParagraph"/>
              <w:spacing w:before="118"/>
              <w:ind w:left="379"/>
              <w:jc w:val="center"/>
              <w:rPr>
                <w:b/>
                <w:sz w:val="20"/>
              </w:rPr>
            </w:pPr>
            <w:r>
              <w:rPr>
                <w:b/>
                <w:spacing w:val="-10"/>
                <w:sz w:val="20"/>
              </w:rPr>
              <w:t>8</w:t>
            </w:r>
          </w:p>
        </w:tc>
        <w:tc>
          <w:tcPr>
            <w:tcW w:w="3702" w:type="dxa"/>
            <w:tcBorders>
              <w:top w:val="single" w:sz="4" w:space="0" w:color="000000"/>
              <w:bottom w:val="single" w:sz="4" w:space="0" w:color="000000"/>
            </w:tcBorders>
          </w:tcPr>
          <w:p w14:paraId="715E4879" w14:textId="77777777" w:rsidR="009208A2" w:rsidRDefault="00873166">
            <w:pPr>
              <w:pStyle w:val="TableParagraph"/>
              <w:spacing w:line="364" w:lineRule="auto"/>
              <w:ind w:left="484" w:right="860"/>
              <w:rPr>
                <w:b/>
                <w:sz w:val="20"/>
              </w:rPr>
            </w:pPr>
            <w:r>
              <w:rPr>
                <w:b/>
                <w:sz w:val="20"/>
              </w:rPr>
              <w:t>Invitation</w:t>
            </w:r>
            <w:r>
              <w:rPr>
                <w:b/>
                <w:spacing w:val="-13"/>
                <w:sz w:val="20"/>
              </w:rPr>
              <w:t xml:space="preserve"> </w:t>
            </w:r>
            <w:r>
              <w:rPr>
                <w:b/>
                <w:sz w:val="20"/>
              </w:rPr>
              <w:t>for</w:t>
            </w:r>
            <w:r>
              <w:rPr>
                <w:b/>
                <w:spacing w:val="-12"/>
                <w:sz w:val="20"/>
              </w:rPr>
              <w:t xml:space="preserve"> </w:t>
            </w:r>
            <w:r>
              <w:rPr>
                <w:b/>
                <w:sz w:val="20"/>
              </w:rPr>
              <w:t>Bids</w:t>
            </w:r>
            <w:r>
              <w:rPr>
                <w:b/>
                <w:spacing w:val="-13"/>
                <w:sz w:val="20"/>
              </w:rPr>
              <w:t xml:space="preserve"> </w:t>
            </w:r>
            <w:r>
              <w:rPr>
                <w:b/>
                <w:sz w:val="20"/>
              </w:rPr>
              <w:t xml:space="preserve">(IFB) Instructions to Bidders Conditions of Contract </w:t>
            </w:r>
            <w:proofErr w:type="spellStart"/>
            <w:r>
              <w:rPr>
                <w:b/>
                <w:sz w:val="20"/>
              </w:rPr>
              <w:t>Contract</w:t>
            </w:r>
            <w:proofErr w:type="spellEnd"/>
            <w:r>
              <w:rPr>
                <w:b/>
                <w:sz w:val="20"/>
              </w:rPr>
              <w:t xml:space="preserve"> Data </w:t>
            </w:r>
            <w:r>
              <w:rPr>
                <w:b/>
                <w:spacing w:val="-2"/>
                <w:sz w:val="20"/>
              </w:rPr>
              <w:t>Specifications</w:t>
            </w:r>
          </w:p>
          <w:p w14:paraId="490F31A8" w14:textId="77777777" w:rsidR="009208A2" w:rsidRDefault="00873166">
            <w:pPr>
              <w:pStyle w:val="TableParagraph"/>
              <w:ind w:left="484"/>
              <w:rPr>
                <w:b/>
                <w:sz w:val="20"/>
              </w:rPr>
            </w:pPr>
            <w:r>
              <w:rPr>
                <w:b/>
                <w:spacing w:val="-2"/>
                <w:sz w:val="20"/>
              </w:rPr>
              <w:t>Drawings</w:t>
            </w:r>
          </w:p>
        </w:tc>
        <w:tc>
          <w:tcPr>
            <w:tcW w:w="3112" w:type="dxa"/>
            <w:tcBorders>
              <w:top w:val="single" w:sz="4" w:space="0" w:color="000000"/>
              <w:bottom w:val="single" w:sz="4" w:space="0" w:color="000000"/>
            </w:tcBorders>
          </w:tcPr>
          <w:p w14:paraId="66F0E2DB" w14:textId="77777777" w:rsidR="009208A2" w:rsidRDefault="009208A2">
            <w:pPr>
              <w:pStyle w:val="TableParagraph"/>
              <w:spacing w:before="118"/>
              <w:rPr>
                <w:b/>
                <w:sz w:val="20"/>
              </w:rPr>
            </w:pPr>
          </w:p>
          <w:p w14:paraId="423BC9D2" w14:textId="77777777" w:rsidR="009208A2" w:rsidRDefault="00873166">
            <w:pPr>
              <w:pStyle w:val="TableParagraph"/>
              <w:ind w:left="880" w:right="735"/>
              <w:jc w:val="center"/>
              <w:rPr>
                <w:b/>
                <w:sz w:val="20"/>
              </w:rPr>
            </w:pPr>
            <w:r>
              <w:rPr>
                <w:b/>
                <w:sz w:val="20"/>
              </w:rPr>
              <w:t>Volume</w:t>
            </w:r>
            <w:r>
              <w:rPr>
                <w:b/>
                <w:spacing w:val="-8"/>
                <w:sz w:val="20"/>
              </w:rPr>
              <w:t xml:space="preserve"> </w:t>
            </w:r>
            <w:r>
              <w:rPr>
                <w:b/>
                <w:spacing w:val="-10"/>
                <w:sz w:val="20"/>
              </w:rPr>
              <w:t>I</w:t>
            </w:r>
          </w:p>
          <w:p w14:paraId="0ABA441A" w14:textId="77777777" w:rsidR="009208A2" w:rsidRDefault="009208A2">
            <w:pPr>
              <w:pStyle w:val="TableParagraph"/>
              <w:rPr>
                <w:b/>
                <w:sz w:val="20"/>
              </w:rPr>
            </w:pPr>
          </w:p>
          <w:p w14:paraId="26D33F83" w14:textId="77777777" w:rsidR="009208A2" w:rsidRDefault="009208A2">
            <w:pPr>
              <w:pStyle w:val="TableParagraph"/>
              <w:rPr>
                <w:b/>
                <w:sz w:val="20"/>
              </w:rPr>
            </w:pPr>
          </w:p>
          <w:p w14:paraId="1138428F" w14:textId="77777777" w:rsidR="009208A2" w:rsidRDefault="009208A2">
            <w:pPr>
              <w:pStyle w:val="TableParagraph"/>
              <w:spacing w:before="22"/>
              <w:rPr>
                <w:b/>
                <w:sz w:val="20"/>
              </w:rPr>
            </w:pPr>
          </w:p>
          <w:p w14:paraId="365E23BE" w14:textId="77777777" w:rsidR="009208A2" w:rsidRDefault="00873166">
            <w:pPr>
              <w:pStyle w:val="TableParagraph"/>
              <w:spacing w:line="340" w:lineRule="atLeast"/>
              <w:ind w:left="880" w:right="733"/>
              <w:jc w:val="center"/>
              <w:rPr>
                <w:b/>
                <w:sz w:val="20"/>
              </w:rPr>
            </w:pPr>
            <w:r>
              <w:rPr>
                <w:b/>
                <w:sz w:val="20"/>
              </w:rPr>
              <w:t>Volume II Volume</w:t>
            </w:r>
            <w:r>
              <w:rPr>
                <w:b/>
                <w:spacing w:val="-8"/>
                <w:sz w:val="20"/>
              </w:rPr>
              <w:t xml:space="preserve"> </w:t>
            </w:r>
            <w:r>
              <w:rPr>
                <w:b/>
                <w:spacing w:val="-5"/>
                <w:sz w:val="20"/>
              </w:rPr>
              <w:t>IV</w:t>
            </w:r>
          </w:p>
        </w:tc>
      </w:tr>
    </w:tbl>
    <w:p w14:paraId="67D27851" w14:textId="77777777" w:rsidR="009208A2" w:rsidRDefault="00873166">
      <w:pPr>
        <w:pStyle w:val="ListParagraph"/>
        <w:numPr>
          <w:ilvl w:val="0"/>
          <w:numId w:val="58"/>
        </w:numPr>
        <w:tabs>
          <w:tab w:val="left" w:pos="971"/>
        </w:tabs>
        <w:spacing w:before="142"/>
        <w:ind w:left="971" w:hanging="251"/>
        <w:rPr>
          <w:b/>
          <w:sz w:val="18"/>
        </w:rPr>
      </w:pPr>
      <w:r>
        <w:rPr>
          <w:b/>
          <w:sz w:val="20"/>
        </w:rPr>
        <w:t>Bid</w:t>
      </w:r>
      <w:r>
        <w:rPr>
          <w:b/>
          <w:spacing w:val="-5"/>
          <w:sz w:val="20"/>
        </w:rPr>
        <w:t xml:space="preserve"> </w:t>
      </w:r>
      <w:r>
        <w:rPr>
          <w:b/>
          <w:spacing w:val="-2"/>
          <w:sz w:val="20"/>
        </w:rPr>
        <w:t>Prices</w:t>
      </w:r>
    </w:p>
    <w:p w14:paraId="105EB33D" w14:textId="77777777" w:rsidR="009208A2" w:rsidRDefault="00873166">
      <w:pPr>
        <w:pStyle w:val="ListParagraph"/>
        <w:numPr>
          <w:ilvl w:val="1"/>
          <w:numId w:val="58"/>
        </w:numPr>
        <w:tabs>
          <w:tab w:val="left" w:pos="1440"/>
        </w:tabs>
        <w:spacing w:before="115"/>
        <w:ind w:right="810"/>
        <w:rPr>
          <w:sz w:val="20"/>
        </w:rPr>
      </w:pPr>
      <w:r>
        <w:rPr>
          <w:sz w:val="20"/>
        </w:rPr>
        <w:t>The contractor shall bid for the whole work as described in Sub-Clause 1.1 based on the priced Bill of Quantities submitted by the Bidder.</w:t>
      </w:r>
    </w:p>
    <w:p w14:paraId="1C0EEFA6" w14:textId="77777777" w:rsidR="009208A2" w:rsidRDefault="00873166">
      <w:pPr>
        <w:pStyle w:val="ListParagraph"/>
        <w:numPr>
          <w:ilvl w:val="2"/>
          <w:numId w:val="58"/>
        </w:numPr>
        <w:tabs>
          <w:tab w:val="left" w:pos="1440"/>
        </w:tabs>
        <w:spacing w:before="119"/>
        <w:ind w:right="810"/>
        <w:rPr>
          <w:sz w:val="20"/>
        </w:rPr>
      </w:pPr>
      <w:r>
        <w:rPr>
          <w:sz w:val="20"/>
        </w:rPr>
        <w:lastRenderedPageBreak/>
        <w:t>The</w:t>
      </w:r>
      <w:r>
        <w:rPr>
          <w:spacing w:val="-1"/>
          <w:sz w:val="20"/>
        </w:rPr>
        <w:t xml:space="preserve"> </w:t>
      </w:r>
      <w:r>
        <w:rPr>
          <w:sz w:val="20"/>
        </w:rPr>
        <w:t>bidder shall</w:t>
      </w:r>
      <w:r>
        <w:rPr>
          <w:spacing w:val="-1"/>
          <w:sz w:val="20"/>
        </w:rPr>
        <w:t xml:space="preserve"> </w:t>
      </w:r>
      <w:r>
        <w:rPr>
          <w:sz w:val="20"/>
        </w:rPr>
        <w:t>adopt</w:t>
      </w:r>
      <w:r>
        <w:rPr>
          <w:spacing w:val="-1"/>
          <w:sz w:val="20"/>
        </w:rPr>
        <w:t xml:space="preserve"> </w:t>
      </w:r>
      <w:r>
        <w:rPr>
          <w:sz w:val="20"/>
        </w:rPr>
        <w:t>the</w:t>
      </w:r>
      <w:r>
        <w:rPr>
          <w:spacing w:val="-1"/>
          <w:sz w:val="20"/>
        </w:rPr>
        <w:t xml:space="preserve"> </w:t>
      </w:r>
      <w:r w:rsidRPr="00BE40A8">
        <w:rPr>
          <w:sz w:val="20"/>
          <w:highlight w:val="cyan"/>
        </w:rPr>
        <w:t>percentage</w:t>
      </w:r>
      <w:r w:rsidRPr="00BE40A8">
        <w:rPr>
          <w:spacing w:val="-1"/>
          <w:sz w:val="20"/>
          <w:highlight w:val="cyan"/>
        </w:rPr>
        <w:t xml:space="preserve"> </w:t>
      </w:r>
      <w:r w:rsidRPr="00BE40A8">
        <w:rPr>
          <w:sz w:val="20"/>
          <w:highlight w:val="cyan"/>
        </w:rPr>
        <w:t>rate method or item</w:t>
      </w:r>
      <w:r w:rsidRPr="00BE40A8">
        <w:rPr>
          <w:spacing w:val="-5"/>
          <w:sz w:val="20"/>
          <w:highlight w:val="cyan"/>
        </w:rPr>
        <w:t xml:space="preserve"> </w:t>
      </w:r>
      <w:r w:rsidRPr="00BE40A8">
        <w:rPr>
          <w:sz w:val="20"/>
          <w:highlight w:val="cyan"/>
        </w:rPr>
        <w:t>rate method</w:t>
      </w:r>
      <w:r>
        <w:rPr>
          <w:sz w:val="20"/>
        </w:rPr>
        <w:t xml:space="preserve"> as</w:t>
      </w:r>
      <w:r>
        <w:rPr>
          <w:spacing w:val="-1"/>
          <w:sz w:val="20"/>
        </w:rPr>
        <w:t xml:space="preserve"> </w:t>
      </w:r>
      <w:r>
        <w:rPr>
          <w:sz w:val="20"/>
        </w:rPr>
        <w:t>specified in</w:t>
      </w:r>
      <w:r>
        <w:rPr>
          <w:spacing w:val="-2"/>
          <w:sz w:val="20"/>
        </w:rPr>
        <w:t xml:space="preserve"> </w:t>
      </w:r>
      <w:r>
        <w:rPr>
          <w:sz w:val="20"/>
        </w:rPr>
        <w:t>the</w:t>
      </w:r>
      <w:r>
        <w:rPr>
          <w:spacing w:val="-1"/>
          <w:sz w:val="20"/>
        </w:rPr>
        <w:t xml:space="preserve"> </w:t>
      </w:r>
      <w:r>
        <w:rPr>
          <w:sz w:val="20"/>
        </w:rPr>
        <w:t>appendix</w:t>
      </w:r>
      <w:r>
        <w:rPr>
          <w:spacing w:val="-2"/>
          <w:sz w:val="20"/>
        </w:rPr>
        <w:t xml:space="preserve"> </w:t>
      </w:r>
      <w:r>
        <w:rPr>
          <w:sz w:val="20"/>
        </w:rPr>
        <w:t>to ITB;</w:t>
      </w:r>
      <w:r>
        <w:rPr>
          <w:spacing w:val="-1"/>
          <w:sz w:val="20"/>
        </w:rPr>
        <w:t xml:space="preserve"> </w:t>
      </w:r>
      <w:r>
        <w:rPr>
          <w:sz w:val="20"/>
        </w:rPr>
        <w:t>only</w:t>
      </w:r>
      <w:r>
        <w:rPr>
          <w:spacing w:val="-5"/>
          <w:sz w:val="20"/>
        </w:rPr>
        <w:t xml:space="preserve"> </w:t>
      </w:r>
      <w:r>
        <w:rPr>
          <w:sz w:val="20"/>
        </w:rPr>
        <w:t>the same</w:t>
      </w:r>
      <w:r>
        <w:rPr>
          <w:spacing w:val="40"/>
          <w:sz w:val="20"/>
        </w:rPr>
        <w:t xml:space="preserve"> </w:t>
      </w:r>
      <w:r>
        <w:rPr>
          <w:sz w:val="20"/>
        </w:rPr>
        <w:t>option</w:t>
      </w:r>
      <w:r>
        <w:rPr>
          <w:spacing w:val="40"/>
          <w:sz w:val="20"/>
        </w:rPr>
        <w:t xml:space="preserve"> </w:t>
      </w:r>
      <w:r>
        <w:rPr>
          <w:sz w:val="20"/>
        </w:rPr>
        <w:t>is</w:t>
      </w:r>
      <w:r>
        <w:rPr>
          <w:spacing w:val="40"/>
          <w:sz w:val="20"/>
        </w:rPr>
        <w:t xml:space="preserve"> </w:t>
      </w:r>
      <w:r>
        <w:rPr>
          <w:sz w:val="20"/>
        </w:rPr>
        <w:t>allowed</w:t>
      </w:r>
      <w:r>
        <w:rPr>
          <w:spacing w:val="40"/>
          <w:sz w:val="20"/>
        </w:rPr>
        <w:t xml:space="preserve"> </w:t>
      </w:r>
      <w:r>
        <w:rPr>
          <w:sz w:val="20"/>
        </w:rPr>
        <w:t>to</w:t>
      </w:r>
      <w:r>
        <w:rPr>
          <w:spacing w:val="40"/>
          <w:sz w:val="20"/>
        </w:rPr>
        <w:t xml:space="preserve"> </w:t>
      </w:r>
      <w:r>
        <w:rPr>
          <w:sz w:val="20"/>
        </w:rPr>
        <w:t>all</w:t>
      </w:r>
      <w:r>
        <w:rPr>
          <w:spacing w:val="40"/>
          <w:sz w:val="20"/>
        </w:rPr>
        <w:t xml:space="preserve"> </w:t>
      </w:r>
      <w:r>
        <w:rPr>
          <w:sz w:val="20"/>
        </w:rPr>
        <w:t>the</w:t>
      </w:r>
      <w:r>
        <w:rPr>
          <w:spacing w:val="40"/>
          <w:sz w:val="20"/>
        </w:rPr>
        <w:t xml:space="preserve"> </w:t>
      </w:r>
      <w:r>
        <w:rPr>
          <w:sz w:val="20"/>
        </w:rPr>
        <w:t>bidders.</w:t>
      </w:r>
      <w:r>
        <w:rPr>
          <w:spacing w:val="39"/>
          <w:sz w:val="20"/>
        </w:rPr>
        <w:t xml:space="preserve"> </w:t>
      </w:r>
      <w:r>
        <w:rPr>
          <w:sz w:val="20"/>
        </w:rPr>
        <w:t>Percentage</w:t>
      </w:r>
      <w:r>
        <w:rPr>
          <w:spacing w:val="40"/>
          <w:sz w:val="20"/>
        </w:rPr>
        <w:t xml:space="preserve"> </w:t>
      </w:r>
      <w:r>
        <w:rPr>
          <w:sz w:val="20"/>
        </w:rPr>
        <w:t>rate</w:t>
      </w:r>
      <w:r>
        <w:rPr>
          <w:spacing w:val="40"/>
          <w:sz w:val="20"/>
        </w:rPr>
        <w:t xml:space="preserve"> </w:t>
      </w:r>
      <w:r>
        <w:rPr>
          <w:sz w:val="20"/>
        </w:rPr>
        <w:t>method</w:t>
      </w:r>
      <w:r>
        <w:rPr>
          <w:spacing w:val="40"/>
          <w:sz w:val="20"/>
        </w:rPr>
        <w:t xml:space="preserve"> </w:t>
      </w:r>
      <w:r>
        <w:rPr>
          <w:sz w:val="20"/>
        </w:rPr>
        <w:t>requires</w:t>
      </w:r>
      <w:r>
        <w:rPr>
          <w:spacing w:val="40"/>
          <w:sz w:val="20"/>
        </w:rPr>
        <w:t xml:space="preserve"> </w:t>
      </w:r>
      <w:r>
        <w:rPr>
          <w:sz w:val="20"/>
        </w:rPr>
        <w:t>the</w:t>
      </w:r>
      <w:r>
        <w:rPr>
          <w:spacing w:val="40"/>
          <w:sz w:val="20"/>
        </w:rPr>
        <w:t xml:space="preserve"> </w:t>
      </w:r>
      <w:r>
        <w:rPr>
          <w:sz w:val="20"/>
        </w:rPr>
        <w:t>bidder</w:t>
      </w:r>
      <w:r>
        <w:rPr>
          <w:spacing w:val="40"/>
          <w:sz w:val="20"/>
        </w:rPr>
        <w:t xml:space="preserve"> </w:t>
      </w:r>
      <w:r>
        <w:rPr>
          <w:sz w:val="20"/>
        </w:rPr>
        <w:t>to</w:t>
      </w:r>
      <w:r>
        <w:rPr>
          <w:spacing w:val="40"/>
          <w:sz w:val="20"/>
        </w:rPr>
        <w:t xml:space="preserve"> </w:t>
      </w:r>
      <w:r>
        <w:rPr>
          <w:sz w:val="20"/>
        </w:rPr>
        <w:t>quote</w:t>
      </w:r>
      <w:r>
        <w:rPr>
          <w:spacing w:val="40"/>
          <w:sz w:val="20"/>
        </w:rPr>
        <w:t xml:space="preserve"> </w:t>
      </w:r>
      <w:r>
        <w:rPr>
          <w:sz w:val="20"/>
        </w:rPr>
        <w:t>a</w:t>
      </w:r>
      <w:r>
        <w:rPr>
          <w:spacing w:val="40"/>
          <w:sz w:val="20"/>
        </w:rPr>
        <w:t xml:space="preserve"> </w:t>
      </w:r>
      <w:r>
        <w:rPr>
          <w:sz w:val="20"/>
        </w:rPr>
        <w:t>percentage</w:t>
      </w:r>
    </w:p>
    <w:p w14:paraId="040C6789" w14:textId="77777777" w:rsidR="009208A2" w:rsidRDefault="009208A2">
      <w:pPr>
        <w:pStyle w:val="ListParagraph"/>
        <w:jc w:val="left"/>
        <w:rPr>
          <w:sz w:val="20"/>
        </w:rPr>
        <w:sectPr w:rsidR="009208A2">
          <w:pgSz w:w="12240" w:h="15840"/>
          <w:pgMar w:top="360" w:right="0" w:bottom="1180" w:left="720" w:header="0" w:footer="933" w:gutter="0"/>
          <w:cols w:space="720"/>
        </w:sectPr>
      </w:pPr>
    </w:p>
    <w:p w14:paraId="6AEC9708" w14:textId="77777777" w:rsidR="009208A2" w:rsidRDefault="00873166">
      <w:pPr>
        <w:spacing w:before="79"/>
        <w:ind w:left="1440" w:right="809"/>
        <w:jc w:val="both"/>
        <w:rPr>
          <w:sz w:val="20"/>
        </w:rPr>
      </w:pPr>
      <w:r>
        <w:rPr>
          <w:sz w:val="20"/>
        </w:rPr>
        <w:lastRenderedPageBreak/>
        <w:t xml:space="preserve">above/below/ at par of the schedule of rates specified in the appendix to ITB. Item rate method requires to quote rates and prices and </w:t>
      </w:r>
      <w:proofErr w:type="gramStart"/>
      <w:r>
        <w:rPr>
          <w:sz w:val="20"/>
        </w:rPr>
        <w:t>line item</w:t>
      </w:r>
      <w:proofErr w:type="gramEnd"/>
      <w:r>
        <w:rPr>
          <w:sz w:val="20"/>
        </w:rPr>
        <w:t xml:space="preserve"> total (both in figures and words) for all items of the Works described in the Bill of Quantities along with total bid price both in figure and words. Items for which no rate or price is entered by the bidder will not be paid for by the Employer when executed and shall be deemed covered by the other rates and prices in the Bill of Quantities. Corrections, if any, shall be made by crossing out, initialing, dating and rewriting.</w:t>
      </w:r>
    </w:p>
    <w:p w14:paraId="116B0AD1" w14:textId="77777777" w:rsidR="009208A2" w:rsidRDefault="00873166">
      <w:pPr>
        <w:pStyle w:val="ListParagraph"/>
        <w:numPr>
          <w:ilvl w:val="2"/>
          <w:numId w:val="58"/>
        </w:numPr>
        <w:tabs>
          <w:tab w:val="left" w:pos="1440"/>
        </w:tabs>
        <w:spacing w:before="120"/>
        <w:ind w:right="814"/>
        <w:rPr>
          <w:sz w:val="20"/>
        </w:rPr>
      </w:pPr>
      <w:r>
        <w:rPr>
          <w:sz w:val="20"/>
        </w:rPr>
        <w:t>All duties, taxes, and other levies payable by the contractor under the contract or for any other cause shall be included in the rates, prices and total Bid Price submitted by the Bidder.</w:t>
      </w:r>
    </w:p>
    <w:p w14:paraId="528A9F9C" w14:textId="77777777" w:rsidR="009208A2" w:rsidRDefault="00873166">
      <w:pPr>
        <w:pStyle w:val="ListParagraph"/>
        <w:numPr>
          <w:ilvl w:val="1"/>
          <w:numId w:val="58"/>
        </w:numPr>
        <w:tabs>
          <w:tab w:val="left" w:pos="1438"/>
          <w:tab w:val="left" w:pos="1440"/>
        </w:tabs>
        <w:ind w:right="813"/>
        <w:rPr>
          <w:sz w:val="20"/>
        </w:rPr>
      </w:pPr>
      <w:r>
        <w:rPr>
          <w:sz w:val="20"/>
        </w:rPr>
        <w:t>The rates and prices quoted by the bidder are subject to adjustment during the performance of the Contract in accordance with the provisions clause 10CA &amp; 10CC clause Conditions of Contract.</w:t>
      </w:r>
    </w:p>
    <w:p w14:paraId="2B19F98B" w14:textId="77777777" w:rsidR="009208A2" w:rsidRDefault="00873166">
      <w:pPr>
        <w:pStyle w:val="ListParagraph"/>
        <w:numPr>
          <w:ilvl w:val="1"/>
          <w:numId w:val="58"/>
        </w:numPr>
        <w:tabs>
          <w:tab w:val="left" w:pos="1440"/>
          <w:tab w:val="left" w:pos="1460"/>
        </w:tabs>
        <w:spacing w:before="119"/>
        <w:ind w:right="804"/>
        <w:rPr>
          <w:sz w:val="20"/>
        </w:rPr>
      </w:pPr>
      <w:r>
        <w:rPr>
          <w:sz w:val="20"/>
        </w:rPr>
        <w:t>The</w:t>
      </w:r>
      <w:r>
        <w:rPr>
          <w:spacing w:val="22"/>
          <w:sz w:val="20"/>
        </w:rPr>
        <w:t xml:space="preserve"> </w:t>
      </w:r>
      <w:r>
        <w:rPr>
          <w:sz w:val="20"/>
        </w:rPr>
        <w:t>rate should include the cost of all seen and unseen expenditure. No claim, whatsoever, will be entertained due to non-inclusion of any such event necessary for the completion of the item of work.</w:t>
      </w:r>
    </w:p>
    <w:p w14:paraId="1E87031E" w14:textId="77777777" w:rsidR="009208A2" w:rsidRDefault="00873166">
      <w:pPr>
        <w:pStyle w:val="ListParagraph"/>
        <w:numPr>
          <w:ilvl w:val="0"/>
          <w:numId w:val="58"/>
        </w:numPr>
        <w:tabs>
          <w:tab w:val="left" w:pos="1440"/>
        </w:tabs>
        <w:spacing w:before="125"/>
        <w:ind w:left="1440" w:hanging="720"/>
        <w:rPr>
          <w:b/>
          <w:sz w:val="20"/>
        </w:rPr>
      </w:pPr>
      <w:r>
        <w:rPr>
          <w:b/>
          <w:sz w:val="20"/>
        </w:rPr>
        <w:t>Currencies</w:t>
      </w:r>
      <w:r>
        <w:rPr>
          <w:b/>
          <w:spacing w:val="-5"/>
          <w:sz w:val="20"/>
        </w:rPr>
        <w:t xml:space="preserve"> </w:t>
      </w:r>
      <w:r>
        <w:rPr>
          <w:b/>
          <w:sz w:val="20"/>
        </w:rPr>
        <w:t>of</w:t>
      </w:r>
      <w:r>
        <w:rPr>
          <w:b/>
          <w:spacing w:val="-4"/>
          <w:sz w:val="20"/>
        </w:rPr>
        <w:t xml:space="preserve"> </w:t>
      </w:r>
      <w:r>
        <w:rPr>
          <w:b/>
          <w:sz w:val="20"/>
        </w:rPr>
        <w:t>Bid</w:t>
      </w:r>
      <w:r>
        <w:rPr>
          <w:b/>
          <w:spacing w:val="-4"/>
          <w:sz w:val="20"/>
        </w:rPr>
        <w:t xml:space="preserve"> </w:t>
      </w:r>
      <w:r>
        <w:rPr>
          <w:b/>
          <w:sz w:val="20"/>
        </w:rPr>
        <w:t>and</w:t>
      </w:r>
      <w:r>
        <w:rPr>
          <w:b/>
          <w:spacing w:val="-5"/>
          <w:sz w:val="20"/>
        </w:rPr>
        <w:t xml:space="preserve"> </w:t>
      </w:r>
      <w:r>
        <w:rPr>
          <w:b/>
          <w:spacing w:val="-2"/>
          <w:sz w:val="20"/>
        </w:rPr>
        <w:t>Payment</w:t>
      </w:r>
    </w:p>
    <w:p w14:paraId="3C8F6386" w14:textId="77777777" w:rsidR="009208A2" w:rsidRDefault="00873166">
      <w:pPr>
        <w:pStyle w:val="ListParagraph"/>
        <w:numPr>
          <w:ilvl w:val="1"/>
          <w:numId w:val="58"/>
        </w:numPr>
        <w:tabs>
          <w:tab w:val="left" w:pos="1438"/>
          <w:tab w:val="left" w:pos="1440"/>
        </w:tabs>
        <w:spacing w:before="116"/>
        <w:ind w:right="802"/>
        <w:rPr>
          <w:sz w:val="20"/>
        </w:rPr>
      </w:pPr>
      <w:r>
        <w:rPr>
          <w:sz w:val="20"/>
        </w:rPr>
        <w:t>The unit rates and the prices shall be quoted by</w:t>
      </w:r>
      <w:r>
        <w:rPr>
          <w:spacing w:val="-3"/>
          <w:sz w:val="20"/>
        </w:rPr>
        <w:t xml:space="preserve"> </w:t>
      </w:r>
      <w:r>
        <w:rPr>
          <w:sz w:val="20"/>
        </w:rPr>
        <w:t>the bidder entirely</w:t>
      </w:r>
      <w:r>
        <w:rPr>
          <w:spacing w:val="-1"/>
          <w:sz w:val="20"/>
        </w:rPr>
        <w:t xml:space="preserve"> </w:t>
      </w:r>
      <w:r>
        <w:rPr>
          <w:sz w:val="20"/>
        </w:rPr>
        <w:t>in</w:t>
      </w:r>
      <w:r>
        <w:rPr>
          <w:spacing w:val="-1"/>
          <w:sz w:val="20"/>
        </w:rPr>
        <w:t xml:space="preserve"> </w:t>
      </w:r>
      <w:r>
        <w:rPr>
          <w:sz w:val="20"/>
        </w:rPr>
        <w:t>Indian Rupees. All payments shall be made in Indian Rupees.</w:t>
      </w:r>
    </w:p>
    <w:p w14:paraId="63E9EC69" w14:textId="77777777" w:rsidR="009208A2" w:rsidRDefault="00873166">
      <w:pPr>
        <w:pStyle w:val="ListParagraph"/>
        <w:numPr>
          <w:ilvl w:val="0"/>
          <w:numId w:val="58"/>
        </w:numPr>
        <w:tabs>
          <w:tab w:val="left" w:pos="1440"/>
        </w:tabs>
        <w:spacing w:before="123"/>
        <w:ind w:left="1440" w:hanging="720"/>
        <w:rPr>
          <w:b/>
          <w:sz w:val="20"/>
        </w:rPr>
      </w:pPr>
      <w:r>
        <w:rPr>
          <w:b/>
          <w:sz w:val="20"/>
        </w:rPr>
        <w:t>Bid</w:t>
      </w:r>
      <w:r>
        <w:rPr>
          <w:b/>
          <w:spacing w:val="-5"/>
          <w:sz w:val="20"/>
        </w:rPr>
        <w:t xml:space="preserve"> </w:t>
      </w:r>
      <w:r>
        <w:rPr>
          <w:b/>
          <w:spacing w:val="-2"/>
          <w:sz w:val="20"/>
        </w:rPr>
        <w:t>Validity</w:t>
      </w:r>
    </w:p>
    <w:p w14:paraId="201F6518" w14:textId="77777777" w:rsidR="009208A2" w:rsidRDefault="00873166">
      <w:pPr>
        <w:pStyle w:val="ListParagraph"/>
        <w:numPr>
          <w:ilvl w:val="1"/>
          <w:numId w:val="58"/>
        </w:numPr>
        <w:tabs>
          <w:tab w:val="left" w:pos="1438"/>
          <w:tab w:val="left" w:pos="1440"/>
        </w:tabs>
        <w:spacing w:before="116"/>
        <w:ind w:right="804"/>
        <w:rPr>
          <w:sz w:val="20"/>
        </w:rPr>
      </w:pPr>
      <w:r>
        <w:rPr>
          <w:sz w:val="20"/>
        </w:rPr>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w:t>
      </w:r>
      <w:r>
        <w:rPr>
          <w:spacing w:val="40"/>
          <w:sz w:val="20"/>
        </w:rPr>
        <w:t xml:space="preserve"> </w:t>
      </w:r>
      <w:r>
        <w:rPr>
          <w:sz w:val="20"/>
        </w:rPr>
        <w:t>of Bid submitted by the bidder, the latter shall be deemed to stand corrected in accordance with the former and the bidder has to provide for any additional security that is required.</w:t>
      </w:r>
    </w:p>
    <w:p w14:paraId="6F76013D" w14:textId="77777777" w:rsidR="009208A2" w:rsidRDefault="00873166">
      <w:pPr>
        <w:pStyle w:val="ListParagraph"/>
        <w:numPr>
          <w:ilvl w:val="1"/>
          <w:numId w:val="58"/>
        </w:numPr>
        <w:tabs>
          <w:tab w:val="left" w:pos="1438"/>
          <w:tab w:val="left" w:pos="1440"/>
        </w:tabs>
        <w:spacing w:before="120"/>
        <w:ind w:right="802"/>
        <w:rPr>
          <w:sz w:val="20"/>
        </w:rPr>
      </w:pPr>
      <w:r>
        <w:rPr>
          <w:sz w:val="20"/>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1D1A71DB" w14:textId="77777777" w:rsidR="009208A2" w:rsidRDefault="00873166">
      <w:pPr>
        <w:pStyle w:val="ListParagraph"/>
        <w:numPr>
          <w:ilvl w:val="0"/>
          <w:numId w:val="58"/>
        </w:numPr>
        <w:tabs>
          <w:tab w:val="left" w:pos="1440"/>
        </w:tabs>
        <w:spacing w:before="127"/>
        <w:ind w:left="1440" w:hanging="720"/>
        <w:rPr>
          <w:b/>
          <w:sz w:val="20"/>
        </w:rPr>
      </w:pPr>
      <w:r>
        <w:rPr>
          <w:b/>
          <w:sz w:val="20"/>
        </w:rPr>
        <w:t>Earnest</w:t>
      </w:r>
      <w:r>
        <w:rPr>
          <w:b/>
          <w:spacing w:val="-7"/>
          <w:sz w:val="20"/>
        </w:rPr>
        <w:t xml:space="preserve"> </w:t>
      </w:r>
      <w:r>
        <w:rPr>
          <w:b/>
          <w:spacing w:val="-2"/>
          <w:sz w:val="20"/>
        </w:rPr>
        <w:t>Money</w:t>
      </w:r>
    </w:p>
    <w:p w14:paraId="1A8E993B" w14:textId="77777777" w:rsidR="009208A2" w:rsidRDefault="00873166">
      <w:pPr>
        <w:pStyle w:val="ListParagraph"/>
        <w:numPr>
          <w:ilvl w:val="1"/>
          <w:numId w:val="58"/>
        </w:numPr>
        <w:tabs>
          <w:tab w:val="left" w:pos="1438"/>
          <w:tab w:val="left" w:pos="1440"/>
        </w:tabs>
        <w:spacing w:before="113"/>
        <w:ind w:right="808"/>
        <w:rPr>
          <w:sz w:val="20"/>
        </w:rPr>
      </w:pPr>
      <w:r>
        <w:rPr>
          <w:sz w:val="20"/>
        </w:rPr>
        <w:t xml:space="preserve">The Bidder shall furnish, as part of his Bid, a Bid security in the amount as per NIT for this particular work. This bid security shall be in </w:t>
      </w:r>
      <w:proofErr w:type="spellStart"/>
      <w:r>
        <w:rPr>
          <w:sz w:val="20"/>
        </w:rPr>
        <w:t>favour</w:t>
      </w:r>
      <w:proofErr w:type="spellEnd"/>
      <w:r>
        <w:rPr>
          <w:sz w:val="20"/>
        </w:rPr>
        <w:t xml:space="preserve"> of </w:t>
      </w:r>
      <w:r w:rsidR="00826D7B">
        <w:rPr>
          <w:b/>
          <w:sz w:val="20"/>
        </w:rPr>
        <w:t>Executive Officer</w:t>
      </w:r>
      <w:r>
        <w:rPr>
          <w:b/>
          <w:sz w:val="20"/>
        </w:rPr>
        <w:t xml:space="preserve"> </w:t>
      </w:r>
      <w:r w:rsidR="004278A9" w:rsidRPr="004278A9">
        <w:rPr>
          <w:b/>
          <w:bCs/>
          <w:sz w:val="20"/>
        </w:rPr>
        <w:t xml:space="preserve">Nagar Panchayat </w:t>
      </w:r>
      <w:proofErr w:type="spellStart"/>
      <w:r w:rsidR="00AC2431">
        <w:rPr>
          <w:b/>
          <w:bCs/>
          <w:sz w:val="20"/>
        </w:rPr>
        <w:t>Parbatta</w:t>
      </w:r>
      <w:proofErr w:type="spellEnd"/>
      <w:r w:rsidR="004278A9" w:rsidRPr="004278A9">
        <w:rPr>
          <w:b/>
          <w:bCs/>
          <w:sz w:val="20"/>
        </w:rPr>
        <w:t xml:space="preserve">, </w:t>
      </w:r>
      <w:proofErr w:type="spellStart"/>
      <w:r w:rsidR="004278A9" w:rsidRPr="004278A9">
        <w:rPr>
          <w:b/>
          <w:bCs/>
          <w:sz w:val="20"/>
        </w:rPr>
        <w:t>Khagaria</w:t>
      </w:r>
      <w:proofErr w:type="spellEnd"/>
    </w:p>
    <w:p w14:paraId="6B992886" w14:textId="77777777" w:rsidR="009208A2" w:rsidRDefault="00873166">
      <w:pPr>
        <w:pStyle w:val="ListParagraph"/>
        <w:numPr>
          <w:ilvl w:val="0"/>
          <w:numId w:val="51"/>
        </w:numPr>
        <w:tabs>
          <w:tab w:val="left" w:pos="1624"/>
        </w:tabs>
        <w:spacing w:before="116"/>
        <w:ind w:left="1624" w:hanging="196"/>
        <w:rPr>
          <w:sz w:val="20"/>
        </w:rPr>
      </w:pPr>
      <w:r>
        <w:rPr>
          <w:sz w:val="20"/>
        </w:rPr>
        <w:t>Demand</w:t>
      </w:r>
      <w:r>
        <w:rPr>
          <w:spacing w:val="-4"/>
          <w:sz w:val="20"/>
        </w:rPr>
        <w:t xml:space="preserve"> </w:t>
      </w:r>
      <w:r>
        <w:rPr>
          <w:sz w:val="20"/>
        </w:rPr>
        <w:t>Draft</w:t>
      </w:r>
      <w:r>
        <w:rPr>
          <w:spacing w:val="-6"/>
          <w:sz w:val="20"/>
        </w:rPr>
        <w:t xml:space="preserve"> </w:t>
      </w:r>
      <w:r>
        <w:rPr>
          <w:sz w:val="20"/>
        </w:rPr>
        <w:t>of</w:t>
      </w:r>
      <w:r>
        <w:rPr>
          <w:spacing w:val="-6"/>
          <w:sz w:val="20"/>
        </w:rPr>
        <w:t xml:space="preserve"> </w:t>
      </w:r>
      <w:r>
        <w:rPr>
          <w:sz w:val="20"/>
        </w:rPr>
        <w:t>any</w:t>
      </w:r>
      <w:r>
        <w:rPr>
          <w:spacing w:val="-6"/>
          <w:sz w:val="20"/>
        </w:rPr>
        <w:t xml:space="preserve"> </w:t>
      </w:r>
      <w:r>
        <w:rPr>
          <w:sz w:val="20"/>
        </w:rPr>
        <w:t>scheduled</w:t>
      </w:r>
      <w:r>
        <w:rPr>
          <w:spacing w:val="-1"/>
          <w:sz w:val="20"/>
        </w:rPr>
        <w:t xml:space="preserve"> </w:t>
      </w:r>
      <w:r>
        <w:rPr>
          <w:sz w:val="20"/>
        </w:rPr>
        <w:t>Indian</w:t>
      </w:r>
      <w:r>
        <w:rPr>
          <w:spacing w:val="-5"/>
          <w:sz w:val="20"/>
        </w:rPr>
        <w:t xml:space="preserve"> </w:t>
      </w:r>
      <w:r>
        <w:rPr>
          <w:spacing w:val="-4"/>
          <w:sz w:val="20"/>
        </w:rPr>
        <w:t>Bank.</w:t>
      </w:r>
    </w:p>
    <w:p w14:paraId="6DB49071" w14:textId="77777777" w:rsidR="009208A2" w:rsidRDefault="00873166">
      <w:pPr>
        <w:pStyle w:val="ListParagraph"/>
        <w:numPr>
          <w:ilvl w:val="0"/>
          <w:numId w:val="51"/>
        </w:numPr>
        <w:tabs>
          <w:tab w:val="left" w:pos="1620"/>
        </w:tabs>
        <w:spacing w:before="118" w:line="230" w:lineRule="auto"/>
        <w:ind w:left="1620" w:right="801" w:hanging="192"/>
        <w:rPr>
          <w:sz w:val="20"/>
        </w:rPr>
      </w:pPr>
      <w:r>
        <w:rPr>
          <w:sz w:val="20"/>
        </w:rPr>
        <w:t>Unconditional bank guarantee from</w:t>
      </w:r>
      <w:r>
        <w:rPr>
          <w:spacing w:val="-4"/>
          <w:sz w:val="20"/>
        </w:rPr>
        <w:t xml:space="preserve"> </w:t>
      </w:r>
      <w:r>
        <w:rPr>
          <w:sz w:val="20"/>
        </w:rPr>
        <w:t>any</w:t>
      </w:r>
      <w:r>
        <w:rPr>
          <w:spacing w:val="-1"/>
          <w:sz w:val="20"/>
        </w:rPr>
        <w:t xml:space="preserve"> </w:t>
      </w:r>
      <w:r>
        <w:rPr>
          <w:sz w:val="20"/>
        </w:rPr>
        <w:t>scheduled Indian</w:t>
      </w:r>
      <w:r>
        <w:rPr>
          <w:spacing w:val="-1"/>
          <w:sz w:val="20"/>
        </w:rPr>
        <w:t xml:space="preserve"> </w:t>
      </w:r>
      <w:r>
        <w:rPr>
          <w:sz w:val="20"/>
        </w:rPr>
        <w:t>bank issued within</w:t>
      </w:r>
      <w:r>
        <w:rPr>
          <w:spacing w:val="-1"/>
          <w:sz w:val="20"/>
        </w:rPr>
        <w:t xml:space="preserve"> </w:t>
      </w:r>
      <w:r>
        <w:rPr>
          <w:sz w:val="20"/>
        </w:rPr>
        <w:t>the state in</w:t>
      </w:r>
      <w:r>
        <w:rPr>
          <w:spacing w:val="-1"/>
          <w:sz w:val="20"/>
        </w:rPr>
        <w:t xml:space="preserve"> </w:t>
      </w:r>
      <w:r>
        <w:rPr>
          <w:sz w:val="20"/>
        </w:rPr>
        <w:t>the format given</w:t>
      </w:r>
      <w:r>
        <w:rPr>
          <w:spacing w:val="-1"/>
          <w:sz w:val="20"/>
        </w:rPr>
        <w:t xml:space="preserve"> </w:t>
      </w:r>
      <w:r>
        <w:rPr>
          <w:sz w:val="20"/>
        </w:rPr>
        <w:t xml:space="preserve">in Vol. III (If issued from any bank outside state will be converted to any bank within the state before executing the </w:t>
      </w:r>
      <w:r>
        <w:rPr>
          <w:spacing w:val="-2"/>
          <w:sz w:val="20"/>
        </w:rPr>
        <w:t>agreement).</w:t>
      </w:r>
    </w:p>
    <w:p w14:paraId="43163151" w14:textId="77777777" w:rsidR="009208A2" w:rsidRDefault="00873166">
      <w:pPr>
        <w:pStyle w:val="ListParagraph"/>
        <w:numPr>
          <w:ilvl w:val="1"/>
          <w:numId w:val="58"/>
        </w:numPr>
        <w:tabs>
          <w:tab w:val="left" w:pos="1440"/>
        </w:tabs>
        <w:spacing w:before="120" w:line="228" w:lineRule="auto"/>
        <w:ind w:right="804"/>
        <w:rPr>
          <w:sz w:val="20"/>
        </w:rPr>
      </w:pPr>
      <w:r>
        <w:rPr>
          <w:sz w:val="20"/>
        </w:rPr>
        <w:t>Unconditional bank guarantees (and other instruments having fixed validity) issued as surety for the bid shall be</w:t>
      </w:r>
      <w:r>
        <w:rPr>
          <w:spacing w:val="80"/>
          <w:sz w:val="20"/>
        </w:rPr>
        <w:t xml:space="preserve"> </w:t>
      </w:r>
      <w:r>
        <w:rPr>
          <w:sz w:val="20"/>
        </w:rPr>
        <w:t>valid for 45 days beyond the validity of the bid.</w:t>
      </w:r>
    </w:p>
    <w:p w14:paraId="456ECA6A" w14:textId="77777777" w:rsidR="009208A2" w:rsidRDefault="00873166">
      <w:pPr>
        <w:pStyle w:val="ListParagraph"/>
        <w:numPr>
          <w:ilvl w:val="1"/>
          <w:numId w:val="58"/>
        </w:numPr>
        <w:tabs>
          <w:tab w:val="left" w:pos="1440"/>
        </w:tabs>
        <w:spacing w:before="120" w:line="230" w:lineRule="auto"/>
        <w:ind w:right="803"/>
        <w:rPr>
          <w:sz w:val="20"/>
        </w:rPr>
      </w:pPr>
      <w:r>
        <w:rPr>
          <w:sz w:val="20"/>
        </w:rPr>
        <w:t>Any</w:t>
      </w:r>
      <w:r>
        <w:rPr>
          <w:spacing w:val="-1"/>
          <w:sz w:val="20"/>
        </w:rPr>
        <w:t xml:space="preserve"> </w:t>
      </w:r>
      <w:r>
        <w:rPr>
          <w:sz w:val="20"/>
        </w:rPr>
        <w:t>bid not accompanied by</w:t>
      </w:r>
      <w:r>
        <w:rPr>
          <w:spacing w:val="-1"/>
          <w:sz w:val="20"/>
        </w:rPr>
        <w:t xml:space="preserve"> </w:t>
      </w:r>
      <w:r>
        <w:rPr>
          <w:sz w:val="20"/>
        </w:rPr>
        <w:t>an acceptable Bid Security</w:t>
      </w:r>
      <w:r>
        <w:rPr>
          <w:spacing w:val="-1"/>
          <w:sz w:val="20"/>
        </w:rPr>
        <w:t xml:space="preserve"> </w:t>
      </w:r>
      <w:r>
        <w:rPr>
          <w:sz w:val="20"/>
        </w:rPr>
        <w:t>and not secured as indicated in Sub-Clauses 16.1 and 16.2 above shall be rejected by the Employer as non-responsive.</w:t>
      </w:r>
    </w:p>
    <w:p w14:paraId="4658241E" w14:textId="77777777" w:rsidR="009208A2" w:rsidRDefault="00873166">
      <w:pPr>
        <w:pStyle w:val="ListParagraph"/>
        <w:numPr>
          <w:ilvl w:val="1"/>
          <w:numId w:val="58"/>
        </w:numPr>
        <w:tabs>
          <w:tab w:val="left" w:pos="1440"/>
        </w:tabs>
        <w:spacing w:before="118" w:line="230" w:lineRule="auto"/>
        <w:ind w:right="817"/>
        <w:rPr>
          <w:sz w:val="20"/>
        </w:rPr>
      </w:pPr>
      <w:r>
        <w:rPr>
          <w:sz w:val="20"/>
        </w:rPr>
        <w:t>The</w:t>
      </w:r>
      <w:r>
        <w:rPr>
          <w:spacing w:val="16"/>
          <w:sz w:val="20"/>
        </w:rPr>
        <w:t xml:space="preserve"> </w:t>
      </w:r>
      <w:r>
        <w:rPr>
          <w:sz w:val="20"/>
        </w:rPr>
        <w:t>Earnest</w:t>
      </w:r>
      <w:r>
        <w:rPr>
          <w:spacing w:val="18"/>
          <w:sz w:val="20"/>
        </w:rPr>
        <w:t xml:space="preserve"> </w:t>
      </w:r>
      <w:r>
        <w:rPr>
          <w:sz w:val="20"/>
        </w:rPr>
        <w:t>money of unsuccessful</w:t>
      </w:r>
      <w:r>
        <w:rPr>
          <w:spacing w:val="16"/>
          <w:sz w:val="20"/>
        </w:rPr>
        <w:t xml:space="preserve"> </w:t>
      </w:r>
      <w:r>
        <w:rPr>
          <w:sz w:val="20"/>
        </w:rPr>
        <w:t>bidders</w:t>
      </w:r>
      <w:r>
        <w:rPr>
          <w:spacing w:val="18"/>
          <w:sz w:val="20"/>
        </w:rPr>
        <w:t xml:space="preserve"> </w:t>
      </w:r>
      <w:r>
        <w:rPr>
          <w:sz w:val="20"/>
        </w:rPr>
        <w:t>will</w:t>
      </w:r>
      <w:r>
        <w:rPr>
          <w:spacing w:val="15"/>
          <w:sz w:val="20"/>
        </w:rPr>
        <w:t xml:space="preserve"> </w:t>
      </w:r>
      <w:r>
        <w:rPr>
          <w:sz w:val="20"/>
        </w:rPr>
        <w:t>be</w:t>
      </w:r>
      <w:r>
        <w:rPr>
          <w:spacing w:val="16"/>
          <w:sz w:val="20"/>
        </w:rPr>
        <w:t xml:space="preserve"> </w:t>
      </w:r>
      <w:r>
        <w:rPr>
          <w:sz w:val="20"/>
        </w:rPr>
        <w:t>returned</w:t>
      </w:r>
      <w:r>
        <w:rPr>
          <w:spacing w:val="19"/>
          <w:sz w:val="20"/>
        </w:rPr>
        <w:t xml:space="preserve"> </w:t>
      </w:r>
      <w:r>
        <w:rPr>
          <w:sz w:val="20"/>
        </w:rPr>
        <w:t>within 28</w:t>
      </w:r>
      <w:r>
        <w:rPr>
          <w:spacing w:val="17"/>
          <w:sz w:val="20"/>
        </w:rPr>
        <w:t xml:space="preserve"> </w:t>
      </w:r>
      <w:r>
        <w:rPr>
          <w:sz w:val="20"/>
        </w:rPr>
        <w:t>days</w:t>
      </w:r>
      <w:r>
        <w:rPr>
          <w:spacing w:val="15"/>
          <w:sz w:val="20"/>
        </w:rPr>
        <w:t xml:space="preserve"> </w:t>
      </w:r>
      <w:r>
        <w:rPr>
          <w:sz w:val="20"/>
        </w:rPr>
        <w:t>of the</w:t>
      </w:r>
      <w:r>
        <w:rPr>
          <w:spacing w:val="16"/>
          <w:sz w:val="20"/>
        </w:rPr>
        <w:t xml:space="preserve"> </w:t>
      </w:r>
      <w:r>
        <w:rPr>
          <w:sz w:val="20"/>
        </w:rPr>
        <w:t>end</w:t>
      </w:r>
      <w:r>
        <w:rPr>
          <w:spacing w:val="17"/>
          <w:sz w:val="20"/>
        </w:rPr>
        <w:t xml:space="preserve"> </w:t>
      </w:r>
      <w:r>
        <w:rPr>
          <w:sz w:val="20"/>
        </w:rPr>
        <w:t>of the</w:t>
      </w:r>
      <w:r>
        <w:rPr>
          <w:spacing w:val="16"/>
          <w:sz w:val="20"/>
        </w:rPr>
        <w:t xml:space="preserve"> </w:t>
      </w:r>
      <w:r>
        <w:rPr>
          <w:sz w:val="20"/>
        </w:rPr>
        <w:t>bid</w:t>
      </w:r>
      <w:r>
        <w:rPr>
          <w:spacing w:val="17"/>
          <w:sz w:val="20"/>
        </w:rPr>
        <w:t xml:space="preserve"> </w:t>
      </w:r>
      <w:r>
        <w:rPr>
          <w:sz w:val="20"/>
        </w:rPr>
        <w:t>validity period specified in Sub-Clause 15.1.</w:t>
      </w:r>
    </w:p>
    <w:p w14:paraId="3E6E640C" w14:textId="77777777" w:rsidR="009208A2" w:rsidRDefault="00873166">
      <w:pPr>
        <w:pStyle w:val="ListParagraph"/>
        <w:numPr>
          <w:ilvl w:val="1"/>
          <w:numId w:val="58"/>
        </w:numPr>
        <w:tabs>
          <w:tab w:val="left" w:pos="1440"/>
        </w:tabs>
        <w:spacing w:before="122" w:line="228" w:lineRule="auto"/>
        <w:ind w:right="803"/>
        <w:rPr>
          <w:sz w:val="20"/>
        </w:rPr>
      </w:pPr>
      <w:r>
        <w:rPr>
          <w:sz w:val="20"/>
        </w:rPr>
        <w:t>The</w:t>
      </w:r>
      <w:r>
        <w:rPr>
          <w:spacing w:val="23"/>
          <w:sz w:val="20"/>
        </w:rPr>
        <w:t xml:space="preserve"> </w:t>
      </w:r>
      <w:r>
        <w:rPr>
          <w:sz w:val="20"/>
        </w:rPr>
        <w:t>Earnest</w:t>
      </w:r>
      <w:r>
        <w:rPr>
          <w:spacing w:val="25"/>
          <w:sz w:val="20"/>
        </w:rPr>
        <w:t xml:space="preserve"> </w:t>
      </w:r>
      <w:r>
        <w:rPr>
          <w:sz w:val="20"/>
        </w:rPr>
        <w:t>money</w:t>
      </w:r>
      <w:r>
        <w:rPr>
          <w:spacing w:val="22"/>
          <w:sz w:val="20"/>
        </w:rPr>
        <w:t xml:space="preserve"> </w:t>
      </w:r>
      <w:r>
        <w:rPr>
          <w:sz w:val="20"/>
        </w:rPr>
        <w:t>of</w:t>
      </w:r>
      <w:r>
        <w:rPr>
          <w:spacing w:val="22"/>
          <w:sz w:val="20"/>
        </w:rPr>
        <w:t xml:space="preserve"> </w:t>
      </w:r>
      <w:r>
        <w:rPr>
          <w:sz w:val="20"/>
        </w:rPr>
        <w:t>the</w:t>
      </w:r>
      <w:r>
        <w:rPr>
          <w:spacing w:val="26"/>
          <w:sz w:val="20"/>
        </w:rPr>
        <w:t xml:space="preserve"> </w:t>
      </w:r>
      <w:r>
        <w:rPr>
          <w:sz w:val="20"/>
        </w:rPr>
        <w:t>successful</w:t>
      </w:r>
      <w:r>
        <w:rPr>
          <w:spacing w:val="25"/>
          <w:sz w:val="20"/>
        </w:rPr>
        <w:t xml:space="preserve"> </w:t>
      </w:r>
      <w:r>
        <w:rPr>
          <w:sz w:val="20"/>
        </w:rPr>
        <w:t>bidder</w:t>
      </w:r>
      <w:r>
        <w:rPr>
          <w:spacing w:val="27"/>
          <w:sz w:val="20"/>
        </w:rPr>
        <w:t xml:space="preserve"> </w:t>
      </w:r>
      <w:r>
        <w:rPr>
          <w:sz w:val="20"/>
        </w:rPr>
        <w:t>will</w:t>
      </w:r>
      <w:r>
        <w:rPr>
          <w:spacing w:val="23"/>
          <w:sz w:val="20"/>
        </w:rPr>
        <w:t xml:space="preserve"> </w:t>
      </w:r>
      <w:r>
        <w:rPr>
          <w:sz w:val="20"/>
        </w:rPr>
        <w:t>be</w:t>
      </w:r>
      <w:r>
        <w:rPr>
          <w:spacing w:val="23"/>
          <w:sz w:val="20"/>
        </w:rPr>
        <w:t xml:space="preserve"> </w:t>
      </w:r>
      <w:r>
        <w:rPr>
          <w:sz w:val="20"/>
        </w:rPr>
        <w:t>discharged</w:t>
      </w:r>
      <w:r>
        <w:rPr>
          <w:spacing w:val="27"/>
          <w:sz w:val="20"/>
        </w:rPr>
        <w:t xml:space="preserve"> </w:t>
      </w:r>
      <w:r>
        <w:rPr>
          <w:sz w:val="20"/>
        </w:rPr>
        <w:t>when</w:t>
      </w:r>
      <w:r>
        <w:rPr>
          <w:spacing w:val="22"/>
          <w:sz w:val="20"/>
        </w:rPr>
        <w:t xml:space="preserve"> </w:t>
      </w:r>
      <w:r>
        <w:rPr>
          <w:sz w:val="20"/>
        </w:rPr>
        <w:t>the</w:t>
      </w:r>
      <w:r>
        <w:rPr>
          <w:spacing w:val="23"/>
          <w:sz w:val="20"/>
        </w:rPr>
        <w:t xml:space="preserve"> </w:t>
      </w:r>
      <w:r>
        <w:rPr>
          <w:sz w:val="20"/>
        </w:rPr>
        <w:t>bidder</w:t>
      </w:r>
      <w:r>
        <w:rPr>
          <w:spacing w:val="24"/>
          <w:sz w:val="20"/>
        </w:rPr>
        <w:t xml:space="preserve"> </w:t>
      </w:r>
      <w:r>
        <w:rPr>
          <w:sz w:val="20"/>
        </w:rPr>
        <w:t>has</w:t>
      </w:r>
      <w:r>
        <w:rPr>
          <w:spacing w:val="23"/>
          <w:sz w:val="20"/>
        </w:rPr>
        <w:t xml:space="preserve"> </w:t>
      </w:r>
      <w:r>
        <w:rPr>
          <w:sz w:val="20"/>
        </w:rPr>
        <w:t>signed</w:t>
      </w:r>
      <w:r>
        <w:rPr>
          <w:spacing w:val="25"/>
          <w:sz w:val="20"/>
        </w:rPr>
        <w:t xml:space="preserve"> </w:t>
      </w:r>
      <w:r>
        <w:rPr>
          <w:sz w:val="20"/>
        </w:rPr>
        <w:t>the</w:t>
      </w:r>
      <w:r>
        <w:rPr>
          <w:spacing w:val="26"/>
          <w:sz w:val="20"/>
        </w:rPr>
        <w:t xml:space="preserve"> </w:t>
      </w:r>
      <w:r>
        <w:rPr>
          <w:sz w:val="20"/>
        </w:rPr>
        <w:t>Agreement</w:t>
      </w:r>
      <w:r>
        <w:rPr>
          <w:spacing w:val="23"/>
          <w:sz w:val="20"/>
        </w:rPr>
        <w:t xml:space="preserve"> </w:t>
      </w:r>
      <w:r>
        <w:rPr>
          <w:sz w:val="20"/>
        </w:rPr>
        <w:t>and furnished the required Performance Security.</w:t>
      </w:r>
    </w:p>
    <w:p w14:paraId="2C00EF56" w14:textId="77777777" w:rsidR="009208A2" w:rsidRDefault="00873166">
      <w:pPr>
        <w:pStyle w:val="ListParagraph"/>
        <w:numPr>
          <w:ilvl w:val="1"/>
          <w:numId w:val="58"/>
        </w:numPr>
        <w:tabs>
          <w:tab w:val="left" w:pos="1440"/>
        </w:tabs>
        <w:spacing w:before="113"/>
        <w:rPr>
          <w:sz w:val="20"/>
        </w:rPr>
      </w:pPr>
      <w:r>
        <w:rPr>
          <w:sz w:val="20"/>
        </w:rPr>
        <w:t>The</w:t>
      </w:r>
      <w:r>
        <w:rPr>
          <w:spacing w:val="-5"/>
          <w:sz w:val="20"/>
        </w:rPr>
        <w:t xml:space="preserve"> </w:t>
      </w:r>
      <w:r>
        <w:rPr>
          <w:sz w:val="20"/>
        </w:rPr>
        <w:t>Earnest</w:t>
      </w:r>
      <w:r>
        <w:rPr>
          <w:spacing w:val="-3"/>
          <w:sz w:val="20"/>
        </w:rPr>
        <w:t xml:space="preserve"> </w:t>
      </w:r>
      <w:r>
        <w:rPr>
          <w:sz w:val="20"/>
        </w:rPr>
        <w:t>money</w:t>
      </w:r>
      <w:r>
        <w:rPr>
          <w:spacing w:val="-4"/>
          <w:sz w:val="20"/>
        </w:rPr>
        <w:t xml:space="preserve"> </w:t>
      </w:r>
      <w:r>
        <w:rPr>
          <w:sz w:val="20"/>
        </w:rPr>
        <w:t>may</w:t>
      </w:r>
      <w:r>
        <w:rPr>
          <w:spacing w:val="-8"/>
          <w:sz w:val="20"/>
        </w:rPr>
        <w:t xml:space="preserve"> </w:t>
      </w:r>
      <w:r>
        <w:rPr>
          <w:sz w:val="20"/>
        </w:rPr>
        <w:t>be</w:t>
      </w:r>
      <w:r>
        <w:rPr>
          <w:spacing w:val="-4"/>
          <w:sz w:val="20"/>
        </w:rPr>
        <w:t xml:space="preserve"> </w:t>
      </w:r>
      <w:r>
        <w:rPr>
          <w:spacing w:val="-2"/>
          <w:sz w:val="20"/>
        </w:rPr>
        <w:t>forfeited</w:t>
      </w:r>
    </w:p>
    <w:p w14:paraId="3AEA7AF4" w14:textId="77777777" w:rsidR="009208A2" w:rsidRDefault="00873166">
      <w:pPr>
        <w:pStyle w:val="ListParagraph"/>
        <w:numPr>
          <w:ilvl w:val="0"/>
          <w:numId w:val="50"/>
        </w:numPr>
        <w:tabs>
          <w:tab w:val="left" w:pos="2133"/>
        </w:tabs>
        <w:spacing w:before="111"/>
        <w:ind w:left="2133" w:hanging="693"/>
        <w:rPr>
          <w:sz w:val="20"/>
        </w:rPr>
      </w:pPr>
      <w:r>
        <w:rPr>
          <w:sz w:val="20"/>
        </w:rPr>
        <w:t>if</w:t>
      </w:r>
      <w:r>
        <w:rPr>
          <w:spacing w:val="-6"/>
          <w:sz w:val="20"/>
        </w:rPr>
        <w:t xml:space="preserve"> </w:t>
      </w:r>
      <w:r>
        <w:rPr>
          <w:sz w:val="20"/>
        </w:rPr>
        <w:t>the</w:t>
      </w:r>
      <w:r>
        <w:rPr>
          <w:spacing w:val="-4"/>
          <w:sz w:val="20"/>
        </w:rPr>
        <w:t xml:space="preserve"> </w:t>
      </w:r>
      <w:r>
        <w:rPr>
          <w:sz w:val="20"/>
        </w:rPr>
        <w:t>Bidder</w:t>
      </w:r>
      <w:r>
        <w:rPr>
          <w:spacing w:val="-3"/>
          <w:sz w:val="20"/>
        </w:rPr>
        <w:t xml:space="preserve"> </w:t>
      </w:r>
      <w:r>
        <w:rPr>
          <w:sz w:val="20"/>
        </w:rPr>
        <w:t>withdraws</w:t>
      </w:r>
      <w:r>
        <w:rPr>
          <w:spacing w:val="-5"/>
          <w:sz w:val="20"/>
        </w:rPr>
        <w:t xml:space="preserve"> </w:t>
      </w:r>
      <w:r>
        <w:rPr>
          <w:sz w:val="20"/>
        </w:rPr>
        <w:t>the</w:t>
      </w:r>
      <w:r>
        <w:rPr>
          <w:spacing w:val="-4"/>
          <w:sz w:val="20"/>
        </w:rPr>
        <w:t xml:space="preserve"> </w:t>
      </w:r>
      <w:r>
        <w:rPr>
          <w:sz w:val="20"/>
        </w:rPr>
        <w:t>Bid</w:t>
      </w:r>
      <w:r>
        <w:rPr>
          <w:spacing w:val="-3"/>
          <w:sz w:val="20"/>
        </w:rPr>
        <w:t xml:space="preserve"> </w:t>
      </w:r>
      <w:r>
        <w:rPr>
          <w:sz w:val="20"/>
        </w:rPr>
        <w:t>after</w:t>
      </w:r>
      <w:r>
        <w:rPr>
          <w:spacing w:val="-3"/>
          <w:sz w:val="20"/>
        </w:rPr>
        <w:t xml:space="preserve"> </w:t>
      </w:r>
      <w:r>
        <w:rPr>
          <w:sz w:val="20"/>
        </w:rPr>
        <w:t>Bid</w:t>
      </w:r>
      <w:r>
        <w:rPr>
          <w:spacing w:val="-3"/>
          <w:sz w:val="20"/>
        </w:rPr>
        <w:t xml:space="preserve"> </w:t>
      </w:r>
      <w:r>
        <w:rPr>
          <w:sz w:val="20"/>
        </w:rPr>
        <w:t>opening</w:t>
      </w:r>
      <w:r>
        <w:rPr>
          <w:spacing w:val="-4"/>
          <w:sz w:val="20"/>
        </w:rPr>
        <w:t xml:space="preserve"> </w:t>
      </w:r>
      <w:r>
        <w:rPr>
          <w:sz w:val="20"/>
        </w:rPr>
        <w:t>during</w:t>
      </w:r>
      <w:r>
        <w:rPr>
          <w:spacing w:val="-5"/>
          <w:sz w:val="20"/>
        </w:rPr>
        <w:t xml:space="preserve"> </w:t>
      </w:r>
      <w:r>
        <w:rPr>
          <w:sz w:val="20"/>
        </w:rPr>
        <w:t>the</w:t>
      </w:r>
      <w:r>
        <w:rPr>
          <w:spacing w:val="-2"/>
          <w:sz w:val="20"/>
        </w:rPr>
        <w:t xml:space="preserve"> </w:t>
      </w:r>
      <w:r>
        <w:rPr>
          <w:sz w:val="20"/>
        </w:rPr>
        <w:t>period</w:t>
      </w:r>
      <w:r>
        <w:rPr>
          <w:spacing w:val="-5"/>
          <w:sz w:val="20"/>
        </w:rPr>
        <w:t xml:space="preserve"> </w:t>
      </w:r>
      <w:r>
        <w:rPr>
          <w:sz w:val="20"/>
        </w:rPr>
        <w:t>of</w:t>
      </w:r>
      <w:r>
        <w:rPr>
          <w:spacing w:val="-6"/>
          <w:sz w:val="20"/>
        </w:rPr>
        <w:t xml:space="preserve"> </w:t>
      </w:r>
      <w:r>
        <w:rPr>
          <w:sz w:val="20"/>
        </w:rPr>
        <w:t>Bid</w:t>
      </w:r>
      <w:r>
        <w:rPr>
          <w:spacing w:val="-3"/>
          <w:sz w:val="20"/>
        </w:rPr>
        <w:t xml:space="preserve"> </w:t>
      </w:r>
      <w:r>
        <w:rPr>
          <w:spacing w:val="-2"/>
          <w:sz w:val="20"/>
        </w:rPr>
        <w:t>validity;</w:t>
      </w:r>
    </w:p>
    <w:p w14:paraId="507BABC5" w14:textId="77777777" w:rsidR="009208A2" w:rsidRDefault="00873166">
      <w:pPr>
        <w:pStyle w:val="ListParagraph"/>
        <w:numPr>
          <w:ilvl w:val="0"/>
          <w:numId w:val="50"/>
        </w:numPr>
        <w:tabs>
          <w:tab w:val="left" w:pos="2160"/>
        </w:tabs>
        <w:spacing w:before="109"/>
        <w:ind w:left="2160" w:hanging="720"/>
        <w:rPr>
          <w:sz w:val="20"/>
        </w:rPr>
      </w:pPr>
      <w:r>
        <w:rPr>
          <w:sz w:val="20"/>
        </w:rPr>
        <w:t>if</w:t>
      </w:r>
      <w:r>
        <w:rPr>
          <w:spacing w:val="-6"/>
          <w:sz w:val="20"/>
        </w:rPr>
        <w:t xml:space="preserve"> </w:t>
      </w:r>
      <w:r>
        <w:rPr>
          <w:sz w:val="20"/>
        </w:rPr>
        <w:t>the</w:t>
      </w:r>
      <w:r>
        <w:rPr>
          <w:spacing w:val="-4"/>
          <w:sz w:val="20"/>
        </w:rPr>
        <w:t xml:space="preserve"> </w:t>
      </w:r>
      <w:r>
        <w:rPr>
          <w:sz w:val="20"/>
        </w:rPr>
        <w:t>Bidder</w:t>
      </w:r>
      <w:r>
        <w:rPr>
          <w:spacing w:val="-3"/>
          <w:sz w:val="20"/>
        </w:rPr>
        <w:t xml:space="preserve"> </w:t>
      </w:r>
      <w:r>
        <w:rPr>
          <w:sz w:val="20"/>
        </w:rPr>
        <w:t>does</w:t>
      </w:r>
      <w:r>
        <w:rPr>
          <w:spacing w:val="-4"/>
          <w:sz w:val="20"/>
        </w:rPr>
        <w:t xml:space="preserve"> </w:t>
      </w:r>
      <w:r>
        <w:rPr>
          <w:sz w:val="20"/>
        </w:rPr>
        <w:t>not</w:t>
      </w:r>
      <w:r>
        <w:rPr>
          <w:spacing w:val="-5"/>
          <w:sz w:val="20"/>
        </w:rPr>
        <w:t xml:space="preserve"> </w:t>
      </w:r>
      <w:r>
        <w:rPr>
          <w:sz w:val="20"/>
        </w:rPr>
        <w:t>accept</w:t>
      </w:r>
      <w:r>
        <w:rPr>
          <w:spacing w:val="-5"/>
          <w:sz w:val="20"/>
        </w:rPr>
        <w:t xml:space="preserve"> </w:t>
      </w:r>
      <w:r>
        <w:rPr>
          <w:sz w:val="20"/>
        </w:rPr>
        <w:t>the correction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Bid</w:t>
      </w:r>
      <w:r>
        <w:rPr>
          <w:spacing w:val="-3"/>
          <w:sz w:val="20"/>
        </w:rPr>
        <w:t xml:space="preserve"> </w:t>
      </w:r>
      <w:r>
        <w:rPr>
          <w:sz w:val="20"/>
        </w:rPr>
        <w:t>Price,</w:t>
      </w:r>
      <w:r>
        <w:rPr>
          <w:spacing w:val="-5"/>
          <w:sz w:val="20"/>
        </w:rPr>
        <w:t xml:space="preserve"> </w:t>
      </w:r>
      <w:r>
        <w:rPr>
          <w:sz w:val="20"/>
        </w:rPr>
        <w:t>pursuant</w:t>
      </w:r>
      <w:r>
        <w:rPr>
          <w:spacing w:val="-4"/>
          <w:sz w:val="20"/>
        </w:rPr>
        <w:t xml:space="preserve"> </w:t>
      </w:r>
      <w:r>
        <w:rPr>
          <w:sz w:val="20"/>
        </w:rPr>
        <w:t>to</w:t>
      </w:r>
      <w:r>
        <w:rPr>
          <w:spacing w:val="-3"/>
          <w:sz w:val="20"/>
        </w:rPr>
        <w:t xml:space="preserve"> </w:t>
      </w:r>
      <w:r>
        <w:rPr>
          <w:sz w:val="20"/>
        </w:rPr>
        <w:t>Clause</w:t>
      </w:r>
      <w:r>
        <w:rPr>
          <w:spacing w:val="-4"/>
          <w:sz w:val="20"/>
        </w:rPr>
        <w:t xml:space="preserve"> </w:t>
      </w:r>
      <w:r>
        <w:rPr>
          <w:sz w:val="20"/>
        </w:rPr>
        <w:t>26;</w:t>
      </w:r>
      <w:r>
        <w:rPr>
          <w:spacing w:val="-5"/>
          <w:sz w:val="20"/>
        </w:rPr>
        <w:t xml:space="preserve"> or</w:t>
      </w:r>
    </w:p>
    <w:p w14:paraId="33798932" w14:textId="77777777" w:rsidR="009208A2" w:rsidRDefault="00873166">
      <w:pPr>
        <w:pStyle w:val="ListParagraph"/>
        <w:numPr>
          <w:ilvl w:val="0"/>
          <w:numId w:val="50"/>
        </w:numPr>
        <w:tabs>
          <w:tab w:val="left" w:pos="2160"/>
        </w:tabs>
        <w:spacing w:before="111"/>
        <w:ind w:left="2160" w:hanging="720"/>
        <w:rPr>
          <w:sz w:val="20"/>
        </w:rPr>
      </w:pPr>
      <w:r>
        <w:rPr>
          <w:sz w:val="20"/>
        </w:rPr>
        <w:t>in</w:t>
      </w:r>
      <w:r>
        <w:rPr>
          <w:spacing w:val="-7"/>
          <w:sz w:val="20"/>
        </w:rPr>
        <w:t xml:space="preserve"> </w:t>
      </w:r>
      <w:r>
        <w:rPr>
          <w:sz w:val="20"/>
        </w:rPr>
        <w:t>the</w:t>
      </w:r>
      <w:r>
        <w:rPr>
          <w:spacing w:val="-4"/>
          <w:sz w:val="20"/>
        </w:rPr>
        <w:t xml:space="preserve"> </w:t>
      </w:r>
      <w:r>
        <w:rPr>
          <w:sz w:val="20"/>
        </w:rPr>
        <w:t>case</w:t>
      </w:r>
      <w:r>
        <w:rPr>
          <w:spacing w:val="-4"/>
          <w:sz w:val="20"/>
        </w:rPr>
        <w:t xml:space="preserve"> </w:t>
      </w:r>
      <w:r>
        <w:rPr>
          <w:sz w:val="20"/>
        </w:rPr>
        <w:t>of</w:t>
      </w:r>
      <w:r>
        <w:rPr>
          <w:spacing w:val="-6"/>
          <w:sz w:val="20"/>
        </w:rPr>
        <w:t xml:space="preserve"> </w:t>
      </w:r>
      <w:r>
        <w:rPr>
          <w:sz w:val="20"/>
        </w:rPr>
        <w:t>a</w:t>
      </w:r>
      <w:r>
        <w:rPr>
          <w:spacing w:val="-4"/>
          <w:sz w:val="20"/>
        </w:rPr>
        <w:t xml:space="preserve"> </w:t>
      </w:r>
      <w:r>
        <w:rPr>
          <w:sz w:val="20"/>
        </w:rPr>
        <w:t>successful</w:t>
      </w:r>
      <w:r>
        <w:rPr>
          <w:spacing w:val="-5"/>
          <w:sz w:val="20"/>
        </w:rPr>
        <w:t xml:space="preserve"> </w:t>
      </w:r>
      <w:r>
        <w:rPr>
          <w:sz w:val="20"/>
        </w:rPr>
        <w:t>Bidder,</w:t>
      </w:r>
      <w:r>
        <w:rPr>
          <w:spacing w:val="-5"/>
          <w:sz w:val="20"/>
        </w:rPr>
        <w:t xml:space="preserve"> </w:t>
      </w:r>
      <w:r>
        <w:rPr>
          <w:sz w:val="20"/>
        </w:rPr>
        <w:t>if</w:t>
      </w:r>
      <w:r>
        <w:rPr>
          <w:spacing w:val="-6"/>
          <w:sz w:val="20"/>
        </w:rPr>
        <w:t xml:space="preserve"> </w:t>
      </w:r>
      <w:r>
        <w:rPr>
          <w:sz w:val="20"/>
        </w:rPr>
        <w:t>the</w:t>
      </w:r>
      <w:r>
        <w:rPr>
          <w:spacing w:val="-4"/>
          <w:sz w:val="20"/>
        </w:rPr>
        <w:t xml:space="preserve"> </w:t>
      </w:r>
      <w:r>
        <w:rPr>
          <w:sz w:val="20"/>
        </w:rPr>
        <w:t>Bidder</w:t>
      </w:r>
      <w:r>
        <w:rPr>
          <w:spacing w:val="-3"/>
          <w:sz w:val="20"/>
        </w:rPr>
        <w:t xml:space="preserve"> </w:t>
      </w:r>
      <w:r>
        <w:rPr>
          <w:sz w:val="20"/>
        </w:rPr>
        <w:t>fails</w:t>
      </w:r>
      <w:r>
        <w:rPr>
          <w:spacing w:val="-2"/>
          <w:sz w:val="20"/>
        </w:rPr>
        <w:t xml:space="preserve"> </w:t>
      </w:r>
      <w:r>
        <w:rPr>
          <w:sz w:val="20"/>
        </w:rPr>
        <w:t>within</w:t>
      </w:r>
      <w:r>
        <w:rPr>
          <w:spacing w:val="-6"/>
          <w:sz w:val="20"/>
        </w:rPr>
        <w:t xml:space="preserve"> </w:t>
      </w:r>
      <w:r>
        <w:rPr>
          <w:sz w:val="20"/>
        </w:rPr>
        <w:t>the</w:t>
      </w:r>
      <w:r>
        <w:rPr>
          <w:spacing w:val="-5"/>
          <w:sz w:val="20"/>
        </w:rPr>
        <w:t xml:space="preserve"> </w:t>
      </w:r>
      <w:r>
        <w:rPr>
          <w:sz w:val="20"/>
        </w:rPr>
        <w:t>specified</w:t>
      </w:r>
      <w:r>
        <w:rPr>
          <w:spacing w:val="-3"/>
          <w:sz w:val="20"/>
        </w:rPr>
        <w:t xml:space="preserve"> </w:t>
      </w:r>
      <w:r>
        <w:rPr>
          <w:sz w:val="20"/>
        </w:rPr>
        <w:t>time</w:t>
      </w:r>
      <w:r>
        <w:rPr>
          <w:spacing w:val="-4"/>
          <w:sz w:val="20"/>
        </w:rPr>
        <w:t xml:space="preserve"> </w:t>
      </w:r>
      <w:r>
        <w:rPr>
          <w:sz w:val="20"/>
        </w:rPr>
        <w:t>limit</w:t>
      </w:r>
      <w:r>
        <w:rPr>
          <w:spacing w:val="-5"/>
          <w:sz w:val="20"/>
        </w:rPr>
        <w:t xml:space="preserve"> to</w:t>
      </w:r>
    </w:p>
    <w:p w14:paraId="58911AD4" w14:textId="77777777" w:rsidR="009208A2" w:rsidRDefault="00873166">
      <w:pPr>
        <w:pStyle w:val="ListParagraph"/>
        <w:numPr>
          <w:ilvl w:val="1"/>
          <w:numId w:val="50"/>
        </w:numPr>
        <w:tabs>
          <w:tab w:val="left" w:pos="2880"/>
        </w:tabs>
        <w:spacing w:before="110"/>
        <w:rPr>
          <w:sz w:val="20"/>
        </w:rPr>
      </w:pPr>
      <w:r>
        <w:rPr>
          <w:sz w:val="20"/>
        </w:rPr>
        <w:t>sign</w:t>
      </w:r>
      <w:r>
        <w:rPr>
          <w:spacing w:val="-8"/>
          <w:sz w:val="20"/>
        </w:rPr>
        <w:t xml:space="preserve"> </w:t>
      </w:r>
      <w:r>
        <w:rPr>
          <w:sz w:val="20"/>
        </w:rPr>
        <w:t>the</w:t>
      </w:r>
      <w:r>
        <w:rPr>
          <w:spacing w:val="-5"/>
          <w:sz w:val="20"/>
        </w:rPr>
        <w:t xml:space="preserve"> </w:t>
      </w:r>
      <w:r>
        <w:rPr>
          <w:sz w:val="20"/>
        </w:rPr>
        <w:t>Agreement;</w:t>
      </w:r>
      <w:r>
        <w:rPr>
          <w:spacing w:val="-8"/>
          <w:sz w:val="20"/>
        </w:rPr>
        <w:t xml:space="preserve"> </w:t>
      </w:r>
      <w:r>
        <w:rPr>
          <w:spacing w:val="-5"/>
          <w:sz w:val="20"/>
        </w:rPr>
        <w:t>or</w:t>
      </w:r>
    </w:p>
    <w:p w14:paraId="51BF24C9" w14:textId="77777777" w:rsidR="009208A2" w:rsidRDefault="00873166">
      <w:pPr>
        <w:pStyle w:val="ListParagraph"/>
        <w:numPr>
          <w:ilvl w:val="1"/>
          <w:numId w:val="50"/>
        </w:numPr>
        <w:tabs>
          <w:tab w:val="left" w:pos="2880"/>
        </w:tabs>
        <w:spacing w:before="109"/>
        <w:rPr>
          <w:sz w:val="20"/>
        </w:rPr>
      </w:pPr>
      <w:r>
        <w:rPr>
          <w:sz w:val="20"/>
        </w:rPr>
        <w:t>Furnish</w:t>
      </w:r>
      <w:r>
        <w:rPr>
          <w:spacing w:val="-8"/>
          <w:sz w:val="20"/>
        </w:rPr>
        <w:t xml:space="preserve"> </w:t>
      </w:r>
      <w:r>
        <w:rPr>
          <w:sz w:val="20"/>
        </w:rPr>
        <w:t>the</w:t>
      </w:r>
      <w:r>
        <w:rPr>
          <w:spacing w:val="-7"/>
          <w:sz w:val="20"/>
        </w:rPr>
        <w:t xml:space="preserve"> </w:t>
      </w:r>
      <w:r>
        <w:rPr>
          <w:sz w:val="20"/>
        </w:rPr>
        <w:t>required</w:t>
      </w:r>
      <w:r>
        <w:rPr>
          <w:spacing w:val="-7"/>
          <w:sz w:val="20"/>
        </w:rPr>
        <w:t xml:space="preserve"> </w:t>
      </w:r>
      <w:r>
        <w:rPr>
          <w:sz w:val="20"/>
        </w:rPr>
        <w:t>Performance</w:t>
      </w:r>
      <w:r>
        <w:rPr>
          <w:spacing w:val="-7"/>
          <w:sz w:val="20"/>
        </w:rPr>
        <w:t xml:space="preserve"> </w:t>
      </w:r>
      <w:r>
        <w:rPr>
          <w:spacing w:val="-2"/>
          <w:sz w:val="20"/>
        </w:rPr>
        <w:t>Security.</w:t>
      </w:r>
    </w:p>
    <w:p w14:paraId="2CF310D5" w14:textId="77777777" w:rsidR="009208A2" w:rsidRDefault="00873166">
      <w:pPr>
        <w:pStyle w:val="ListParagraph"/>
        <w:numPr>
          <w:ilvl w:val="0"/>
          <w:numId w:val="58"/>
        </w:numPr>
        <w:tabs>
          <w:tab w:val="left" w:pos="1439"/>
        </w:tabs>
        <w:spacing w:before="111" w:line="225" w:lineRule="exact"/>
        <w:ind w:left="1439" w:hanging="719"/>
        <w:rPr>
          <w:b/>
          <w:sz w:val="20"/>
        </w:rPr>
      </w:pPr>
      <w:r>
        <w:rPr>
          <w:b/>
          <w:sz w:val="20"/>
        </w:rPr>
        <w:t>Alternative</w:t>
      </w:r>
      <w:r>
        <w:rPr>
          <w:b/>
          <w:spacing w:val="-7"/>
          <w:sz w:val="20"/>
        </w:rPr>
        <w:t xml:space="preserve"> </w:t>
      </w:r>
      <w:r>
        <w:rPr>
          <w:b/>
          <w:sz w:val="20"/>
        </w:rPr>
        <w:t>Proposals</w:t>
      </w:r>
      <w:r>
        <w:rPr>
          <w:b/>
          <w:spacing w:val="-7"/>
          <w:sz w:val="20"/>
        </w:rPr>
        <w:t xml:space="preserve"> </w:t>
      </w:r>
      <w:r>
        <w:rPr>
          <w:b/>
          <w:sz w:val="20"/>
        </w:rPr>
        <w:t>by</w:t>
      </w:r>
      <w:r>
        <w:rPr>
          <w:b/>
          <w:spacing w:val="-7"/>
          <w:sz w:val="20"/>
        </w:rPr>
        <w:t xml:space="preserve"> </w:t>
      </w:r>
      <w:r>
        <w:rPr>
          <w:b/>
          <w:spacing w:val="-2"/>
          <w:sz w:val="20"/>
        </w:rPr>
        <w:t>Bidder</w:t>
      </w:r>
    </w:p>
    <w:p w14:paraId="03D97EBE" w14:textId="77777777" w:rsidR="009208A2" w:rsidRDefault="00873166">
      <w:pPr>
        <w:pStyle w:val="ListParagraph"/>
        <w:numPr>
          <w:ilvl w:val="1"/>
          <w:numId w:val="58"/>
        </w:numPr>
        <w:tabs>
          <w:tab w:val="left" w:pos="1438"/>
          <w:tab w:val="left" w:pos="1440"/>
        </w:tabs>
        <w:spacing w:before="3" w:line="230" w:lineRule="auto"/>
        <w:ind w:right="810"/>
        <w:rPr>
          <w:sz w:val="20"/>
        </w:rPr>
      </w:pPr>
      <w:r>
        <w:rPr>
          <w:sz w:val="20"/>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49DFFDD0" w14:textId="77777777" w:rsidR="009208A2" w:rsidRDefault="009208A2">
      <w:pPr>
        <w:pStyle w:val="ListParagraph"/>
        <w:spacing w:line="230" w:lineRule="auto"/>
        <w:rPr>
          <w:sz w:val="20"/>
        </w:rPr>
        <w:sectPr w:rsidR="009208A2">
          <w:pgSz w:w="12240" w:h="15840"/>
          <w:pgMar w:top="360" w:right="0" w:bottom="1180" w:left="720" w:header="0" w:footer="933" w:gutter="0"/>
          <w:cols w:space="720"/>
        </w:sectPr>
      </w:pPr>
    </w:p>
    <w:p w14:paraId="3118F6A5" w14:textId="77777777" w:rsidR="009208A2" w:rsidRDefault="00873166">
      <w:pPr>
        <w:pStyle w:val="ListParagraph"/>
        <w:numPr>
          <w:ilvl w:val="1"/>
          <w:numId w:val="58"/>
        </w:numPr>
        <w:tabs>
          <w:tab w:val="left" w:pos="1440"/>
        </w:tabs>
        <w:spacing w:before="75"/>
        <w:rPr>
          <w:sz w:val="20"/>
        </w:rPr>
      </w:pPr>
      <w:r>
        <w:rPr>
          <w:sz w:val="20"/>
        </w:rPr>
        <w:lastRenderedPageBreak/>
        <w:t>Conditional</w:t>
      </w:r>
      <w:r>
        <w:rPr>
          <w:spacing w:val="-7"/>
          <w:sz w:val="20"/>
        </w:rPr>
        <w:t xml:space="preserve"> </w:t>
      </w:r>
      <w:r>
        <w:rPr>
          <w:sz w:val="20"/>
        </w:rPr>
        <w:t>tender</w:t>
      </w:r>
      <w:r>
        <w:rPr>
          <w:spacing w:val="-4"/>
          <w:sz w:val="20"/>
        </w:rPr>
        <w:t xml:space="preserve"> </w:t>
      </w:r>
      <w:r>
        <w:rPr>
          <w:sz w:val="20"/>
        </w:rPr>
        <w:t>will</w:t>
      </w:r>
      <w:r>
        <w:rPr>
          <w:spacing w:val="-6"/>
          <w:sz w:val="20"/>
        </w:rPr>
        <w:t xml:space="preserve"> </w:t>
      </w:r>
      <w:r>
        <w:rPr>
          <w:sz w:val="20"/>
        </w:rPr>
        <w:t>be</w:t>
      </w:r>
      <w:r>
        <w:rPr>
          <w:spacing w:val="-6"/>
          <w:sz w:val="20"/>
        </w:rPr>
        <w:t xml:space="preserve"> </w:t>
      </w:r>
      <w:r>
        <w:rPr>
          <w:sz w:val="20"/>
        </w:rPr>
        <w:t>rejected</w:t>
      </w:r>
      <w:r>
        <w:rPr>
          <w:spacing w:val="-5"/>
          <w:sz w:val="20"/>
        </w:rPr>
        <w:t xml:space="preserve"> </w:t>
      </w:r>
      <w:r>
        <w:rPr>
          <w:spacing w:val="-2"/>
          <w:sz w:val="20"/>
        </w:rPr>
        <w:t>forthwith.</w:t>
      </w:r>
    </w:p>
    <w:p w14:paraId="25BAE8DE" w14:textId="77777777" w:rsidR="009208A2" w:rsidRDefault="00873166">
      <w:pPr>
        <w:pStyle w:val="ListParagraph"/>
        <w:numPr>
          <w:ilvl w:val="0"/>
          <w:numId w:val="58"/>
        </w:numPr>
        <w:tabs>
          <w:tab w:val="left" w:pos="1440"/>
        </w:tabs>
        <w:spacing w:before="110"/>
        <w:ind w:left="1440" w:hanging="720"/>
        <w:rPr>
          <w:b/>
          <w:sz w:val="20"/>
        </w:rPr>
      </w:pPr>
      <w:r>
        <w:rPr>
          <w:b/>
          <w:sz w:val="20"/>
        </w:rPr>
        <w:t>Format</w:t>
      </w:r>
      <w:r>
        <w:rPr>
          <w:b/>
          <w:spacing w:val="-5"/>
          <w:sz w:val="20"/>
        </w:rPr>
        <w:t xml:space="preserve"> </w:t>
      </w:r>
      <w:r>
        <w:rPr>
          <w:b/>
          <w:sz w:val="20"/>
        </w:rPr>
        <w:t>and</w:t>
      </w:r>
      <w:r>
        <w:rPr>
          <w:b/>
          <w:spacing w:val="-6"/>
          <w:sz w:val="20"/>
        </w:rPr>
        <w:t xml:space="preserve"> </w:t>
      </w:r>
      <w:r>
        <w:rPr>
          <w:b/>
          <w:sz w:val="20"/>
        </w:rPr>
        <w:t>Signing</w:t>
      </w:r>
      <w:r>
        <w:rPr>
          <w:b/>
          <w:spacing w:val="-4"/>
          <w:sz w:val="20"/>
        </w:rPr>
        <w:t xml:space="preserve"> </w:t>
      </w:r>
      <w:r>
        <w:rPr>
          <w:b/>
          <w:sz w:val="20"/>
        </w:rPr>
        <w:t>of</w:t>
      </w:r>
      <w:r>
        <w:rPr>
          <w:b/>
          <w:spacing w:val="-4"/>
          <w:sz w:val="20"/>
        </w:rPr>
        <w:t xml:space="preserve"> </w:t>
      </w:r>
      <w:r>
        <w:rPr>
          <w:b/>
          <w:spacing w:val="-5"/>
          <w:sz w:val="20"/>
        </w:rPr>
        <w:t>Bid</w:t>
      </w:r>
    </w:p>
    <w:p w14:paraId="0E8446B9" w14:textId="77777777" w:rsidR="009208A2" w:rsidRDefault="00873166">
      <w:pPr>
        <w:pStyle w:val="ListParagraph"/>
        <w:numPr>
          <w:ilvl w:val="1"/>
          <w:numId w:val="58"/>
        </w:numPr>
        <w:tabs>
          <w:tab w:val="left" w:pos="1438"/>
          <w:tab w:val="left" w:pos="1440"/>
        </w:tabs>
        <w:spacing w:before="129" w:line="213" w:lineRule="auto"/>
        <w:ind w:right="804"/>
        <w:rPr>
          <w:sz w:val="20"/>
        </w:rPr>
      </w:pPr>
      <w:r>
        <w:rPr>
          <w:sz w:val="20"/>
        </w:rPr>
        <w:t xml:space="preserve">The Bidder shall upload </w:t>
      </w:r>
      <w:proofErr w:type="gramStart"/>
      <w:r>
        <w:rPr>
          <w:sz w:val="20"/>
        </w:rPr>
        <w:t>Technical</w:t>
      </w:r>
      <w:proofErr w:type="gramEnd"/>
      <w:r>
        <w:rPr>
          <w:sz w:val="20"/>
        </w:rPr>
        <w:t xml:space="preserve"> bid and financial bid comprising of the documents as described in clause 12 of ITB at the </w:t>
      </w:r>
      <w:proofErr w:type="spellStart"/>
      <w:r>
        <w:rPr>
          <w:sz w:val="20"/>
        </w:rPr>
        <w:t>eproc</w:t>
      </w:r>
      <w:proofErr w:type="spellEnd"/>
      <w:r>
        <w:rPr>
          <w:sz w:val="20"/>
        </w:rPr>
        <w:t xml:space="preserve"> site </w:t>
      </w:r>
      <w:r>
        <w:t>(</w:t>
      </w:r>
      <w:hyperlink r:id="rId19">
        <w:r w:rsidR="009208A2">
          <w:rPr>
            <w:u w:val="single"/>
          </w:rPr>
          <w:t>www.eproc2.bihar.gov.in</w:t>
        </w:r>
      </w:hyperlink>
      <w:r>
        <w:t>)</w:t>
      </w:r>
    </w:p>
    <w:p w14:paraId="0399D1EC" w14:textId="77777777" w:rsidR="009208A2" w:rsidRDefault="00873166">
      <w:pPr>
        <w:pStyle w:val="ListParagraph"/>
        <w:numPr>
          <w:ilvl w:val="1"/>
          <w:numId w:val="58"/>
        </w:numPr>
        <w:tabs>
          <w:tab w:val="left" w:pos="1438"/>
          <w:tab w:val="left" w:pos="1440"/>
        </w:tabs>
        <w:spacing w:before="119" w:line="230" w:lineRule="auto"/>
        <w:ind w:right="811"/>
        <w:rPr>
          <w:sz w:val="20"/>
        </w:rPr>
      </w:pPr>
      <w:r>
        <w:rPr>
          <w:sz w:val="20"/>
        </w:rPr>
        <w:t>The Bid shall be typed or written</w:t>
      </w:r>
      <w:r>
        <w:rPr>
          <w:spacing w:val="-1"/>
          <w:sz w:val="20"/>
        </w:rPr>
        <w:t xml:space="preserve"> </w:t>
      </w:r>
      <w:r>
        <w:rPr>
          <w:sz w:val="20"/>
        </w:rPr>
        <w:t>in</w:t>
      </w:r>
      <w:r>
        <w:rPr>
          <w:spacing w:val="-1"/>
          <w:sz w:val="20"/>
        </w:rPr>
        <w:t xml:space="preserve"> </w:t>
      </w:r>
      <w:r>
        <w:rPr>
          <w:sz w:val="20"/>
        </w:rPr>
        <w:t>indelible ink</w:t>
      </w:r>
      <w:r>
        <w:rPr>
          <w:spacing w:val="-1"/>
          <w:sz w:val="20"/>
        </w:rPr>
        <w:t xml:space="preserve"> </w:t>
      </w:r>
      <w:r>
        <w:rPr>
          <w:sz w:val="20"/>
        </w:rPr>
        <w:t>and shall be signed by</w:t>
      </w:r>
      <w:r>
        <w:rPr>
          <w:spacing w:val="-3"/>
          <w:sz w:val="20"/>
        </w:rPr>
        <w:t xml:space="preserve"> </w:t>
      </w:r>
      <w:r>
        <w:rPr>
          <w:sz w:val="20"/>
        </w:rPr>
        <w:t>a person</w:t>
      </w:r>
      <w:r>
        <w:rPr>
          <w:spacing w:val="-1"/>
          <w:sz w:val="20"/>
        </w:rPr>
        <w:t xml:space="preserve"> </w:t>
      </w:r>
      <w:r>
        <w:rPr>
          <w:sz w:val="20"/>
        </w:rPr>
        <w:t>or persons duly</w:t>
      </w:r>
      <w:r>
        <w:rPr>
          <w:spacing w:val="-3"/>
          <w:sz w:val="20"/>
        </w:rPr>
        <w:t xml:space="preserve"> </w:t>
      </w:r>
      <w:r>
        <w:rPr>
          <w:sz w:val="20"/>
        </w:rPr>
        <w:t xml:space="preserve">authorized to sign on behalf of the Bidder, pursuant to Sub-Clause 4.3. All pages of the bid where entries or amendments have been made shall be initialed by the person or persons signing the bid and a certificate of corrections must be given by </w:t>
      </w:r>
      <w:r w:rsidR="004278A9">
        <w:rPr>
          <w:spacing w:val="-2"/>
          <w:sz w:val="20"/>
        </w:rPr>
        <w:t xml:space="preserve">Nagar Panchayat </w:t>
      </w:r>
      <w:proofErr w:type="spellStart"/>
      <w:r w:rsidR="00AC2431">
        <w:rPr>
          <w:spacing w:val="-2"/>
          <w:sz w:val="20"/>
        </w:rPr>
        <w:t>Parbatta</w:t>
      </w:r>
      <w:proofErr w:type="spellEnd"/>
      <w:r w:rsidR="004278A9">
        <w:rPr>
          <w:spacing w:val="-2"/>
          <w:sz w:val="20"/>
        </w:rPr>
        <w:t xml:space="preserve">, </w:t>
      </w:r>
      <w:proofErr w:type="spellStart"/>
      <w:r w:rsidR="004278A9">
        <w:rPr>
          <w:spacing w:val="-2"/>
          <w:sz w:val="20"/>
        </w:rPr>
        <w:t>Khagaria</w:t>
      </w:r>
      <w:proofErr w:type="spellEnd"/>
      <w:r>
        <w:rPr>
          <w:spacing w:val="-2"/>
          <w:sz w:val="20"/>
        </w:rPr>
        <w:t>.</w:t>
      </w:r>
    </w:p>
    <w:p w14:paraId="3F16EC61" w14:textId="77777777" w:rsidR="009208A2" w:rsidRDefault="00873166">
      <w:pPr>
        <w:pStyle w:val="ListParagraph"/>
        <w:numPr>
          <w:ilvl w:val="1"/>
          <w:numId w:val="58"/>
        </w:numPr>
        <w:tabs>
          <w:tab w:val="left" w:pos="1440"/>
        </w:tabs>
        <w:spacing w:before="100" w:line="228" w:lineRule="auto"/>
        <w:ind w:right="800"/>
      </w:pPr>
      <w:r>
        <w:rPr>
          <w:sz w:val="20"/>
        </w:rPr>
        <w:t>The</w:t>
      </w:r>
      <w:r>
        <w:rPr>
          <w:spacing w:val="-1"/>
          <w:sz w:val="20"/>
        </w:rPr>
        <w:t xml:space="preserve"> </w:t>
      </w:r>
      <w:r>
        <w:rPr>
          <w:sz w:val="20"/>
        </w:rPr>
        <w:t>Bid</w:t>
      </w:r>
      <w:r>
        <w:rPr>
          <w:spacing w:val="-2"/>
          <w:sz w:val="20"/>
        </w:rPr>
        <w:t xml:space="preserve"> </w:t>
      </w:r>
      <w:r>
        <w:rPr>
          <w:sz w:val="20"/>
        </w:rPr>
        <w:t>shall</w:t>
      </w:r>
      <w:r>
        <w:rPr>
          <w:spacing w:val="-1"/>
          <w:sz w:val="20"/>
        </w:rPr>
        <w:t xml:space="preserve"> </w:t>
      </w:r>
      <w:r>
        <w:rPr>
          <w:sz w:val="20"/>
        </w:rPr>
        <w:t>contain no alterations</w:t>
      </w:r>
      <w:r>
        <w:rPr>
          <w:spacing w:val="-1"/>
          <w:sz w:val="20"/>
        </w:rPr>
        <w:t xml:space="preserve"> </w:t>
      </w:r>
      <w:r>
        <w:rPr>
          <w:sz w:val="20"/>
        </w:rPr>
        <w:t>or additions,</w:t>
      </w:r>
      <w:r>
        <w:rPr>
          <w:spacing w:val="-1"/>
          <w:sz w:val="20"/>
        </w:rPr>
        <w:t xml:space="preserve"> </w:t>
      </w:r>
      <w:r>
        <w:rPr>
          <w:sz w:val="20"/>
        </w:rPr>
        <w:t>except</w:t>
      </w:r>
      <w:r>
        <w:rPr>
          <w:spacing w:val="-1"/>
          <w:sz w:val="20"/>
        </w:rPr>
        <w:t xml:space="preserve"> </w:t>
      </w:r>
      <w:r>
        <w:rPr>
          <w:sz w:val="20"/>
        </w:rPr>
        <w:t>those</w:t>
      </w:r>
      <w:r>
        <w:rPr>
          <w:spacing w:val="-1"/>
          <w:sz w:val="20"/>
        </w:rPr>
        <w:t xml:space="preserve"> </w:t>
      </w:r>
      <w:r>
        <w:rPr>
          <w:sz w:val="20"/>
        </w:rPr>
        <w:t>to comply</w:t>
      </w:r>
      <w:r>
        <w:rPr>
          <w:spacing w:val="-2"/>
          <w:sz w:val="20"/>
        </w:rPr>
        <w:t xml:space="preserve"> </w:t>
      </w:r>
      <w:r>
        <w:rPr>
          <w:sz w:val="20"/>
        </w:rPr>
        <w:t>with</w:t>
      </w:r>
      <w:r>
        <w:rPr>
          <w:spacing w:val="-2"/>
          <w:sz w:val="20"/>
        </w:rPr>
        <w:t xml:space="preserve"> </w:t>
      </w:r>
      <w:r>
        <w:rPr>
          <w:sz w:val="20"/>
        </w:rPr>
        <w:t xml:space="preserve">instructions issued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w:t>
      </w:r>
      <w:r>
        <w:rPr>
          <w:spacing w:val="-1"/>
          <w:sz w:val="20"/>
        </w:rPr>
        <w:t xml:space="preserve"> </w:t>
      </w:r>
      <w:r>
        <w:rPr>
          <w:sz w:val="20"/>
        </w:rPr>
        <w:t>or as necessary to correct errors made by the bidder, in which case such corrections shall be initialed by the person or persons signing the bid.</w:t>
      </w:r>
    </w:p>
    <w:p w14:paraId="6D770E11" w14:textId="77777777" w:rsidR="009208A2" w:rsidRDefault="009208A2">
      <w:pPr>
        <w:pStyle w:val="BodyText"/>
        <w:rPr>
          <w:sz w:val="20"/>
        </w:rPr>
      </w:pPr>
    </w:p>
    <w:p w14:paraId="0B63914C" w14:textId="77777777" w:rsidR="009208A2" w:rsidRDefault="009208A2">
      <w:pPr>
        <w:pStyle w:val="BodyText"/>
        <w:spacing w:before="2"/>
        <w:rPr>
          <w:sz w:val="20"/>
        </w:rPr>
      </w:pPr>
    </w:p>
    <w:p w14:paraId="05C9D27A" w14:textId="77777777" w:rsidR="009208A2" w:rsidRDefault="00873166">
      <w:pPr>
        <w:spacing w:line="252" w:lineRule="exact"/>
        <w:ind w:right="82"/>
        <w:jc w:val="center"/>
        <w:rPr>
          <w:b/>
        </w:rPr>
      </w:pPr>
      <w:r>
        <w:rPr>
          <w:b/>
        </w:rPr>
        <w:t>D.SUBMISSION</w:t>
      </w:r>
      <w:r>
        <w:rPr>
          <w:b/>
          <w:spacing w:val="-11"/>
        </w:rPr>
        <w:t xml:space="preserve"> </w:t>
      </w:r>
      <w:r>
        <w:rPr>
          <w:b/>
        </w:rPr>
        <w:t>OF</w:t>
      </w:r>
      <w:r>
        <w:rPr>
          <w:b/>
          <w:spacing w:val="-5"/>
        </w:rPr>
        <w:t xml:space="preserve"> </w:t>
      </w:r>
      <w:r>
        <w:rPr>
          <w:b/>
          <w:spacing w:val="-4"/>
        </w:rPr>
        <w:t>BIDS</w:t>
      </w:r>
    </w:p>
    <w:p w14:paraId="2A9C38D6" w14:textId="77777777" w:rsidR="009208A2" w:rsidRDefault="00873166">
      <w:pPr>
        <w:spacing w:line="275" w:lineRule="exact"/>
        <w:ind w:right="81"/>
        <w:jc w:val="center"/>
        <w:rPr>
          <w:b/>
          <w:sz w:val="24"/>
        </w:rPr>
      </w:pPr>
      <w:r>
        <w:rPr>
          <w:b/>
          <w:sz w:val="24"/>
        </w:rPr>
        <w:t>(only</w:t>
      </w:r>
      <w:r>
        <w:rPr>
          <w:b/>
          <w:spacing w:val="-2"/>
          <w:sz w:val="24"/>
        </w:rPr>
        <w:t xml:space="preserve"> </w:t>
      </w:r>
      <w:r>
        <w:rPr>
          <w:b/>
          <w:sz w:val="24"/>
        </w:rPr>
        <w:t>on</w:t>
      </w:r>
      <w:r>
        <w:rPr>
          <w:b/>
          <w:spacing w:val="-2"/>
          <w:sz w:val="24"/>
        </w:rPr>
        <w:t xml:space="preserve"> </w:t>
      </w:r>
      <w:r>
        <w:rPr>
          <w:b/>
          <w:sz w:val="24"/>
        </w:rPr>
        <w:t>website:</w:t>
      </w:r>
      <w:r>
        <w:rPr>
          <w:b/>
          <w:spacing w:val="-3"/>
          <w:sz w:val="24"/>
        </w:rPr>
        <w:t xml:space="preserve"> </w:t>
      </w:r>
      <w:hyperlink r:id="rId20">
        <w:r w:rsidR="009208A2">
          <w:rPr>
            <w:b/>
            <w:color w:val="0000FF"/>
            <w:sz w:val="24"/>
            <w:u w:val="single" w:color="0000FF"/>
          </w:rPr>
          <w:t>www.eproc2.bihar.gov.in</w:t>
        </w:r>
      </w:hyperlink>
      <w:r>
        <w:rPr>
          <w:b/>
          <w:color w:val="0000FF"/>
          <w:spacing w:val="2"/>
          <w:sz w:val="24"/>
        </w:rPr>
        <w:t xml:space="preserve"> </w:t>
      </w:r>
      <w:r>
        <w:rPr>
          <w:b/>
          <w:spacing w:val="-10"/>
          <w:sz w:val="24"/>
        </w:rPr>
        <w:t>)</w:t>
      </w:r>
    </w:p>
    <w:p w14:paraId="463D2B28" w14:textId="77777777" w:rsidR="009208A2" w:rsidRDefault="00873166">
      <w:pPr>
        <w:pStyle w:val="Heading8"/>
        <w:spacing w:before="93"/>
        <w:ind w:left="634"/>
        <w:jc w:val="center"/>
      </w:pPr>
      <w:proofErr w:type="gramStart"/>
      <w:r>
        <w:rPr>
          <w:u w:val="single"/>
        </w:rPr>
        <w:t>(</w:t>
      </w:r>
      <w:r>
        <w:rPr>
          <w:spacing w:val="-4"/>
          <w:u w:val="single"/>
        </w:rPr>
        <w:t xml:space="preserve"> </w:t>
      </w:r>
      <w:proofErr w:type="spellStart"/>
      <w:r>
        <w:rPr>
          <w:u w:val="single"/>
        </w:rPr>
        <w:t>Sl.No</w:t>
      </w:r>
      <w:proofErr w:type="spellEnd"/>
      <w:r>
        <w:rPr>
          <w:u w:val="single"/>
        </w:rPr>
        <w:t>.</w:t>
      </w:r>
      <w:proofErr w:type="gramEnd"/>
      <w:r>
        <w:rPr>
          <w:spacing w:val="-2"/>
          <w:u w:val="single"/>
        </w:rPr>
        <w:t xml:space="preserve"> </w:t>
      </w:r>
      <w:r>
        <w:rPr>
          <w:u w:val="single"/>
        </w:rPr>
        <w:t>19</w:t>
      </w:r>
      <w:r>
        <w:rPr>
          <w:spacing w:val="-1"/>
          <w:u w:val="single"/>
        </w:rPr>
        <w:t xml:space="preserve"> </w:t>
      </w:r>
      <w:r>
        <w:rPr>
          <w:u w:val="single"/>
        </w:rPr>
        <w:t>To</w:t>
      </w:r>
      <w:r>
        <w:rPr>
          <w:spacing w:val="-2"/>
          <w:u w:val="single"/>
        </w:rPr>
        <w:t xml:space="preserve"> </w:t>
      </w:r>
      <w:r>
        <w:rPr>
          <w:u w:val="single"/>
        </w:rPr>
        <w:t>21.1,</w:t>
      </w:r>
      <w:r>
        <w:rPr>
          <w:spacing w:val="49"/>
          <w:u w:val="single"/>
        </w:rPr>
        <w:t xml:space="preserve"> </w:t>
      </w:r>
      <w:r>
        <w:rPr>
          <w:u w:val="single"/>
        </w:rPr>
        <w:t>shall</w:t>
      </w:r>
      <w:r>
        <w:rPr>
          <w:spacing w:val="-4"/>
          <w:u w:val="single"/>
        </w:rPr>
        <w:t xml:space="preserve"> </w:t>
      </w:r>
      <w:r>
        <w:rPr>
          <w:u w:val="single"/>
        </w:rPr>
        <w:t>be</w:t>
      </w:r>
      <w:r>
        <w:rPr>
          <w:spacing w:val="-1"/>
          <w:u w:val="single"/>
        </w:rPr>
        <w:t xml:space="preserve"> </w:t>
      </w:r>
      <w:r>
        <w:rPr>
          <w:u w:val="single"/>
        </w:rPr>
        <w:t>done</w:t>
      </w:r>
      <w:r>
        <w:rPr>
          <w:spacing w:val="-2"/>
          <w:u w:val="single"/>
        </w:rPr>
        <w:t xml:space="preserve"> </w:t>
      </w:r>
      <w:r>
        <w:rPr>
          <w:u w:val="single"/>
        </w:rPr>
        <w:t>through</w:t>
      </w:r>
      <w:r>
        <w:rPr>
          <w:spacing w:val="-2"/>
          <w:u w:val="single"/>
        </w:rPr>
        <w:t xml:space="preserve"> </w:t>
      </w:r>
      <w:r>
        <w:rPr>
          <w:u w:val="single"/>
        </w:rPr>
        <w:t>e-tendering</w:t>
      </w:r>
      <w:r>
        <w:rPr>
          <w:spacing w:val="-2"/>
          <w:u w:val="single"/>
        </w:rPr>
        <w:t xml:space="preserve"> </w:t>
      </w:r>
      <w:proofErr w:type="gramStart"/>
      <w:r>
        <w:rPr>
          <w:u w:val="single"/>
        </w:rPr>
        <w:t>Process</w:t>
      </w:r>
      <w:r>
        <w:rPr>
          <w:spacing w:val="-3"/>
          <w:u w:val="single"/>
        </w:rPr>
        <w:t xml:space="preserve"> </w:t>
      </w:r>
      <w:r>
        <w:rPr>
          <w:spacing w:val="-10"/>
          <w:u w:val="single"/>
        </w:rPr>
        <w:t>)</w:t>
      </w:r>
      <w:proofErr w:type="gramEnd"/>
    </w:p>
    <w:p w14:paraId="33AD66F6" w14:textId="77777777" w:rsidR="009208A2" w:rsidRDefault="009208A2">
      <w:pPr>
        <w:pStyle w:val="BodyText"/>
        <w:spacing w:before="97"/>
        <w:rPr>
          <w:b/>
          <w:sz w:val="20"/>
        </w:rPr>
      </w:pPr>
    </w:p>
    <w:p w14:paraId="1E53C582" w14:textId="77777777" w:rsidR="009208A2" w:rsidRDefault="00873166">
      <w:pPr>
        <w:pStyle w:val="ListParagraph"/>
        <w:numPr>
          <w:ilvl w:val="0"/>
          <w:numId w:val="58"/>
        </w:numPr>
        <w:tabs>
          <w:tab w:val="left" w:pos="1440"/>
        </w:tabs>
        <w:spacing w:before="0" w:line="224" w:lineRule="exact"/>
        <w:ind w:left="1440" w:hanging="720"/>
        <w:rPr>
          <w:b/>
          <w:sz w:val="20"/>
        </w:rPr>
      </w:pPr>
      <w:r>
        <w:rPr>
          <w:b/>
          <w:sz w:val="20"/>
        </w:rPr>
        <w:t>Sealing</w:t>
      </w:r>
      <w:r>
        <w:rPr>
          <w:b/>
          <w:spacing w:val="-3"/>
          <w:sz w:val="20"/>
        </w:rPr>
        <w:t xml:space="preserve"> </w:t>
      </w:r>
      <w:r>
        <w:rPr>
          <w:b/>
          <w:sz w:val="20"/>
        </w:rPr>
        <w:t>and</w:t>
      </w:r>
      <w:r>
        <w:rPr>
          <w:b/>
          <w:spacing w:val="-5"/>
          <w:sz w:val="20"/>
        </w:rPr>
        <w:t xml:space="preserve"> </w:t>
      </w:r>
      <w:r>
        <w:rPr>
          <w:b/>
          <w:sz w:val="20"/>
        </w:rPr>
        <w:t>Marking</w:t>
      </w:r>
      <w:r>
        <w:rPr>
          <w:b/>
          <w:spacing w:val="-4"/>
          <w:sz w:val="20"/>
        </w:rPr>
        <w:t xml:space="preserve"> </w:t>
      </w:r>
      <w:r>
        <w:rPr>
          <w:b/>
          <w:sz w:val="20"/>
        </w:rPr>
        <w:t>of</w:t>
      </w:r>
      <w:r>
        <w:rPr>
          <w:b/>
          <w:spacing w:val="-4"/>
          <w:sz w:val="20"/>
        </w:rPr>
        <w:t xml:space="preserve"> Bids</w:t>
      </w:r>
    </w:p>
    <w:p w14:paraId="0ECCD369" w14:textId="77777777" w:rsidR="009208A2" w:rsidRDefault="00873166">
      <w:pPr>
        <w:pStyle w:val="ListParagraph"/>
        <w:numPr>
          <w:ilvl w:val="1"/>
          <w:numId w:val="58"/>
        </w:numPr>
        <w:tabs>
          <w:tab w:val="left" w:pos="1440"/>
        </w:tabs>
        <w:spacing w:before="2" w:line="230" w:lineRule="auto"/>
        <w:ind w:right="804"/>
        <w:rPr>
          <w:sz w:val="20"/>
        </w:rPr>
      </w:pPr>
      <w:r>
        <w:rPr>
          <w:sz w:val="20"/>
        </w:rPr>
        <w:t>The</w:t>
      </w:r>
      <w:r>
        <w:rPr>
          <w:spacing w:val="38"/>
          <w:sz w:val="20"/>
        </w:rPr>
        <w:t xml:space="preserve"> </w:t>
      </w:r>
      <w:r>
        <w:rPr>
          <w:sz w:val="20"/>
        </w:rPr>
        <w:t>bidder</w:t>
      </w:r>
      <w:r>
        <w:rPr>
          <w:spacing w:val="39"/>
          <w:sz w:val="20"/>
        </w:rPr>
        <w:t xml:space="preserve"> </w:t>
      </w:r>
      <w:r>
        <w:rPr>
          <w:sz w:val="20"/>
        </w:rPr>
        <w:t>shall</w:t>
      </w:r>
      <w:r>
        <w:rPr>
          <w:spacing w:val="38"/>
          <w:sz w:val="20"/>
        </w:rPr>
        <w:t xml:space="preserve"> </w:t>
      </w:r>
      <w:r>
        <w:rPr>
          <w:sz w:val="20"/>
        </w:rPr>
        <w:t>download</w:t>
      </w:r>
      <w:r>
        <w:rPr>
          <w:spacing w:val="39"/>
          <w:sz w:val="20"/>
        </w:rPr>
        <w:t xml:space="preserve"> </w:t>
      </w:r>
      <w:r>
        <w:rPr>
          <w:sz w:val="20"/>
        </w:rPr>
        <w:t>the</w:t>
      </w:r>
      <w:r>
        <w:rPr>
          <w:spacing w:val="38"/>
          <w:sz w:val="20"/>
        </w:rPr>
        <w:t xml:space="preserve"> </w:t>
      </w:r>
      <w:r>
        <w:rPr>
          <w:sz w:val="20"/>
        </w:rPr>
        <w:t>bid</w:t>
      </w:r>
      <w:r>
        <w:rPr>
          <w:spacing w:val="40"/>
          <w:sz w:val="20"/>
        </w:rPr>
        <w:t xml:space="preserve"> </w:t>
      </w:r>
      <w:r>
        <w:rPr>
          <w:sz w:val="20"/>
        </w:rPr>
        <w:t>document</w:t>
      </w:r>
      <w:r>
        <w:rPr>
          <w:spacing w:val="38"/>
          <w:sz w:val="20"/>
        </w:rPr>
        <w:t xml:space="preserve"> </w:t>
      </w:r>
      <w:r>
        <w:rPr>
          <w:sz w:val="20"/>
        </w:rPr>
        <w:t>from</w:t>
      </w:r>
      <w:r>
        <w:rPr>
          <w:spacing w:val="37"/>
          <w:sz w:val="20"/>
        </w:rPr>
        <w:t xml:space="preserve"> </w:t>
      </w:r>
      <w:r>
        <w:rPr>
          <w:sz w:val="20"/>
        </w:rPr>
        <w:t>the</w:t>
      </w:r>
      <w:r>
        <w:rPr>
          <w:spacing w:val="40"/>
          <w:sz w:val="20"/>
        </w:rPr>
        <w:t xml:space="preserve"> </w:t>
      </w:r>
      <w:r>
        <w:rPr>
          <w:sz w:val="20"/>
        </w:rPr>
        <w:t>site</w:t>
      </w:r>
      <w:r>
        <w:rPr>
          <w:spacing w:val="40"/>
          <w:sz w:val="20"/>
        </w:rPr>
        <w:t xml:space="preserve"> </w:t>
      </w:r>
      <w:r>
        <w:rPr>
          <w:sz w:val="20"/>
        </w:rPr>
        <w:t>website:</w:t>
      </w:r>
      <w:r>
        <w:rPr>
          <w:spacing w:val="40"/>
          <w:sz w:val="20"/>
        </w:rPr>
        <w:t xml:space="preserve"> </w:t>
      </w:r>
      <w:hyperlink r:id="rId21">
        <w:r w:rsidR="009208A2">
          <w:rPr>
            <w:sz w:val="20"/>
          </w:rPr>
          <w:t>www.eproc2.bihar.gov.in</w:t>
        </w:r>
      </w:hyperlink>
      <w:r>
        <w:rPr>
          <w:spacing w:val="40"/>
          <w:sz w:val="20"/>
        </w:rPr>
        <w:t xml:space="preserve"> </w:t>
      </w:r>
      <w:r>
        <w:rPr>
          <w:sz w:val="20"/>
        </w:rPr>
        <w:t>and</w:t>
      </w:r>
      <w:r>
        <w:rPr>
          <w:spacing w:val="39"/>
          <w:sz w:val="20"/>
        </w:rPr>
        <w:t xml:space="preserve"> </w:t>
      </w:r>
      <w:r>
        <w:rPr>
          <w:sz w:val="20"/>
        </w:rPr>
        <w:t>upload</w:t>
      </w:r>
      <w:r>
        <w:rPr>
          <w:spacing w:val="39"/>
          <w:sz w:val="20"/>
        </w:rPr>
        <w:t xml:space="preserve"> </w:t>
      </w:r>
      <w:r>
        <w:rPr>
          <w:sz w:val="20"/>
        </w:rPr>
        <w:t xml:space="preserve">the scanned copy of required documents together with filled up documents on the website.: </w:t>
      </w:r>
      <w:hyperlink r:id="rId22">
        <w:r w:rsidR="009208A2">
          <w:rPr>
            <w:sz w:val="20"/>
          </w:rPr>
          <w:t>www.eproc2.bihar.gov.in</w:t>
        </w:r>
      </w:hyperlink>
    </w:p>
    <w:p w14:paraId="62D72C0C" w14:textId="77777777" w:rsidR="009208A2" w:rsidRDefault="00873166">
      <w:pPr>
        <w:spacing w:before="113"/>
        <w:ind w:left="1428"/>
        <w:rPr>
          <w:sz w:val="20"/>
        </w:rPr>
      </w:pPr>
      <w:r>
        <w:rPr>
          <w:sz w:val="20"/>
        </w:rPr>
        <w:t>The</w:t>
      </w:r>
      <w:r>
        <w:rPr>
          <w:spacing w:val="-5"/>
          <w:sz w:val="20"/>
        </w:rPr>
        <w:t xml:space="preserve"> </w:t>
      </w:r>
      <w:r>
        <w:rPr>
          <w:sz w:val="20"/>
        </w:rPr>
        <w:t>contents</w:t>
      </w:r>
      <w:r>
        <w:rPr>
          <w:spacing w:val="-5"/>
          <w:sz w:val="20"/>
        </w:rPr>
        <w:t xml:space="preserve"> </w:t>
      </w:r>
      <w:r>
        <w:rPr>
          <w:sz w:val="20"/>
        </w:rPr>
        <w:t>of</w:t>
      </w:r>
      <w:r>
        <w:rPr>
          <w:spacing w:val="-7"/>
          <w:sz w:val="20"/>
        </w:rPr>
        <w:t xml:space="preserve"> </w:t>
      </w:r>
      <w:r>
        <w:rPr>
          <w:sz w:val="20"/>
        </w:rPr>
        <w:t>Technical</w:t>
      </w:r>
      <w:r>
        <w:rPr>
          <w:spacing w:val="-4"/>
          <w:sz w:val="20"/>
        </w:rPr>
        <w:t xml:space="preserve"> </w:t>
      </w:r>
      <w:r>
        <w:rPr>
          <w:sz w:val="20"/>
        </w:rPr>
        <w:t>and</w:t>
      </w:r>
      <w:r>
        <w:rPr>
          <w:spacing w:val="-2"/>
          <w:sz w:val="20"/>
        </w:rPr>
        <w:t xml:space="preserve"> </w:t>
      </w:r>
      <w:r>
        <w:rPr>
          <w:sz w:val="20"/>
        </w:rPr>
        <w:t>Financial</w:t>
      </w:r>
      <w:r>
        <w:rPr>
          <w:spacing w:val="-5"/>
          <w:sz w:val="20"/>
        </w:rPr>
        <w:t xml:space="preserve"> </w:t>
      </w:r>
      <w:r>
        <w:rPr>
          <w:sz w:val="20"/>
        </w:rPr>
        <w:t>Bids</w:t>
      </w:r>
      <w:r>
        <w:rPr>
          <w:spacing w:val="-2"/>
          <w:sz w:val="20"/>
        </w:rPr>
        <w:t xml:space="preserve"> </w:t>
      </w:r>
      <w:r>
        <w:rPr>
          <w:sz w:val="20"/>
        </w:rPr>
        <w:t>will</w:t>
      </w:r>
      <w:r>
        <w:rPr>
          <w:spacing w:val="-6"/>
          <w:sz w:val="20"/>
        </w:rPr>
        <w:t xml:space="preserve"> </w:t>
      </w:r>
      <w:r>
        <w:rPr>
          <w:sz w:val="20"/>
        </w:rPr>
        <w:t>be</w:t>
      </w:r>
      <w:r>
        <w:rPr>
          <w:spacing w:val="-4"/>
          <w:sz w:val="20"/>
        </w:rPr>
        <w:t xml:space="preserve"> </w:t>
      </w:r>
      <w:r>
        <w:rPr>
          <w:sz w:val="20"/>
        </w:rPr>
        <w:t>as</w:t>
      </w:r>
      <w:r>
        <w:rPr>
          <w:spacing w:val="-6"/>
          <w:sz w:val="20"/>
        </w:rPr>
        <w:t xml:space="preserve"> </w:t>
      </w:r>
      <w:r>
        <w:rPr>
          <w:sz w:val="20"/>
        </w:rPr>
        <w:t>specified</w:t>
      </w:r>
      <w:r>
        <w:rPr>
          <w:spacing w:val="-3"/>
          <w:sz w:val="20"/>
        </w:rPr>
        <w:t xml:space="preserve"> </w:t>
      </w:r>
      <w:r>
        <w:rPr>
          <w:sz w:val="20"/>
        </w:rPr>
        <w:t>in</w:t>
      </w:r>
      <w:r>
        <w:rPr>
          <w:spacing w:val="-7"/>
          <w:sz w:val="20"/>
        </w:rPr>
        <w:t xml:space="preserve"> </w:t>
      </w:r>
      <w:r>
        <w:rPr>
          <w:sz w:val="20"/>
        </w:rPr>
        <w:t>clause</w:t>
      </w:r>
      <w:r>
        <w:rPr>
          <w:spacing w:val="-4"/>
          <w:sz w:val="20"/>
        </w:rPr>
        <w:t xml:space="preserve"> 12.1</w:t>
      </w:r>
    </w:p>
    <w:p w14:paraId="73C1BE72" w14:textId="77777777" w:rsidR="009208A2" w:rsidRDefault="00873166">
      <w:pPr>
        <w:pStyle w:val="ListParagraph"/>
        <w:numPr>
          <w:ilvl w:val="1"/>
          <w:numId w:val="58"/>
        </w:numPr>
        <w:tabs>
          <w:tab w:val="left" w:pos="1440"/>
        </w:tabs>
        <w:spacing w:before="113"/>
        <w:rPr>
          <w:sz w:val="20"/>
        </w:rPr>
      </w:pPr>
      <w:r>
        <w:rPr>
          <w:spacing w:val="-2"/>
          <w:sz w:val="20"/>
        </w:rPr>
        <w:t>Deleted.</w:t>
      </w:r>
    </w:p>
    <w:p w14:paraId="6AB3FF71" w14:textId="77777777" w:rsidR="009208A2" w:rsidRDefault="00873166">
      <w:pPr>
        <w:pStyle w:val="ListParagraph"/>
        <w:numPr>
          <w:ilvl w:val="1"/>
          <w:numId w:val="58"/>
        </w:numPr>
        <w:tabs>
          <w:tab w:val="left" w:pos="1440"/>
        </w:tabs>
        <w:rPr>
          <w:sz w:val="20"/>
        </w:rPr>
      </w:pPr>
      <w:r>
        <w:rPr>
          <w:spacing w:val="-2"/>
          <w:sz w:val="20"/>
        </w:rPr>
        <w:t>Deleted.</w:t>
      </w:r>
    </w:p>
    <w:p w14:paraId="165B7EC6" w14:textId="77777777" w:rsidR="009208A2" w:rsidRDefault="00873166">
      <w:pPr>
        <w:pStyle w:val="ListParagraph"/>
        <w:numPr>
          <w:ilvl w:val="1"/>
          <w:numId w:val="58"/>
        </w:numPr>
        <w:tabs>
          <w:tab w:val="left" w:pos="1440"/>
        </w:tabs>
        <w:spacing w:before="120"/>
        <w:rPr>
          <w:sz w:val="20"/>
        </w:rPr>
      </w:pPr>
      <w:r>
        <w:rPr>
          <w:spacing w:val="-2"/>
          <w:sz w:val="20"/>
        </w:rPr>
        <w:t>Deleted.</w:t>
      </w:r>
    </w:p>
    <w:p w14:paraId="4F1B3AE9" w14:textId="77777777" w:rsidR="009208A2" w:rsidRDefault="00873166">
      <w:pPr>
        <w:pStyle w:val="ListParagraph"/>
        <w:numPr>
          <w:ilvl w:val="0"/>
          <w:numId w:val="58"/>
        </w:numPr>
        <w:tabs>
          <w:tab w:val="left" w:pos="1447"/>
        </w:tabs>
        <w:spacing w:before="125" w:line="228" w:lineRule="exact"/>
        <w:ind w:left="1447" w:hanging="727"/>
        <w:rPr>
          <w:b/>
          <w:sz w:val="20"/>
        </w:rPr>
      </w:pPr>
      <w:r>
        <w:rPr>
          <w:b/>
          <w:sz w:val="20"/>
        </w:rPr>
        <w:t>Deadline</w:t>
      </w:r>
      <w:r>
        <w:rPr>
          <w:b/>
          <w:spacing w:val="-6"/>
          <w:sz w:val="20"/>
        </w:rPr>
        <w:t xml:space="preserve"> </w:t>
      </w:r>
      <w:r>
        <w:rPr>
          <w:b/>
          <w:sz w:val="20"/>
        </w:rPr>
        <w:t>for</w:t>
      </w:r>
      <w:r>
        <w:rPr>
          <w:b/>
          <w:spacing w:val="-5"/>
          <w:sz w:val="20"/>
        </w:rPr>
        <w:t xml:space="preserve"> </w:t>
      </w:r>
      <w:r>
        <w:rPr>
          <w:b/>
          <w:sz w:val="20"/>
        </w:rPr>
        <w:t>Submission</w:t>
      </w:r>
      <w:r>
        <w:rPr>
          <w:b/>
          <w:spacing w:val="-6"/>
          <w:sz w:val="20"/>
        </w:rPr>
        <w:t xml:space="preserve"> </w:t>
      </w:r>
      <w:r>
        <w:rPr>
          <w:b/>
          <w:sz w:val="20"/>
        </w:rPr>
        <w:t>of</w:t>
      </w:r>
      <w:r>
        <w:rPr>
          <w:b/>
          <w:spacing w:val="-5"/>
          <w:sz w:val="20"/>
        </w:rPr>
        <w:t xml:space="preserve"> </w:t>
      </w:r>
      <w:r>
        <w:rPr>
          <w:b/>
          <w:sz w:val="20"/>
        </w:rPr>
        <w:t>the</w:t>
      </w:r>
      <w:r>
        <w:rPr>
          <w:b/>
          <w:spacing w:val="-5"/>
          <w:sz w:val="20"/>
        </w:rPr>
        <w:t xml:space="preserve"> </w:t>
      </w:r>
      <w:r>
        <w:rPr>
          <w:b/>
          <w:spacing w:val="-4"/>
          <w:sz w:val="20"/>
        </w:rPr>
        <w:t>Bids</w:t>
      </w:r>
    </w:p>
    <w:p w14:paraId="62AFD356" w14:textId="77777777" w:rsidR="009208A2" w:rsidRDefault="00873166">
      <w:pPr>
        <w:pStyle w:val="ListParagraph"/>
        <w:numPr>
          <w:ilvl w:val="1"/>
          <w:numId w:val="58"/>
        </w:numPr>
        <w:tabs>
          <w:tab w:val="left" w:pos="1440"/>
        </w:tabs>
        <w:spacing w:before="0" w:line="237" w:lineRule="auto"/>
        <w:ind w:right="804"/>
        <w:rPr>
          <w:sz w:val="20"/>
        </w:rPr>
      </w:pPr>
      <w:r>
        <w:rPr>
          <w:sz w:val="20"/>
        </w:rPr>
        <w:t>Complete</w:t>
      </w:r>
      <w:r>
        <w:rPr>
          <w:spacing w:val="-4"/>
          <w:sz w:val="20"/>
        </w:rPr>
        <w:t xml:space="preserve"> </w:t>
      </w:r>
      <w:r>
        <w:rPr>
          <w:sz w:val="20"/>
        </w:rPr>
        <w:t>Bids</w:t>
      </w:r>
      <w:r>
        <w:rPr>
          <w:spacing w:val="-3"/>
          <w:sz w:val="20"/>
        </w:rPr>
        <w:t xml:space="preserve"> </w:t>
      </w:r>
      <w:r>
        <w:rPr>
          <w:sz w:val="20"/>
        </w:rPr>
        <w:t>(including</w:t>
      </w:r>
      <w:r>
        <w:rPr>
          <w:spacing w:val="-3"/>
          <w:sz w:val="20"/>
        </w:rPr>
        <w:t xml:space="preserve"> </w:t>
      </w:r>
      <w:r>
        <w:rPr>
          <w:sz w:val="20"/>
        </w:rPr>
        <w:t>Technical</w:t>
      </w:r>
      <w:r>
        <w:rPr>
          <w:spacing w:val="-5"/>
          <w:sz w:val="20"/>
        </w:rPr>
        <w:t xml:space="preserve"> </w:t>
      </w:r>
      <w:r>
        <w:rPr>
          <w:sz w:val="20"/>
        </w:rPr>
        <w:t>and</w:t>
      </w:r>
      <w:r>
        <w:rPr>
          <w:spacing w:val="-3"/>
          <w:sz w:val="20"/>
        </w:rPr>
        <w:t xml:space="preserve"> </w:t>
      </w:r>
      <w:r>
        <w:rPr>
          <w:sz w:val="20"/>
        </w:rPr>
        <w:t>Financial)</w:t>
      </w:r>
      <w:r>
        <w:rPr>
          <w:spacing w:val="-1"/>
          <w:sz w:val="20"/>
        </w:rPr>
        <w:t xml:space="preserve"> </w:t>
      </w:r>
      <w:r>
        <w:rPr>
          <w:sz w:val="20"/>
        </w:rPr>
        <w:t>must</w:t>
      </w:r>
      <w:r>
        <w:rPr>
          <w:spacing w:val="-2"/>
          <w:sz w:val="20"/>
        </w:rPr>
        <w:t xml:space="preserve"> </w:t>
      </w:r>
      <w:r>
        <w:rPr>
          <w:sz w:val="20"/>
        </w:rPr>
        <w:t>be uploaded</w:t>
      </w:r>
      <w:r>
        <w:rPr>
          <w:spacing w:val="-3"/>
          <w:sz w:val="20"/>
        </w:rPr>
        <w:t xml:space="preserve"> </w:t>
      </w:r>
      <w:r>
        <w:rPr>
          <w:sz w:val="20"/>
        </w:rPr>
        <w:t xml:space="preserve">at </w:t>
      </w:r>
      <w:hyperlink r:id="rId23">
        <w:r w:rsidR="009208A2">
          <w:rPr>
            <w:color w:val="0000FF"/>
            <w:sz w:val="20"/>
            <w:u w:val="single" w:color="0000FF"/>
          </w:rPr>
          <w:t>www.eproc2.bihar.gov.in</w:t>
        </w:r>
      </w:hyperlink>
      <w:r>
        <w:rPr>
          <w:color w:val="0000FF"/>
          <w:sz w:val="20"/>
        </w:rPr>
        <w:t xml:space="preserve"> </w:t>
      </w:r>
      <w:r>
        <w:rPr>
          <w:sz w:val="20"/>
        </w:rPr>
        <w:t>not</w:t>
      </w:r>
      <w:r>
        <w:rPr>
          <w:spacing w:val="-2"/>
          <w:sz w:val="20"/>
        </w:rPr>
        <w:t xml:space="preserve"> </w:t>
      </w:r>
      <w:r>
        <w:rPr>
          <w:sz w:val="20"/>
        </w:rPr>
        <w:t>later</w:t>
      </w:r>
      <w:r>
        <w:rPr>
          <w:spacing w:val="-3"/>
          <w:sz w:val="20"/>
        </w:rPr>
        <w:t xml:space="preserve"> </w:t>
      </w:r>
      <w:r>
        <w:rPr>
          <w:sz w:val="20"/>
        </w:rPr>
        <w:t>than</w:t>
      </w:r>
      <w:r>
        <w:rPr>
          <w:spacing w:val="-5"/>
          <w:sz w:val="20"/>
        </w:rPr>
        <w:t xml:space="preserve"> </w:t>
      </w:r>
      <w:r>
        <w:rPr>
          <w:sz w:val="20"/>
        </w:rPr>
        <w:t>the date indicated in appendix.</w:t>
      </w:r>
    </w:p>
    <w:p w14:paraId="0E4B6A27" w14:textId="77777777" w:rsidR="009208A2" w:rsidRDefault="00873166">
      <w:pPr>
        <w:pStyle w:val="ListParagraph"/>
        <w:numPr>
          <w:ilvl w:val="1"/>
          <w:numId w:val="58"/>
        </w:numPr>
        <w:tabs>
          <w:tab w:val="left" w:pos="1438"/>
          <w:tab w:val="left" w:pos="1440"/>
        </w:tabs>
        <w:ind w:right="810"/>
        <w:rPr>
          <w:sz w:val="20"/>
        </w:rPr>
      </w:pPr>
      <w:r>
        <w:rPr>
          <w:sz w:val="20"/>
        </w:rPr>
        <w:t>The Employer may</w:t>
      </w:r>
      <w:r>
        <w:rPr>
          <w:spacing w:val="-1"/>
          <w:sz w:val="20"/>
        </w:rPr>
        <w:t xml:space="preserve"> </w:t>
      </w:r>
      <w:r>
        <w:rPr>
          <w:sz w:val="20"/>
        </w:rPr>
        <w:t>extend the deadline for submission</w:t>
      </w:r>
      <w:r>
        <w:rPr>
          <w:spacing w:val="-1"/>
          <w:sz w:val="20"/>
        </w:rPr>
        <w:t xml:space="preserve"> </w:t>
      </w:r>
      <w:r>
        <w:rPr>
          <w:sz w:val="20"/>
        </w:rPr>
        <w:t>of</w:t>
      </w:r>
      <w:r>
        <w:rPr>
          <w:spacing w:val="-1"/>
          <w:sz w:val="20"/>
        </w:rPr>
        <w:t xml:space="preserve"> </w:t>
      </w:r>
      <w:r>
        <w:rPr>
          <w:sz w:val="20"/>
        </w:rPr>
        <w:t>bids by</w:t>
      </w:r>
      <w:r>
        <w:rPr>
          <w:spacing w:val="-1"/>
          <w:sz w:val="20"/>
        </w:rPr>
        <w:t xml:space="preserve"> </w:t>
      </w:r>
      <w:r>
        <w:rPr>
          <w:sz w:val="20"/>
        </w:rPr>
        <w:t>issuing</w:t>
      </w:r>
      <w:r>
        <w:rPr>
          <w:spacing w:val="-1"/>
          <w:sz w:val="20"/>
        </w:rPr>
        <w:t xml:space="preserve"> </w:t>
      </w:r>
      <w:r>
        <w:rPr>
          <w:sz w:val="20"/>
        </w:rPr>
        <w:t>an</w:t>
      </w:r>
      <w:r>
        <w:rPr>
          <w:spacing w:val="-1"/>
          <w:sz w:val="20"/>
        </w:rPr>
        <w:t xml:space="preserve"> </w:t>
      </w:r>
      <w:r>
        <w:rPr>
          <w:sz w:val="20"/>
        </w:rPr>
        <w:t>amendment in</w:t>
      </w:r>
      <w:r>
        <w:rPr>
          <w:spacing w:val="-1"/>
          <w:sz w:val="20"/>
        </w:rPr>
        <w:t xml:space="preserve"> </w:t>
      </w:r>
      <w:r>
        <w:rPr>
          <w:sz w:val="20"/>
        </w:rPr>
        <w:t>accordance with</w:t>
      </w:r>
      <w:r>
        <w:rPr>
          <w:spacing w:val="-1"/>
          <w:sz w:val="20"/>
        </w:rPr>
        <w:t xml:space="preserve"> </w:t>
      </w:r>
      <w:r>
        <w:rPr>
          <w:sz w:val="20"/>
        </w:rPr>
        <w:t>Clause 10, in which case all rights and obligations of the Employer and the bidders previously subject to the original deadline will then be subject to the new deadline.</w:t>
      </w:r>
    </w:p>
    <w:p w14:paraId="7E3420D2" w14:textId="77777777" w:rsidR="009208A2" w:rsidRDefault="00873166">
      <w:pPr>
        <w:pStyle w:val="ListParagraph"/>
        <w:numPr>
          <w:ilvl w:val="0"/>
          <w:numId w:val="58"/>
        </w:numPr>
        <w:tabs>
          <w:tab w:val="left" w:pos="1490"/>
        </w:tabs>
        <w:spacing w:before="126"/>
        <w:ind w:left="1490" w:hanging="770"/>
        <w:rPr>
          <w:b/>
          <w:sz w:val="20"/>
        </w:rPr>
      </w:pPr>
      <w:r>
        <w:rPr>
          <w:b/>
          <w:sz w:val="20"/>
        </w:rPr>
        <w:t>Late</w:t>
      </w:r>
      <w:r>
        <w:rPr>
          <w:b/>
          <w:spacing w:val="-4"/>
          <w:sz w:val="20"/>
        </w:rPr>
        <w:t xml:space="preserve"> Bids</w:t>
      </w:r>
    </w:p>
    <w:p w14:paraId="30DC2382" w14:textId="77777777" w:rsidR="009208A2" w:rsidRDefault="00873166">
      <w:pPr>
        <w:pStyle w:val="ListParagraph"/>
        <w:numPr>
          <w:ilvl w:val="1"/>
          <w:numId w:val="58"/>
        </w:numPr>
        <w:tabs>
          <w:tab w:val="left" w:pos="1440"/>
        </w:tabs>
        <w:spacing w:before="114"/>
        <w:rPr>
          <w:sz w:val="20"/>
        </w:rPr>
      </w:pPr>
      <w:r>
        <w:rPr>
          <w:spacing w:val="-2"/>
          <w:sz w:val="20"/>
        </w:rPr>
        <w:t>Deleted.</w:t>
      </w:r>
    </w:p>
    <w:p w14:paraId="084AF897" w14:textId="77777777" w:rsidR="009208A2" w:rsidRDefault="00873166">
      <w:pPr>
        <w:pStyle w:val="Heading5"/>
        <w:spacing w:before="124"/>
        <w:ind w:left="3610"/>
        <w:jc w:val="left"/>
      </w:pPr>
      <w:r>
        <w:t>E.</w:t>
      </w:r>
      <w:r>
        <w:rPr>
          <w:spacing w:val="58"/>
        </w:rPr>
        <w:t xml:space="preserve"> </w:t>
      </w:r>
      <w:r>
        <w:t>BID OPENING</w:t>
      </w:r>
      <w:r>
        <w:rPr>
          <w:spacing w:val="-1"/>
        </w:rPr>
        <w:t xml:space="preserve"> </w:t>
      </w:r>
      <w:r>
        <w:t xml:space="preserve">AND </w:t>
      </w:r>
      <w:r>
        <w:rPr>
          <w:spacing w:val="-2"/>
        </w:rPr>
        <w:t>EVALUATION</w:t>
      </w:r>
    </w:p>
    <w:p w14:paraId="3F2F5B79" w14:textId="77777777" w:rsidR="009208A2" w:rsidRDefault="00873166">
      <w:pPr>
        <w:spacing w:before="120"/>
        <w:ind w:right="81"/>
        <w:jc w:val="center"/>
        <w:rPr>
          <w:b/>
          <w:sz w:val="24"/>
        </w:rPr>
      </w:pPr>
      <w:r>
        <w:rPr>
          <w:b/>
          <w:sz w:val="24"/>
        </w:rPr>
        <w:t>(Only</w:t>
      </w:r>
      <w:r>
        <w:rPr>
          <w:b/>
          <w:spacing w:val="-4"/>
          <w:sz w:val="24"/>
        </w:rPr>
        <w:t xml:space="preserve"> </w:t>
      </w:r>
      <w:r>
        <w:rPr>
          <w:b/>
          <w:sz w:val="24"/>
        </w:rPr>
        <w:t>on</w:t>
      </w:r>
      <w:r>
        <w:rPr>
          <w:b/>
          <w:spacing w:val="-3"/>
          <w:sz w:val="24"/>
        </w:rPr>
        <w:t xml:space="preserve"> </w:t>
      </w:r>
      <w:r>
        <w:rPr>
          <w:b/>
          <w:sz w:val="24"/>
        </w:rPr>
        <w:t>website:</w:t>
      </w:r>
      <w:r>
        <w:rPr>
          <w:b/>
          <w:spacing w:val="-2"/>
          <w:sz w:val="24"/>
        </w:rPr>
        <w:t xml:space="preserve"> </w:t>
      </w:r>
      <w:hyperlink r:id="rId24">
        <w:r w:rsidR="009208A2">
          <w:rPr>
            <w:b/>
            <w:color w:val="0000FF"/>
            <w:sz w:val="24"/>
            <w:u w:val="single" w:color="0000FF"/>
          </w:rPr>
          <w:t>www.eproc2.bihar.gov.in</w:t>
        </w:r>
      </w:hyperlink>
      <w:r>
        <w:rPr>
          <w:b/>
          <w:color w:val="0000FF"/>
          <w:spacing w:val="2"/>
          <w:sz w:val="24"/>
        </w:rPr>
        <w:t xml:space="preserve"> </w:t>
      </w:r>
      <w:r>
        <w:rPr>
          <w:b/>
          <w:spacing w:val="-10"/>
          <w:sz w:val="24"/>
        </w:rPr>
        <w:t>)</w:t>
      </w:r>
    </w:p>
    <w:p w14:paraId="16D507A7" w14:textId="77777777" w:rsidR="009208A2" w:rsidRDefault="00873166">
      <w:pPr>
        <w:pStyle w:val="Heading8"/>
        <w:spacing w:before="93"/>
        <w:ind w:left="0" w:right="81"/>
        <w:jc w:val="center"/>
      </w:pPr>
      <w:proofErr w:type="gramStart"/>
      <w:r>
        <w:rPr>
          <w:u w:val="single"/>
        </w:rPr>
        <w:t>(</w:t>
      </w:r>
      <w:r>
        <w:rPr>
          <w:spacing w:val="-4"/>
          <w:u w:val="single"/>
        </w:rPr>
        <w:t xml:space="preserve"> </w:t>
      </w:r>
      <w:proofErr w:type="spellStart"/>
      <w:r>
        <w:rPr>
          <w:u w:val="single"/>
        </w:rPr>
        <w:t>Sl.No</w:t>
      </w:r>
      <w:proofErr w:type="spellEnd"/>
      <w:r>
        <w:rPr>
          <w:u w:val="single"/>
        </w:rPr>
        <w:t>.</w:t>
      </w:r>
      <w:proofErr w:type="gramEnd"/>
      <w:r>
        <w:rPr>
          <w:spacing w:val="-1"/>
          <w:u w:val="single"/>
        </w:rPr>
        <w:t xml:space="preserve"> </w:t>
      </w:r>
      <w:r>
        <w:rPr>
          <w:u w:val="single"/>
        </w:rPr>
        <w:t>22</w:t>
      </w:r>
      <w:r>
        <w:rPr>
          <w:spacing w:val="-2"/>
          <w:u w:val="single"/>
        </w:rPr>
        <w:t xml:space="preserve"> </w:t>
      </w:r>
      <w:r>
        <w:rPr>
          <w:u w:val="single"/>
        </w:rPr>
        <w:t>To</w:t>
      </w:r>
      <w:r>
        <w:rPr>
          <w:spacing w:val="-1"/>
          <w:u w:val="single"/>
        </w:rPr>
        <w:t xml:space="preserve"> </w:t>
      </w:r>
      <w:r>
        <w:rPr>
          <w:u w:val="single"/>
        </w:rPr>
        <w:t>27.5,</w:t>
      </w:r>
      <w:r>
        <w:rPr>
          <w:spacing w:val="49"/>
          <w:u w:val="single"/>
        </w:rPr>
        <w:t xml:space="preserve"> </w:t>
      </w:r>
      <w:r>
        <w:rPr>
          <w:u w:val="single"/>
        </w:rPr>
        <w:t>All</w:t>
      </w:r>
      <w:r>
        <w:rPr>
          <w:spacing w:val="-5"/>
          <w:u w:val="single"/>
        </w:rPr>
        <w:t xml:space="preserve"> </w:t>
      </w:r>
      <w:r>
        <w:rPr>
          <w:u w:val="single"/>
        </w:rPr>
        <w:t>Process</w:t>
      </w:r>
      <w:r>
        <w:rPr>
          <w:spacing w:val="-3"/>
          <w:u w:val="single"/>
        </w:rPr>
        <w:t xml:space="preserve"> </w:t>
      </w:r>
      <w:r>
        <w:rPr>
          <w:u w:val="single"/>
        </w:rPr>
        <w:t>shall</w:t>
      </w:r>
      <w:r>
        <w:rPr>
          <w:spacing w:val="-1"/>
          <w:u w:val="single"/>
        </w:rPr>
        <w:t xml:space="preserve"> </w:t>
      </w:r>
      <w:r>
        <w:rPr>
          <w:u w:val="single"/>
        </w:rPr>
        <w:t>be</w:t>
      </w:r>
      <w:r>
        <w:rPr>
          <w:spacing w:val="-4"/>
          <w:u w:val="single"/>
        </w:rPr>
        <w:t xml:space="preserve"> </w:t>
      </w:r>
      <w:r>
        <w:rPr>
          <w:u w:val="single"/>
        </w:rPr>
        <w:t>done</w:t>
      </w:r>
      <w:r>
        <w:rPr>
          <w:spacing w:val="-3"/>
          <w:u w:val="single"/>
        </w:rPr>
        <w:t xml:space="preserve"> </w:t>
      </w:r>
      <w:r>
        <w:rPr>
          <w:u w:val="single"/>
        </w:rPr>
        <w:t>through</w:t>
      </w:r>
      <w:r>
        <w:rPr>
          <w:spacing w:val="-2"/>
          <w:u w:val="single"/>
        </w:rPr>
        <w:t xml:space="preserve"> </w:t>
      </w:r>
      <w:r>
        <w:rPr>
          <w:u w:val="single"/>
        </w:rPr>
        <w:t>e-tendering</w:t>
      </w:r>
      <w:r>
        <w:rPr>
          <w:spacing w:val="-4"/>
          <w:u w:val="single"/>
        </w:rPr>
        <w:t xml:space="preserve"> </w:t>
      </w:r>
      <w:proofErr w:type="gramStart"/>
      <w:r>
        <w:rPr>
          <w:u w:val="single"/>
        </w:rPr>
        <w:t xml:space="preserve">Process </w:t>
      </w:r>
      <w:r>
        <w:rPr>
          <w:spacing w:val="-10"/>
          <w:u w:val="single"/>
        </w:rPr>
        <w:t>)</w:t>
      </w:r>
      <w:proofErr w:type="gramEnd"/>
    </w:p>
    <w:p w14:paraId="05934B37" w14:textId="77777777" w:rsidR="009208A2" w:rsidRDefault="009208A2">
      <w:pPr>
        <w:pStyle w:val="BodyText"/>
        <w:rPr>
          <w:b/>
          <w:sz w:val="20"/>
        </w:rPr>
      </w:pPr>
    </w:p>
    <w:p w14:paraId="7EB943A2" w14:textId="77777777" w:rsidR="009208A2" w:rsidRDefault="009208A2">
      <w:pPr>
        <w:pStyle w:val="BodyText"/>
        <w:spacing w:before="52"/>
        <w:rPr>
          <w:b/>
          <w:sz w:val="20"/>
        </w:rPr>
      </w:pPr>
    </w:p>
    <w:p w14:paraId="2464A912" w14:textId="77777777" w:rsidR="009208A2" w:rsidRDefault="00873166">
      <w:pPr>
        <w:pStyle w:val="ListParagraph"/>
        <w:numPr>
          <w:ilvl w:val="0"/>
          <w:numId w:val="58"/>
        </w:numPr>
        <w:tabs>
          <w:tab w:val="left" w:pos="1440"/>
        </w:tabs>
        <w:spacing w:before="0"/>
        <w:ind w:left="1440" w:hanging="720"/>
        <w:rPr>
          <w:b/>
          <w:sz w:val="20"/>
        </w:rPr>
      </w:pPr>
      <w:r>
        <w:rPr>
          <w:b/>
          <w:sz w:val="20"/>
        </w:rPr>
        <w:t>Bid</w:t>
      </w:r>
      <w:r>
        <w:rPr>
          <w:b/>
          <w:spacing w:val="-5"/>
          <w:sz w:val="20"/>
        </w:rPr>
        <w:t xml:space="preserve"> </w:t>
      </w:r>
      <w:r>
        <w:rPr>
          <w:b/>
          <w:spacing w:val="-2"/>
          <w:sz w:val="20"/>
        </w:rPr>
        <w:t>Opening</w:t>
      </w:r>
    </w:p>
    <w:p w14:paraId="44B6DDE6" w14:textId="77777777" w:rsidR="009208A2" w:rsidRDefault="004278A9">
      <w:pPr>
        <w:pStyle w:val="ListParagraph"/>
        <w:numPr>
          <w:ilvl w:val="1"/>
          <w:numId w:val="58"/>
        </w:numPr>
        <w:tabs>
          <w:tab w:val="left" w:pos="1440"/>
        </w:tabs>
        <w:spacing w:line="237" w:lineRule="auto"/>
        <w:ind w:right="801"/>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or their authorized representative will open all the Bids submitted on </w:t>
      </w:r>
      <w:hyperlink r:id="rId25">
        <w:r w:rsidR="009208A2">
          <w:rPr>
            <w:b/>
            <w:color w:val="0000FF"/>
            <w:sz w:val="24"/>
            <w:u w:val="single" w:color="0000FF"/>
          </w:rPr>
          <w:t>www.eproc2.bihar.gov.in</w:t>
        </w:r>
      </w:hyperlink>
      <w:r w:rsidR="00873166">
        <w:rPr>
          <w:b/>
          <w:color w:val="0000FF"/>
          <w:sz w:val="24"/>
        </w:rPr>
        <w:t xml:space="preserve"> </w:t>
      </w:r>
      <w:r w:rsidR="00873166">
        <w:rPr>
          <w:sz w:val="20"/>
        </w:rPr>
        <w:t>at the time and date specified in Appendix in the manner specified in Clause 20 and 22.3.</w:t>
      </w:r>
    </w:p>
    <w:p w14:paraId="366B8989" w14:textId="77777777" w:rsidR="009208A2" w:rsidRDefault="00873166">
      <w:pPr>
        <w:pStyle w:val="ListParagraph"/>
        <w:numPr>
          <w:ilvl w:val="1"/>
          <w:numId w:val="58"/>
        </w:numPr>
        <w:tabs>
          <w:tab w:val="left" w:pos="1440"/>
        </w:tabs>
        <w:rPr>
          <w:sz w:val="20"/>
        </w:rPr>
      </w:pPr>
      <w:r>
        <w:rPr>
          <w:spacing w:val="-2"/>
          <w:sz w:val="20"/>
        </w:rPr>
        <w:t>Deleted.</w:t>
      </w:r>
    </w:p>
    <w:p w14:paraId="56882376" w14:textId="77777777" w:rsidR="009208A2" w:rsidRDefault="00873166">
      <w:pPr>
        <w:pStyle w:val="ListParagraph"/>
        <w:numPr>
          <w:ilvl w:val="1"/>
          <w:numId w:val="58"/>
        </w:numPr>
        <w:tabs>
          <w:tab w:val="left" w:pos="1438"/>
          <w:tab w:val="left" w:pos="1440"/>
        </w:tabs>
        <w:ind w:right="803"/>
        <w:rPr>
          <w:sz w:val="20"/>
        </w:rPr>
      </w:pPr>
      <w:r>
        <w:rPr>
          <w:sz w:val="20"/>
        </w:rPr>
        <w:t xml:space="preserve">The "Technical Bid" shall be opened on the website </w:t>
      </w:r>
      <w:hyperlink r:id="rId26">
        <w:r w:rsidR="009208A2">
          <w:rPr>
            <w:b/>
            <w:color w:val="0000FF"/>
            <w:sz w:val="24"/>
            <w:u w:val="single" w:color="0000FF"/>
          </w:rPr>
          <w:t>www.eproc2.bihar.gov.in</w:t>
        </w:r>
        <w:r w:rsidR="009208A2">
          <w:rPr>
            <w:sz w:val="20"/>
          </w:rPr>
          <w:t>.</w:t>
        </w:r>
      </w:hyperlink>
      <w:r>
        <w:rPr>
          <w:sz w:val="20"/>
        </w:rPr>
        <w:t xml:space="preserve"> The amount, form and validity of the Earnest money furnished with each bid will be verified. If the bid security furnished does not conform to the amount and validity period as specified in the Invitation for Bid (ref. Column 6), and has not been furnished in the form specified in Clause 16, the technical bid will not be opened.</w:t>
      </w:r>
    </w:p>
    <w:p w14:paraId="3FC545C7" w14:textId="77777777" w:rsidR="009208A2" w:rsidRDefault="00873166">
      <w:pPr>
        <w:pStyle w:val="ListParagraph"/>
        <w:numPr>
          <w:ilvl w:val="1"/>
          <w:numId w:val="58"/>
        </w:numPr>
        <w:tabs>
          <w:tab w:val="left" w:pos="1438"/>
          <w:tab w:val="left" w:pos="2160"/>
        </w:tabs>
        <w:spacing w:before="118"/>
        <w:ind w:left="2160" w:right="808" w:hanging="1440"/>
        <w:rPr>
          <w:sz w:val="20"/>
        </w:rPr>
      </w:pPr>
      <w:r>
        <w:rPr>
          <w:spacing w:val="-4"/>
          <w:sz w:val="20"/>
        </w:rPr>
        <w:t>(</w:t>
      </w:r>
      <w:proofErr w:type="spellStart"/>
      <w:r>
        <w:rPr>
          <w:spacing w:val="-4"/>
          <w:sz w:val="20"/>
        </w:rPr>
        <w:t>i</w:t>
      </w:r>
      <w:proofErr w:type="spellEnd"/>
      <w:r>
        <w:rPr>
          <w:spacing w:val="-4"/>
          <w:sz w:val="20"/>
        </w:rPr>
        <w:t>)</w:t>
      </w:r>
      <w:r>
        <w:rPr>
          <w:sz w:val="20"/>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0E12A9F4" w14:textId="77777777" w:rsidR="009208A2" w:rsidRDefault="009208A2">
      <w:pPr>
        <w:pStyle w:val="ListParagraph"/>
        <w:rPr>
          <w:sz w:val="20"/>
        </w:rPr>
        <w:sectPr w:rsidR="009208A2">
          <w:pgSz w:w="12240" w:h="15840"/>
          <w:pgMar w:top="360" w:right="0" w:bottom="1180" w:left="720" w:header="0" w:footer="933" w:gutter="0"/>
          <w:cols w:space="720"/>
        </w:sectPr>
      </w:pPr>
    </w:p>
    <w:p w14:paraId="7D0EB421" w14:textId="77777777" w:rsidR="009208A2" w:rsidRDefault="00873166">
      <w:pPr>
        <w:pStyle w:val="ListParagraph"/>
        <w:numPr>
          <w:ilvl w:val="0"/>
          <w:numId w:val="49"/>
        </w:numPr>
        <w:tabs>
          <w:tab w:val="left" w:pos="2160"/>
        </w:tabs>
        <w:spacing w:before="79"/>
        <w:ind w:right="809"/>
        <w:rPr>
          <w:sz w:val="20"/>
        </w:rPr>
      </w:pPr>
      <w:r>
        <w:rPr>
          <w:sz w:val="20"/>
        </w:rPr>
        <w:lastRenderedPageBreak/>
        <w:t>After receipt of confirmation of the bid security, the bidder will be asked in writing (usually within 10</w:t>
      </w:r>
      <w:r>
        <w:rPr>
          <w:spacing w:val="40"/>
          <w:sz w:val="20"/>
        </w:rPr>
        <w:t xml:space="preserve"> </w:t>
      </w:r>
      <w:r>
        <w:rPr>
          <w:sz w:val="20"/>
        </w:rPr>
        <w:t>days of opening of the Technical Bid) to clarify or modify his technical bid, if necessary, with respect to any rectifiable defects.</w:t>
      </w:r>
    </w:p>
    <w:p w14:paraId="3821428F" w14:textId="77777777" w:rsidR="009208A2" w:rsidRDefault="00873166">
      <w:pPr>
        <w:pStyle w:val="ListParagraph"/>
        <w:numPr>
          <w:ilvl w:val="0"/>
          <w:numId w:val="49"/>
        </w:numPr>
        <w:tabs>
          <w:tab w:val="left" w:pos="2158"/>
        </w:tabs>
        <w:spacing w:before="119"/>
        <w:ind w:left="2158" w:hanging="718"/>
        <w:rPr>
          <w:sz w:val="20"/>
        </w:rPr>
      </w:pPr>
      <w:r>
        <w:rPr>
          <w:sz w:val="20"/>
        </w:rPr>
        <w:t>The</w:t>
      </w:r>
      <w:r>
        <w:rPr>
          <w:spacing w:val="-4"/>
          <w:sz w:val="20"/>
        </w:rPr>
        <w:t xml:space="preserve"> </w:t>
      </w:r>
      <w:r>
        <w:rPr>
          <w:sz w:val="20"/>
        </w:rPr>
        <w:t>bidders</w:t>
      </w:r>
      <w:r>
        <w:rPr>
          <w:spacing w:val="-2"/>
          <w:sz w:val="20"/>
        </w:rPr>
        <w:t xml:space="preserve"> </w:t>
      </w:r>
      <w:r>
        <w:rPr>
          <w:sz w:val="20"/>
        </w:rPr>
        <w:t>will</w:t>
      </w:r>
      <w:r>
        <w:rPr>
          <w:spacing w:val="-5"/>
          <w:sz w:val="20"/>
        </w:rPr>
        <w:t xml:space="preserve"> </w:t>
      </w:r>
      <w:r>
        <w:rPr>
          <w:sz w:val="20"/>
        </w:rPr>
        <w:t>respond</w:t>
      </w:r>
      <w:r>
        <w:rPr>
          <w:spacing w:val="-3"/>
          <w:sz w:val="20"/>
        </w:rPr>
        <w:t xml:space="preserve"> </w:t>
      </w:r>
      <w:r>
        <w:rPr>
          <w:sz w:val="20"/>
        </w:rPr>
        <w:t>in</w:t>
      </w:r>
      <w:r>
        <w:rPr>
          <w:spacing w:val="-5"/>
          <w:sz w:val="20"/>
        </w:rPr>
        <w:t xml:space="preserve"> </w:t>
      </w:r>
      <w:r>
        <w:rPr>
          <w:sz w:val="20"/>
        </w:rPr>
        <w:t>not</w:t>
      </w:r>
      <w:r>
        <w:rPr>
          <w:spacing w:val="-2"/>
          <w:sz w:val="20"/>
        </w:rPr>
        <w:t xml:space="preserve"> </w:t>
      </w:r>
      <w:r>
        <w:rPr>
          <w:sz w:val="20"/>
        </w:rPr>
        <w:t>more</w:t>
      </w:r>
      <w:r>
        <w:rPr>
          <w:spacing w:val="-4"/>
          <w:sz w:val="20"/>
        </w:rPr>
        <w:t xml:space="preserve"> </w:t>
      </w:r>
      <w:r>
        <w:rPr>
          <w:sz w:val="20"/>
        </w:rPr>
        <w:t>than</w:t>
      </w:r>
      <w:r>
        <w:rPr>
          <w:spacing w:val="-5"/>
          <w:sz w:val="20"/>
        </w:rPr>
        <w:t xml:space="preserve"> </w:t>
      </w:r>
      <w:r>
        <w:rPr>
          <w:sz w:val="20"/>
        </w:rPr>
        <w:t>7</w:t>
      </w:r>
      <w:r>
        <w:rPr>
          <w:spacing w:val="-3"/>
          <w:sz w:val="20"/>
        </w:rPr>
        <w:t xml:space="preserve"> </w:t>
      </w:r>
      <w:r>
        <w:rPr>
          <w:sz w:val="20"/>
        </w:rPr>
        <w:t>days</w:t>
      </w:r>
      <w:r>
        <w:rPr>
          <w:spacing w:val="-4"/>
          <w:sz w:val="20"/>
        </w:rPr>
        <w:t xml:space="preserve"> </w:t>
      </w:r>
      <w:r>
        <w:rPr>
          <w:sz w:val="20"/>
        </w:rPr>
        <w:t>of</w:t>
      </w:r>
      <w:r>
        <w:rPr>
          <w:spacing w:val="-6"/>
          <w:sz w:val="20"/>
        </w:rPr>
        <w:t xml:space="preserve"> </w:t>
      </w:r>
      <w:r>
        <w:rPr>
          <w:sz w:val="20"/>
        </w:rPr>
        <w:t>issue</w:t>
      </w:r>
      <w:r>
        <w:rPr>
          <w:spacing w:val="-4"/>
          <w:sz w:val="20"/>
        </w:rPr>
        <w:t xml:space="preserve"> </w:t>
      </w:r>
      <w:r>
        <w:rPr>
          <w:sz w:val="20"/>
        </w:rPr>
        <w:t>of</w:t>
      </w:r>
      <w:r>
        <w:rPr>
          <w:spacing w:val="-3"/>
          <w:sz w:val="20"/>
        </w:rPr>
        <w:t xml:space="preserve"> </w:t>
      </w:r>
      <w:r>
        <w:rPr>
          <w:sz w:val="20"/>
        </w:rPr>
        <w:t>the</w:t>
      </w:r>
      <w:r>
        <w:rPr>
          <w:spacing w:val="-4"/>
          <w:sz w:val="20"/>
        </w:rPr>
        <w:t xml:space="preserve"> </w:t>
      </w:r>
      <w:r>
        <w:rPr>
          <w:sz w:val="20"/>
        </w:rPr>
        <w:t>clarification</w:t>
      </w:r>
      <w:r>
        <w:rPr>
          <w:spacing w:val="-5"/>
          <w:sz w:val="20"/>
        </w:rPr>
        <w:t xml:space="preserve"> </w:t>
      </w:r>
      <w:r>
        <w:rPr>
          <w:spacing w:val="-2"/>
          <w:sz w:val="20"/>
        </w:rPr>
        <w:t>letter.</w:t>
      </w:r>
    </w:p>
    <w:p w14:paraId="6F03496E" w14:textId="77777777" w:rsidR="009208A2" w:rsidRDefault="00873166">
      <w:pPr>
        <w:pStyle w:val="ListParagraph"/>
        <w:numPr>
          <w:ilvl w:val="0"/>
          <w:numId w:val="49"/>
        </w:numPr>
        <w:tabs>
          <w:tab w:val="left" w:pos="2158"/>
          <w:tab w:val="left" w:pos="2160"/>
        </w:tabs>
        <w:ind w:right="807"/>
        <w:rPr>
          <w:sz w:val="20"/>
        </w:rPr>
      </w:pPr>
      <w:r>
        <w:rPr>
          <w:sz w:val="20"/>
        </w:rPr>
        <w:t>Immediately (usually within 3 to 4 days), on receipt of these clarifications the Evaluation Committee will finalize the list of responsive bidders whose financial bids are eligible for consideration.</w:t>
      </w:r>
    </w:p>
    <w:p w14:paraId="6C24E6DC" w14:textId="77777777" w:rsidR="009208A2" w:rsidRDefault="00873166">
      <w:pPr>
        <w:pStyle w:val="ListParagraph"/>
        <w:numPr>
          <w:ilvl w:val="1"/>
          <w:numId w:val="58"/>
        </w:numPr>
        <w:tabs>
          <w:tab w:val="left" w:pos="1438"/>
          <w:tab w:val="left" w:pos="1440"/>
        </w:tabs>
        <w:spacing w:before="124"/>
        <w:ind w:right="803"/>
        <w:rPr>
          <w:sz w:val="20"/>
        </w:rPr>
      </w:pPr>
      <w:r>
        <w:rPr>
          <w:sz w:val="20"/>
        </w:rPr>
        <w:t xml:space="preserve">The Financial bids of only those bidders will be opened on the website </w:t>
      </w:r>
      <w:hyperlink r:id="rId27">
        <w:r w:rsidR="009208A2">
          <w:rPr>
            <w:b/>
            <w:color w:val="0000FF"/>
            <w:sz w:val="24"/>
            <w:u w:val="single" w:color="0000FF"/>
          </w:rPr>
          <w:t>www.eproc2.bihar.gov.in</w:t>
        </w:r>
        <w:r w:rsidR="009208A2">
          <w:rPr>
            <w:sz w:val="20"/>
          </w:rPr>
          <w:t>,</w:t>
        </w:r>
      </w:hyperlink>
      <w:r>
        <w:rPr>
          <w:sz w:val="20"/>
        </w:rPr>
        <w:t xml:space="preserve"> who qualifies in the technical evaluation. The remaining bids will not be opened. The responsive Bidders' names, the</w:t>
      </w:r>
      <w:r>
        <w:rPr>
          <w:spacing w:val="40"/>
          <w:sz w:val="20"/>
        </w:rPr>
        <w:t xml:space="preserve"> </w:t>
      </w:r>
      <w:r>
        <w:rPr>
          <w:sz w:val="20"/>
        </w:rPr>
        <w:t xml:space="preserve">Bid prices, the total amount of each bid, any discounts, Bid Modifications and withdrawals, and such other details as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may consider appropriate, will be announced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at the opening. Any Bid price or discount, which is not read out and recorded will not be taken into account in Bid Evaluation.</w:t>
      </w:r>
    </w:p>
    <w:p w14:paraId="5EB98752" w14:textId="77777777" w:rsidR="009208A2" w:rsidRDefault="00873166">
      <w:pPr>
        <w:pStyle w:val="ListParagraph"/>
        <w:numPr>
          <w:ilvl w:val="1"/>
          <w:numId w:val="58"/>
        </w:numPr>
        <w:tabs>
          <w:tab w:val="left" w:pos="1438"/>
          <w:tab w:val="left" w:pos="1440"/>
        </w:tabs>
        <w:spacing w:before="116"/>
        <w:ind w:right="808"/>
        <w:rPr>
          <w:sz w:val="20"/>
        </w:rPr>
      </w:pPr>
      <w:r>
        <w:rPr>
          <w:sz w:val="20"/>
        </w:rPr>
        <w:t>In case bids are invited in more than one package, the order for opening of the "Financial Bid" shall be that in</w:t>
      </w:r>
      <w:r>
        <w:rPr>
          <w:spacing w:val="40"/>
          <w:sz w:val="20"/>
        </w:rPr>
        <w:t xml:space="preserve"> </w:t>
      </w:r>
      <w:r>
        <w:rPr>
          <w:sz w:val="20"/>
        </w:rPr>
        <w:t xml:space="preserve">which they appear in the "Invitation </w:t>
      </w:r>
      <w:proofErr w:type="gramStart"/>
      <w:r>
        <w:rPr>
          <w:sz w:val="20"/>
        </w:rPr>
        <w:t>For</w:t>
      </w:r>
      <w:proofErr w:type="gramEnd"/>
      <w:r>
        <w:rPr>
          <w:sz w:val="20"/>
        </w:rPr>
        <w:t xml:space="preserve"> Bid".</w:t>
      </w:r>
    </w:p>
    <w:p w14:paraId="0E89494E" w14:textId="77777777" w:rsidR="009208A2" w:rsidRDefault="004278A9">
      <w:pPr>
        <w:pStyle w:val="ListParagraph"/>
        <w:numPr>
          <w:ilvl w:val="1"/>
          <w:numId w:val="58"/>
        </w:numPr>
        <w:tabs>
          <w:tab w:val="left" w:pos="1438"/>
          <w:tab w:val="left" w:pos="1440"/>
        </w:tabs>
        <w:ind w:right="815"/>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shall prepare minutes of the Bid opening, including the information disclosed to those present in accordance with Sub-Clause 22.5</w:t>
      </w:r>
    </w:p>
    <w:p w14:paraId="43CDFA1F" w14:textId="77777777" w:rsidR="009208A2" w:rsidRDefault="00873166">
      <w:pPr>
        <w:pStyle w:val="ListParagraph"/>
        <w:numPr>
          <w:ilvl w:val="0"/>
          <w:numId w:val="58"/>
        </w:numPr>
        <w:tabs>
          <w:tab w:val="left" w:pos="1439"/>
        </w:tabs>
        <w:spacing w:before="123"/>
        <w:ind w:left="1439" w:hanging="719"/>
        <w:rPr>
          <w:b/>
          <w:sz w:val="20"/>
        </w:rPr>
      </w:pPr>
      <w:r>
        <w:rPr>
          <w:b/>
          <w:sz w:val="20"/>
        </w:rPr>
        <w:t>Process</w:t>
      </w:r>
      <w:r>
        <w:rPr>
          <w:b/>
          <w:spacing w:val="-5"/>
          <w:sz w:val="20"/>
        </w:rPr>
        <w:t xml:space="preserve"> </w:t>
      </w:r>
      <w:r>
        <w:rPr>
          <w:b/>
          <w:sz w:val="20"/>
        </w:rPr>
        <w:t>to</w:t>
      </w:r>
      <w:r>
        <w:rPr>
          <w:b/>
          <w:spacing w:val="-2"/>
          <w:sz w:val="20"/>
        </w:rPr>
        <w:t xml:space="preserve"> </w:t>
      </w:r>
      <w:r>
        <w:rPr>
          <w:b/>
          <w:sz w:val="20"/>
        </w:rPr>
        <w:t>be</w:t>
      </w:r>
      <w:r>
        <w:rPr>
          <w:b/>
          <w:spacing w:val="-3"/>
          <w:sz w:val="20"/>
        </w:rPr>
        <w:t xml:space="preserve"> </w:t>
      </w:r>
      <w:r>
        <w:rPr>
          <w:b/>
          <w:spacing w:val="-2"/>
          <w:sz w:val="20"/>
        </w:rPr>
        <w:t>Confidential</w:t>
      </w:r>
    </w:p>
    <w:p w14:paraId="5001475C" w14:textId="77777777" w:rsidR="009208A2" w:rsidRDefault="00873166">
      <w:pPr>
        <w:pStyle w:val="ListParagraph"/>
        <w:numPr>
          <w:ilvl w:val="1"/>
          <w:numId w:val="58"/>
        </w:numPr>
        <w:tabs>
          <w:tab w:val="left" w:pos="1438"/>
          <w:tab w:val="left" w:pos="1440"/>
        </w:tabs>
        <w:spacing w:before="116"/>
        <w:ind w:right="815"/>
        <w:rPr>
          <w:sz w:val="20"/>
        </w:rPr>
      </w:pPr>
      <w:r>
        <w:rPr>
          <w:sz w:val="20"/>
        </w:rPr>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w:t>
      </w:r>
      <w:r>
        <w:rPr>
          <w:spacing w:val="40"/>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r>
        <w:rPr>
          <w:sz w:val="20"/>
        </w:rPr>
        <w:t>'s</w:t>
      </w:r>
      <w:proofErr w:type="spellEnd"/>
      <w:r>
        <w:rPr>
          <w:sz w:val="20"/>
        </w:rPr>
        <w:t xml:space="preserve"> processing of Bids or award decisions may result in the rejection of his Bid.</w:t>
      </w:r>
    </w:p>
    <w:p w14:paraId="5C1B74EE" w14:textId="77777777" w:rsidR="009208A2" w:rsidRDefault="00873166">
      <w:pPr>
        <w:pStyle w:val="ListParagraph"/>
        <w:numPr>
          <w:ilvl w:val="0"/>
          <w:numId w:val="58"/>
        </w:numPr>
        <w:tabs>
          <w:tab w:val="left" w:pos="1439"/>
        </w:tabs>
        <w:spacing w:before="127"/>
        <w:ind w:left="1439" w:hanging="719"/>
        <w:rPr>
          <w:b/>
          <w:sz w:val="20"/>
        </w:rPr>
      </w:pPr>
      <w:r>
        <w:rPr>
          <w:b/>
          <w:sz w:val="20"/>
        </w:rPr>
        <w:t>Clarification</w:t>
      </w:r>
      <w:r>
        <w:rPr>
          <w:b/>
          <w:spacing w:val="-7"/>
          <w:sz w:val="20"/>
        </w:rPr>
        <w:t xml:space="preserve"> </w:t>
      </w:r>
      <w:r>
        <w:rPr>
          <w:b/>
          <w:sz w:val="20"/>
        </w:rPr>
        <w:t>of</w:t>
      </w:r>
      <w:r>
        <w:rPr>
          <w:b/>
          <w:spacing w:val="-6"/>
          <w:sz w:val="20"/>
        </w:rPr>
        <w:t xml:space="preserve"> </w:t>
      </w:r>
      <w:r>
        <w:rPr>
          <w:b/>
          <w:sz w:val="20"/>
        </w:rPr>
        <w:t>Financial</w:t>
      </w:r>
      <w:r>
        <w:rPr>
          <w:b/>
          <w:spacing w:val="-7"/>
          <w:sz w:val="20"/>
        </w:rPr>
        <w:t xml:space="preserve"> </w:t>
      </w:r>
      <w:r>
        <w:rPr>
          <w:b/>
          <w:spacing w:val="-4"/>
          <w:sz w:val="20"/>
        </w:rPr>
        <w:t>Bids</w:t>
      </w:r>
    </w:p>
    <w:p w14:paraId="2461A681" w14:textId="77777777" w:rsidR="009208A2" w:rsidRDefault="00873166">
      <w:pPr>
        <w:pStyle w:val="ListParagraph"/>
        <w:numPr>
          <w:ilvl w:val="1"/>
          <w:numId w:val="58"/>
        </w:numPr>
        <w:tabs>
          <w:tab w:val="left" w:pos="1438"/>
          <w:tab w:val="left" w:pos="1440"/>
        </w:tabs>
        <w:spacing w:before="113"/>
        <w:ind w:right="805"/>
        <w:rPr>
          <w:sz w:val="20"/>
        </w:rPr>
      </w:pPr>
      <w:r>
        <w:rPr>
          <w:sz w:val="20"/>
        </w:rPr>
        <w:t xml:space="preserve">To assist in the examination, evaluation and comparison of Bids,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may, at his discretion, ask any Bidder</w:t>
      </w:r>
      <w:r>
        <w:rPr>
          <w:spacing w:val="40"/>
          <w:sz w:val="20"/>
        </w:rPr>
        <w:t xml:space="preserve"> </w:t>
      </w:r>
      <w:r>
        <w:rPr>
          <w:sz w:val="20"/>
        </w:rPr>
        <w:t xml:space="preserve">for clarification of his Bid, including breakdowns of unit rates. The request for clarification and the response shall be sought, offered or permitted except as required to confirm the correction of arithmetic errors discovered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in the evaluation of the Bids in accordance with Clause 26.</w:t>
      </w:r>
    </w:p>
    <w:p w14:paraId="513D66BF" w14:textId="77777777" w:rsidR="009208A2" w:rsidRDefault="00873166">
      <w:pPr>
        <w:pStyle w:val="ListParagraph"/>
        <w:numPr>
          <w:ilvl w:val="1"/>
          <w:numId w:val="58"/>
        </w:numPr>
        <w:tabs>
          <w:tab w:val="left" w:pos="1438"/>
          <w:tab w:val="left" w:pos="1440"/>
        </w:tabs>
        <w:spacing w:before="122"/>
        <w:ind w:right="812"/>
        <w:rPr>
          <w:sz w:val="20"/>
        </w:rPr>
      </w:pPr>
      <w:r>
        <w:rPr>
          <w:sz w:val="20"/>
        </w:rPr>
        <w:t xml:space="preserve">Subject to sub-clause 24.1, no Bidder shall contact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on any matter relating to his bid from the time of the bid</w:t>
      </w:r>
      <w:r>
        <w:rPr>
          <w:spacing w:val="-1"/>
          <w:sz w:val="20"/>
        </w:rPr>
        <w:t xml:space="preserve"> </w:t>
      </w:r>
      <w:r>
        <w:rPr>
          <w:sz w:val="20"/>
        </w:rPr>
        <w:t>opening</w:t>
      </w:r>
      <w:r>
        <w:rPr>
          <w:spacing w:val="-1"/>
          <w:sz w:val="20"/>
        </w:rPr>
        <w:t xml:space="preserve"> </w:t>
      </w:r>
      <w:r>
        <w:rPr>
          <w:sz w:val="20"/>
        </w:rPr>
        <w:t>to</w:t>
      </w:r>
      <w:r>
        <w:rPr>
          <w:spacing w:val="-1"/>
          <w:sz w:val="20"/>
        </w:rPr>
        <w:t xml:space="preserve"> </w:t>
      </w:r>
      <w:r>
        <w:rPr>
          <w:sz w:val="20"/>
        </w:rPr>
        <w:t>the</w:t>
      </w:r>
      <w:r>
        <w:rPr>
          <w:spacing w:val="-2"/>
          <w:sz w:val="20"/>
        </w:rPr>
        <w:t xml:space="preserve"> </w:t>
      </w:r>
      <w:r>
        <w:rPr>
          <w:sz w:val="20"/>
        </w:rPr>
        <w:t>time the contract</w:t>
      </w:r>
      <w:r>
        <w:rPr>
          <w:spacing w:val="-3"/>
          <w:sz w:val="20"/>
        </w:rPr>
        <w:t xml:space="preserve"> </w:t>
      </w:r>
      <w:r>
        <w:rPr>
          <w:sz w:val="20"/>
        </w:rPr>
        <w:t>is</w:t>
      </w:r>
      <w:r>
        <w:rPr>
          <w:spacing w:val="-3"/>
          <w:sz w:val="20"/>
        </w:rPr>
        <w:t xml:space="preserve"> </w:t>
      </w:r>
      <w:r>
        <w:rPr>
          <w:sz w:val="20"/>
        </w:rPr>
        <w:t>awarded.</w:t>
      </w:r>
      <w:r>
        <w:rPr>
          <w:spacing w:val="-2"/>
          <w:sz w:val="20"/>
        </w:rPr>
        <w:t xml:space="preserve"> </w:t>
      </w:r>
      <w:r>
        <w:rPr>
          <w:sz w:val="20"/>
        </w:rPr>
        <w:t>If</w:t>
      </w:r>
      <w:r>
        <w:rPr>
          <w:spacing w:val="-1"/>
          <w:sz w:val="20"/>
        </w:rPr>
        <w:t xml:space="preserve"> </w:t>
      </w:r>
      <w:r>
        <w:rPr>
          <w:sz w:val="20"/>
        </w:rPr>
        <w:t>the Bidder wishes to</w:t>
      </w:r>
      <w:r>
        <w:rPr>
          <w:spacing w:val="-1"/>
          <w:sz w:val="20"/>
        </w:rPr>
        <w:t xml:space="preserve"> </w:t>
      </w:r>
      <w:r>
        <w:rPr>
          <w:sz w:val="20"/>
        </w:rPr>
        <w:t>bring</w:t>
      </w:r>
      <w:r>
        <w:rPr>
          <w:spacing w:val="-3"/>
          <w:sz w:val="20"/>
        </w:rPr>
        <w:t xml:space="preserve"> </w:t>
      </w:r>
      <w:r>
        <w:rPr>
          <w:sz w:val="20"/>
        </w:rPr>
        <w:t>additional information</w:t>
      </w:r>
      <w:r>
        <w:rPr>
          <w:spacing w:val="-3"/>
          <w:sz w:val="20"/>
        </w:rPr>
        <w:t xml:space="preserve"> </w:t>
      </w:r>
      <w:r>
        <w:rPr>
          <w:sz w:val="20"/>
        </w:rPr>
        <w:t>to</w:t>
      </w:r>
      <w:r>
        <w:rPr>
          <w:spacing w:val="-1"/>
          <w:sz w:val="20"/>
        </w:rPr>
        <w:t xml:space="preserve"> </w:t>
      </w:r>
      <w:r>
        <w:rPr>
          <w:sz w:val="20"/>
        </w:rPr>
        <w:t>the notice</w:t>
      </w:r>
      <w:r>
        <w:rPr>
          <w:spacing w:val="-2"/>
          <w:sz w:val="20"/>
        </w:rPr>
        <w:t xml:space="preserve"> </w:t>
      </w:r>
      <w:r>
        <w:rPr>
          <w:sz w:val="20"/>
        </w:rPr>
        <w:t xml:space="preserve">of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it should do so in writing.</w:t>
      </w:r>
    </w:p>
    <w:p w14:paraId="3B9B9CF5" w14:textId="77777777" w:rsidR="009208A2" w:rsidRDefault="00873166">
      <w:pPr>
        <w:pStyle w:val="ListParagraph"/>
        <w:numPr>
          <w:ilvl w:val="1"/>
          <w:numId w:val="58"/>
        </w:numPr>
        <w:tabs>
          <w:tab w:val="left" w:pos="1438"/>
          <w:tab w:val="left" w:pos="1440"/>
        </w:tabs>
        <w:spacing w:before="119"/>
        <w:ind w:right="808"/>
        <w:rPr>
          <w:sz w:val="20"/>
        </w:rPr>
      </w:pPr>
      <w:r>
        <w:rPr>
          <w:sz w:val="20"/>
        </w:rPr>
        <w:t xml:space="preserve">Any effort by the Bidder to influence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in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r>
        <w:rPr>
          <w:sz w:val="20"/>
        </w:rPr>
        <w:t>'s</w:t>
      </w:r>
      <w:proofErr w:type="spellEnd"/>
      <w:r>
        <w:rPr>
          <w:sz w:val="20"/>
        </w:rPr>
        <w:t xml:space="preserve"> bid evaluation, bid comparison or contract award decisions may result in the rejection of the Bidders' bid.</w:t>
      </w:r>
    </w:p>
    <w:p w14:paraId="5BE1283C" w14:textId="77777777" w:rsidR="009208A2" w:rsidRDefault="00873166">
      <w:pPr>
        <w:pStyle w:val="ListParagraph"/>
        <w:numPr>
          <w:ilvl w:val="0"/>
          <w:numId w:val="58"/>
        </w:numPr>
        <w:tabs>
          <w:tab w:val="left" w:pos="1440"/>
        </w:tabs>
        <w:spacing w:before="126"/>
        <w:ind w:left="1440" w:hanging="720"/>
        <w:rPr>
          <w:b/>
          <w:sz w:val="20"/>
        </w:rPr>
      </w:pPr>
      <w:r>
        <w:rPr>
          <w:b/>
          <w:sz w:val="20"/>
        </w:rPr>
        <w:t>Examination</w:t>
      </w:r>
      <w:r>
        <w:rPr>
          <w:b/>
          <w:spacing w:val="-7"/>
          <w:sz w:val="20"/>
        </w:rPr>
        <w:t xml:space="preserve"> </w:t>
      </w:r>
      <w:r>
        <w:rPr>
          <w:b/>
          <w:sz w:val="20"/>
        </w:rPr>
        <w:t>of</w:t>
      </w:r>
      <w:r>
        <w:rPr>
          <w:b/>
          <w:spacing w:val="-5"/>
          <w:sz w:val="20"/>
        </w:rPr>
        <w:t xml:space="preserve"> </w:t>
      </w:r>
      <w:r>
        <w:rPr>
          <w:b/>
          <w:sz w:val="20"/>
        </w:rPr>
        <w:t>Bids</w:t>
      </w:r>
      <w:r>
        <w:rPr>
          <w:b/>
          <w:spacing w:val="-6"/>
          <w:sz w:val="20"/>
        </w:rPr>
        <w:t xml:space="preserve"> </w:t>
      </w:r>
      <w:r>
        <w:rPr>
          <w:b/>
          <w:sz w:val="20"/>
        </w:rPr>
        <w:t>and</w:t>
      </w:r>
      <w:r>
        <w:rPr>
          <w:b/>
          <w:spacing w:val="-7"/>
          <w:sz w:val="20"/>
        </w:rPr>
        <w:t xml:space="preserve"> </w:t>
      </w:r>
      <w:r>
        <w:rPr>
          <w:b/>
          <w:sz w:val="20"/>
        </w:rPr>
        <w:t>Determination</w:t>
      </w:r>
      <w:r>
        <w:rPr>
          <w:b/>
          <w:spacing w:val="-6"/>
          <w:sz w:val="20"/>
        </w:rPr>
        <w:t xml:space="preserve"> </w:t>
      </w:r>
      <w:r>
        <w:rPr>
          <w:b/>
          <w:sz w:val="20"/>
        </w:rPr>
        <w:t>of</w:t>
      </w:r>
      <w:r>
        <w:rPr>
          <w:b/>
          <w:spacing w:val="-5"/>
          <w:sz w:val="20"/>
        </w:rPr>
        <w:t xml:space="preserve"> </w:t>
      </w:r>
      <w:r>
        <w:rPr>
          <w:b/>
          <w:spacing w:val="-2"/>
          <w:sz w:val="20"/>
        </w:rPr>
        <w:t>Responsiveness</w:t>
      </w:r>
    </w:p>
    <w:p w14:paraId="67D17FB4" w14:textId="77777777" w:rsidR="009208A2" w:rsidRDefault="00873166">
      <w:pPr>
        <w:pStyle w:val="ListParagraph"/>
        <w:numPr>
          <w:ilvl w:val="1"/>
          <w:numId w:val="58"/>
        </w:numPr>
        <w:tabs>
          <w:tab w:val="left" w:pos="1438"/>
          <w:tab w:val="left" w:pos="1440"/>
        </w:tabs>
        <w:spacing w:before="115"/>
        <w:ind w:right="805"/>
        <w:rPr>
          <w:sz w:val="20"/>
        </w:rPr>
      </w:pPr>
      <w:r>
        <w:rPr>
          <w:sz w:val="20"/>
        </w:rPr>
        <w:t xml:space="preserve">During detailed evaluation of "Technical Bids",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will determine whether each Bid (a) meets the eligibility criteria defined in Clause 3 and 4; (b) has been properly signed; (c) is accompanied by the required securities and;</w:t>
      </w:r>
    </w:p>
    <w:p w14:paraId="6B1D0A88" w14:textId="77777777" w:rsidR="009208A2" w:rsidRDefault="00873166">
      <w:pPr>
        <w:pStyle w:val="ListParagraph"/>
        <w:numPr>
          <w:ilvl w:val="0"/>
          <w:numId w:val="50"/>
        </w:numPr>
        <w:tabs>
          <w:tab w:val="left" w:pos="1730"/>
        </w:tabs>
        <w:spacing w:before="0"/>
        <w:ind w:left="1440" w:right="805" w:firstLine="0"/>
        <w:rPr>
          <w:sz w:val="20"/>
        </w:rPr>
      </w:pPr>
      <w:r>
        <w:rPr>
          <w:sz w:val="20"/>
        </w:rPr>
        <w:t>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542A040F" w14:textId="77777777" w:rsidR="009208A2" w:rsidRDefault="00873166">
      <w:pPr>
        <w:pStyle w:val="ListParagraph"/>
        <w:numPr>
          <w:ilvl w:val="1"/>
          <w:numId w:val="58"/>
        </w:numPr>
        <w:tabs>
          <w:tab w:val="left" w:pos="1438"/>
          <w:tab w:val="left" w:pos="1440"/>
        </w:tabs>
        <w:spacing w:before="120"/>
        <w:ind w:right="801"/>
        <w:rPr>
          <w:sz w:val="20"/>
        </w:rPr>
      </w:pPr>
      <w:r>
        <w:rPr>
          <w:sz w:val="20"/>
        </w:rPr>
        <w:t>A</w:t>
      </w:r>
      <w:r>
        <w:rPr>
          <w:spacing w:val="-1"/>
          <w:sz w:val="20"/>
        </w:rPr>
        <w:t xml:space="preserve"> </w:t>
      </w:r>
      <w:r>
        <w:rPr>
          <w:sz w:val="20"/>
        </w:rPr>
        <w:t xml:space="preserve">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r>
        <w:rPr>
          <w:sz w:val="20"/>
        </w:rPr>
        <w:t>'s</w:t>
      </w:r>
      <w:proofErr w:type="spellEnd"/>
      <w:r>
        <w:rPr>
          <w:sz w:val="20"/>
        </w:rPr>
        <w:t xml:space="preserve"> rights or the Bidder's obligations under the Contract; or (c) whose rectification would affect unfairly the competitive position of other Bidders presenting substantially responsive Bids.</w:t>
      </w:r>
    </w:p>
    <w:p w14:paraId="6AEA88A4" w14:textId="77777777" w:rsidR="009208A2" w:rsidRDefault="00873166">
      <w:pPr>
        <w:pStyle w:val="ListParagraph"/>
        <w:numPr>
          <w:ilvl w:val="1"/>
          <w:numId w:val="58"/>
        </w:numPr>
        <w:tabs>
          <w:tab w:val="left" w:pos="1438"/>
          <w:tab w:val="left" w:pos="1440"/>
        </w:tabs>
        <w:ind w:right="806"/>
        <w:rPr>
          <w:sz w:val="20"/>
        </w:rPr>
      </w:pPr>
      <w:r>
        <w:rPr>
          <w:sz w:val="20"/>
        </w:rPr>
        <w:t xml:space="preserve">If a "Financial Bid" is not substantially responsive, it will be rejected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and may not subsequently be made responsive by correction or withdrawal of the non-conforming deviation or reservation.</w:t>
      </w:r>
    </w:p>
    <w:p w14:paraId="4288E993" w14:textId="77777777" w:rsidR="009208A2" w:rsidRDefault="00873166">
      <w:pPr>
        <w:pStyle w:val="ListParagraph"/>
        <w:numPr>
          <w:ilvl w:val="0"/>
          <w:numId w:val="58"/>
        </w:numPr>
        <w:tabs>
          <w:tab w:val="left" w:pos="1440"/>
        </w:tabs>
        <w:spacing w:before="123"/>
        <w:ind w:left="1440" w:hanging="720"/>
        <w:rPr>
          <w:b/>
          <w:sz w:val="20"/>
        </w:rPr>
      </w:pPr>
      <w:r>
        <w:rPr>
          <w:b/>
          <w:sz w:val="20"/>
        </w:rPr>
        <w:t>Correction</w:t>
      </w:r>
      <w:r>
        <w:rPr>
          <w:b/>
          <w:spacing w:val="-5"/>
          <w:sz w:val="20"/>
        </w:rPr>
        <w:t xml:space="preserve"> </w:t>
      </w:r>
      <w:r>
        <w:rPr>
          <w:b/>
          <w:sz w:val="20"/>
        </w:rPr>
        <w:t>of</w:t>
      </w:r>
      <w:r>
        <w:rPr>
          <w:b/>
          <w:spacing w:val="-4"/>
          <w:sz w:val="20"/>
        </w:rPr>
        <w:t xml:space="preserve"> </w:t>
      </w:r>
      <w:r>
        <w:rPr>
          <w:b/>
          <w:spacing w:val="-2"/>
          <w:sz w:val="20"/>
        </w:rPr>
        <w:t>Errors</w:t>
      </w:r>
    </w:p>
    <w:p w14:paraId="197578C2" w14:textId="77777777" w:rsidR="009208A2" w:rsidRDefault="00873166">
      <w:pPr>
        <w:pStyle w:val="ListParagraph"/>
        <w:numPr>
          <w:ilvl w:val="1"/>
          <w:numId w:val="58"/>
        </w:numPr>
        <w:tabs>
          <w:tab w:val="left" w:pos="1438"/>
          <w:tab w:val="left" w:pos="1440"/>
        </w:tabs>
        <w:spacing w:before="116"/>
        <w:ind w:right="806"/>
        <w:rPr>
          <w:sz w:val="20"/>
        </w:rPr>
      </w:pPr>
      <w:r>
        <w:rPr>
          <w:sz w:val="20"/>
        </w:rPr>
        <w:t xml:space="preserve">"Financial Bids" determined to be substantially responsive will be checked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for any arithmetic errors. Errors will be corrected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as follows:</w:t>
      </w:r>
    </w:p>
    <w:p w14:paraId="4AA66179" w14:textId="77777777" w:rsidR="009208A2" w:rsidRDefault="00873166">
      <w:pPr>
        <w:pStyle w:val="ListParagraph"/>
        <w:numPr>
          <w:ilvl w:val="0"/>
          <w:numId w:val="48"/>
        </w:numPr>
        <w:tabs>
          <w:tab w:val="left" w:pos="1440"/>
        </w:tabs>
        <w:rPr>
          <w:sz w:val="20"/>
        </w:rPr>
      </w:pPr>
      <w:r>
        <w:rPr>
          <w:sz w:val="20"/>
        </w:rPr>
        <w:t>Where</w:t>
      </w:r>
      <w:r>
        <w:rPr>
          <w:spacing w:val="-4"/>
          <w:sz w:val="20"/>
        </w:rPr>
        <w:t xml:space="preserve"> </w:t>
      </w:r>
      <w:r>
        <w:rPr>
          <w:sz w:val="20"/>
        </w:rPr>
        <w:t>there</w:t>
      </w:r>
      <w:r>
        <w:rPr>
          <w:spacing w:val="-4"/>
          <w:sz w:val="20"/>
        </w:rPr>
        <w:t xml:space="preserve"> </w:t>
      </w:r>
      <w:r>
        <w:rPr>
          <w:sz w:val="20"/>
        </w:rPr>
        <w:t>is</w:t>
      </w:r>
      <w:r>
        <w:rPr>
          <w:spacing w:val="-5"/>
          <w:sz w:val="20"/>
        </w:rPr>
        <w:t xml:space="preserve"> </w:t>
      </w:r>
      <w:r>
        <w:rPr>
          <w:sz w:val="20"/>
        </w:rPr>
        <w:t>a</w:t>
      </w:r>
      <w:r>
        <w:rPr>
          <w:spacing w:val="-4"/>
          <w:sz w:val="20"/>
        </w:rPr>
        <w:t xml:space="preserve"> </w:t>
      </w:r>
      <w:r>
        <w:rPr>
          <w:sz w:val="20"/>
        </w:rPr>
        <w:t>discrepancy</w:t>
      </w:r>
      <w:r>
        <w:rPr>
          <w:spacing w:val="-6"/>
          <w:sz w:val="20"/>
        </w:rPr>
        <w:t xml:space="preserve"> </w:t>
      </w:r>
      <w:r>
        <w:rPr>
          <w:sz w:val="20"/>
        </w:rPr>
        <w:t>between</w:t>
      </w:r>
      <w:r>
        <w:rPr>
          <w:spacing w:val="-5"/>
          <w:sz w:val="20"/>
        </w:rPr>
        <w:t xml:space="preserve"> </w:t>
      </w:r>
      <w:r>
        <w:rPr>
          <w:sz w:val="20"/>
        </w:rPr>
        <w:t>the</w:t>
      </w:r>
      <w:r>
        <w:rPr>
          <w:spacing w:val="-4"/>
          <w:sz w:val="20"/>
        </w:rPr>
        <w:t xml:space="preserve"> </w:t>
      </w:r>
      <w:r>
        <w:rPr>
          <w:sz w:val="20"/>
        </w:rPr>
        <w:t>rates</w:t>
      </w:r>
      <w:r>
        <w:rPr>
          <w:spacing w:val="-5"/>
          <w:sz w:val="20"/>
        </w:rPr>
        <w:t xml:space="preserve"> </w:t>
      </w:r>
      <w:r>
        <w:rPr>
          <w:sz w:val="20"/>
        </w:rPr>
        <w:t>in</w:t>
      </w:r>
      <w:r>
        <w:rPr>
          <w:spacing w:val="-3"/>
          <w:sz w:val="20"/>
        </w:rPr>
        <w:t xml:space="preserve"> </w:t>
      </w:r>
      <w:r>
        <w:rPr>
          <w:sz w:val="20"/>
        </w:rPr>
        <w:t>figures</w:t>
      </w:r>
      <w:r>
        <w:rPr>
          <w:spacing w:val="-6"/>
          <w:sz w:val="20"/>
        </w:rPr>
        <w:t xml:space="preserve"> </w:t>
      </w:r>
      <w:r>
        <w:rPr>
          <w:sz w:val="20"/>
        </w:rPr>
        <w:t>and</w:t>
      </w:r>
      <w:r>
        <w:rPr>
          <w:spacing w:val="-3"/>
          <w:sz w:val="20"/>
        </w:rPr>
        <w:t xml:space="preserve"> </w:t>
      </w:r>
      <w:r>
        <w:rPr>
          <w:sz w:val="20"/>
        </w:rPr>
        <w:t>in</w:t>
      </w:r>
      <w:r>
        <w:rPr>
          <w:spacing w:val="-3"/>
          <w:sz w:val="20"/>
        </w:rPr>
        <w:t xml:space="preserve"> </w:t>
      </w:r>
      <w:r>
        <w:rPr>
          <w:sz w:val="20"/>
        </w:rPr>
        <w:t>words,</w:t>
      </w:r>
      <w:r>
        <w:rPr>
          <w:spacing w:val="-4"/>
          <w:sz w:val="20"/>
        </w:rPr>
        <w:t xml:space="preserve"> </w:t>
      </w:r>
      <w:r>
        <w:rPr>
          <w:sz w:val="20"/>
        </w:rPr>
        <w:t>the</w:t>
      </w:r>
      <w:r>
        <w:rPr>
          <w:spacing w:val="3"/>
          <w:sz w:val="20"/>
        </w:rPr>
        <w:t xml:space="preserve"> </w:t>
      </w:r>
      <w:r>
        <w:rPr>
          <w:sz w:val="20"/>
        </w:rPr>
        <w:t>rate</w:t>
      </w:r>
      <w:r>
        <w:rPr>
          <w:spacing w:val="-5"/>
          <w:sz w:val="20"/>
        </w:rPr>
        <w:t xml:space="preserve"> </w:t>
      </w:r>
      <w:r>
        <w:rPr>
          <w:sz w:val="20"/>
        </w:rPr>
        <w:t>in</w:t>
      </w:r>
      <w:r>
        <w:rPr>
          <w:spacing w:val="-3"/>
          <w:sz w:val="20"/>
        </w:rPr>
        <w:t xml:space="preserve"> </w:t>
      </w:r>
      <w:r>
        <w:rPr>
          <w:sz w:val="20"/>
        </w:rPr>
        <w:t>words</w:t>
      </w:r>
      <w:r>
        <w:rPr>
          <w:spacing w:val="-2"/>
          <w:sz w:val="20"/>
        </w:rPr>
        <w:t xml:space="preserve"> </w:t>
      </w:r>
      <w:r>
        <w:rPr>
          <w:sz w:val="20"/>
        </w:rPr>
        <w:t>will</w:t>
      </w:r>
      <w:r>
        <w:rPr>
          <w:spacing w:val="-5"/>
          <w:sz w:val="20"/>
        </w:rPr>
        <w:t xml:space="preserve"> </w:t>
      </w:r>
      <w:r>
        <w:rPr>
          <w:sz w:val="20"/>
        </w:rPr>
        <w:t>govern;</w:t>
      </w:r>
      <w:r>
        <w:rPr>
          <w:spacing w:val="-6"/>
          <w:sz w:val="20"/>
        </w:rPr>
        <w:t xml:space="preserve"> </w:t>
      </w:r>
      <w:r>
        <w:rPr>
          <w:spacing w:val="-5"/>
          <w:sz w:val="20"/>
        </w:rPr>
        <w:t>and</w:t>
      </w:r>
    </w:p>
    <w:p w14:paraId="6BF6453B" w14:textId="77777777" w:rsidR="009208A2" w:rsidRDefault="00873166">
      <w:pPr>
        <w:pStyle w:val="ListParagraph"/>
        <w:numPr>
          <w:ilvl w:val="0"/>
          <w:numId w:val="48"/>
        </w:numPr>
        <w:tabs>
          <w:tab w:val="left" w:pos="1440"/>
        </w:tabs>
        <w:spacing w:before="120"/>
        <w:ind w:right="811"/>
        <w:rPr>
          <w:sz w:val="20"/>
        </w:rPr>
      </w:pPr>
      <w:r>
        <w:rPr>
          <w:sz w:val="20"/>
        </w:rPr>
        <w:lastRenderedPageBreak/>
        <w:t>Where</w:t>
      </w:r>
      <w:r>
        <w:rPr>
          <w:spacing w:val="-1"/>
          <w:sz w:val="20"/>
        </w:rPr>
        <w:t xml:space="preserve"> </w:t>
      </w:r>
      <w:r>
        <w:rPr>
          <w:sz w:val="20"/>
        </w:rPr>
        <w:t>there</w:t>
      </w:r>
      <w:r>
        <w:rPr>
          <w:spacing w:val="-2"/>
          <w:sz w:val="20"/>
        </w:rPr>
        <w:t xml:space="preserve"> </w:t>
      </w:r>
      <w:r>
        <w:rPr>
          <w:sz w:val="20"/>
        </w:rPr>
        <w:t>is</w:t>
      </w:r>
      <w:r>
        <w:rPr>
          <w:spacing w:val="-3"/>
          <w:sz w:val="20"/>
        </w:rPr>
        <w:t xml:space="preserve"> </w:t>
      </w:r>
      <w:r>
        <w:rPr>
          <w:sz w:val="20"/>
        </w:rPr>
        <w:t>a</w:t>
      </w:r>
      <w:r>
        <w:rPr>
          <w:spacing w:val="-2"/>
          <w:sz w:val="20"/>
        </w:rPr>
        <w:t xml:space="preserve"> </w:t>
      </w:r>
      <w:r>
        <w:rPr>
          <w:sz w:val="20"/>
        </w:rPr>
        <w:t>discrepancy</w:t>
      </w:r>
      <w:r>
        <w:rPr>
          <w:spacing w:val="-1"/>
          <w:sz w:val="20"/>
        </w:rPr>
        <w:t xml:space="preserve"> </w:t>
      </w:r>
      <w:r>
        <w:rPr>
          <w:sz w:val="20"/>
        </w:rPr>
        <w:t>between</w:t>
      </w:r>
      <w:r>
        <w:rPr>
          <w:spacing w:val="-3"/>
          <w:sz w:val="20"/>
        </w:rPr>
        <w:t xml:space="preserve"> </w:t>
      </w:r>
      <w:r>
        <w:rPr>
          <w:sz w:val="20"/>
        </w:rPr>
        <w:t>the unit</w:t>
      </w:r>
      <w:r>
        <w:rPr>
          <w:spacing w:val="-3"/>
          <w:sz w:val="20"/>
        </w:rPr>
        <w:t xml:space="preserve"> </w:t>
      </w:r>
      <w:r>
        <w:rPr>
          <w:sz w:val="20"/>
        </w:rPr>
        <w:t>rate</w:t>
      </w:r>
      <w:r>
        <w:rPr>
          <w:spacing w:val="-2"/>
          <w:sz w:val="20"/>
        </w:rPr>
        <w:t xml:space="preserve"> </w:t>
      </w:r>
      <w:r>
        <w:rPr>
          <w:sz w:val="20"/>
        </w:rPr>
        <w:t>and</w:t>
      </w:r>
      <w:r>
        <w:rPr>
          <w:spacing w:val="-1"/>
          <w:sz w:val="20"/>
        </w:rPr>
        <w:t xml:space="preserve"> </w:t>
      </w:r>
      <w:r>
        <w:rPr>
          <w:sz w:val="20"/>
        </w:rPr>
        <w:t>the</w:t>
      </w:r>
      <w:r>
        <w:rPr>
          <w:spacing w:val="-2"/>
          <w:sz w:val="20"/>
        </w:rPr>
        <w:t xml:space="preserve"> </w:t>
      </w:r>
      <w:proofErr w:type="gramStart"/>
      <w:r>
        <w:rPr>
          <w:sz w:val="20"/>
        </w:rPr>
        <w:t>line</w:t>
      </w:r>
      <w:r>
        <w:rPr>
          <w:spacing w:val="-2"/>
          <w:sz w:val="20"/>
        </w:rPr>
        <w:t xml:space="preserve"> </w:t>
      </w:r>
      <w:r>
        <w:rPr>
          <w:sz w:val="20"/>
        </w:rPr>
        <w:t>item</w:t>
      </w:r>
      <w:proofErr w:type="gramEnd"/>
      <w:r>
        <w:rPr>
          <w:spacing w:val="-1"/>
          <w:sz w:val="20"/>
        </w:rPr>
        <w:t xml:space="preserve"> </w:t>
      </w:r>
      <w:r>
        <w:rPr>
          <w:sz w:val="20"/>
        </w:rPr>
        <w:t>total</w:t>
      </w:r>
      <w:r>
        <w:rPr>
          <w:spacing w:val="-2"/>
          <w:sz w:val="20"/>
        </w:rPr>
        <w:t xml:space="preserve"> </w:t>
      </w:r>
      <w:r>
        <w:rPr>
          <w:sz w:val="20"/>
        </w:rPr>
        <w:t>resulting</w:t>
      </w:r>
      <w:r>
        <w:rPr>
          <w:spacing w:val="-1"/>
          <w:sz w:val="20"/>
        </w:rPr>
        <w:t xml:space="preserve"> </w:t>
      </w:r>
      <w:r>
        <w:rPr>
          <w:sz w:val="20"/>
        </w:rPr>
        <w:t>from</w:t>
      </w:r>
      <w:r>
        <w:rPr>
          <w:spacing w:val="-4"/>
          <w:sz w:val="20"/>
        </w:rPr>
        <w:t xml:space="preserve"> </w:t>
      </w:r>
      <w:r>
        <w:rPr>
          <w:sz w:val="20"/>
        </w:rPr>
        <w:t>multiplying</w:t>
      </w:r>
      <w:r>
        <w:rPr>
          <w:spacing w:val="-1"/>
          <w:sz w:val="20"/>
        </w:rPr>
        <w:t xml:space="preserve"> </w:t>
      </w:r>
      <w:r>
        <w:rPr>
          <w:sz w:val="20"/>
        </w:rPr>
        <w:t>the unit</w:t>
      </w:r>
      <w:r>
        <w:rPr>
          <w:spacing w:val="-3"/>
          <w:sz w:val="20"/>
        </w:rPr>
        <w:t xml:space="preserve"> </w:t>
      </w:r>
      <w:r>
        <w:rPr>
          <w:sz w:val="20"/>
        </w:rPr>
        <w:t>rate by the quality, the unit rate as quoted will govern.</w:t>
      </w:r>
    </w:p>
    <w:p w14:paraId="61CAE650" w14:textId="77777777" w:rsidR="009208A2" w:rsidRDefault="009208A2">
      <w:pPr>
        <w:pStyle w:val="ListParagraph"/>
        <w:rPr>
          <w:sz w:val="20"/>
        </w:rPr>
        <w:sectPr w:rsidR="009208A2">
          <w:pgSz w:w="12240" w:h="15840"/>
          <w:pgMar w:top="360" w:right="0" w:bottom="1180" w:left="720" w:header="0" w:footer="933" w:gutter="0"/>
          <w:cols w:space="720"/>
        </w:sectPr>
      </w:pPr>
    </w:p>
    <w:p w14:paraId="3FF26AE5" w14:textId="77777777" w:rsidR="009208A2" w:rsidRDefault="00873166">
      <w:pPr>
        <w:pStyle w:val="ListParagraph"/>
        <w:numPr>
          <w:ilvl w:val="1"/>
          <w:numId w:val="58"/>
        </w:numPr>
        <w:tabs>
          <w:tab w:val="left" w:pos="1438"/>
          <w:tab w:val="left" w:pos="1440"/>
        </w:tabs>
        <w:spacing w:before="79"/>
        <w:ind w:right="808"/>
        <w:rPr>
          <w:sz w:val="20"/>
        </w:rPr>
      </w:pPr>
      <w:r>
        <w:rPr>
          <w:sz w:val="20"/>
        </w:rPr>
        <w:lastRenderedPageBreak/>
        <w:t>The</w:t>
      </w:r>
      <w:r>
        <w:rPr>
          <w:spacing w:val="-3"/>
          <w:sz w:val="20"/>
        </w:rPr>
        <w:t xml:space="preserve"> </w:t>
      </w:r>
      <w:r>
        <w:rPr>
          <w:sz w:val="20"/>
        </w:rPr>
        <w:t>amount</w:t>
      </w:r>
      <w:r>
        <w:rPr>
          <w:spacing w:val="-4"/>
          <w:sz w:val="20"/>
        </w:rPr>
        <w:t xml:space="preserve"> </w:t>
      </w:r>
      <w:r>
        <w:rPr>
          <w:sz w:val="20"/>
        </w:rPr>
        <w:t>stated</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z w:val="20"/>
        </w:rPr>
        <w:t>"Financial</w:t>
      </w:r>
      <w:r>
        <w:rPr>
          <w:spacing w:val="-3"/>
          <w:sz w:val="20"/>
        </w:rPr>
        <w:t xml:space="preserve"> </w:t>
      </w:r>
      <w:r>
        <w:rPr>
          <w:sz w:val="20"/>
        </w:rPr>
        <w:t>Bid" will be</w:t>
      </w:r>
      <w:r>
        <w:rPr>
          <w:spacing w:val="-3"/>
          <w:sz w:val="20"/>
        </w:rPr>
        <w:t xml:space="preserve"> </w:t>
      </w:r>
      <w:r>
        <w:rPr>
          <w:sz w:val="20"/>
        </w:rPr>
        <w:t>corrected</w:t>
      </w:r>
      <w:r>
        <w:rPr>
          <w:spacing w:val="-2"/>
          <w:sz w:val="20"/>
        </w:rPr>
        <w:t xml:space="preserve"> </w:t>
      </w:r>
      <w:r>
        <w:rPr>
          <w:sz w:val="20"/>
        </w:rPr>
        <w:t>by</w:t>
      </w:r>
      <w:r>
        <w:rPr>
          <w:spacing w:val="-2"/>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pacing w:val="-2"/>
          <w:sz w:val="20"/>
        </w:rPr>
        <w:t xml:space="preserve"> </w:t>
      </w:r>
      <w:r>
        <w:rPr>
          <w:sz w:val="20"/>
        </w:rPr>
        <w:t>in</w:t>
      </w:r>
      <w:r>
        <w:rPr>
          <w:spacing w:val="-4"/>
          <w:sz w:val="20"/>
        </w:rPr>
        <w:t xml:space="preserve"> </w:t>
      </w:r>
      <w:r>
        <w:rPr>
          <w:sz w:val="20"/>
        </w:rPr>
        <w:t>accordance with</w:t>
      </w:r>
      <w:r>
        <w:rPr>
          <w:spacing w:val="-2"/>
          <w:sz w:val="20"/>
        </w:rPr>
        <w:t xml:space="preserve"> </w:t>
      </w:r>
      <w:r>
        <w:rPr>
          <w:sz w:val="20"/>
        </w:rPr>
        <w:t>the</w:t>
      </w:r>
      <w:r>
        <w:rPr>
          <w:spacing w:val="-3"/>
          <w:sz w:val="20"/>
        </w:rPr>
        <w:t xml:space="preserve"> </w:t>
      </w:r>
      <w:r>
        <w:rPr>
          <w:sz w:val="20"/>
        </w:rPr>
        <w:t>above</w:t>
      </w:r>
      <w:r>
        <w:rPr>
          <w:spacing w:val="-3"/>
          <w:sz w:val="20"/>
        </w:rPr>
        <w:t xml:space="preserve"> </w:t>
      </w:r>
      <w:r>
        <w:rPr>
          <w:sz w:val="20"/>
        </w:rPr>
        <w:t>procedure</w:t>
      </w:r>
      <w:r>
        <w:rPr>
          <w:spacing w:val="-3"/>
          <w:sz w:val="20"/>
        </w:rPr>
        <w:t xml:space="preserve"> </w:t>
      </w:r>
      <w:r>
        <w:rPr>
          <w:sz w:val="20"/>
        </w:rPr>
        <w:t>and the bid amount adjusted with the concurrence of the Bidder in the following manner:</w:t>
      </w:r>
    </w:p>
    <w:p w14:paraId="51FBB93E" w14:textId="77777777" w:rsidR="009208A2" w:rsidRDefault="00873166">
      <w:pPr>
        <w:pStyle w:val="ListParagraph"/>
        <w:numPr>
          <w:ilvl w:val="0"/>
          <w:numId w:val="47"/>
        </w:numPr>
        <w:tabs>
          <w:tab w:val="left" w:pos="1440"/>
        </w:tabs>
        <w:spacing w:before="119"/>
        <w:ind w:right="805"/>
        <w:rPr>
          <w:sz w:val="20"/>
        </w:rPr>
      </w:pPr>
      <w:r>
        <w:rPr>
          <w:sz w:val="20"/>
        </w:rPr>
        <w:t>If the Bid price increases as a result of these corrections, the amount as stated in the bid will be the 'bid price' and the increase will be treated as rebate;</w:t>
      </w:r>
    </w:p>
    <w:p w14:paraId="40FE6880" w14:textId="77777777" w:rsidR="009208A2" w:rsidRDefault="00873166">
      <w:pPr>
        <w:pStyle w:val="ListParagraph"/>
        <w:numPr>
          <w:ilvl w:val="0"/>
          <w:numId w:val="47"/>
        </w:numPr>
        <w:tabs>
          <w:tab w:val="left" w:pos="1440"/>
        </w:tabs>
        <w:rPr>
          <w:sz w:val="20"/>
        </w:rPr>
      </w:pPr>
      <w:r>
        <w:rPr>
          <w:sz w:val="20"/>
        </w:rPr>
        <w:t>If</w:t>
      </w:r>
      <w:r>
        <w:rPr>
          <w:spacing w:val="-6"/>
          <w:sz w:val="20"/>
        </w:rPr>
        <w:t xml:space="preserve"> </w:t>
      </w:r>
      <w:r>
        <w:rPr>
          <w:sz w:val="20"/>
        </w:rPr>
        <w:t>the</w:t>
      </w:r>
      <w:r>
        <w:rPr>
          <w:spacing w:val="-5"/>
          <w:sz w:val="20"/>
        </w:rPr>
        <w:t xml:space="preserve"> </w:t>
      </w:r>
      <w:r>
        <w:rPr>
          <w:sz w:val="20"/>
        </w:rPr>
        <w:t>bid</w:t>
      </w:r>
      <w:r>
        <w:rPr>
          <w:spacing w:val="-3"/>
          <w:sz w:val="20"/>
        </w:rPr>
        <w:t xml:space="preserve"> </w:t>
      </w:r>
      <w:r>
        <w:rPr>
          <w:sz w:val="20"/>
        </w:rPr>
        <w:t>price</w:t>
      </w:r>
      <w:r>
        <w:rPr>
          <w:spacing w:val="-4"/>
          <w:sz w:val="20"/>
        </w:rPr>
        <w:t xml:space="preserve"> </w:t>
      </w:r>
      <w:r>
        <w:rPr>
          <w:sz w:val="20"/>
        </w:rPr>
        <w:t>decreases</w:t>
      </w:r>
      <w:r>
        <w:rPr>
          <w:spacing w:val="-5"/>
          <w:sz w:val="20"/>
        </w:rPr>
        <w:t xml:space="preserve"> </w:t>
      </w:r>
      <w:r>
        <w:rPr>
          <w:sz w:val="20"/>
        </w:rPr>
        <w:t>as</w:t>
      </w:r>
      <w:r>
        <w:rPr>
          <w:spacing w:val="-5"/>
          <w:sz w:val="20"/>
        </w:rPr>
        <w:t xml:space="preserve"> </w:t>
      </w:r>
      <w:r>
        <w:rPr>
          <w:sz w:val="20"/>
        </w:rPr>
        <w:t>a</w:t>
      </w:r>
      <w:r>
        <w:rPr>
          <w:spacing w:val="-4"/>
          <w:sz w:val="20"/>
        </w:rPr>
        <w:t xml:space="preserve"> </w:t>
      </w:r>
      <w:r>
        <w:rPr>
          <w:sz w:val="20"/>
        </w:rPr>
        <w:t>result</w:t>
      </w:r>
      <w:r>
        <w:rPr>
          <w:spacing w:val="-6"/>
          <w:sz w:val="20"/>
        </w:rPr>
        <w:t xml:space="preserve"> </w:t>
      </w:r>
      <w:r>
        <w:rPr>
          <w:sz w:val="20"/>
        </w:rPr>
        <w:t>of</w:t>
      </w:r>
      <w:r>
        <w:rPr>
          <w:spacing w:val="-6"/>
          <w:sz w:val="20"/>
        </w:rPr>
        <w:t xml:space="preserve"> </w:t>
      </w:r>
      <w:r>
        <w:rPr>
          <w:sz w:val="20"/>
        </w:rPr>
        <w:t>the</w:t>
      </w:r>
      <w:r>
        <w:rPr>
          <w:spacing w:val="-4"/>
          <w:sz w:val="20"/>
        </w:rPr>
        <w:t xml:space="preserve"> </w:t>
      </w:r>
      <w:r>
        <w:rPr>
          <w:sz w:val="20"/>
        </w:rPr>
        <w:t>corrections,</w:t>
      </w:r>
      <w:r>
        <w:rPr>
          <w:spacing w:val="-4"/>
          <w:sz w:val="20"/>
        </w:rPr>
        <w:t xml:space="preserve"> </w:t>
      </w:r>
      <w:r>
        <w:rPr>
          <w:sz w:val="20"/>
        </w:rPr>
        <w:t>the</w:t>
      </w:r>
      <w:r>
        <w:rPr>
          <w:spacing w:val="-4"/>
          <w:sz w:val="20"/>
        </w:rPr>
        <w:t xml:space="preserve"> </w:t>
      </w:r>
      <w:r>
        <w:rPr>
          <w:sz w:val="20"/>
        </w:rPr>
        <w:t>decreased</w:t>
      </w:r>
      <w:r>
        <w:rPr>
          <w:spacing w:val="-3"/>
          <w:sz w:val="20"/>
        </w:rPr>
        <w:t xml:space="preserve"> </w:t>
      </w:r>
      <w:r>
        <w:rPr>
          <w:sz w:val="20"/>
        </w:rPr>
        <w:t>amount</w:t>
      </w:r>
      <w:r>
        <w:rPr>
          <w:spacing w:val="-3"/>
          <w:sz w:val="20"/>
        </w:rPr>
        <w:t xml:space="preserve"> </w:t>
      </w:r>
      <w:r>
        <w:rPr>
          <w:sz w:val="20"/>
        </w:rPr>
        <w:t>will</w:t>
      </w:r>
      <w:r>
        <w:rPr>
          <w:spacing w:val="-5"/>
          <w:sz w:val="20"/>
        </w:rPr>
        <w:t xml:space="preserve"> </w:t>
      </w:r>
      <w:r>
        <w:rPr>
          <w:sz w:val="20"/>
        </w:rPr>
        <w:t>be</w:t>
      </w:r>
      <w:r>
        <w:rPr>
          <w:spacing w:val="-4"/>
          <w:sz w:val="20"/>
        </w:rPr>
        <w:t xml:space="preserve"> </w:t>
      </w:r>
      <w:r>
        <w:rPr>
          <w:sz w:val="20"/>
        </w:rPr>
        <w:t>treated</w:t>
      </w:r>
      <w:r>
        <w:rPr>
          <w:spacing w:val="-3"/>
          <w:sz w:val="20"/>
        </w:rPr>
        <w:t xml:space="preserve"> </w:t>
      </w:r>
      <w:r>
        <w:rPr>
          <w:sz w:val="20"/>
        </w:rPr>
        <w:t>as</w:t>
      </w:r>
      <w:r>
        <w:rPr>
          <w:spacing w:val="-5"/>
          <w:sz w:val="20"/>
        </w:rPr>
        <w:t xml:space="preserve"> </w:t>
      </w:r>
      <w:r>
        <w:rPr>
          <w:sz w:val="20"/>
        </w:rPr>
        <w:t>the</w:t>
      </w:r>
      <w:r>
        <w:rPr>
          <w:spacing w:val="-5"/>
          <w:sz w:val="20"/>
        </w:rPr>
        <w:t xml:space="preserve"> </w:t>
      </w:r>
      <w:r>
        <w:rPr>
          <w:sz w:val="20"/>
        </w:rPr>
        <w:t>'bid</w:t>
      </w:r>
      <w:r>
        <w:rPr>
          <w:spacing w:val="-3"/>
          <w:sz w:val="20"/>
        </w:rPr>
        <w:t xml:space="preserve"> </w:t>
      </w:r>
      <w:r>
        <w:rPr>
          <w:spacing w:val="-2"/>
          <w:sz w:val="20"/>
        </w:rPr>
        <w:t>price'</w:t>
      </w:r>
    </w:p>
    <w:p w14:paraId="7AFBBC54" w14:textId="77777777" w:rsidR="009208A2" w:rsidRDefault="00873166">
      <w:pPr>
        <w:spacing w:before="120"/>
        <w:ind w:left="1440" w:right="336"/>
        <w:rPr>
          <w:sz w:val="20"/>
        </w:rPr>
      </w:pPr>
      <w:r>
        <w:rPr>
          <w:sz w:val="20"/>
        </w:rPr>
        <w:t>Such adjusted bid price shall be considered as binding upon the Bidder. If the Bidder does not accept the corrected amount the Bid will be rejected, and the Earnest money may be forfeited in accordance with Sub-Clause 16.6(b).</w:t>
      </w:r>
    </w:p>
    <w:p w14:paraId="2674EDCF" w14:textId="77777777" w:rsidR="009208A2" w:rsidRDefault="00873166">
      <w:pPr>
        <w:pStyle w:val="ListParagraph"/>
        <w:numPr>
          <w:ilvl w:val="0"/>
          <w:numId w:val="58"/>
        </w:numPr>
        <w:tabs>
          <w:tab w:val="left" w:pos="1447"/>
        </w:tabs>
        <w:spacing w:before="126"/>
        <w:ind w:left="1447" w:hanging="727"/>
        <w:rPr>
          <w:b/>
          <w:sz w:val="20"/>
        </w:rPr>
      </w:pPr>
      <w:r>
        <w:rPr>
          <w:b/>
          <w:sz w:val="20"/>
        </w:rPr>
        <w:t>Evaluation</w:t>
      </w:r>
      <w:r>
        <w:rPr>
          <w:b/>
          <w:spacing w:val="-7"/>
          <w:sz w:val="20"/>
        </w:rPr>
        <w:t xml:space="preserve"> </w:t>
      </w:r>
      <w:r>
        <w:rPr>
          <w:b/>
          <w:sz w:val="20"/>
        </w:rPr>
        <w:t>and</w:t>
      </w:r>
      <w:r>
        <w:rPr>
          <w:b/>
          <w:spacing w:val="-7"/>
          <w:sz w:val="20"/>
        </w:rPr>
        <w:t xml:space="preserve"> </w:t>
      </w:r>
      <w:r>
        <w:rPr>
          <w:b/>
          <w:sz w:val="20"/>
        </w:rPr>
        <w:t>Comparison</w:t>
      </w:r>
      <w:r>
        <w:rPr>
          <w:b/>
          <w:spacing w:val="-4"/>
          <w:sz w:val="20"/>
        </w:rPr>
        <w:t xml:space="preserve"> </w:t>
      </w:r>
      <w:r>
        <w:rPr>
          <w:b/>
          <w:sz w:val="20"/>
        </w:rPr>
        <w:t>of</w:t>
      </w:r>
      <w:r>
        <w:rPr>
          <w:b/>
          <w:spacing w:val="-6"/>
          <w:sz w:val="20"/>
        </w:rPr>
        <w:t xml:space="preserve"> </w:t>
      </w:r>
      <w:r>
        <w:rPr>
          <w:b/>
          <w:sz w:val="20"/>
        </w:rPr>
        <w:t>Financial</w:t>
      </w:r>
      <w:r>
        <w:rPr>
          <w:b/>
          <w:spacing w:val="-7"/>
          <w:sz w:val="20"/>
        </w:rPr>
        <w:t xml:space="preserve"> </w:t>
      </w:r>
      <w:r>
        <w:rPr>
          <w:b/>
          <w:spacing w:val="-4"/>
          <w:sz w:val="20"/>
        </w:rPr>
        <w:t>Bids</w:t>
      </w:r>
    </w:p>
    <w:p w14:paraId="6ED3EB73" w14:textId="77777777" w:rsidR="009208A2" w:rsidRDefault="004278A9">
      <w:pPr>
        <w:pStyle w:val="ListParagraph"/>
        <w:numPr>
          <w:ilvl w:val="1"/>
          <w:numId w:val="58"/>
        </w:numPr>
        <w:tabs>
          <w:tab w:val="left" w:pos="1438"/>
          <w:tab w:val="left" w:pos="1440"/>
        </w:tabs>
        <w:spacing w:before="113"/>
        <w:ind w:right="810"/>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will evaluate and compare only the Bids determined to be substantially responsive in accordance with Sub-Clause 25.2.</w:t>
      </w:r>
    </w:p>
    <w:p w14:paraId="52FC7F08" w14:textId="77777777" w:rsidR="009208A2" w:rsidRDefault="00873166">
      <w:pPr>
        <w:pStyle w:val="ListParagraph"/>
        <w:numPr>
          <w:ilvl w:val="1"/>
          <w:numId w:val="58"/>
        </w:numPr>
        <w:tabs>
          <w:tab w:val="left" w:pos="1438"/>
          <w:tab w:val="left" w:pos="1440"/>
        </w:tabs>
        <w:ind w:right="811"/>
        <w:rPr>
          <w:sz w:val="20"/>
        </w:rPr>
      </w:pPr>
      <w:r>
        <w:rPr>
          <w:sz w:val="20"/>
        </w:rPr>
        <w:t xml:space="preserve">In evaluating the Bids,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will determine for each Bid the evaluated Bid Price by adjusting the Bid Price as </w:t>
      </w:r>
      <w:r>
        <w:rPr>
          <w:spacing w:val="-2"/>
          <w:sz w:val="20"/>
        </w:rPr>
        <w:t>follows:</w:t>
      </w:r>
    </w:p>
    <w:p w14:paraId="3BA2313F" w14:textId="77777777" w:rsidR="009208A2" w:rsidRDefault="00873166">
      <w:pPr>
        <w:pStyle w:val="ListParagraph"/>
        <w:numPr>
          <w:ilvl w:val="0"/>
          <w:numId w:val="46"/>
        </w:numPr>
        <w:tabs>
          <w:tab w:val="left" w:pos="2160"/>
        </w:tabs>
        <w:rPr>
          <w:sz w:val="20"/>
        </w:rPr>
      </w:pPr>
      <w:r>
        <w:rPr>
          <w:sz w:val="20"/>
        </w:rPr>
        <w:t>making</w:t>
      </w:r>
      <w:r>
        <w:rPr>
          <w:spacing w:val="-6"/>
          <w:sz w:val="20"/>
        </w:rPr>
        <w:t xml:space="preserve"> </w:t>
      </w:r>
      <w:r>
        <w:rPr>
          <w:sz w:val="20"/>
        </w:rPr>
        <w:t>any</w:t>
      </w:r>
      <w:r>
        <w:rPr>
          <w:spacing w:val="-6"/>
          <w:sz w:val="20"/>
        </w:rPr>
        <w:t xml:space="preserve"> </w:t>
      </w:r>
      <w:r>
        <w:rPr>
          <w:sz w:val="20"/>
        </w:rPr>
        <w:t>correction</w:t>
      </w:r>
      <w:r>
        <w:rPr>
          <w:spacing w:val="-5"/>
          <w:sz w:val="20"/>
        </w:rPr>
        <w:t xml:space="preserve"> </w:t>
      </w:r>
      <w:r>
        <w:rPr>
          <w:sz w:val="20"/>
        </w:rPr>
        <w:t>for</w:t>
      </w:r>
      <w:r>
        <w:rPr>
          <w:spacing w:val="-5"/>
          <w:sz w:val="20"/>
        </w:rPr>
        <w:t xml:space="preserve"> </w:t>
      </w:r>
      <w:r>
        <w:rPr>
          <w:sz w:val="20"/>
        </w:rPr>
        <w:t>errors</w:t>
      </w:r>
      <w:r>
        <w:rPr>
          <w:spacing w:val="-6"/>
          <w:sz w:val="20"/>
        </w:rPr>
        <w:t xml:space="preserve"> </w:t>
      </w:r>
      <w:r>
        <w:rPr>
          <w:sz w:val="20"/>
        </w:rPr>
        <w:t>pursuant</w:t>
      </w:r>
      <w:r>
        <w:rPr>
          <w:spacing w:val="-5"/>
          <w:sz w:val="20"/>
        </w:rPr>
        <w:t xml:space="preserve"> </w:t>
      </w:r>
      <w:r>
        <w:rPr>
          <w:sz w:val="20"/>
        </w:rPr>
        <w:t>to</w:t>
      </w:r>
      <w:r>
        <w:rPr>
          <w:spacing w:val="-4"/>
          <w:sz w:val="20"/>
        </w:rPr>
        <w:t xml:space="preserve"> </w:t>
      </w:r>
      <w:r>
        <w:rPr>
          <w:sz w:val="20"/>
        </w:rPr>
        <w:t>Clause</w:t>
      </w:r>
      <w:r>
        <w:rPr>
          <w:spacing w:val="2"/>
          <w:sz w:val="20"/>
        </w:rPr>
        <w:t xml:space="preserve"> </w:t>
      </w:r>
      <w:r>
        <w:rPr>
          <w:sz w:val="20"/>
        </w:rPr>
        <w:t>26;</w:t>
      </w:r>
      <w:r>
        <w:rPr>
          <w:spacing w:val="-6"/>
          <w:sz w:val="20"/>
        </w:rPr>
        <w:t xml:space="preserve"> </w:t>
      </w:r>
      <w:r>
        <w:rPr>
          <w:spacing w:val="-5"/>
          <w:sz w:val="20"/>
        </w:rPr>
        <w:t>or</w:t>
      </w:r>
    </w:p>
    <w:p w14:paraId="58480179" w14:textId="77777777" w:rsidR="009208A2" w:rsidRDefault="00873166">
      <w:pPr>
        <w:pStyle w:val="ListParagraph"/>
        <w:numPr>
          <w:ilvl w:val="0"/>
          <w:numId w:val="46"/>
        </w:numPr>
        <w:tabs>
          <w:tab w:val="left" w:pos="2160"/>
        </w:tabs>
        <w:spacing w:before="120"/>
        <w:rPr>
          <w:sz w:val="20"/>
        </w:rPr>
      </w:pPr>
      <w:r>
        <w:rPr>
          <w:sz w:val="20"/>
        </w:rPr>
        <w:t>making</w:t>
      </w:r>
      <w:r>
        <w:rPr>
          <w:spacing w:val="-7"/>
          <w:sz w:val="20"/>
        </w:rPr>
        <w:t xml:space="preserve"> </w:t>
      </w:r>
      <w:r>
        <w:rPr>
          <w:sz w:val="20"/>
        </w:rPr>
        <w:t>an</w:t>
      </w:r>
      <w:r>
        <w:rPr>
          <w:spacing w:val="-7"/>
          <w:sz w:val="20"/>
        </w:rPr>
        <w:t xml:space="preserve"> </w:t>
      </w:r>
      <w:proofErr w:type="gramStart"/>
      <w:r>
        <w:rPr>
          <w:sz w:val="20"/>
        </w:rPr>
        <w:t>appropriate</w:t>
      </w:r>
      <w:r>
        <w:rPr>
          <w:spacing w:val="-6"/>
          <w:sz w:val="20"/>
        </w:rPr>
        <w:t xml:space="preserve"> </w:t>
      </w:r>
      <w:r>
        <w:rPr>
          <w:sz w:val="20"/>
        </w:rPr>
        <w:t>adjustments</w:t>
      </w:r>
      <w:proofErr w:type="gramEnd"/>
      <w:r>
        <w:rPr>
          <w:spacing w:val="-5"/>
          <w:sz w:val="20"/>
        </w:rPr>
        <w:t xml:space="preserve"> </w:t>
      </w:r>
      <w:r>
        <w:rPr>
          <w:sz w:val="20"/>
        </w:rPr>
        <w:t>for</w:t>
      </w:r>
      <w:r>
        <w:rPr>
          <w:spacing w:val="-5"/>
          <w:sz w:val="20"/>
        </w:rPr>
        <w:t xml:space="preserve"> </w:t>
      </w:r>
      <w:r>
        <w:rPr>
          <w:sz w:val="20"/>
        </w:rPr>
        <w:t>any</w:t>
      </w:r>
      <w:r>
        <w:rPr>
          <w:spacing w:val="-10"/>
          <w:sz w:val="20"/>
        </w:rPr>
        <w:t xml:space="preserve"> </w:t>
      </w:r>
      <w:r>
        <w:rPr>
          <w:sz w:val="20"/>
        </w:rPr>
        <w:t>other</w:t>
      </w:r>
      <w:r>
        <w:rPr>
          <w:spacing w:val="-5"/>
          <w:sz w:val="20"/>
        </w:rPr>
        <w:t xml:space="preserve"> </w:t>
      </w:r>
      <w:r>
        <w:rPr>
          <w:sz w:val="20"/>
        </w:rPr>
        <w:t>acceptable</w:t>
      </w:r>
      <w:r>
        <w:rPr>
          <w:spacing w:val="-5"/>
          <w:sz w:val="20"/>
        </w:rPr>
        <w:t xml:space="preserve"> </w:t>
      </w:r>
      <w:r>
        <w:rPr>
          <w:sz w:val="20"/>
        </w:rPr>
        <w:t>variations,</w:t>
      </w:r>
      <w:r>
        <w:rPr>
          <w:spacing w:val="-6"/>
          <w:sz w:val="20"/>
        </w:rPr>
        <w:t xml:space="preserve"> </w:t>
      </w:r>
      <w:r>
        <w:rPr>
          <w:spacing w:val="-2"/>
          <w:sz w:val="20"/>
        </w:rPr>
        <w:t>deviations.</w:t>
      </w:r>
    </w:p>
    <w:p w14:paraId="5D6D52A7" w14:textId="77777777" w:rsidR="009208A2" w:rsidRDefault="004278A9">
      <w:pPr>
        <w:pStyle w:val="ListParagraph"/>
        <w:numPr>
          <w:ilvl w:val="1"/>
          <w:numId w:val="58"/>
        </w:numPr>
        <w:tabs>
          <w:tab w:val="left" w:pos="1438"/>
          <w:tab w:val="left" w:pos="1440"/>
        </w:tabs>
        <w:spacing w:before="118"/>
        <w:ind w:right="811"/>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reserves the right to accept or reject any variation or deviation. Variations and deviations and other factors, which are in excess of the requirements of the Bidding documents or otherwise result in unsolicited</w:t>
      </w:r>
      <w:r w:rsidR="00873166">
        <w:rPr>
          <w:spacing w:val="40"/>
          <w:sz w:val="20"/>
        </w:rPr>
        <w:t xml:space="preserve"> </w:t>
      </w:r>
      <w:r w:rsidR="00873166">
        <w:rPr>
          <w:sz w:val="20"/>
        </w:rPr>
        <w:t xml:space="preserve">benefits for </w:t>
      </w: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shall not be taken into account in Bid evaluation.</w:t>
      </w:r>
    </w:p>
    <w:p w14:paraId="4608A663" w14:textId="77777777" w:rsidR="009208A2" w:rsidRDefault="00873166">
      <w:pPr>
        <w:pStyle w:val="ListParagraph"/>
        <w:numPr>
          <w:ilvl w:val="1"/>
          <w:numId w:val="58"/>
        </w:numPr>
        <w:tabs>
          <w:tab w:val="left" w:pos="1438"/>
          <w:tab w:val="left" w:pos="1440"/>
        </w:tabs>
        <w:spacing w:before="122"/>
        <w:ind w:right="801"/>
        <w:rPr>
          <w:sz w:val="20"/>
        </w:rPr>
      </w:pPr>
      <w:r>
        <w:rPr>
          <w:sz w:val="20"/>
        </w:rPr>
        <w:t>If the Bid of the successful Bidder is seriously</w:t>
      </w:r>
      <w:r>
        <w:rPr>
          <w:spacing w:val="-1"/>
          <w:sz w:val="20"/>
        </w:rPr>
        <w:t xml:space="preserve"> </w:t>
      </w:r>
      <w:r>
        <w:rPr>
          <w:sz w:val="20"/>
        </w:rPr>
        <w:t xml:space="preserve">unbalanced in relation to the Engineer's estimate of the cost of work to be performed under the contract,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may require the Bidder to produce detailed price</w:t>
      </w:r>
      <w:r>
        <w:rPr>
          <w:spacing w:val="16"/>
          <w:sz w:val="20"/>
        </w:rPr>
        <w:t xml:space="preserve"> </w:t>
      </w:r>
      <w:r>
        <w:rPr>
          <w:sz w:val="20"/>
        </w:rPr>
        <w:t>analysis for any or all items of the Bill of Quantities, to demonstrate the internal consistency of those prices with the construction methods</w:t>
      </w:r>
      <w:r>
        <w:rPr>
          <w:spacing w:val="-3"/>
          <w:sz w:val="20"/>
        </w:rPr>
        <w:t xml:space="preserve"> </w:t>
      </w:r>
      <w:r>
        <w:rPr>
          <w:sz w:val="20"/>
        </w:rPr>
        <w:t>and</w:t>
      </w:r>
      <w:r>
        <w:rPr>
          <w:spacing w:val="-1"/>
          <w:sz w:val="20"/>
        </w:rPr>
        <w:t xml:space="preserve"> </w:t>
      </w:r>
      <w:r>
        <w:rPr>
          <w:sz w:val="20"/>
        </w:rPr>
        <w:t>schedule proposed.</w:t>
      </w:r>
      <w:r>
        <w:rPr>
          <w:spacing w:val="-2"/>
          <w:sz w:val="20"/>
        </w:rPr>
        <w:t xml:space="preserve"> </w:t>
      </w:r>
      <w:r>
        <w:rPr>
          <w:sz w:val="20"/>
        </w:rPr>
        <w:t>After evaluation</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z w:val="20"/>
        </w:rPr>
        <w:t>price</w:t>
      </w:r>
      <w:r>
        <w:rPr>
          <w:spacing w:val="-2"/>
          <w:sz w:val="20"/>
        </w:rPr>
        <w:t xml:space="preserve"> </w:t>
      </w:r>
      <w:r>
        <w:rPr>
          <w:sz w:val="20"/>
        </w:rPr>
        <w:t>analysis,</w:t>
      </w:r>
      <w:r>
        <w:rPr>
          <w:spacing w:val="-1"/>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may</w:t>
      </w:r>
      <w:r>
        <w:rPr>
          <w:spacing w:val="-3"/>
          <w:sz w:val="20"/>
        </w:rPr>
        <w:t xml:space="preserve"> </w:t>
      </w:r>
      <w:r>
        <w:rPr>
          <w:sz w:val="20"/>
        </w:rPr>
        <w:t>require</w:t>
      </w:r>
      <w:r>
        <w:rPr>
          <w:spacing w:val="-2"/>
          <w:sz w:val="20"/>
        </w:rPr>
        <w:t xml:space="preserve"> </w:t>
      </w:r>
      <w:r>
        <w:rPr>
          <w:sz w:val="20"/>
        </w:rPr>
        <w:t>that the</w:t>
      </w:r>
      <w:r>
        <w:rPr>
          <w:spacing w:val="-2"/>
          <w:sz w:val="20"/>
        </w:rPr>
        <w:t xml:space="preserve"> </w:t>
      </w:r>
      <w:r>
        <w:rPr>
          <w:sz w:val="20"/>
        </w:rPr>
        <w:t>amount of</w:t>
      </w:r>
      <w:r>
        <w:rPr>
          <w:spacing w:val="-2"/>
          <w:sz w:val="20"/>
        </w:rPr>
        <w:t xml:space="preserve"> </w:t>
      </w:r>
      <w:r>
        <w:rPr>
          <w:sz w:val="20"/>
        </w:rPr>
        <w:t>the performance security</w:t>
      </w:r>
      <w:r>
        <w:rPr>
          <w:spacing w:val="-3"/>
          <w:sz w:val="20"/>
        </w:rPr>
        <w:t xml:space="preserve"> </w:t>
      </w:r>
      <w:r>
        <w:rPr>
          <w:sz w:val="20"/>
        </w:rPr>
        <w:t>set forth</w:t>
      </w:r>
      <w:r>
        <w:rPr>
          <w:spacing w:val="-1"/>
          <w:sz w:val="20"/>
        </w:rPr>
        <w:t xml:space="preserve"> </w:t>
      </w:r>
      <w:r>
        <w:rPr>
          <w:sz w:val="20"/>
        </w:rPr>
        <w:t>in</w:t>
      </w:r>
      <w:r>
        <w:rPr>
          <w:spacing w:val="-1"/>
          <w:sz w:val="20"/>
        </w:rPr>
        <w:t xml:space="preserve"> </w:t>
      </w:r>
      <w:r>
        <w:rPr>
          <w:sz w:val="20"/>
        </w:rPr>
        <w:t>Clause</w:t>
      </w:r>
      <w:r>
        <w:rPr>
          <w:spacing w:val="-2"/>
          <w:sz w:val="20"/>
        </w:rPr>
        <w:t xml:space="preserve"> </w:t>
      </w:r>
      <w:r>
        <w:rPr>
          <w:sz w:val="20"/>
        </w:rPr>
        <w:t>31</w:t>
      </w:r>
      <w:r>
        <w:rPr>
          <w:spacing w:val="-1"/>
          <w:sz w:val="20"/>
        </w:rPr>
        <w:t xml:space="preserve"> </w:t>
      </w:r>
      <w:r>
        <w:rPr>
          <w:sz w:val="20"/>
        </w:rPr>
        <w:t>be</w:t>
      </w:r>
      <w:r>
        <w:rPr>
          <w:spacing w:val="-2"/>
          <w:sz w:val="20"/>
        </w:rPr>
        <w:t xml:space="preserve"> </w:t>
      </w:r>
      <w:r>
        <w:rPr>
          <w:sz w:val="20"/>
        </w:rPr>
        <w:t>increased</w:t>
      </w:r>
      <w:r>
        <w:rPr>
          <w:spacing w:val="-1"/>
          <w:sz w:val="20"/>
        </w:rPr>
        <w:t xml:space="preserve"> </w:t>
      </w:r>
      <w:r>
        <w:rPr>
          <w:sz w:val="20"/>
        </w:rPr>
        <w:t>at the</w:t>
      </w:r>
      <w:r>
        <w:rPr>
          <w:spacing w:val="-2"/>
          <w:sz w:val="20"/>
        </w:rPr>
        <w:t xml:space="preserve"> </w:t>
      </w:r>
      <w:r>
        <w:rPr>
          <w:sz w:val="20"/>
        </w:rPr>
        <w:t>expense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successful Bidder</w:t>
      </w:r>
      <w:r>
        <w:rPr>
          <w:spacing w:val="-1"/>
          <w:sz w:val="20"/>
        </w:rPr>
        <w:t xml:space="preserve"> </w:t>
      </w:r>
      <w:r>
        <w:rPr>
          <w:sz w:val="20"/>
        </w:rPr>
        <w:t>to</w:t>
      </w:r>
      <w:r>
        <w:rPr>
          <w:spacing w:val="-1"/>
          <w:sz w:val="20"/>
        </w:rPr>
        <w:t xml:space="preserve"> </w:t>
      </w:r>
      <w:r>
        <w:rPr>
          <w:sz w:val="20"/>
        </w:rPr>
        <w:t>a</w:t>
      </w:r>
      <w:r>
        <w:rPr>
          <w:spacing w:val="-2"/>
          <w:sz w:val="20"/>
        </w:rPr>
        <w:t xml:space="preserve"> </w:t>
      </w:r>
      <w:r>
        <w:rPr>
          <w:sz w:val="20"/>
        </w:rPr>
        <w:t xml:space="preserve">level sufficient to protect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against financial loss in the event of default of the successful Bidder under the Contract.</w:t>
      </w:r>
    </w:p>
    <w:p w14:paraId="54E3F603" w14:textId="77777777" w:rsidR="009208A2" w:rsidRDefault="00873166">
      <w:pPr>
        <w:pStyle w:val="ListParagraph"/>
        <w:numPr>
          <w:ilvl w:val="1"/>
          <w:numId w:val="58"/>
        </w:numPr>
        <w:tabs>
          <w:tab w:val="left" w:pos="1438"/>
          <w:tab w:val="left" w:pos="1440"/>
        </w:tabs>
        <w:spacing w:before="120"/>
        <w:ind w:right="809"/>
        <w:rPr>
          <w:sz w:val="20"/>
        </w:rPr>
      </w:pPr>
      <w:r>
        <w:rPr>
          <w:sz w:val="20"/>
        </w:rPr>
        <w:t>A bid, in the opinion of employee which contains several items in the Bill of Quantities which are unrealistically priced low and which cannot be substantiated satisfactorily by the bidder, may be rejected as non-responsive.</w:t>
      </w:r>
    </w:p>
    <w:p w14:paraId="4861A6F5" w14:textId="77777777" w:rsidR="009208A2" w:rsidRDefault="009208A2">
      <w:pPr>
        <w:pStyle w:val="BodyText"/>
        <w:rPr>
          <w:sz w:val="24"/>
        </w:rPr>
      </w:pPr>
    </w:p>
    <w:p w14:paraId="654EE4FC" w14:textId="77777777" w:rsidR="009208A2" w:rsidRDefault="009208A2">
      <w:pPr>
        <w:pStyle w:val="BodyText"/>
        <w:rPr>
          <w:sz w:val="24"/>
        </w:rPr>
      </w:pPr>
    </w:p>
    <w:p w14:paraId="1EB38B8A" w14:textId="77777777" w:rsidR="009208A2" w:rsidRDefault="009208A2">
      <w:pPr>
        <w:pStyle w:val="BodyText"/>
        <w:spacing w:before="41"/>
        <w:rPr>
          <w:sz w:val="24"/>
        </w:rPr>
      </w:pPr>
    </w:p>
    <w:p w14:paraId="68FCE780" w14:textId="77777777" w:rsidR="009208A2" w:rsidRDefault="00873166">
      <w:pPr>
        <w:pStyle w:val="Heading5"/>
        <w:spacing w:before="0"/>
        <w:ind w:left="4174"/>
        <w:jc w:val="left"/>
      </w:pPr>
      <w:r>
        <w:t>F.</w:t>
      </w:r>
      <w:r>
        <w:rPr>
          <w:spacing w:val="59"/>
        </w:rPr>
        <w:t xml:space="preserve"> </w:t>
      </w:r>
      <w:r>
        <w:t>AWARD OF</w:t>
      </w:r>
      <w:r>
        <w:rPr>
          <w:spacing w:val="-3"/>
        </w:rPr>
        <w:t xml:space="preserve"> </w:t>
      </w:r>
      <w:r>
        <w:rPr>
          <w:spacing w:val="-2"/>
        </w:rPr>
        <w:t>CONTRACT</w:t>
      </w:r>
    </w:p>
    <w:p w14:paraId="494A0672" w14:textId="77777777" w:rsidR="009208A2" w:rsidRDefault="00873166">
      <w:pPr>
        <w:pStyle w:val="ListParagraph"/>
        <w:numPr>
          <w:ilvl w:val="0"/>
          <w:numId w:val="58"/>
        </w:numPr>
        <w:tabs>
          <w:tab w:val="left" w:pos="1440"/>
        </w:tabs>
        <w:spacing w:before="122"/>
        <w:ind w:left="1440" w:hanging="720"/>
        <w:rPr>
          <w:b/>
          <w:sz w:val="20"/>
        </w:rPr>
      </w:pPr>
      <w:r>
        <w:rPr>
          <w:b/>
          <w:sz w:val="20"/>
        </w:rPr>
        <w:t>Award</w:t>
      </w:r>
      <w:r>
        <w:rPr>
          <w:b/>
          <w:spacing w:val="-3"/>
          <w:sz w:val="20"/>
        </w:rPr>
        <w:t xml:space="preserve"> </w:t>
      </w:r>
      <w:r>
        <w:rPr>
          <w:b/>
          <w:spacing w:val="-2"/>
          <w:sz w:val="20"/>
        </w:rPr>
        <w:t>Criteria</w:t>
      </w:r>
    </w:p>
    <w:p w14:paraId="37E6214D" w14:textId="77777777" w:rsidR="009208A2" w:rsidRDefault="00873166">
      <w:pPr>
        <w:pStyle w:val="ListParagraph"/>
        <w:numPr>
          <w:ilvl w:val="1"/>
          <w:numId w:val="58"/>
        </w:numPr>
        <w:tabs>
          <w:tab w:val="left" w:pos="1440"/>
        </w:tabs>
        <w:spacing w:before="115"/>
        <w:rPr>
          <w:sz w:val="20"/>
        </w:rPr>
      </w:pPr>
      <w:r>
        <w:rPr>
          <w:sz w:val="20"/>
        </w:rPr>
        <w:t>Subject</w:t>
      </w:r>
      <w:r>
        <w:rPr>
          <w:spacing w:val="-6"/>
          <w:sz w:val="20"/>
        </w:rPr>
        <w:t xml:space="preserve"> </w:t>
      </w:r>
      <w:r>
        <w:rPr>
          <w:sz w:val="20"/>
        </w:rPr>
        <w:t>to</w:t>
      </w:r>
      <w:r>
        <w:rPr>
          <w:spacing w:val="-4"/>
          <w:sz w:val="20"/>
        </w:rPr>
        <w:t xml:space="preserve"> </w:t>
      </w:r>
      <w:r>
        <w:rPr>
          <w:sz w:val="20"/>
        </w:rPr>
        <w:t>Clause</w:t>
      </w:r>
      <w:r>
        <w:rPr>
          <w:spacing w:val="-5"/>
          <w:sz w:val="20"/>
        </w:rPr>
        <w:t xml:space="preserve"> </w:t>
      </w:r>
      <w:r>
        <w:rPr>
          <w:sz w:val="20"/>
        </w:rPr>
        <w:t>29,</w:t>
      </w:r>
      <w:r>
        <w:rPr>
          <w:spacing w:val="-2"/>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pacing w:val="-1"/>
          <w:sz w:val="20"/>
        </w:rPr>
        <w:t xml:space="preserve"> </w:t>
      </w:r>
      <w:r>
        <w:rPr>
          <w:sz w:val="20"/>
        </w:rPr>
        <w:t>will</w:t>
      </w:r>
      <w:r>
        <w:rPr>
          <w:spacing w:val="-6"/>
          <w:sz w:val="20"/>
        </w:rPr>
        <w:t xml:space="preserve"> </w:t>
      </w:r>
      <w:r>
        <w:rPr>
          <w:sz w:val="20"/>
        </w:rPr>
        <w:t>award</w:t>
      </w:r>
      <w:r>
        <w:rPr>
          <w:spacing w:val="-4"/>
          <w:sz w:val="20"/>
        </w:rPr>
        <w:t xml:space="preserve"> </w:t>
      </w:r>
      <w:r>
        <w:rPr>
          <w:sz w:val="20"/>
        </w:rPr>
        <w:t>the</w:t>
      </w:r>
      <w:r>
        <w:rPr>
          <w:spacing w:val="-3"/>
          <w:sz w:val="20"/>
        </w:rPr>
        <w:t xml:space="preserve"> </w:t>
      </w:r>
      <w:r>
        <w:rPr>
          <w:sz w:val="20"/>
        </w:rPr>
        <w:t>Contract</w:t>
      </w:r>
      <w:r>
        <w:rPr>
          <w:spacing w:val="-5"/>
          <w:sz w:val="20"/>
        </w:rPr>
        <w:t xml:space="preserve"> </w:t>
      </w:r>
      <w:r>
        <w:rPr>
          <w:sz w:val="20"/>
        </w:rPr>
        <w:t>to</w:t>
      </w:r>
      <w:r>
        <w:rPr>
          <w:spacing w:val="-4"/>
          <w:sz w:val="20"/>
        </w:rPr>
        <w:t xml:space="preserve"> </w:t>
      </w:r>
      <w:r>
        <w:rPr>
          <w:sz w:val="20"/>
        </w:rPr>
        <w:t>the</w:t>
      </w:r>
      <w:r>
        <w:rPr>
          <w:spacing w:val="-5"/>
          <w:sz w:val="20"/>
        </w:rPr>
        <w:t xml:space="preserve"> </w:t>
      </w:r>
      <w:r>
        <w:rPr>
          <w:sz w:val="20"/>
        </w:rPr>
        <w:t>Bidder</w:t>
      </w:r>
      <w:r>
        <w:rPr>
          <w:spacing w:val="-4"/>
          <w:sz w:val="20"/>
        </w:rPr>
        <w:t xml:space="preserve"> </w:t>
      </w:r>
      <w:r>
        <w:rPr>
          <w:sz w:val="20"/>
        </w:rPr>
        <w:t>whose</w:t>
      </w:r>
      <w:r>
        <w:rPr>
          <w:spacing w:val="-4"/>
          <w:sz w:val="20"/>
        </w:rPr>
        <w:t xml:space="preserve"> </w:t>
      </w:r>
      <w:r>
        <w:rPr>
          <w:sz w:val="20"/>
        </w:rPr>
        <w:t>Bid</w:t>
      </w:r>
      <w:r>
        <w:rPr>
          <w:spacing w:val="-4"/>
          <w:sz w:val="20"/>
        </w:rPr>
        <w:t xml:space="preserve"> </w:t>
      </w:r>
      <w:r>
        <w:rPr>
          <w:sz w:val="20"/>
        </w:rPr>
        <w:t>has</w:t>
      </w:r>
      <w:r>
        <w:rPr>
          <w:spacing w:val="-6"/>
          <w:sz w:val="20"/>
        </w:rPr>
        <w:t xml:space="preserve"> </w:t>
      </w:r>
      <w:r>
        <w:rPr>
          <w:sz w:val="20"/>
        </w:rPr>
        <w:t>been</w:t>
      </w:r>
      <w:r>
        <w:rPr>
          <w:spacing w:val="-3"/>
          <w:sz w:val="20"/>
        </w:rPr>
        <w:t xml:space="preserve"> </w:t>
      </w:r>
      <w:r>
        <w:rPr>
          <w:spacing w:val="-2"/>
          <w:sz w:val="20"/>
        </w:rPr>
        <w:t>determined</w:t>
      </w:r>
    </w:p>
    <w:p w14:paraId="1298514E" w14:textId="77777777" w:rsidR="009208A2" w:rsidRDefault="00873166">
      <w:pPr>
        <w:pStyle w:val="ListParagraph"/>
        <w:numPr>
          <w:ilvl w:val="0"/>
          <w:numId w:val="45"/>
        </w:numPr>
        <w:tabs>
          <w:tab w:val="left" w:pos="2160"/>
        </w:tabs>
        <w:ind w:right="814"/>
        <w:rPr>
          <w:sz w:val="20"/>
        </w:rPr>
      </w:pPr>
      <w:r>
        <w:rPr>
          <w:sz w:val="20"/>
        </w:rPr>
        <w:t>to</w:t>
      </w:r>
      <w:r>
        <w:rPr>
          <w:spacing w:val="21"/>
          <w:sz w:val="20"/>
        </w:rPr>
        <w:t xml:space="preserve"> </w:t>
      </w:r>
      <w:r>
        <w:rPr>
          <w:sz w:val="20"/>
        </w:rPr>
        <w:t>be</w:t>
      </w:r>
      <w:r>
        <w:rPr>
          <w:spacing w:val="21"/>
          <w:sz w:val="20"/>
        </w:rPr>
        <w:t xml:space="preserve"> </w:t>
      </w:r>
      <w:r>
        <w:rPr>
          <w:sz w:val="20"/>
        </w:rPr>
        <w:t>substantially</w:t>
      </w:r>
      <w:r>
        <w:rPr>
          <w:spacing w:val="19"/>
          <w:sz w:val="20"/>
        </w:rPr>
        <w:t xml:space="preserve"> </w:t>
      </w:r>
      <w:r>
        <w:rPr>
          <w:sz w:val="20"/>
        </w:rPr>
        <w:t>responsive</w:t>
      </w:r>
      <w:r>
        <w:rPr>
          <w:spacing w:val="23"/>
          <w:sz w:val="20"/>
        </w:rPr>
        <w:t xml:space="preserve"> </w:t>
      </w:r>
      <w:r>
        <w:rPr>
          <w:sz w:val="20"/>
        </w:rPr>
        <w:t>to</w:t>
      </w:r>
      <w:r>
        <w:rPr>
          <w:spacing w:val="21"/>
          <w:sz w:val="20"/>
        </w:rPr>
        <w:t xml:space="preserve"> </w:t>
      </w:r>
      <w:r>
        <w:rPr>
          <w:sz w:val="20"/>
        </w:rPr>
        <w:t>the</w:t>
      </w:r>
      <w:r>
        <w:rPr>
          <w:spacing w:val="21"/>
          <w:sz w:val="20"/>
        </w:rPr>
        <w:t xml:space="preserve"> </w:t>
      </w:r>
      <w:r>
        <w:rPr>
          <w:sz w:val="20"/>
        </w:rPr>
        <w:t>Bidding</w:t>
      </w:r>
      <w:r>
        <w:rPr>
          <w:spacing w:val="19"/>
          <w:sz w:val="20"/>
        </w:rPr>
        <w:t xml:space="preserve"> </w:t>
      </w:r>
      <w:r>
        <w:rPr>
          <w:sz w:val="20"/>
        </w:rPr>
        <w:t>documents</w:t>
      </w:r>
      <w:r>
        <w:rPr>
          <w:spacing w:val="22"/>
          <w:sz w:val="20"/>
        </w:rPr>
        <w:t xml:space="preserve"> </w:t>
      </w:r>
      <w:r>
        <w:rPr>
          <w:sz w:val="20"/>
        </w:rPr>
        <w:t>and</w:t>
      </w:r>
      <w:r>
        <w:rPr>
          <w:spacing w:val="24"/>
          <w:sz w:val="20"/>
        </w:rPr>
        <w:t xml:space="preserve"> </w:t>
      </w:r>
      <w:r>
        <w:rPr>
          <w:sz w:val="20"/>
        </w:rPr>
        <w:t>who</w:t>
      </w:r>
      <w:r>
        <w:rPr>
          <w:spacing w:val="27"/>
          <w:sz w:val="20"/>
        </w:rPr>
        <w:t xml:space="preserve"> </w:t>
      </w:r>
      <w:r>
        <w:rPr>
          <w:sz w:val="20"/>
        </w:rPr>
        <w:t>has</w:t>
      </w:r>
      <w:r>
        <w:rPr>
          <w:spacing w:val="20"/>
          <w:sz w:val="20"/>
        </w:rPr>
        <w:t xml:space="preserve"> </w:t>
      </w:r>
      <w:r>
        <w:rPr>
          <w:sz w:val="20"/>
        </w:rPr>
        <w:t>offered</w:t>
      </w:r>
      <w:r>
        <w:rPr>
          <w:spacing w:val="22"/>
          <w:sz w:val="20"/>
        </w:rPr>
        <w:t xml:space="preserve"> </w:t>
      </w:r>
      <w:r>
        <w:rPr>
          <w:sz w:val="20"/>
        </w:rPr>
        <w:t>the</w:t>
      </w:r>
      <w:r>
        <w:rPr>
          <w:spacing w:val="23"/>
          <w:sz w:val="20"/>
        </w:rPr>
        <w:t xml:space="preserve"> </w:t>
      </w:r>
      <w:r>
        <w:rPr>
          <w:sz w:val="20"/>
        </w:rPr>
        <w:t>lowest</w:t>
      </w:r>
      <w:r>
        <w:rPr>
          <w:spacing w:val="21"/>
          <w:sz w:val="20"/>
        </w:rPr>
        <w:t xml:space="preserve"> </w:t>
      </w:r>
      <w:r>
        <w:rPr>
          <w:sz w:val="20"/>
        </w:rPr>
        <w:t>evaluated</w:t>
      </w:r>
      <w:r>
        <w:rPr>
          <w:spacing w:val="22"/>
          <w:sz w:val="20"/>
        </w:rPr>
        <w:t xml:space="preserve"> </w:t>
      </w:r>
      <w:r>
        <w:rPr>
          <w:sz w:val="20"/>
        </w:rPr>
        <w:t>Bid Price; and</w:t>
      </w:r>
    </w:p>
    <w:p w14:paraId="7873D800" w14:textId="77777777" w:rsidR="009208A2" w:rsidRDefault="00873166">
      <w:pPr>
        <w:pStyle w:val="ListParagraph"/>
        <w:numPr>
          <w:ilvl w:val="0"/>
          <w:numId w:val="45"/>
        </w:numPr>
        <w:tabs>
          <w:tab w:val="left" w:pos="2160"/>
        </w:tabs>
        <w:spacing w:before="120"/>
        <w:ind w:right="812"/>
        <w:rPr>
          <w:sz w:val="20"/>
        </w:rPr>
      </w:pPr>
      <w:r>
        <w:rPr>
          <w:sz w:val="20"/>
        </w:rPr>
        <w:t>to be within the available bid capacity adjusted to account for his bid price which is evaluated the lowest</w:t>
      </w:r>
      <w:r>
        <w:rPr>
          <w:spacing w:val="40"/>
          <w:sz w:val="20"/>
        </w:rPr>
        <w:t xml:space="preserve"> </w:t>
      </w:r>
      <w:r>
        <w:rPr>
          <w:sz w:val="20"/>
        </w:rPr>
        <w:t>in any of the packages opened earlier than the one under consideration.</w:t>
      </w:r>
    </w:p>
    <w:p w14:paraId="0F3280D3" w14:textId="77777777" w:rsidR="009208A2" w:rsidRDefault="00873166">
      <w:pPr>
        <w:spacing w:before="119"/>
        <w:ind w:left="1440" w:right="813"/>
        <w:jc w:val="both"/>
        <w:rPr>
          <w:sz w:val="20"/>
        </w:rPr>
      </w:pPr>
      <w:r>
        <w:rPr>
          <w:sz w:val="20"/>
        </w:rPr>
        <w:t>In no case, the contract shall be awarded to any bidder whose available bid capacity is less than the evaluated bid price, even if the said bid is the lowest evaluated bid.</w:t>
      </w:r>
      <w:r>
        <w:rPr>
          <w:spacing w:val="-1"/>
          <w:sz w:val="20"/>
        </w:rPr>
        <w:t xml:space="preserve"> </w:t>
      </w:r>
      <w:r>
        <w:rPr>
          <w:sz w:val="20"/>
        </w:rPr>
        <w:t>The contract will in such cases be awarded to the next lowest bidder at his evaluated bid price.</w:t>
      </w:r>
    </w:p>
    <w:p w14:paraId="1F84C5D8" w14:textId="77777777" w:rsidR="009208A2" w:rsidRDefault="004278A9">
      <w:pPr>
        <w:pStyle w:val="ListParagraph"/>
        <w:numPr>
          <w:ilvl w:val="0"/>
          <w:numId w:val="58"/>
        </w:numPr>
        <w:tabs>
          <w:tab w:val="left" w:pos="1440"/>
        </w:tabs>
        <w:spacing w:before="126"/>
        <w:ind w:left="1440" w:hanging="720"/>
        <w:rPr>
          <w:b/>
          <w:sz w:val="20"/>
        </w:rPr>
      </w:pPr>
      <w:r>
        <w:rPr>
          <w:b/>
          <w:sz w:val="20"/>
        </w:rPr>
        <w:t xml:space="preserve">Nagar Panchayat </w:t>
      </w:r>
      <w:proofErr w:type="spellStart"/>
      <w:r w:rsidR="00AC2431">
        <w:rPr>
          <w:b/>
          <w:sz w:val="20"/>
        </w:rPr>
        <w:t>Parbatta</w:t>
      </w:r>
      <w:proofErr w:type="spellEnd"/>
      <w:r>
        <w:rPr>
          <w:b/>
          <w:sz w:val="20"/>
        </w:rPr>
        <w:t xml:space="preserve">, </w:t>
      </w:r>
      <w:proofErr w:type="spellStart"/>
      <w:r>
        <w:rPr>
          <w:b/>
          <w:sz w:val="20"/>
        </w:rPr>
        <w:t>Khagaria</w:t>
      </w:r>
      <w:r w:rsidR="00873166">
        <w:rPr>
          <w:b/>
          <w:sz w:val="20"/>
        </w:rPr>
        <w:t>'s</w:t>
      </w:r>
      <w:proofErr w:type="spellEnd"/>
      <w:r w:rsidR="00873166">
        <w:rPr>
          <w:b/>
          <w:spacing w:val="-4"/>
          <w:sz w:val="20"/>
        </w:rPr>
        <w:t xml:space="preserve"> </w:t>
      </w:r>
      <w:r w:rsidR="00873166">
        <w:rPr>
          <w:b/>
          <w:sz w:val="20"/>
        </w:rPr>
        <w:t>Right</w:t>
      </w:r>
      <w:r w:rsidR="00873166">
        <w:rPr>
          <w:b/>
          <w:spacing w:val="-3"/>
          <w:sz w:val="20"/>
        </w:rPr>
        <w:t xml:space="preserve"> </w:t>
      </w:r>
      <w:r w:rsidR="00873166">
        <w:rPr>
          <w:b/>
          <w:sz w:val="20"/>
        </w:rPr>
        <w:t>to</w:t>
      </w:r>
      <w:r w:rsidR="00873166">
        <w:rPr>
          <w:b/>
          <w:spacing w:val="-2"/>
          <w:sz w:val="20"/>
        </w:rPr>
        <w:t xml:space="preserve"> </w:t>
      </w:r>
      <w:r w:rsidR="00873166">
        <w:rPr>
          <w:b/>
          <w:sz w:val="20"/>
        </w:rPr>
        <w:t>Accept</w:t>
      </w:r>
      <w:r w:rsidR="00873166">
        <w:rPr>
          <w:b/>
          <w:spacing w:val="-3"/>
          <w:sz w:val="20"/>
        </w:rPr>
        <w:t xml:space="preserve"> </w:t>
      </w:r>
      <w:r w:rsidR="00873166">
        <w:rPr>
          <w:b/>
          <w:sz w:val="20"/>
        </w:rPr>
        <w:t>any</w:t>
      </w:r>
      <w:r w:rsidR="00873166">
        <w:rPr>
          <w:b/>
          <w:spacing w:val="-3"/>
          <w:sz w:val="20"/>
        </w:rPr>
        <w:t xml:space="preserve"> </w:t>
      </w:r>
      <w:r w:rsidR="00873166">
        <w:rPr>
          <w:b/>
          <w:sz w:val="20"/>
        </w:rPr>
        <w:t>Bid</w:t>
      </w:r>
      <w:r w:rsidR="00873166">
        <w:rPr>
          <w:b/>
          <w:spacing w:val="-4"/>
          <w:sz w:val="20"/>
        </w:rPr>
        <w:t xml:space="preserve"> </w:t>
      </w:r>
      <w:r w:rsidR="00873166">
        <w:rPr>
          <w:b/>
          <w:sz w:val="20"/>
        </w:rPr>
        <w:t>and</w:t>
      </w:r>
      <w:r w:rsidR="00873166">
        <w:rPr>
          <w:b/>
          <w:spacing w:val="-4"/>
          <w:sz w:val="20"/>
        </w:rPr>
        <w:t xml:space="preserve"> </w:t>
      </w:r>
      <w:r w:rsidR="00873166">
        <w:rPr>
          <w:b/>
          <w:sz w:val="20"/>
        </w:rPr>
        <w:t>to</w:t>
      </w:r>
      <w:r w:rsidR="00873166">
        <w:rPr>
          <w:b/>
          <w:spacing w:val="-2"/>
          <w:sz w:val="20"/>
        </w:rPr>
        <w:t xml:space="preserve"> </w:t>
      </w:r>
      <w:r w:rsidR="00873166">
        <w:rPr>
          <w:b/>
          <w:sz w:val="20"/>
        </w:rPr>
        <w:t>Reject</w:t>
      </w:r>
      <w:r w:rsidR="00873166">
        <w:rPr>
          <w:b/>
          <w:spacing w:val="-5"/>
          <w:sz w:val="20"/>
        </w:rPr>
        <w:t xml:space="preserve"> </w:t>
      </w:r>
      <w:r w:rsidR="00873166">
        <w:rPr>
          <w:b/>
          <w:sz w:val="20"/>
        </w:rPr>
        <w:t>any</w:t>
      </w:r>
      <w:r w:rsidR="00873166">
        <w:rPr>
          <w:b/>
          <w:spacing w:val="-2"/>
          <w:sz w:val="20"/>
        </w:rPr>
        <w:t xml:space="preserve"> </w:t>
      </w:r>
      <w:r w:rsidR="00873166">
        <w:rPr>
          <w:b/>
          <w:sz w:val="20"/>
        </w:rPr>
        <w:t>or</w:t>
      </w:r>
      <w:r w:rsidR="00873166">
        <w:rPr>
          <w:b/>
          <w:spacing w:val="-5"/>
          <w:sz w:val="20"/>
        </w:rPr>
        <w:t xml:space="preserve"> </w:t>
      </w:r>
      <w:r w:rsidR="00873166">
        <w:rPr>
          <w:b/>
          <w:sz w:val="20"/>
        </w:rPr>
        <w:t>all</w:t>
      </w:r>
      <w:r w:rsidR="00873166">
        <w:rPr>
          <w:b/>
          <w:spacing w:val="-4"/>
          <w:sz w:val="20"/>
        </w:rPr>
        <w:t xml:space="preserve"> Bids</w:t>
      </w:r>
    </w:p>
    <w:p w14:paraId="43A6A2DF" w14:textId="77777777" w:rsidR="009208A2" w:rsidRDefault="00873166">
      <w:pPr>
        <w:spacing w:before="116"/>
        <w:ind w:left="1440" w:right="808"/>
        <w:jc w:val="both"/>
        <w:rPr>
          <w:sz w:val="20"/>
        </w:rPr>
      </w:pPr>
      <w:r>
        <w:rPr>
          <w:sz w:val="20"/>
        </w:rPr>
        <w:t xml:space="preserve">Notwithstanding Clause 28,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r>
        <w:rPr>
          <w:sz w:val="20"/>
        </w:rPr>
        <w:t>'s</w:t>
      </w:r>
      <w:proofErr w:type="spellEnd"/>
      <w:r>
        <w:rPr>
          <w:sz w:val="20"/>
        </w:rPr>
        <w:t xml:space="preserve"> action.</w:t>
      </w:r>
    </w:p>
    <w:p w14:paraId="6AC30FB7" w14:textId="77777777" w:rsidR="009208A2" w:rsidRDefault="00873166">
      <w:pPr>
        <w:pStyle w:val="ListParagraph"/>
        <w:numPr>
          <w:ilvl w:val="0"/>
          <w:numId w:val="58"/>
        </w:numPr>
        <w:tabs>
          <w:tab w:val="left" w:pos="1440"/>
        </w:tabs>
        <w:spacing w:before="124"/>
        <w:ind w:left="1440" w:hanging="720"/>
        <w:rPr>
          <w:b/>
          <w:sz w:val="20"/>
        </w:rPr>
      </w:pPr>
      <w:r>
        <w:rPr>
          <w:b/>
          <w:sz w:val="20"/>
        </w:rPr>
        <w:t>Notification</w:t>
      </w:r>
      <w:r>
        <w:rPr>
          <w:b/>
          <w:spacing w:val="-7"/>
          <w:sz w:val="20"/>
        </w:rPr>
        <w:t xml:space="preserve"> </w:t>
      </w:r>
      <w:r>
        <w:rPr>
          <w:b/>
          <w:sz w:val="20"/>
        </w:rPr>
        <w:t>of</w:t>
      </w:r>
      <w:r>
        <w:rPr>
          <w:b/>
          <w:spacing w:val="-6"/>
          <w:sz w:val="20"/>
        </w:rPr>
        <w:t xml:space="preserve"> </w:t>
      </w:r>
      <w:r>
        <w:rPr>
          <w:b/>
          <w:sz w:val="20"/>
        </w:rPr>
        <w:t>Award</w:t>
      </w:r>
      <w:r>
        <w:rPr>
          <w:b/>
          <w:spacing w:val="-4"/>
          <w:sz w:val="20"/>
        </w:rPr>
        <w:t xml:space="preserve"> </w:t>
      </w:r>
      <w:r>
        <w:rPr>
          <w:b/>
          <w:sz w:val="20"/>
        </w:rPr>
        <w:t>and</w:t>
      </w:r>
      <w:r>
        <w:rPr>
          <w:b/>
          <w:spacing w:val="-5"/>
          <w:sz w:val="20"/>
        </w:rPr>
        <w:t xml:space="preserve"> </w:t>
      </w:r>
      <w:r>
        <w:rPr>
          <w:b/>
          <w:sz w:val="20"/>
        </w:rPr>
        <w:t>Signing</w:t>
      </w:r>
      <w:r>
        <w:rPr>
          <w:b/>
          <w:spacing w:val="-3"/>
          <w:sz w:val="20"/>
        </w:rPr>
        <w:t xml:space="preserve"> </w:t>
      </w:r>
      <w:r>
        <w:rPr>
          <w:b/>
          <w:sz w:val="20"/>
        </w:rPr>
        <w:t>of</w:t>
      </w:r>
      <w:r>
        <w:rPr>
          <w:b/>
          <w:spacing w:val="-4"/>
          <w:sz w:val="20"/>
        </w:rPr>
        <w:t xml:space="preserve"> </w:t>
      </w:r>
      <w:r>
        <w:rPr>
          <w:b/>
          <w:spacing w:val="-2"/>
          <w:sz w:val="20"/>
        </w:rPr>
        <w:t>Agreement</w:t>
      </w:r>
    </w:p>
    <w:p w14:paraId="583EBCFD" w14:textId="77777777" w:rsidR="009208A2" w:rsidRDefault="00873166">
      <w:pPr>
        <w:pStyle w:val="ListParagraph"/>
        <w:numPr>
          <w:ilvl w:val="1"/>
          <w:numId w:val="58"/>
        </w:numPr>
        <w:tabs>
          <w:tab w:val="left" w:pos="1438"/>
          <w:tab w:val="left" w:pos="1440"/>
        </w:tabs>
        <w:spacing w:before="116"/>
        <w:ind w:right="802"/>
        <w:rPr>
          <w:sz w:val="20"/>
        </w:rPr>
      </w:pPr>
      <w:r>
        <w:rPr>
          <w:sz w:val="20"/>
        </w:rPr>
        <w:t xml:space="preserve">The Bidder whose Bid has been accepted will be notified of the award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prior to expiration of the Bid validity</w:t>
      </w:r>
      <w:r>
        <w:rPr>
          <w:spacing w:val="-4"/>
          <w:sz w:val="20"/>
        </w:rPr>
        <w:t xml:space="preserve"> </w:t>
      </w:r>
      <w:r>
        <w:rPr>
          <w:sz w:val="20"/>
        </w:rPr>
        <w:t>period by</w:t>
      </w:r>
      <w:r>
        <w:rPr>
          <w:spacing w:val="-4"/>
          <w:sz w:val="20"/>
        </w:rPr>
        <w:t xml:space="preserve"> </w:t>
      </w:r>
      <w:r>
        <w:rPr>
          <w:sz w:val="20"/>
        </w:rPr>
        <w:t>cable, telex</w:t>
      </w:r>
      <w:r>
        <w:rPr>
          <w:spacing w:val="-2"/>
          <w:sz w:val="20"/>
        </w:rPr>
        <w:t xml:space="preserve"> </w:t>
      </w:r>
      <w:r>
        <w:rPr>
          <w:sz w:val="20"/>
        </w:rPr>
        <w:t>or facsimile</w:t>
      </w:r>
      <w:r>
        <w:rPr>
          <w:spacing w:val="-1"/>
          <w:sz w:val="20"/>
        </w:rPr>
        <w:t xml:space="preserve"> </w:t>
      </w:r>
      <w:r>
        <w:rPr>
          <w:sz w:val="20"/>
        </w:rPr>
        <w:t>confirmed by</w:t>
      </w:r>
      <w:r>
        <w:rPr>
          <w:spacing w:val="-4"/>
          <w:sz w:val="20"/>
        </w:rPr>
        <w:t xml:space="preserve"> </w:t>
      </w:r>
      <w:r>
        <w:rPr>
          <w:sz w:val="20"/>
        </w:rPr>
        <w:t>registered letter.</w:t>
      </w:r>
      <w:r>
        <w:rPr>
          <w:spacing w:val="-3"/>
          <w:sz w:val="20"/>
        </w:rPr>
        <w:t xml:space="preserve"> </w:t>
      </w:r>
      <w:r>
        <w:rPr>
          <w:sz w:val="20"/>
        </w:rPr>
        <w:t>This</w:t>
      </w:r>
      <w:r>
        <w:rPr>
          <w:spacing w:val="-2"/>
          <w:sz w:val="20"/>
        </w:rPr>
        <w:t xml:space="preserve"> </w:t>
      </w:r>
      <w:r>
        <w:rPr>
          <w:sz w:val="20"/>
        </w:rPr>
        <w:t>letter (hereinafter and in</w:t>
      </w:r>
      <w:r>
        <w:rPr>
          <w:spacing w:val="-2"/>
          <w:sz w:val="20"/>
        </w:rPr>
        <w:t xml:space="preserve"> </w:t>
      </w:r>
      <w:r>
        <w:rPr>
          <w:sz w:val="20"/>
        </w:rPr>
        <w:t xml:space="preserve">the </w:t>
      </w:r>
      <w:r>
        <w:rPr>
          <w:i/>
          <w:sz w:val="20"/>
        </w:rPr>
        <w:t xml:space="preserve">General Conditions of Contract </w:t>
      </w:r>
      <w:r>
        <w:rPr>
          <w:sz w:val="20"/>
        </w:rPr>
        <w:t>called the "Letter of Acceptance") will state the sum that</w:t>
      </w:r>
      <w:r>
        <w:rPr>
          <w:spacing w:val="15"/>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will pay the Contractor in consideration of the execution, completion and maintenance of the Works by the Contractor as prescribed by</w:t>
      </w:r>
      <w:r>
        <w:rPr>
          <w:spacing w:val="-2"/>
          <w:sz w:val="20"/>
        </w:rPr>
        <w:t xml:space="preserve"> </w:t>
      </w:r>
      <w:r>
        <w:rPr>
          <w:sz w:val="20"/>
        </w:rPr>
        <w:t xml:space="preserve">the Contract (hereinafter and in the Contract called the </w:t>
      </w:r>
      <w:r>
        <w:rPr>
          <w:sz w:val="20"/>
        </w:rPr>
        <w:lastRenderedPageBreak/>
        <w:t>"Contract Price").</w:t>
      </w:r>
    </w:p>
    <w:p w14:paraId="79E52A1F" w14:textId="77777777" w:rsidR="009208A2" w:rsidRDefault="009208A2">
      <w:pPr>
        <w:pStyle w:val="ListParagraph"/>
        <w:rPr>
          <w:sz w:val="20"/>
        </w:rPr>
        <w:sectPr w:rsidR="009208A2">
          <w:pgSz w:w="12240" w:h="15840"/>
          <w:pgMar w:top="360" w:right="0" w:bottom="1180" w:left="720" w:header="0" w:footer="933" w:gutter="0"/>
          <w:cols w:space="720"/>
        </w:sectPr>
      </w:pPr>
    </w:p>
    <w:p w14:paraId="678DDCE6" w14:textId="77777777" w:rsidR="009208A2" w:rsidRDefault="00873166">
      <w:pPr>
        <w:pStyle w:val="ListParagraph"/>
        <w:numPr>
          <w:ilvl w:val="1"/>
          <w:numId w:val="58"/>
        </w:numPr>
        <w:tabs>
          <w:tab w:val="left" w:pos="1438"/>
          <w:tab w:val="left" w:pos="1440"/>
        </w:tabs>
        <w:spacing w:before="79"/>
        <w:ind w:right="813"/>
        <w:rPr>
          <w:sz w:val="20"/>
        </w:rPr>
      </w:pPr>
      <w:r>
        <w:rPr>
          <w:sz w:val="20"/>
        </w:rPr>
        <w:lastRenderedPageBreak/>
        <w:t>The notification of award will constitute the formation of the Contract, subject only to the furnishing of the performance security in accordance with the provisions of Clause 31.</w:t>
      </w:r>
    </w:p>
    <w:p w14:paraId="48604449" w14:textId="77777777" w:rsidR="009208A2" w:rsidRDefault="00873166">
      <w:pPr>
        <w:pStyle w:val="ListParagraph"/>
        <w:numPr>
          <w:ilvl w:val="1"/>
          <w:numId w:val="58"/>
        </w:numPr>
        <w:tabs>
          <w:tab w:val="left" w:pos="1438"/>
          <w:tab w:val="left" w:pos="1440"/>
        </w:tabs>
        <w:spacing w:before="119"/>
        <w:ind w:right="804"/>
        <w:rPr>
          <w:sz w:val="20"/>
        </w:rPr>
      </w:pPr>
      <w:r>
        <w:rPr>
          <w:sz w:val="20"/>
        </w:rPr>
        <w:t xml:space="preserve">The Agreement will incorporate all agreements between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and the successful Bidder. It will be signed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and the successful Bidder, after the performance security is furnished.</w:t>
      </w:r>
    </w:p>
    <w:p w14:paraId="30289177" w14:textId="77777777" w:rsidR="009208A2" w:rsidRDefault="00873166">
      <w:pPr>
        <w:pStyle w:val="ListParagraph"/>
        <w:numPr>
          <w:ilvl w:val="0"/>
          <w:numId w:val="58"/>
        </w:numPr>
        <w:tabs>
          <w:tab w:val="left" w:pos="1490"/>
        </w:tabs>
        <w:spacing w:before="126"/>
        <w:ind w:left="1490" w:hanging="770"/>
        <w:rPr>
          <w:b/>
          <w:sz w:val="20"/>
        </w:rPr>
      </w:pPr>
      <w:r>
        <w:rPr>
          <w:b/>
          <w:spacing w:val="-2"/>
          <w:sz w:val="20"/>
        </w:rPr>
        <w:t>Performance</w:t>
      </w:r>
      <w:r>
        <w:rPr>
          <w:b/>
          <w:spacing w:val="8"/>
          <w:sz w:val="20"/>
        </w:rPr>
        <w:t xml:space="preserve"> </w:t>
      </w:r>
      <w:r>
        <w:rPr>
          <w:b/>
          <w:spacing w:val="-2"/>
          <w:sz w:val="20"/>
        </w:rPr>
        <w:t>Security</w:t>
      </w:r>
    </w:p>
    <w:p w14:paraId="1F61601E" w14:textId="77777777" w:rsidR="009208A2" w:rsidRDefault="00873166">
      <w:pPr>
        <w:pStyle w:val="ListParagraph"/>
        <w:numPr>
          <w:ilvl w:val="1"/>
          <w:numId w:val="58"/>
        </w:numPr>
        <w:tabs>
          <w:tab w:val="left" w:pos="1438"/>
          <w:tab w:val="left" w:pos="1440"/>
        </w:tabs>
        <w:spacing w:before="115"/>
        <w:ind w:right="800"/>
        <w:rPr>
          <w:sz w:val="20"/>
        </w:rPr>
      </w:pPr>
      <w:r>
        <w:rPr>
          <w:sz w:val="20"/>
        </w:rPr>
        <w:t xml:space="preserve">Within 10 (Ten) days of receipt of the Letter of Acceptance, the successful Bidder shall deliver to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 Performance Security in any of the forms given below for an amount equivalent 2% of the Contract price plus additional security for unbalanced Bids in accordance with the Clause 27.4 of ITB and the provisions of Bihar Financial Rules.</w:t>
      </w:r>
    </w:p>
    <w:p w14:paraId="75B12939" w14:textId="77777777" w:rsidR="009208A2" w:rsidRDefault="00873166">
      <w:pPr>
        <w:pStyle w:val="ListParagraph"/>
        <w:numPr>
          <w:ilvl w:val="1"/>
          <w:numId w:val="58"/>
        </w:numPr>
        <w:tabs>
          <w:tab w:val="left" w:pos="1438"/>
          <w:tab w:val="left" w:pos="1440"/>
        </w:tabs>
        <w:spacing w:before="120"/>
        <w:ind w:right="805"/>
        <w:rPr>
          <w:sz w:val="20"/>
        </w:rPr>
      </w:pPr>
      <w:r>
        <w:rPr>
          <w:sz w:val="20"/>
        </w:rPr>
        <w:t xml:space="preserve">If the performance security is provided by the successful Bidder in the form of Bank Guarantee, it shall be issued either (a) at the Bidder's option, by a Nationalized/ Scheduled Indian bank within state or (b) acceptable to </w:t>
      </w:r>
      <w:r w:rsidR="004278A9">
        <w:rPr>
          <w:spacing w:val="-2"/>
          <w:sz w:val="20"/>
        </w:rPr>
        <w:t xml:space="preserve">Nagar Panchayat </w:t>
      </w:r>
      <w:proofErr w:type="spellStart"/>
      <w:r w:rsidR="00AC2431">
        <w:rPr>
          <w:spacing w:val="-2"/>
          <w:sz w:val="20"/>
        </w:rPr>
        <w:t>Parbatta</w:t>
      </w:r>
      <w:proofErr w:type="spellEnd"/>
      <w:r w:rsidR="004278A9">
        <w:rPr>
          <w:spacing w:val="-2"/>
          <w:sz w:val="20"/>
        </w:rPr>
        <w:t xml:space="preserve">, </w:t>
      </w:r>
      <w:proofErr w:type="spellStart"/>
      <w:r w:rsidR="004278A9">
        <w:rPr>
          <w:spacing w:val="-2"/>
          <w:sz w:val="20"/>
        </w:rPr>
        <w:t>Khagaria</w:t>
      </w:r>
      <w:proofErr w:type="spellEnd"/>
      <w:r>
        <w:rPr>
          <w:spacing w:val="-2"/>
          <w:sz w:val="20"/>
        </w:rPr>
        <w:t>.</w:t>
      </w:r>
    </w:p>
    <w:p w14:paraId="2887771B" w14:textId="77777777" w:rsidR="009208A2" w:rsidRDefault="00873166">
      <w:pPr>
        <w:pStyle w:val="ListParagraph"/>
        <w:numPr>
          <w:ilvl w:val="1"/>
          <w:numId w:val="58"/>
        </w:numPr>
        <w:tabs>
          <w:tab w:val="left" w:pos="1438"/>
          <w:tab w:val="left" w:pos="1440"/>
        </w:tabs>
        <w:ind w:right="803"/>
        <w:rPr>
          <w:sz w:val="20"/>
        </w:rPr>
      </w:pPr>
      <w:r>
        <w:rPr>
          <w:sz w:val="20"/>
        </w:rPr>
        <w:t>Failure of the successful Bidder to comply with the requirements of Sub-Clause 31.1 shall constitute sufficient grounds for cancellation of the award and forfeiture of the Bid Security.</w:t>
      </w:r>
    </w:p>
    <w:p w14:paraId="6FF102F9" w14:textId="77777777" w:rsidR="009208A2" w:rsidRDefault="00873166">
      <w:pPr>
        <w:pStyle w:val="ListParagraph"/>
        <w:numPr>
          <w:ilvl w:val="0"/>
          <w:numId w:val="58"/>
        </w:numPr>
        <w:tabs>
          <w:tab w:val="left" w:pos="1440"/>
        </w:tabs>
        <w:spacing w:before="123"/>
        <w:ind w:left="1440" w:hanging="720"/>
        <w:rPr>
          <w:b/>
          <w:sz w:val="20"/>
        </w:rPr>
      </w:pPr>
      <w:r>
        <w:rPr>
          <w:b/>
          <w:sz w:val="20"/>
        </w:rPr>
        <w:t>Advance</w:t>
      </w:r>
      <w:r>
        <w:rPr>
          <w:b/>
          <w:spacing w:val="-7"/>
          <w:sz w:val="20"/>
        </w:rPr>
        <w:t xml:space="preserve"> </w:t>
      </w:r>
      <w:r>
        <w:rPr>
          <w:b/>
          <w:sz w:val="20"/>
        </w:rPr>
        <w:t>Payment</w:t>
      </w:r>
      <w:r>
        <w:rPr>
          <w:b/>
          <w:spacing w:val="-6"/>
          <w:sz w:val="20"/>
        </w:rPr>
        <w:t xml:space="preserve"> </w:t>
      </w:r>
      <w:r>
        <w:rPr>
          <w:b/>
          <w:sz w:val="20"/>
        </w:rPr>
        <w:t>and</w:t>
      </w:r>
      <w:r>
        <w:rPr>
          <w:b/>
          <w:spacing w:val="-7"/>
          <w:sz w:val="20"/>
        </w:rPr>
        <w:t xml:space="preserve"> </w:t>
      </w:r>
      <w:r>
        <w:rPr>
          <w:b/>
          <w:spacing w:val="-2"/>
          <w:sz w:val="20"/>
        </w:rPr>
        <w:t>Security</w:t>
      </w:r>
    </w:p>
    <w:p w14:paraId="0C0C0531" w14:textId="77777777" w:rsidR="009208A2" w:rsidRDefault="004278A9">
      <w:pPr>
        <w:pStyle w:val="ListParagraph"/>
        <w:numPr>
          <w:ilvl w:val="1"/>
          <w:numId w:val="58"/>
        </w:numPr>
        <w:tabs>
          <w:tab w:val="left" w:pos="1438"/>
          <w:tab w:val="left" w:pos="1440"/>
        </w:tabs>
        <w:spacing w:before="116"/>
        <w:ind w:right="813"/>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will provide an Advance Payment on the Contract Price as stipulated in the General Conditions of Contract, subject to maximum amount, as stated in the Contract Data.</w:t>
      </w:r>
    </w:p>
    <w:p w14:paraId="442FF0A8" w14:textId="77777777" w:rsidR="009208A2" w:rsidRDefault="00873166">
      <w:pPr>
        <w:pStyle w:val="ListParagraph"/>
        <w:numPr>
          <w:ilvl w:val="0"/>
          <w:numId w:val="58"/>
        </w:numPr>
        <w:tabs>
          <w:tab w:val="left" w:pos="1440"/>
        </w:tabs>
        <w:spacing w:before="126"/>
        <w:ind w:left="1440" w:hanging="720"/>
        <w:rPr>
          <w:b/>
          <w:sz w:val="20"/>
        </w:rPr>
      </w:pPr>
      <w:r>
        <w:rPr>
          <w:b/>
          <w:sz w:val="20"/>
        </w:rPr>
        <w:t>Corrupt</w:t>
      </w:r>
      <w:r>
        <w:rPr>
          <w:b/>
          <w:spacing w:val="-6"/>
          <w:sz w:val="20"/>
        </w:rPr>
        <w:t xml:space="preserve"> </w:t>
      </w:r>
      <w:r>
        <w:rPr>
          <w:b/>
          <w:sz w:val="20"/>
        </w:rPr>
        <w:t>or</w:t>
      </w:r>
      <w:r>
        <w:rPr>
          <w:b/>
          <w:spacing w:val="-6"/>
          <w:sz w:val="20"/>
        </w:rPr>
        <w:t xml:space="preserve"> </w:t>
      </w:r>
      <w:r>
        <w:rPr>
          <w:b/>
          <w:sz w:val="20"/>
        </w:rPr>
        <w:t>Fraudulent</w:t>
      </w:r>
      <w:r>
        <w:rPr>
          <w:b/>
          <w:spacing w:val="-6"/>
          <w:sz w:val="20"/>
        </w:rPr>
        <w:t xml:space="preserve"> </w:t>
      </w:r>
      <w:r>
        <w:rPr>
          <w:b/>
          <w:spacing w:val="-2"/>
          <w:sz w:val="20"/>
        </w:rPr>
        <w:t>Practices</w:t>
      </w:r>
    </w:p>
    <w:p w14:paraId="7E303E49" w14:textId="77777777" w:rsidR="009208A2" w:rsidRDefault="004278A9">
      <w:pPr>
        <w:pStyle w:val="ListParagraph"/>
        <w:numPr>
          <w:ilvl w:val="1"/>
          <w:numId w:val="58"/>
        </w:numPr>
        <w:tabs>
          <w:tab w:val="left" w:pos="1438"/>
          <w:tab w:val="left" w:pos="1440"/>
        </w:tabs>
        <w:spacing w:before="116"/>
        <w:ind w:right="804"/>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will reject a proposal for award if it determines that the Bidder recommended for award has engaged in corrupt or fraudulent practices in competing for the contract in question and will declare the firm ineligible, either indefinitely</w:t>
      </w:r>
      <w:r w:rsidR="00873166">
        <w:rPr>
          <w:spacing w:val="-1"/>
          <w:sz w:val="20"/>
        </w:rPr>
        <w:t xml:space="preserve"> </w:t>
      </w:r>
      <w:r w:rsidR="00873166">
        <w:rPr>
          <w:sz w:val="20"/>
        </w:rPr>
        <w:t xml:space="preserve">or for a stated period of time, to be awarded a contract with </w:t>
      </w: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or any other agencies, if it at any time determines that the firm has engaged in corrupt or fraudulent practices in competing for the contractor, or in </w:t>
      </w:r>
      <w:r w:rsidR="00873166">
        <w:rPr>
          <w:spacing w:val="-2"/>
          <w:sz w:val="20"/>
        </w:rPr>
        <w:t>execution.</w:t>
      </w:r>
    </w:p>
    <w:p w14:paraId="1BD26DE2" w14:textId="77777777" w:rsidR="009208A2" w:rsidRDefault="00873166">
      <w:pPr>
        <w:pStyle w:val="ListParagraph"/>
        <w:numPr>
          <w:ilvl w:val="1"/>
          <w:numId w:val="58"/>
        </w:numPr>
        <w:tabs>
          <w:tab w:val="left" w:pos="1438"/>
          <w:tab w:val="left" w:pos="1440"/>
        </w:tabs>
        <w:spacing w:before="119"/>
        <w:ind w:right="804"/>
        <w:rPr>
          <w:sz w:val="20"/>
        </w:rPr>
      </w:pPr>
      <w:r>
        <w:rPr>
          <w:sz w:val="20"/>
        </w:rPr>
        <w:t>Furthermore, Bidders shall be aware of the provision stated in Sub-Clause and Sub-Clause 14 of the General Conditions of Contract.</w:t>
      </w:r>
    </w:p>
    <w:p w14:paraId="72CE3836" w14:textId="77777777" w:rsidR="009208A2" w:rsidRDefault="009208A2">
      <w:pPr>
        <w:pStyle w:val="ListParagraph"/>
        <w:rPr>
          <w:sz w:val="20"/>
        </w:rPr>
        <w:sectPr w:rsidR="009208A2">
          <w:pgSz w:w="12240" w:h="15840"/>
          <w:pgMar w:top="360" w:right="0" w:bottom="1180" w:left="720" w:header="0" w:footer="933" w:gutter="0"/>
          <w:cols w:space="720"/>
        </w:sectPr>
      </w:pPr>
    </w:p>
    <w:p w14:paraId="6C4F69E6" w14:textId="77777777" w:rsidR="009208A2" w:rsidRDefault="00873166">
      <w:pPr>
        <w:spacing w:before="72"/>
        <w:ind w:left="5249"/>
        <w:rPr>
          <w:b/>
          <w:sz w:val="24"/>
        </w:rPr>
      </w:pPr>
      <w:r>
        <w:rPr>
          <w:b/>
          <w:sz w:val="24"/>
        </w:rPr>
        <w:lastRenderedPageBreak/>
        <w:t>G.</w:t>
      </w:r>
      <w:r>
        <w:rPr>
          <w:b/>
          <w:spacing w:val="-4"/>
          <w:sz w:val="24"/>
        </w:rPr>
        <w:t xml:space="preserve"> </w:t>
      </w:r>
      <w:r>
        <w:rPr>
          <w:b/>
          <w:sz w:val="24"/>
        </w:rPr>
        <w:t>APPENDIX</w:t>
      </w:r>
      <w:r>
        <w:rPr>
          <w:b/>
          <w:spacing w:val="-1"/>
          <w:sz w:val="24"/>
        </w:rPr>
        <w:t xml:space="preserve"> </w:t>
      </w:r>
      <w:r>
        <w:rPr>
          <w:b/>
          <w:sz w:val="24"/>
        </w:rPr>
        <w:t>to</w:t>
      </w:r>
      <w:r>
        <w:rPr>
          <w:b/>
          <w:spacing w:val="-1"/>
          <w:sz w:val="24"/>
        </w:rPr>
        <w:t xml:space="preserve"> </w:t>
      </w:r>
      <w:r>
        <w:rPr>
          <w:b/>
          <w:spacing w:val="-5"/>
          <w:sz w:val="24"/>
        </w:rPr>
        <w:t>ITB</w:t>
      </w:r>
    </w:p>
    <w:p w14:paraId="3D9E872E" w14:textId="77777777" w:rsidR="009208A2" w:rsidRDefault="00873166">
      <w:pPr>
        <w:spacing w:before="232"/>
        <w:ind w:left="4563"/>
        <w:rPr>
          <w:b/>
          <w:sz w:val="20"/>
        </w:rPr>
      </w:pPr>
      <w:r>
        <w:rPr>
          <w:b/>
          <w:sz w:val="20"/>
        </w:rPr>
        <w:t>Clause</w:t>
      </w:r>
      <w:r>
        <w:rPr>
          <w:b/>
          <w:spacing w:val="-6"/>
          <w:sz w:val="20"/>
        </w:rPr>
        <w:t xml:space="preserve"> </w:t>
      </w:r>
      <w:r>
        <w:rPr>
          <w:b/>
          <w:sz w:val="20"/>
        </w:rPr>
        <w:t>Reference</w:t>
      </w:r>
      <w:r>
        <w:rPr>
          <w:b/>
          <w:spacing w:val="-5"/>
          <w:sz w:val="20"/>
        </w:rPr>
        <w:t xml:space="preserve"> </w:t>
      </w:r>
      <w:r>
        <w:rPr>
          <w:b/>
          <w:sz w:val="20"/>
        </w:rPr>
        <w:t>with</w:t>
      </w:r>
      <w:r>
        <w:rPr>
          <w:b/>
          <w:spacing w:val="-6"/>
          <w:sz w:val="20"/>
        </w:rPr>
        <w:t xml:space="preserve"> </w:t>
      </w:r>
      <w:r>
        <w:rPr>
          <w:b/>
          <w:sz w:val="20"/>
        </w:rPr>
        <w:t>respect</w:t>
      </w:r>
      <w:r>
        <w:rPr>
          <w:b/>
          <w:spacing w:val="-4"/>
          <w:sz w:val="20"/>
        </w:rPr>
        <w:t xml:space="preserve"> </w:t>
      </w:r>
      <w:r>
        <w:rPr>
          <w:b/>
          <w:sz w:val="20"/>
        </w:rPr>
        <w:t>to</w:t>
      </w:r>
      <w:r>
        <w:rPr>
          <w:b/>
          <w:spacing w:val="-3"/>
          <w:sz w:val="20"/>
        </w:rPr>
        <w:t xml:space="preserve"> </w:t>
      </w:r>
      <w:r>
        <w:rPr>
          <w:b/>
          <w:sz w:val="20"/>
        </w:rPr>
        <w:t>Section-</w:t>
      </w:r>
      <w:r>
        <w:rPr>
          <w:b/>
          <w:spacing w:val="-5"/>
          <w:sz w:val="20"/>
        </w:rPr>
        <w:t>I.</w:t>
      </w:r>
    </w:p>
    <w:p w14:paraId="05B4B579" w14:textId="77777777" w:rsidR="009208A2" w:rsidRDefault="009208A2">
      <w:pPr>
        <w:pStyle w:val="BodyText"/>
        <w:spacing w:before="122" w:after="1"/>
        <w:rPr>
          <w:b/>
          <w:sz w:val="20"/>
        </w:rPr>
      </w:pPr>
    </w:p>
    <w:tbl>
      <w:tblPr>
        <w:tblW w:w="0" w:type="auto"/>
        <w:tblInd w:w="425" w:type="dxa"/>
        <w:tblLayout w:type="fixed"/>
        <w:tblCellMar>
          <w:left w:w="0" w:type="dxa"/>
          <w:right w:w="0" w:type="dxa"/>
        </w:tblCellMar>
        <w:tblLook w:val="01E0" w:firstRow="1" w:lastRow="1" w:firstColumn="1" w:lastColumn="1" w:noHBand="0" w:noVBand="0"/>
      </w:tblPr>
      <w:tblGrid>
        <w:gridCol w:w="536"/>
        <w:gridCol w:w="5606"/>
        <w:gridCol w:w="3359"/>
        <w:gridCol w:w="1242"/>
      </w:tblGrid>
      <w:tr w:rsidR="009208A2" w14:paraId="45C32A76" w14:textId="77777777">
        <w:trPr>
          <w:trHeight w:val="465"/>
        </w:trPr>
        <w:tc>
          <w:tcPr>
            <w:tcW w:w="536" w:type="dxa"/>
          </w:tcPr>
          <w:p w14:paraId="00A29A8F" w14:textId="77777777" w:rsidR="009208A2" w:rsidRDefault="00873166">
            <w:pPr>
              <w:pStyle w:val="TableParagraph"/>
              <w:spacing w:line="226" w:lineRule="exact"/>
              <w:ind w:left="50"/>
              <w:rPr>
                <w:b/>
                <w:sz w:val="20"/>
              </w:rPr>
            </w:pPr>
            <w:r>
              <w:rPr>
                <w:b/>
                <w:spacing w:val="-5"/>
                <w:sz w:val="20"/>
              </w:rPr>
              <w:t>1.</w:t>
            </w:r>
          </w:p>
        </w:tc>
        <w:tc>
          <w:tcPr>
            <w:tcW w:w="8965" w:type="dxa"/>
            <w:gridSpan w:val="2"/>
          </w:tcPr>
          <w:p w14:paraId="79100AE1" w14:textId="77777777" w:rsidR="009208A2" w:rsidRDefault="00873166">
            <w:pPr>
              <w:pStyle w:val="TableParagraph"/>
              <w:spacing w:line="221" w:lineRule="exact"/>
              <w:ind w:left="233"/>
              <w:rPr>
                <w:b/>
                <w:sz w:val="20"/>
              </w:rPr>
            </w:pPr>
            <w:r>
              <w:rPr>
                <w:b/>
                <w:sz w:val="20"/>
              </w:rPr>
              <w:t>Name</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Employer:</w:t>
            </w:r>
            <w:r>
              <w:rPr>
                <w:b/>
                <w:spacing w:val="-5"/>
                <w:sz w:val="20"/>
              </w:rPr>
              <w:t xml:space="preserve"> </w:t>
            </w:r>
            <w:r>
              <w:rPr>
                <w:sz w:val="20"/>
              </w:rPr>
              <w:t>Bihar</w:t>
            </w:r>
            <w:r>
              <w:rPr>
                <w:spacing w:val="-6"/>
                <w:sz w:val="20"/>
              </w:rPr>
              <w:t xml:space="preserve"> </w:t>
            </w:r>
            <w:r>
              <w:rPr>
                <w:sz w:val="20"/>
              </w:rPr>
              <w:t>Urban</w:t>
            </w:r>
            <w:r>
              <w:rPr>
                <w:spacing w:val="-6"/>
                <w:sz w:val="20"/>
              </w:rPr>
              <w:t xml:space="preserve"> </w:t>
            </w:r>
            <w:r>
              <w:rPr>
                <w:sz w:val="20"/>
              </w:rPr>
              <w:t>Infrastructure</w:t>
            </w:r>
            <w:r>
              <w:rPr>
                <w:spacing w:val="-6"/>
                <w:sz w:val="20"/>
              </w:rPr>
              <w:t xml:space="preserve"> </w:t>
            </w:r>
            <w:r>
              <w:rPr>
                <w:sz w:val="20"/>
              </w:rPr>
              <w:t>Development</w:t>
            </w:r>
            <w:r>
              <w:rPr>
                <w:spacing w:val="-5"/>
                <w:sz w:val="20"/>
              </w:rPr>
              <w:t xml:space="preserve"> </w:t>
            </w:r>
            <w:r>
              <w:rPr>
                <w:sz w:val="20"/>
              </w:rPr>
              <w:t>Corporation</w:t>
            </w:r>
            <w:r>
              <w:rPr>
                <w:spacing w:val="-8"/>
                <w:sz w:val="20"/>
              </w:rPr>
              <w:t xml:space="preserve"> </w:t>
            </w:r>
            <w:r>
              <w:rPr>
                <w:sz w:val="20"/>
              </w:rPr>
              <w:t>Ltd.</w:t>
            </w:r>
            <w:r>
              <w:rPr>
                <w:spacing w:val="-2"/>
                <w:sz w:val="20"/>
              </w:rPr>
              <w:t xml:space="preserve"> </w:t>
            </w:r>
            <w:r>
              <w:rPr>
                <w:b/>
                <w:spacing w:val="-2"/>
                <w:sz w:val="20"/>
              </w:rPr>
              <w:t>(</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r>
              <w:rPr>
                <w:b/>
                <w:spacing w:val="-2"/>
                <w:sz w:val="20"/>
              </w:rPr>
              <w:t>).</w:t>
            </w:r>
          </w:p>
        </w:tc>
        <w:tc>
          <w:tcPr>
            <w:tcW w:w="1242" w:type="dxa"/>
          </w:tcPr>
          <w:p w14:paraId="777E5D03" w14:textId="77777777" w:rsidR="009208A2" w:rsidRDefault="00873166">
            <w:pPr>
              <w:pStyle w:val="TableParagraph"/>
              <w:spacing w:line="226" w:lineRule="exact"/>
              <w:ind w:right="61"/>
              <w:jc w:val="right"/>
              <w:rPr>
                <w:b/>
                <w:sz w:val="20"/>
              </w:rPr>
            </w:pPr>
            <w:r>
              <w:rPr>
                <w:b/>
                <w:sz w:val="20"/>
              </w:rPr>
              <w:t>[Cl.</w:t>
            </w:r>
            <w:r>
              <w:rPr>
                <w:b/>
                <w:spacing w:val="-4"/>
                <w:sz w:val="20"/>
              </w:rPr>
              <w:t xml:space="preserve"> 1.1]</w:t>
            </w:r>
          </w:p>
        </w:tc>
      </w:tr>
      <w:tr w:rsidR="009208A2" w14:paraId="0EF379B8" w14:textId="77777777">
        <w:trPr>
          <w:trHeight w:val="700"/>
        </w:trPr>
        <w:tc>
          <w:tcPr>
            <w:tcW w:w="536" w:type="dxa"/>
          </w:tcPr>
          <w:p w14:paraId="6B40B9C5" w14:textId="77777777" w:rsidR="009208A2" w:rsidRDefault="009208A2">
            <w:pPr>
              <w:pStyle w:val="TableParagraph"/>
              <w:rPr>
                <w:b/>
                <w:sz w:val="20"/>
              </w:rPr>
            </w:pPr>
          </w:p>
          <w:p w14:paraId="2D23B0A8" w14:textId="77777777" w:rsidR="009208A2" w:rsidRDefault="00873166">
            <w:pPr>
              <w:pStyle w:val="TableParagraph"/>
              <w:spacing w:before="1"/>
              <w:ind w:left="50"/>
              <w:rPr>
                <w:b/>
                <w:sz w:val="20"/>
              </w:rPr>
            </w:pPr>
            <w:r>
              <w:rPr>
                <w:b/>
                <w:spacing w:val="-5"/>
                <w:sz w:val="20"/>
              </w:rPr>
              <w:t>2.</w:t>
            </w:r>
          </w:p>
        </w:tc>
        <w:tc>
          <w:tcPr>
            <w:tcW w:w="8965" w:type="dxa"/>
            <w:gridSpan w:val="2"/>
          </w:tcPr>
          <w:p w14:paraId="4D3CDAB2" w14:textId="77777777" w:rsidR="009208A2" w:rsidRDefault="009208A2">
            <w:pPr>
              <w:pStyle w:val="TableParagraph"/>
              <w:rPr>
                <w:b/>
                <w:sz w:val="20"/>
              </w:rPr>
            </w:pPr>
          </w:p>
          <w:p w14:paraId="329ECB50" w14:textId="77777777" w:rsidR="009208A2" w:rsidRDefault="00873166">
            <w:pPr>
              <w:pStyle w:val="TableParagraph"/>
              <w:spacing w:before="1"/>
              <w:ind w:left="233"/>
              <w:rPr>
                <w:b/>
                <w:sz w:val="20"/>
              </w:rPr>
            </w:pPr>
            <w:r>
              <w:rPr>
                <w:b/>
                <w:sz w:val="20"/>
              </w:rPr>
              <w:t>The</w:t>
            </w:r>
            <w:r>
              <w:rPr>
                <w:b/>
                <w:spacing w:val="-5"/>
                <w:sz w:val="20"/>
              </w:rPr>
              <w:t xml:space="preserve"> </w:t>
            </w:r>
            <w:r>
              <w:rPr>
                <w:b/>
                <w:sz w:val="20"/>
              </w:rPr>
              <w:t>last</w:t>
            </w:r>
            <w:r>
              <w:rPr>
                <w:b/>
                <w:spacing w:val="-4"/>
                <w:sz w:val="20"/>
              </w:rPr>
              <w:t xml:space="preserve"> </w:t>
            </w:r>
            <w:r>
              <w:rPr>
                <w:b/>
                <w:sz w:val="20"/>
              </w:rPr>
              <w:t>five</w:t>
            </w:r>
            <w:r>
              <w:rPr>
                <w:b/>
                <w:spacing w:val="-2"/>
                <w:sz w:val="20"/>
              </w:rPr>
              <w:t xml:space="preserve"> </w:t>
            </w:r>
            <w:r>
              <w:rPr>
                <w:b/>
                <w:sz w:val="20"/>
              </w:rPr>
              <w:t>years</w:t>
            </w:r>
            <w:r>
              <w:rPr>
                <w:b/>
                <w:spacing w:val="-2"/>
                <w:sz w:val="20"/>
              </w:rPr>
              <w:t xml:space="preserve"> </w:t>
            </w:r>
            <w:r>
              <w:rPr>
                <w:b/>
                <w:sz w:val="20"/>
              </w:rPr>
              <w:t>means</w:t>
            </w:r>
            <w:r>
              <w:rPr>
                <w:b/>
                <w:spacing w:val="-5"/>
                <w:sz w:val="20"/>
              </w:rPr>
              <w:t xml:space="preserve"> </w:t>
            </w:r>
            <w:r>
              <w:rPr>
                <w:b/>
                <w:sz w:val="20"/>
              </w:rPr>
              <w:t>for</w:t>
            </w:r>
            <w:r>
              <w:rPr>
                <w:b/>
                <w:spacing w:val="-3"/>
                <w:sz w:val="20"/>
              </w:rPr>
              <w:t xml:space="preserve"> </w:t>
            </w:r>
            <w:r>
              <w:rPr>
                <w:b/>
                <w:sz w:val="20"/>
              </w:rPr>
              <w:t>this</w:t>
            </w:r>
            <w:r>
              <w:rPr>
                <w:b/>
                <w:spacing w:val="-5"/>
                <w:sz w:val="20"/>
              </w:rPr>
              <w:t xml:space="preserve"> </w:t>
            </w:r>
            <w:r>
              <w:rPr>
                <w:b/>
                <w:spacing w:val="-2"/>
                <w:sz w:val="20"/>
              </w:rPr>
              <w:t>tender</w:t>
            </w:r>
          </w:p>
        </w:tc>
        <w:tc>
          <w:tcPr>
            <w:tcW w:w="1242" w:type="dxa"/>
            <w:vMerge w:val="restart"/>
          </w:tcPr>
          <w:p w14:paraId="10EA7E14" w14:textId="77777777" w:rsidR="009208A2" w:rsidRDefault="009208A2">
            <w:pPr>
              <w:pStyle w:val="TableParagraph"/>
              <w:rPr>
                <w:sz w:val="20"/>
              </w:rPr>
            </w:pPr>
          </w:p>
        </w:tc>
      </w:tr>
      <w:tr w:rsidR="009208A2" w14:paraId="7DC3AAAF" w14:textId="77777777">
        <w:trPr>
          <w:trHeight w:val="525"/>
        </w:trPr>
        <w:tc>
          <w:tcPr>
            <w:tcW w:w="536" w:type="dxa"/>
          </w:tcPr>
          <w:p w14:paraId="2D914104" w14:textId="77777777" w:rsidR="009208A2" w:rsidRDefault="009208A2">
            <w:pPr>
              <w:pStyle w:val="TableParagraph"/>
              <w:rPr>
                <w:sz w:val="20"/>
              </w:rPr>
            </w:pPr>
          </w:p>
        </w:tc>
        <w:tc>
          <w:tcPr>
            <w:tcW w:w="8965" w:type="dxa"/>
            <w:gridSpan w:val="2"/>
          </w:tcPr>
          <w:p w14:paraId="387800A2" w14:textId="77777777" w:rsidR="009208A2" w:rsidRDefault="009208A2">
            <w:pPr>
              <w:pStyle w:val="TableParagraph"/>
              <w:rPr>
                <w:b/>
                <w:sz w:val="20"/>
              </w:rPr>
            </w:pPr>
          </w:p>
          <w:p w14:paraId="6EBD19F2" w14:textId="6A7A39A4" w:rsidR="009208A2" w:rsidRDefault="00D12942">
            <w:pPr>
              <w:pStyle w:val="TableParagraph"/>
              <w:spacing w:before="1"/>
              <w:ind w:left="3" w:right="249"/>
              <w:jc w:val="center"/>
              <w:rPr>
                <w:b/>
                <w:sz w:val="20"/>
              </w:rPr>
            </w:pPr>
            <w:r>
              <w:rPr>
                <w:b/>
                <w:sz w:val="20"/>
                <w:u w:val="single"/>
              </w:rPr>
              <w:t>202</w:t>
            </w:r>
            <w:r w:rsidR="00673EB9">
              <w:rPr>
                <w:b/>
                <w:sz w:val="20"/>
                <w:u w:val="single"/>
              </w:rPr>
              <w:t>1</w:t>
            </w:r>
            <w:r w:rsidR="00873166">
              <w:rPr>
                <w:b/>
                <w:spacing w:val="-2"/>
                <w:sz w:val="20"/>
                <w:u w:val="single"/>
              </w:rPr>
              <w:t xml:space="preserve"> </w:t>
            </w:r>
            <w:r w:rsidR="00873166">
              <w:rPr>
                <w:b/>
                <w:sz w:val="20"/>
                <w:u w:val="single"/>
              </w:rPr>
              <w:t xml:space="preserve">– </w:t>
            </w:r>
            <w:r>
              <w:rPr>
                <w:b/>
                <w:spacing w:val="-4"/>
                <w:sz w:val="20"/>
                <w:u w:val="single"/>
              </w:rPr>
              <w:t>202</w:t>
            </w:r>
            <w:r w:rsidR="00673EB9">
              <w:rPr>
                <w:b/>
                <w:spacing w:val="-4"/>
                <w:sz w:val="20"/>
                <w:u w:val="single"/>
              </w:rPr>
              <w:t>2</w:t>
            </w:r>
          </w:p>
        </w:tc>
        <w:tc>
          <w:tcPr>
            <w:tcW w:w="1242" w:type="dxa"/>
            <w:vMerge/>
            <w:tcBorders>
              <w:top w:val="nil"/>
            </w:tcBorders>
          </w:tcPr>
          <w:p w14:paraId="6799439C" w14:textId="77777777" w:rsidR="009208A2" w:rsidRDefault="009208A2">
            <w:pPr>
              <w:rPr>
                <w:sz w:val="2"/>
                <w:szCs w:val="2"/>
              </w:rPr>
            </w:pPr>
          </w:p>
        </w:tc>
      </w:tr>
      <w:tr w:rsidR="009208A2" w14:paraId="46114F69" w14:textId="77777777">
        <w:trPr>
          <w:trHeight w:val="349"/>
        </w:trPr>
        <w:tc>
          <w:tcPr>
            <w:tcW w:w="536" w:type="dxa"/>
          </w:tcPr>
          <w:p w14:paraId="5677F4CF" w14:textId="77777777" w:rsidR="009208A2" w:rsidRDefault="009208A2">
            <w:pPr>
              <w:pStyle w:val="TableParagraph"/>
              <w:rPr>
                <w:sz w:val="20"/>
              </w:rPr>
            </w:pPr>
          </w:p>
        </w:tc>
        <w:tc>
          <w:tcPr>
            <w:tcW w:w="8965" w:type="dxa"/>
            <w:gridSpan w:val="2"/>
          </w:tcPr>
          <w:p w14:paraId="52F77F24" w14:textId="70A24CFF" w:rsidR="009208A2" w:rsidRDefault="00D12942">
            <w:pPr>
              <w:pStyle w:val="TableParagraph"/>
              <w:spacing w:before="55"/>
              <w:ind w:left="3" w:right="249"/>
              <w:jc w:val="center"/>
              <w:rPr>
                <w:b/>
                <w:sz w:val="20"/>
              </w:rPr>
            </w:pPr>
            <w:r>
              <w:rPr>
                <w:b/>
                <w:sz w:val="20"/>
                <w:u w:val="single"/>
              </w:rPr>
              <w:t>202</w:t>
            </w:r>
            <w:r w:rsidR="00673EB9">
              <w:rPr>
                <w:b/>
                <w:sz w:val="20"/>
                <w:u w:val="single"/>
              </w:rPr>
              <w:t>2</w:t>
            </w:r>
            <w:r w:rsidR="00873166">
              <w:rPr>
                <w:b/>
                <w:spacing w:val="-2"/>
                <w:sz w:val="20"/>
                <w:u w:val="single"/>
              </w:rPr>
              <w:t xml:space="preserve"> </w:t>
            </w:r>
            <w:r w:rsidR="00873166">
              <w:rPr>
                <w:b/>
                <w:sz w:val="20"/>
                <w:u w:val="single"/>
              </w:rPr>
              <w:t xml:space="preserve">– </w:t>
            </w:r>
            <w:r>
              <w:rPr>
                <w:b/>
                <w:spacing w:val="-4"/>
                <w:sz w:val="20"/>
                <w:u w:val="single"/>
              </w:rPr>
              <w:t>202</w:t>
            </w:r>
            <w:r w:rsidR="00673EB9">
              <w:rPr>
                <w:b/>
                <w:spacing w:val="-4"/>
                <w:sz w:val="20"/>
                <w:u w:val="single"/>
              </w:rPr>
              <w:t>3</w:t>
            </w:r>
          </w:p>
        </w:tc>
        <w:tc>
          <w:tcPr>
            <w:tcW w:w="1242" w:type="dxa"/>
            <w:vMerge/>
            <w:tcBorders>
              <w:top w:val="nil"/>
            </w:tcBorders>
          </w:tcPr>
          <w:p w14:paraId="7BD56F07" w14:textId="77777777" w:rsidR="009208A2" w:rsidRDefault="009208A2">
            <w:pPr>
              <w:rPr>
                <w:sz w:val="2"/>
                <w:szCs w:val="2"/>
              </w:rPr>
            </w:pPr>
          </w:p>
        </w:tc>
      </w:tr>
      <w:tr w:rsidR="009208A2" w14:paraId="6FBE3C77" w14:textId="77777777">
        <w:trPr>
          <w:trHeight w:val="349"/>
        </w:trPr>
        <w:tc>
          <w:tcPr>
            <w:tcW w:w="536" w:type="dxa"/>
          </w:tcPr>
          <w:p w14:paraId="21205054" w14:textId="77777777" w:rsidR="009208A2" w:rsidRDefault="009208A2">
            <w:pPr>
              <w:pStyle w:val="TableParagraph"/>
              <w:rPr>
                <w:sz w:val="20"/>
              </w:rPr>
            </w:pPr>
          </w:p>
        </w:tc>
        <w:tc>
          <w:tcPr>
            <w:tcW w:w="8965" w:type="dxa"/>
            <w:gridSpan w:val="2"/>
          </w:tcPr>
          <w:p w14:paraId="6FB6708B" w14:textId="775953AB" w:rsidR="009208A2" w:rsidRDefault="00D12942">
            <w:pPr>
              <w:pStyle w:val="TableParagraph"/>
              <w:spacing w:before="54"/>
              <w:ind w:left="3" w:right="249"/>
              <w:jc w:val="center"/>
              <w:rPr>
                <w:b/>
                <w:sz w:val="20"/>
              </w:rPr>
            </w:pPr>
            <w:r>
              <w:rPr>
                <w:b/>
                <w:sz w:val="20"/>
                <w:u w:val="single"/>
              </w:rPr>
              <w:t>202</w:t>
            </w:r>
            <w:r w:rsidR="00673EB9">
              <w:rPr>
                <w:b/>
                <w:sz w:val="20"/>
                <w:u w:val="single"/>
              </w:rPr>
              <w:t>3</w:t>
            </w:r>
            <w:r w:rsidR="00873166">
              <w:rPr>
                <w:b/>
                <w:spacing w:val="-2"/>
                <w:sz w:val="20"/>
                <w:u w:val="single"/>
              </w:rPr>
              <w:t xml:space="preserve"> </w:t>
            </w:r>
            <w:r w:rsidR="00873166">
              <w:rPr>
                <w:b/>
                <w:sz w:val="20"/>
                <w:u w:val="single"/>
              </w:rPr>
              <w:t xml:space="preserve">– </w:t>
            </w:r>
            <w:r>
              <w:rPr>
                <w:b/>
                <w:spacing w:val="-4"/>
                <w:sz w:val="20"/>
                <w:u w:val="single"/>
              </w:rPr>
              <w:t>20</w:t>
            </w:r>
            <w:r w:rsidR="00673EB9">
              <w:rPr>
                <w:b/>
                <w:spacing w:val="-4"/>
                <w:sz w:val="20"/>
                <w:u w:val="single"/>
              </w:rPr>
              <w:t>24</w:t>
            </w:r>
          </w:p>
        </w:tc>
        <w:tc>
          <w:tcPr>
            <w:tcW w:w="1242" w:type="dxa"/>
            <w:vMerge/>
            <w:tcBorders>
              <w:top w:val="nil"/>
            </w:tcBorders>
          </w:tcPr>
          <w:p w14:paraId="45087005" w14:textId="77777777" w:rsidR="009208A2" w:rsidRDefault="009208A2">
            <w:pPr>
              <w:rPr>
                <w:sz w:val="2"/>
                <w:szCs w:val="2"/>
              </w:rPr>
            </w:pPr>
          </w:p>
        </w:tc>
      </w:tr>
      <w:tr w:rsidR="009208A2" w14:paraId="014CABA4" w14:textId="77777777">
        <w:trPr>
          <w:trHeight w:val="350"/>
        </w:trPr>
        <w:tc>
          <w:tcPr>
            <w:tcW w:w="536" w:type="dxa"/>
          </w:tcPr>
          <w:p w14:paraId="70229A76" w14:textId="77777777" w:rsidR="009208A2" w:rsidRDefault="009208A2">
            <w:pPr>
              <w:pStyle w:val="TableParagraph"/>
              <w:rPr>
                <w:sz w:val="20"/>
              </w:rPr>
            </w:pPr>
          </w:p>
        </w:tc>
        <w:tc>
          <w:tcPr>
            <w:tcW w:w="8965" w:type="dxa"/>
            <w:gridSpan w:val="2"/>
          </w:tcPr>
          <w:p w14:paraId="7A8C9D2C" w14:textId="708C6855" w:rsidR="009208A2" w:rsidRDefault="00D12942">
            <w:pPr>
              <w:pStyle w:val="TableParagraph"/>
              <w:spacing w:before="56"/>
              <w:ind w:right="249"/>
              <w:jc w:val="center"/>
              <w:rPr>
                <w:b/>
                <w:sz w:val="20"/>
              </w:rPr>
            </w:pPr>
            <w:r>
              <w:rPr>
                <w:b/>
                <w:sz w:val="20"/>
                <w:u w:val="single"/>
              </w:rPr>
              <w:t>202</w:t>
            </w:r>
            <w:r w:rsidR="00673EB9">
              <w:rPr>
                <w:b/>
                <w:sz w:val="20"/>
                <w:u w:val="single"/>
              </w:rPr>
              <w:t>4</w:t>
            </w:r>
            <w:r w:rsidR="00873166">
              <w:rPr>
                <w:b/>
                <w:spacing w:val="-2"/>
                <w:sz w:val="20"/>
                <w:u w:val="single"/>
              </w:rPr>
              <w:t xml:space="preserve"> </w:t>
            </w:r>
            <w:r w:rsidR="00873166">
              <w:rPr>
                <w:b/>
                <w:sz w:val="20"/>
                <w:u w:val="single"/>
              </w:rPr>
              <w:t xml:space="preserve">– </w:t>
            </w:r>
            <w:r>
              <w:rPr>
                <w:b/>
                <w:spacing w:val="-4"/>
                <w:sz w:val="20"/>
                <w:u w:val="single"/>
              </w:rPr>
              <w:t>202</w:t>
            </w:r>
            <w:r w:rsidR="00673EB9">
              <w:rPr>
                <w:b/>
                <w:spacing w:val="-4"/>
                <w:sz w:val="20"/>
                <w:u w:val="single"/>
              </w:rPr>
              <w:t>5</w:t>
            </w:r>
          </w:p>
        </w:tc>
        <w:tc>
          <w:tcPr>
            <w:tcW w:w="1242" w:type="dxa"/>
            <w:vMerge/>
            <w:tcBorders>
              <w:top w:val="nil"/>
            </w:tcBorders>
          </w:tcPr>
          <w:p w14:paraId="7F768802" w14:textId="77777777" w:rsidR="009208A2" w:rsidRDefault="009208A2">
            <w:pPr>
              <w:rPr>
                <w:sz w:val="2"/>
                <w:szCs w:val="2"/>
              </w:rPr>
            </w:pPr>
          </w:p>
        </w:tc>
      </w:tr>
      <w:tr w:rsidR="009208A2" w14:paraId="409E7189" w14:textId="77777777">
        <w:trPr>
          <w:trHeight w:val="699"/>
        </w:trPr>
        <w:tc>
          <w:tcPr>
            <w:tcW w:w="536" w:type="dxa"/>
          </w:tcPr>
          <w:p w14:paraId="7561703E" w14:textId="77777777" w:rsidR="009208A2" w:rsidRDefault="009208A2">
            <w:pPr>
              <w:pStyle w:val="TableParagraph"/>
              <w:rPr>
                <w:sz w:val="20"/>
              </w:rPr>
            </w:pPr>
          </w:p>
        </w:tc>
        <w:tc>
          <w:tcPr>
            <w:tcW w:w="8965" w:type="dxa"/>
            <w:gridSpan w:val="2"/>
          </w:tcPr>
          <w:p w14:paraId="361BE72C" w14:textId="41831EFC" w:rsidR="009208A2" w:rsidRDefault="00D12942">
            <w:pPr>
              <w:pStyle w:val="TableParagraph"/>
              <w:spacing w:before="55"/>
              <w:ind w:right="249"/>
              <w:jc w:val="center"/>
              <w:rPr>
                <w:b/>
                <w:sz w:val="20"/>
              </w:rPr>
            </w:pPr>
            <w:r>
              <w:rPr>
                <w:b/>
                <w:sz w:val="20"/>
                <w:u w:val="single"/>
              </w:rPr>
              <w:t>202</w:t>
            </w:r>
            <w:r w:rsidR="00673EB9">
              <w:rPr>
                <w:b/>
                <w:sz w:val="20"/>
                <w:u w:val="single"/>
              </w:rPr>
              <w:t>5</w:t>
            </w:r>
            <w:r w:rsidR="00873166">
              <w:rPr>
                <w:b/>
                <w:spacing w:val="-2"/>
                <w:sz w:val="20"/>
                <w:u w:val="single"/>
              </w:rPr>
              <w:t xml:space="preserve"> </w:t>
            </w:r>
            <w:r w:rsidR="00E242F6">
              <w:rPr>
                <w:b/>
                <w:sz w:val="20"/>
                <w:u w:val="single"/>
              </w:rPr>
              <w:t>–</w:t>
            </w:r>
            <w:r w:rsidR="00873166">
              <w:rPr>
                <w:b/>
                <w:sz w:val="20"/>
                <w:u w:val="single"/>
              </w:rPr>
              <w:t xml:space="preserve"> </w:t>
            </w:r>
            <w:r>
              <w:rPr>
                <w:b/>
                <w:spacing w:val="-4"/>
                <w:sz w:val="20"/>
                <w:u w:val="single"/>
              </w:rPr>
              <w:t>202</w:t>
            </w:r>
            <w:r w:rsidR="00673EB9">
              <w:rPr>
                <w:b/>
                <w:spacing w:val="-4"/>
                <w:sz w:val="20"/>
                <w:u w:val="single"/>
              </w:rPr>
              <w:t>6</w:t>
            </w:r>
          </w:p>
        </w:tc>
        <w:tc>
          <w:tcPr>
            <w:tcW w:w="1242" w:type="dxa"/>
            <w:vMerge/>
            <w:tcBorders>
              <w:top w:val="nil"/>
            </w:tcBorders>
          </w:tcPr>
          <w:p w14:paraId="67805088" w14:textId="77777777" w:rsidR="009208A2" w:rsidRDefault="009208A2">
            <w:pPr>
              <w:rPr>
                <w:sz w:val="2"/>
                <w:szCs w:val="2"/>
              </w:rPr>
            </w:pPr>
          </w:p>
        </w:tc>
      </w:tr>
      <w:tr w:rsidR="009208A2" w14:paraId="11B19B1F" w14:textId="77777777">
        <w:trPr>
          <w:trHeight w:val="930"/>
        </w:trPr>
        <w:tc>
          <w:tcPr>
            <w:tcW w:w="536" w:type="dxa"/>
          </w:tcPr>
          <w:p w14:paraId="19765F7A" w14:textId="77777777" w:rsidR="009208A2" w:rsidRDefault="009208A2">
            <w:pPr>
              <w:pStyle w:val="TableParagraph"/>
              <w:spacing w:before="174"/>
              <w:rPr>
                <w:b/>
                <w:sz w:val="20"/>
              </w:rPr>
            </w:pPr>
          </w:p>
          <w:p w14:paraId="6D398277" w14:textId="77777777" w:rsidR="009208A2" w:rsidRDefault="00873166">
            <w:pPr>
              <w:pStyle w:val="TableParagraph"/>
              <w:spacing w:before="1"/>
              <w:ind w:left="50"/>
              <w:rPr>
                <w:b/>
                <w:sz w:val="20"/>
              </w:rPr>
            </w:pPr>
            <w:r>
              <w:rPr>
                <w:b/>
                <w:spacing w:val="-5"/>
                <w:sz w:val="20"/>
              </w:rPr>
              <w:t>3.</w:t>
            </w:r>
          </w:p>
        </w:tc>
        <w:tc>
          <w:tcPr>
            <w:tcW w:w="5606" w:type="dxa"/>
          </w:tcPr>
          <w:p w14:paraId="524F0372" w14:textId="77777777" w:rsidR="009208A2" w:rsidRDefault="009208A2">
            <w:pPr>
              <w:pStyle w:val="TableParagraph"/>
              <w:spacing w:before="174"/>
              <w:rPr>
                <w:b/>
                <w:sz w:val="20"/>
              </w:rPr>
            </w:pPr>
          </w:p>
          <w:p w14:paraId="3C43FBC4" w14:textId="77777777" w:rsidR="009208A2" w:rsidRDefault="00873166">
            <w:pPr>
              <w:pStyle w:val="TableParagraph"/>
              <w:spacing w:before="1"/>
              <w:ind w:left="233"/>
              <w:rPr>
                <w:b/>
                <w:sz w:val="20"/>
              </w:rPr>
            </w:pPr>
            <w:r>
              <w:rPr>
                <w:b/>
                <w:sz w:val="20"/>
              </w:rPr>
              <w:t>The</w:t>
            </w:r>
            <w:r>
              <w:rPr>
                <w:b/>
                <w:spacing w:val="-5"/>
                <w:sz w:val="20"/>
              </w:rPr>
              <w:t xml:space="preserve"> </w:t>
            </w:r>
            <w:r>
              <w:rPr>
                <w:b/>
                <w:sz w:val="20"/>
              </w:rPr>
              <w:t>required</w:t>
            </w:r>
            <w:r>
              <w:rPr>
                <w:b/>
                <w:spacing w:val="-4"/>
                <w:sz w:val="20"/>
              </w:rPr>
              <w:t xml:space="preserve"> </w:t>
            </w:r>
            <w:r>
              <w:rPr>
                <w:b/>
                <w:sz w:val="20"/>
              </w:rPr>
              <w:t>annual</w:t>
            </w:r>
            <w:r>
              <w:rPr>
                <w:b/>
                <w:spacing w:val="-5"/>
                <w:sz w:val="20"/>
              </w:rPr>
              <w:t xml:space="preserve"> </w:t>
            </w:r>
            <w:r>
              <w:rPr>
                <w:b/>
                <w:sz w:val="20"/>
              </w:rPr>
              <w:t>financial</w:t>
            </w:r>
            <w:r>
              <w:rPr>
                <w:b/>
                <w:spacing w:val="-5"/>
                <w:sz w:val="20"/>
              </w:rPr>
              <w:t xml:space="preserve"> </w:t>
            </w:r>
            <w:r>
              <w:rPr>
                <w:b/>
                <w:sz w:val="20"/>
              </w:rPr>
              <w:t>turn</w:t>
            </w:r>
            <w:r>
              <w:rPr>
                <w:b/>
                <w:spacing w:val="-5"/>
                <w:sz w:val="20"/>
              </w:rPr>
              <w:t xml:space="preserve"> </w:t>
            </w:r>
            <w:r>
              <w:rPr>
                <w:b/>
                <w:sz w:val="20"/>
              </w:rPr>
              <w:t>over</w:t>
            </w:r>
            <w:r>
              <w:rPr>
                <w:b/>
                <w:spacing w:val="-4"/>
                <w:sz w:val="20"/>
              </w:rPr>
              <w:t xml:space="preserve"> </w:t>
            </w:r>
            <w:r>
              <w:rPr>
                <w:b/>
                <w:sz w:val="20"/>
              </w:rPr>
              <w:t>amount</w:t>
            </w:r>
            <w:r>
              <w:rPr>
                <w:b/>
                <w:spacing w:val="1"/>
                <w:sz w:val="20"/>
              </w:rPr>
              <w:t xml:space="preserve"> </w:t>
            </w:r>
            <w:r>
              <w:rPr>
                <w:b/>
                <w:sz w:val="20"/>
              </w:rPr>
              <w:t>is</w:t>
            </w:r>
            <w:r>
              <w:rPr>
                <w:b/>
                <w:spacing w:val="-5"/>
                <w:sz w:val="20"/>
              </w:rPr>
              <w:t xml:space="preserve"> Rs.</w:t>
            </w:r>
          </w:p>
        </w:tc>
        <w:tc>
          <w:tcPr>
            <w:tcW w:w="3359" w:type="dxa"/>
          </w:tcPr>
          <w:p w14:paraId="171E4F65" w14:textId="77777777" w:rsidR="009208A2" w:rsidRDefault="009208A2">
            <w:pPr>
              <w:pStyle w:val="TableParagraph"/>
              <w:spacing w:before="174"/>
              <w:rPr>
                <w:b/>
                <w:sz w:val="20"/>
              </w:rPr>
            </w:pPr>
          </w:p>
          <w:p w14:paraId="00D88A38" w14:textId="1CC47A71" w:rsidR="009208A2" w:rsidRDefault="00597069">
            <w:pPr>
              <w:pStyle w:val="TableParagraph"/>
              <w:spacing w:before="1"/>
              <w:ind w:left="111"/>
              <w:rPr>
                <w:b/>
                <w:sz w:val="20"/>
              </w:rPr>
            </w:pPr>
            <w:r>
              <w:rPr>
                <w:b/>
                <w:sz w:val="20"/>
              </w:rPr>
              <w:t>136.75</w:t>
            </w:r>
            <w:r w:rsidR="00873166" w:rsidRPr="00F864BD">
              <w:rPr>
                <w:b/>
                <w:spacing w:val="67"/>
                <w:w w:val="150"/>
                <w:sz w:val="20"/>
              </w:rPr>
              <w:t xml:space="preserve"> </w:t>
            </w:r>
            <w:r w:rsidR="00873166" w:rsidRPr="00F864BD">
              <w:rPr>
                <w:b/>
                <w:spacing w:val="-4"/>
                <w:sz w:val="20"/>
              </w:rPr>
              <w:t>Lakh</w:t>
            </w:r>
          </w:p>
        </w:tc>
        <w:tc>
          <w:tcPr>
            <w:tcW w:w="1242" w:type="dxa"/>
          </w:tcPr>
          <w:p w14:paraId="0E3B467C" w14:textId="77777777" w:rsidR="009208A2" w:rsidRDefault="009208A2">
            <w:pPr>
              <w:pStyle w:val="TableParagraph"/>
              <w:spacing w:before="174"/>
              <w:rPr>
                <w:b/>
                <w:sz w:val="20"/>
              </w:rPr>
            </w:pPr>
          </w:p>
          <w:p w14:paraId="130BC91C" w14:textId="77777777" w:rsidR="009208A2" w:rsidRDefault="00873166">
            <w:pPr>
              <w:pStyle w:val="TableParagraph"/>
              <w:spacing w:before="1"/>
              <w:ind w:left="678"/>
              <w:rPr>
                <w:b/>
                <w:sz w:val="20"/>
              </w:rPr>
            </w:pPr>
            <w:r>
              <w:rPr>
                <w:b/>
                <w:spacing w:val="-4"/>
                <w:sz w:val="20"/>
              </w:rPr>
              <w:t>[Cl.</w:t>
            </w:r>
          </w:p>
          <w:p w14:paraId="462EEFC8" w14:textId="77777777" w:rsidR="009208A2" w:rsidRDefault="00873166">
            <w:pPr>
              <w:pStyle w:val="TableParagraph"/>
              <w:ind w:left="489"/>
              <w:rPr>
                <w:b/>
                <w:sz w:val="20"/>
              </w:rPr>
            </w:pPr>
            <w:r>
              <w:rPr>
                <w:b/>
                <w:spacing w:val="-2"/>
                <w:sz w:val="20"/>
              </w:rPr>
              <w:t>4.5A(a)]</w:t>
            </w:r>
          </w:p>
        </w:tc>
      </w:tr>
      <w:tr w:rsidR="009208A2" w14:paraId="7917A4B5" w14:textId="77777777">
        <w:trPr>
          <w:trHeight w:val="640"/>
        </w:trPr>
        <w:tc>
          <w:tcPr>
            <w:tcW w:w="536" w:type="dxa"/>
          </w:tcPr>
          <w:p w14:paraId="6598ACC1" w14:textId="77777777" w:rsidR="009208A2" w:rsidRDefault="00873166">
            <w:pPr>
              <w:pStyle w:val="TableParagraph"/>
              <w:spacing w:before="55"/>
              <w:ind w:left="50"/>
              <w:rPr>
                <w:b/>
                <w:sz w:val="20"/>
              </w:rPr>
            </w:pPr>
            <w:r>
              <w:rPr>
                <w:b/>
                <w:spacing w:val="-5"/>
                <w:sz w:val="20"/>
              </w:rPr>
              <w:t>4.</w:t>
            </w:r>
          </w:p>
        </w:tc>
        <w:tc>
          <w:tcPr>
            <w:tcW w:w="5606" w:type="dxa"/>
          </w:tcPr>
          <w:p w14:paraId="2D2866AB" w14:textId="77777777" w:rsidR="009208A2" w:rsidRDefault="00873166">
            <w:pPr>
              <w:pStyle w:val="TableParagraph"/>
              <w:spacing w:before="55"/>
              <w:ind w:left="233"/>
              <w:rPr>
                <w:b/>
                <w:sz w:val="20"/>
              </w:rPr>
            </w:pPr>
            <w:r>
              <w:rPr>
                <w:b/>
                <w:sz w:val="20"/>
              </w:rPr>
              <w:t>The</w:t>
            </w:r>
            <w:r>
              <w:rPr>
                <w:b/>
                <w:spacing w:val="-4"/>
                <w:sz w:val="20"/>
              </w:rPr>
              <w:t xml:space="preserve"> </w:t>
            </w:r>
            <w:r>
              <w:rPr>
                <w:b/>
                <w:sz w:val="20"/>
              </w:rPr>
              <w:t>required</w:t>
            </w:r>
            <w:r>
              <w:rPr>
                <w:b/>
                <w:spacing w:val="-3"/>
                <w:sz w:val="20"/>
              </w:rPr>
              <w:t xml:space="preserve"> </w:t>
            </w:r>
            <w:r>
              <w:rPr>
                <w:b/>
                <w:sz w:val="20"/>
              </w:rPr>
              <w:t>minimum</w:t>
            </w:r>
            <w:r>
              <w:rPr>
                <w:b/>
                <w:spacing w:val="-6"/>
                <w:sz w:val="20"/>
              </w:rPr>
              <w:t xml:space="preserve"> </w:t>
            </w:r>
            <w:r>
              <w:rPr>
                <w:b/>
                <w:sz w:val="20"/>
              </w:rPr>
              <w:t>value</w:t>
            </w:r>
            <w:r>
              <w:rPr>
                <w:b/>
                <w:spacing w:val="-4"/>
                <w:sz w:val="20"/>
              </w:rPr>
              <w:t xml:space="preserve"> </w:t>
            </w:r>
            <w:r>
              <w:rPr>
                <w:b/>
                <w:sz w:val="20"/>
              </w:rPr>
              <w:t>of</w:t>
            </w:r>
            <w:r>
              <w:rPr>
                <w:b/>
                <w:spacing w:val="-4"/>
                <w:sz w:val="20"/>
              </w:rPr>
              <w:t xml:space="preserve"> </w:t>
            </w:r>
            <w:r>
              <w:rPr>
                <w:b/>
                <w:sz w:val="20"/>
              </w:rPr>
              <w:t>one</w:t>
            </w:r>
            <w:r>
              <w:rPr>
                <w:b/>
                <w:spacing w:val="-4"/>
                <w:sz w:val="20"/>
              </w:rPr>
              <w:t xml:space="preserve"> </w:t>
            </w:r>
            <w:r>
              <w:rPr>
                <w:b/>
                <w:sz w:val="20"/>
              </w:rPr>
              <w:t>similar</w:t>
            </w:r>
            <w:r>
              <w:rPr>
                <w:b/>
                <w:spacing w:val="-4"/>
                <w:sz w:val="20"/>
              </w:rPr>
              <w:t xml:space="preserve"> </w:t>
            </w:r>
            <w:r>
              <w:rPr>
                <w:b/>
                <w:sz w:val="20"/>
              </w:rPr>
              <w:t>work</w:t>
            </w:r>
            <w:r>
              <w:rPr>
                <w:b/>
                <w:spacing w:val="-2"/>
                <w:sz w:val="20"/>
              </w:rPr>
              <w:t xml:space="preserve"> </w:t>
            </w:r>
            <w:r>
              <w:rPr>
                <w:b/>
                <w:sz w:val="20"/>
              </w:rPr>
              <w:t>is</w:t>
            </w:r>
            <w:r>
              <w:rPr>
                <w:b/>
                <w:spacing w:val="-5"/>
                <w:sz w:val="20"/>
              </w:rPr>
              <w:t xml:space="preserve"> Rs.</w:t>
            </w:r>
          </w:p>
        </w:tc>
        <w:tc>
          <w:tcPr>
            <w:tcW w:w="3359" w:type="dxa"/>
          </w:tcPr>
          <w:p w14:paraId="01F77FF2" w14:textId="7BB1A217" w:rsidR="009208A2" w:rsidRDefault="00F418D5">
            <w:pPr>
              <w:pStyle w:val="TableParagraph"/>
              <w:spacing w:before="55"/>
              <w:ind w:left="166"/>
              <w:rPr>
                <w:b/>
                <w:sz w:val="20"/>
              </w:rPr>
            </w:pPr>
            <w:r>
              <w:rPr>
                <w:b/>
                <w:sz w:val="20"/>
              </w:rPr>
              <w:t>2</w:t>
            </w:r>
            <w:r w:rsidR="00597069">
              <w:rPr>
                <w:b/>
                <w:sz w:val="20"/>
              </w:rPr>
              <w:t>7</w:t>
            </w:r>
            <w:r>
              <w:rPr>
                <w:b/>
                <w:sz w:val="20"/>
              </w:rPr>
              <w:t>.</w:t>
            </w:r>
            <w:r w:rsidR="00597069">
              <w:rPr>
                <w:b/>
                <w:sz w:val="20"/>
              </w:rPr>
              <w:t>35</w:t>
            </w:r>
            <w:r w:rsidR="00873166" w:rsidRPr="00F864BD">
              <w:rPr>
                <w:b/>
                <w:spacing w:val="67"/>
                <w:w w:val="150"/>
                <w:sz w:val="20"/>
              </w:rPr>
              <w:t xml:space="preserve"> </w:t>
            </w:r>
            <w:r w:rsidR="00873166" w:rsidRPr="00F864BD">
              <w:rPr>
                <w:b/>
                <w:spacing w:val="-4"/>
                <w:sz w:val="20"/>
              </w:rPr>
              <w:t>Lakh</w:t>
            </w:r>
          </w:p>
        </w:tc>
        <w:tc>
          <w:tcPr>
            <w:tcW w:w="1242" w:type="dxa"/>
          </w:tcPr>
          <w:p w14:paraId="0EF427E1" w14:textId="77777777" w:rsidR="009208A2" w:rsidRDefault="00873166">
            <w:pPr>
              <w:pStyle w:val="TableParagraph"/>
              <w:spacing w:before="55"/>
              <w:ind w:left="678"/>
              <w:rPr>
                <w:b/>
                <w:sz w:val="20"/>
              </w:rPr>
            </w:pPr>
            <w:r>
              <w:rPr>
                <w:b/>
                <w:spacing w:val="-4"/>
                <w:sz w:val="20"/>
              </w:rPr>
              <w:t>[Cl.</w:t>
            </w:r>
          </w:p>
          <w:p w14:paraId="47AAA8B9" w14:textId="77777777" w:rsidR="009208A2" w:rsidRDefault="00873166">
            <w:pPr>
              <w:pStyle w:val="TableParagraph"/>
              <w:spacing w:before="1"/>
              <w:ind w:left="484"/>
              <w:rPr>
                <w:b/>
                <w:sz w:val="20"/>
              </w:rPr>
            </w:pPr>
            <w:r>
              <w:rPr>
                <w:b/>
                <w:spacing w:val="-2"/>
                <w:sz w:val="20"/>
              </w:rPr>
              <w:t>4.5A(b)]</w:t>
            </w:r>
          </w:p>
        </w:tc>
      </w:tr>
      <w:tr w:rsidR="009208A2" w14:paraId="26BF2518" w14:textId="77777777">
        <w:trPr>
          <w:trHeight w:val="1760"/>
        </w:trPr>
        <w:tc>
          <w:tcPr>
            <w:tcW w:w="536" w:type="dxa"/>
          </w:tcPr>
          <w:p w14:paraId="1B16BC5A" w14:textId="77777777" w:rsidR="009208A2" w:rsidRDefault="00873166">
            <w:pPr>
              <w:pStyle w:val="TableParagraph"/>
              <w:spacing w:before="115"/>
              <w:ind w:left="50"/>
              <w:rPr>
                <w:b/>
                <w:sz w:val="20"/>
              </w:rPr>
            </w:pPr>
            <w:r>
              <w:rPr>
                <w:b/>
                <w:spacing w:val="-5"/>
                <w:sz w:val="20"/>
              </w:rPr>
              <w:t>5.</w:t>
            </w:r>
          </w:p>
        </w:tc>
        <w:tc>
          <w:tcPr>
            <w:tcW w:w="5606" w:type="dxa"/>
          </w:tcPr>
          <w:p w14:paraId="52448144" w14:textId="77777777" w:rsidR="009208A2" w:rsidRDefault="00873166">
            <w:pPr>
              <w:pStyle w:val="TableParagraph"/>
              <w:spacing w:before="115"/>
              <w:ind w:left="233"/>
              <w:rPr>
                <w:b/>
                <w:sz w:val="20"/>
              </w:rPr>
            </w:pPr>
            <w:r>
              <w:rPr>
                <w:b/>
                <w:sz w:val="20"/>
              </w:rPr>
              <w:t>Minimum</w:t>
            </w:r>
            <w:r>
              <w:rPr>
                <w:b/>
                <w:spacing w:val="-6"/>
                <w:sz w:val="20"/>
              </w:rPr>
              <w:t xml:space="preserve"> </w:t>
            </w:r>
            <w:r>
              <w:rPr>
                <w:b/>
                <w:sz w:val="20"/>
              </w:rPr>
              <w:t>Quantities</w:t>
            </w:r>
            <w:r>
              <w:rPr>
                <w:b/>
                <w:spacing w:val="-4"/>
                <w:sz w:val="20"/>
              </w:rPr>
              <w:t xml:space="preserve"> </w:t>
            </w:r>
            <w:r>
              <w:rPr>
                <w:b/>
                <w:sz w:val="20"/>
              </w:rPr>
              <w:t>of</w:t>
            </w:r>
            <w:r>
              <w:rPr>
                <w:b/>
                <w:spacing w:val="-3"/>
                <w:sz w:val="20"/>
              </w:rPr>
              <w:t xml:space="preserve"> </w:t>
            </w:r>
            <w:r>
              <w:rPr>
                <w:b/>
                <w:sz w:val="20"/>
              </w:rPr>
              <w:t>work</w:t>
            </w:r>
            <w:r>
              <w:rPr>
                <w:b/>
                <w:spacing w:val="-6"/>
                <w:sz w:val="20"/>
              </w:rPr>
              <w:t xml:space="preserve"> </w:t>
            </w:r>
            <w:proofErr w:type="gramStart"/>
            <w:r>
              <w:rPr>
                <w:b/>
                <w:sz w:val="20"/>
              </w:rPr>
              <w:t>are</w:t>
            </w:r>
            <w:r>
              <w:rPr>
                <w:b/>
                <w:spacing w:val="-3"/>
                <w:sz w:val="20"/>
              </w:rPr>
              <w:t xml:space="preserve"> </w:t>
            </w:r>
            <w:r>
              <w:rPr>
                <w:b/>
                <w:sz w:val="20"/>
              </w:rPr>
              <w:t>:</w:t>
            </w:r>
            <w:proofErr w:type="gramEnd"/>
            <w:r>
              <w:rPr>
                <w:b/>
                <w:sz w:val="20"/>
              </w:rPr>
              <w:t>-</w:t>
            </w:r>
            <w:r>
              <w:rPr>
                <w:b/>
                <w:spacing w:val="-2"/>
                <w:sz w:val="20"/>
              </w:rPr>
              <w:t xml:space="preserve"> </w:t>
            </w:r>
            <w:r>
              <w:rPr>
                <w:b/>
                <w:sz w:val="20"/>
              </w:rPr>
              <w:t>as</w:t>
            </w:r>
            <w:r>
              <w:rPr>
                <w:b/>
                <w:spacing w:val="-4"/>
                <w:sz w:val="20"/>
              </w:rPr>
              <w:t xml:space="preserve"> </w:t>
            </w:r>
            <w:r>
              <w:rPr>
                <w:b/>
                <w:sz w:val="20"/>
              </w:rPr>
              <w:t>prescribed</w:t>
            </w:r>
            <w:r>
              <w:rPr>
                <w:b/>
                <w:spacing w:val="-4"/>
                <w:sz w:val="20"/>
              </w:rPr>
              <w:t xml:space="preserve"> </w:t>
            </w:r>
            <w:r>
              <w:rPr>
                <w:b/>
                <w:sz w:val="20"/>
              </w:rPr>
              <w:t>by</w:t>
            </w:r>
            <w:r>
              <w:rPr>
                <w:b/>
                <w:spacing w:val="-2"/>
                <w:sz w:val="20"/>
              </w:rPr>
              <w:t xml:space="preserve"> </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p>
          <w:p w14:paraId="291FECDD" w14:textId="6A7C773B" w:rsidR="009208A2" w:rsidRDefault="00873166" w:rsidP="00741AF8">
            <w:pPr>
              <w:pStyle w:val="TableParagraph"/>
              <w:tabs>
                <w:tab w:val="left" w:pos="2012"/>
              </w:tabs>
              <w:spacing w:before="118"/>
              <w:rPr>
                <w:sz w:val="20"/>
              </w:rPr>
            </w:pPr>
            <w:r>
              <w:rPr>
                <w:sz w:val="20"/>
              </w:rPr>
              <w:t>Cement</w:t>
            </w:r>
            <w:r>
              <w:rPr>
                <w:spacing w:val="-3"/>
                <w:sz w:val="20"/>
              </w:rPr>
              <w:t xml:space="preserve"> </w:t>
            </w:r>
            <w:r>
              <w:rPr>
                <w:sz w:val="20"/>
              </w:rPr>
              <w:t>Concrete</w:t>
            </w:r>
            <w:r>
              <w:rPr>
                <w:spacing w:val="-2"/>
                <w:sz w:val="20"/>
              </w:rPr>
              <w:t xml:space="preserve"> </w:t>
            </w:r>
            <w:r>
              <w:rPr>
                <w:sz w:val="20"/>
              </w:rPr>
              <w:t>work</w:t>
            </w:r>
            <w:r>
              <w:rPr>
                <w:spacing w:val="-6"/>
                <w:sz w:val="20"/>
              </w:rPr>
              <w:t xml:space="preserve"> </w:t>
            </w:r>
            <w:r>
              <w:rPr>
                <w:sz w:val="20"/>
              </w:rPr>
              <w:t>(RCC</w:t>
            </w:r>
            <w:r>
              <w:rPr>
                <w:spacing w:val="-4"/>
                <w:sz w:val="20"/>
              </w:rPr>
              <w:t xml:space="preserve"> </w:t>
            </w:r>
            <w:r>
              <w:rPr>
                <w:sz w:val="20"/>
              </w:rPr>
              <w:t>/</w:t>
            </w:r>
            <w:r>
              <w:rPr>
                <w:spacing w:val="41"/>
                <w:sz w:val="20"/>
              </w:rPr>
              <w:t xml:space="preserve"> </w:t>
            </w:r>
            <w:proofErr w:type="gramStart"/>
            <w:r>
              <w:rPr>
                <w:spacing w:val="-4"/>
                <w:sz w:val="20"/>
              </w:rPr>
              <w:t>PCC)</w:t>
            </w:r>
            <w:r w:rsidR="00597069">
              <w:rPr>
                <w:spacing w:val="-4"/>
                <w:sz w:val="20"/>
              </w:rPr>
              <w:t xml:space="preserve">    </w:t>
            </w:r>
            <w:r w:rsidR="00673EB9">
              <w:rPr>
                <w:spacing w:val="-4"/>
                <w:sz w:val="20"/>
              </w:rPr>
              <w:t>:-</w:t>
            </w:r>
            <w:proofErr w:type="gramEnd"/>
            <w:r w:rsidR="00673EB9">
              <w:rPr>
                <w:spacing w:val="-4"/>
                <w:sz w:val="20"/>
              </w:rPr>
              <w:t xml:space="preserve"> 307.91 cum</w:t>
            </w:r>
            <w:r w:rsidR="00597069">
              <w:rPr>
                <w:spacing w:val="-4"/>
                <w:sz w:val="20"/>
              </w:rPr>
              <w:t xml:space="preserve">       </w:t>
            </w:r>
          </w:p>
          <w:p w14:paraId="48CEA7FC" w14:textId="77777777" w:rsidR="009208A2" w:rsidRDefault="009208A2">
            <w:pPr>
              <w:pStyle w:val="TableParagraph"/>
              <w:spacing w:before="9"/>
              <w:rPr>
                <w:b/>
                <w:sz w:val="20"/>
              </w:rPr>
            </w:pPr>
          </w:p>
          <w:p w14:paraId="566C97B6" w14:textId="7DA4D16F" w:rsidR="009208A2" w:rsidRDefault="00873166" w:rsidP="00741AF8">
            <w:pPr>
              <w:pStyle w:val="TableParagraph"/>
              <w:tabs>
                <w:tab w:val="left" w:pos="2012"/>
              </w:tabs>
              <w:rPr>
                <w:sz w:val="20"/>
              </w:rPr>
            </w:pPr>
            <w:r>
              <w:rPr>
                <w:sz w:val="20"/>
              </w:rPr>
              <w:t>Earthwork</w:t>
            </w:r>
            <w:r>
              <w:rPr>
                <w:spacing w:val="-5"/>
                <w:sz w:val="20"/>
              </w:rPr>
              <w:t xml:space="preserve"> </w:t>
            </w:r>
            <w:r>
              <w:rPr>
                <w:sz w:val="20"/>
              </w:rPr>
              <w:t>in</w:t>
            </w:r>
            <w:r>
              <w:rPr>
                <w:spacing w:val="-2"/>
                <w:sz w:val="20"/>
              </w:rPr>
              <w:t xml:space="preserve"> </w:t>
            </w:r>
            <w:r>
              <w:rPr>
                <w:sz w:val="20"/>
              </w:rPr>
              <w:t>Excavation</w:t>
            </w:r>
            <w:r>
              <w:rPr>
                <w:spacing w:val="44"/>
                <w:sz w:val="20"/>
              </w:rPr>
              <w:t xml:space="preserve"> </w:t>
            </w:r>
            <w:r>
              <w:rPr>
                <w:sz w:val="20"/>
              </w:rPr>
              <w:t>&amp;</w:t>
            </w:r>
            <w:r>
              <w:rPr>
                <w:spacing w:val="43"/>
                <w:sz w:val="20"/>
              </w:rPr>
              <w:t xml:space="preserve"> </w:t>
            </w:r>
            <w:r>
              <w:rPr>
                <w:spacing w:val="-2"/>
                <w:sz w:val="20"/>
              </w:rPr>
              <w:t>filling</w:t>
            </w:r>
            <w:r w:rsidR="00597069">
              <w:rPr>
                <w:sz w:val="20"/>
              </w:rPr>
              <w:t xml:space="preserve"> </w:t>
            </w:r>
            <w:proofErr w:type="gramStart"/>
            <w:r w:rsidR="00597069">
              <w:rPr>
                <w:sz w:val="20"/>
              </w:rPr>
              <w:t xml:space="preserve">  </w:t>
            </w:r>
            <w:r w:rsidR="00136994">
              <w:rPr>
                <w:sz w:val="20"/>
              </w:rPr>
              <w:t>:</w:t>
            </w:r>
            <w:proofErr w:type="gramEnd"/>
            <w:r w:rsidR="00136994">
              <w:rPr>
                <w:sz w:val="20"/>
              </w:rPr>
              <w:t>-</w:t>
            </w:r>
            <w:r w:rsidR="00597069">
              <w:rPr>
                <w:sz w:val="20"/>
              </w:rPr>
              <w:t xml:space="preserve">  737.7</w:t>
            </w:r>
            <w:r w:rsidR="00741AF8">
              <w:rPr>
                <w:sz w:val="20"/>
              </w:rPr>
              <w:t>6 cum</w:t>
            </w:r>
          </w:p>
          <w:p w14:paraId="3DE92061" w14:textId="77777777" w:rsidR="00741AF8" w:rsidRDefault="00741AF8" w:rsidP="00741AF8">
            <w:pPr>
              <w:pStyle w:val="TableParagraph"/>
              <w:tabs>
                <w:tab w:val="left" w:pos="2012"/>
              </w:tabs>
              <w:rPr>
                <w:sz w:val="20"/>
              </w:rPr>
            </w:pPr>
          </w:p>
          <w:p w14:paraId="1CDAADE4" w14:textId="4D082E45" w:rsidR="00741AF8" w:rsidRDefault="00741AF8" w:rsidP="00741AF8">
            <w:pPr>
              <w:pStyle w:val="TableParagraph"/>
              <w:tabs>
                <w:tab w:val="left" w:pos="2012"/>
              </w:tabs>
              <w:rPr>
                <w:sz w:val="20"/>
              </w:rPr>
            </w:pPr>
            <w:r>
              <w:rPr>
                <w:sz w:val="20"/>
              </w:rPr>
              <w:t xml:space="preserve">Brickwork </w:t>
            </w:r>
            <w:proofErr w:type="gramStart"/>
            <w:r>
              <w:rPr>
                <w:sz w:val="20"/>
              </w:rPr>
              <w:t xml:space="preserve"> </w:t>
            </w:r>
            <w:r w:rsidR="00136994">
              <w:rPr>
                <w:sz w:val="20"/>
              </w:rPr>
              <w:t xml:space="preserve"> :</w:t>
            </w:r>
            <w:proofErr w:type="gramEnd"/>
            <w:r w:rsidR="00136994">
              <w:rPr>
                <w:sz w:val="20"/>
              </w:rPr>
              <w:t>-</w:t>
            </w:r>
            <w:r>
              <w:rPr>
                <w:sz w:val="20"/>
              </w:rPr>
              <w:t xml:space="preserve">201.98 cum </w:t>
            </w:r>
          </w:p>
          <w:p w14:paraId="70723DC8" w14:textId="77777777" w:rsidR="00741AF8" w:rsidRDefault="00741AF8" w:rsidP="00741AF8">
            <w:pPr>
              <w:pStyle w:val="TableParagraph"/>
              <w:tabs>
                <w:tab w:val="left" w:pos="2012"/>
              </w:tabs>
              <w:rPr>
                <w:sz w:val="20"/>
              </w:rPr>
            </w:pPr>
          </w:p>
          <w:p w14:paraId="7A3B95F2" w14:textId="42DDA0F4" w:rsidR="00741AF8" w:rsidRDefault="00741AF8" w:rsidP="00741AF8">
            <w:pPr>
              <w:pStyle w:val="TableParagraph"/>
              <w:tabs>
                <w:tab w:val="left" w:pos="2012"/>
              </w:tabs>
              <w:rPr>
                <w:sz w:val="20"/>
              </w:rPr>
            </w:pPr>
            <w:r>
              <w:rPr>
                <w:sz w:val="20"/>
              </w:rPr>
              <w:t xml:space="preserve">Tile/Stonework </w:t>
            </w:r>
            <w:proofErr w:type="gramStart"/>
            <w:r>
              <w:rPr>
                <w:sz w:val="20"/>
              </w:rPr>
              <w:t xml:space="preserve"> </w:t>
            </w:r>
            <w:r w:rsidR="00136994">
              <w:rPr>
                <w:sz w:val="20"/>
              </w:rPr>
              <w:t xml:space="preserve"> :</w:t>
            </w:r>
            <w:proofErr w:type="gramEnd"/>
            <w:r w:rsidR="00136994">
              <w:rPr>
                <w:sz w:val="20"/>
              </w:rPr>
              <w:t xml:space="preserve">- </w:t>
            </w:r>
            <w:r>
              <w:rPr>
                <w:sz w:val="20"/>
              </w:rPr>
              <w:t>464.65 sqm</w:t>
            </w:r>
          </w:p>
          <w:p w14:paraId="7033091A" w14:textId="77777777" w:rsidR="00741AF8" w:rsidRPr="00597069" w:rsidRDefault="00741AF8" w:rsidP="00741AF8">
            <w:pPr>
              <w:pStyle w:val="TableParagraph"/>
              <w:tabs>
                <w:tab w:val="left" w:pos="2012"/>
              </w:tabs>
              <w:rPr>
                <w:sz w:val="20"/>
              </w:rPr>
            </w:pPr>
          </w:p>
          <w:p w14:paraId="1F04FF61" w14:textId="77777777" w:rsidR="009208A2" w:rsidRDefault="009208A2" w:rsidP="00D61770">
            <w:pPr>
              <w:pStyle w:val="TableParagraph"/>
              <w:tabs>
                <w:tab w:val="left" w:pos="2012"/>
              </w:tabs>
              <w:ind w:left="2012"/>
              <w:rPr>
                <w:sz w:val="20"/>
              </w:rPr>
            </w:pPr>
          </w:p>
        </w:tc>
        <w:tc>
          <w:tcPr>
            <w:tcW w:w="3359" w:type="dxa"/>
          </w:tcPr>
          <w:p w14:paraId="1DC5F30C" w14:textId="77777777" w:rsidR="009208A2" w:rsidRDefault="009208A2">
            <w:pPr>
              <w:pStyle w:val="TableParagraph"/>
              <w:rPr>
                <w:b/>
                <w:sz w:val="20"/>
              </w:rPr>
            </w:pPr>
          </w:p>
          <w:p w14:paraId="4E09DFC9" w14:textId="77777777" w:rsidR="009208A2" w:rsidRDefault="009208A2">
            <w:pPr>
              <w:pStyle w:val="TableParagraph"/>
              <w:spacing w:before="3"/>
              <w:rPr>
                <w:b/>
                <w:sz w:val="20"/>
              </w:rPr>
            </w:pPr>
          </w:p>
          <w:p w14:paraId="3A4DA307" w14:textId="77777777" w:rsidR="009208A2" w:rsidRPr="000C4B98" w:rsidRDefault="009208A2">
            <w:pPr>
              <w:pStyle w:val="TableParagraph"/>
              <w:spacing w:before="11"/>
              <w:rPr>
                <w:b/>
                <w:sz w:val="20"/>
                <w:highlight w:val="yellow"/>
              </w:rPr>
            </w:pPr>
          </w:p>
          <w:p w14:paraId="4F740CBF" w14:textId="77777777" w:rsidR="009208A2" w:rsidRDefault="009208A2">
            <w:pPr>
              <w:pStyle w:val="TableParagraph"/>
              <w:ind w:right="1360"/>
              <w:jc w:val="right"/>
              <w:rPr>
                <w:sz w:val="20"/>
              </w:rPr>
            </w:pPr>
          </w:p>
        </w:tc>
        <w:tc>
          <w:tcPr>
            <w:tcW w:w="1242" w:type="dxa"/>
          </w:tcPr>
          <w:p w14:paraId="3219E6FC" w14:textId="77777777" w:rsidR="009208A2" w:rsidRDefault="00873166">
            <w:pPr>
              <w:pStyle w:val="TableParagraph"/>
              <w:spacing w:before="115"/>
              <w:ind w:left="494" w:right="61" w:firstLine="184"/>
              <w:rPr>
                <w:b/>
                <w:sz w:val="20"/>
              </w:rPr>
            </w:pPr>
            <w:r>
              <w:rPr>
                <w:b/>
                <w:spacing w:val="-4"/>
                <w:sz w:val="20"/>
              </w:rPr>
              <w:t xml:space="preserve">[Cl. </w:t>
            </w:r>
            <w:r>
              <w:rPr>
                <w:b/>
                <w:spacing w:val="-2"/>
                <w:sz w:val="20"/>
              </w:rPr>
              <w:t>4.5A(c)]</w:t>
            </w:r>
          </w:p>
        </w:tc>
      </w:tr>
      <w:tr w:rsidR="009208A2" w14:paraId="65F4E486" w14:textId="77777777">
        <w:trPr>
          <w:trHeight w:val="411"/>
        </w:trPr>
        <w:tc>
          <w:tcPr>
            <w:tcW w:w="536" w:type="dxa"/>
          </w:tcPr>
          <w:p w14:paraId="0DFED181" w14:textId="77777777" w:rsidR="009208A2" w:rsidRDefault="00873166">
            <w:pPr>
              <w:pStyle w:val="TableParagraph"/>
              <w:spacing w:before="117"/>
              <w:ind w:left="50"/>
              <w:rPr>
                <w:b/>
                <w:sz w:val="20"/>
              </w:rPr>
            </w:pPr>
            <w:r>
              <w:rPr>
                <w:b/>
                <w:spacing w:val="-5"/>
                <w:sz w:val="20"/>
              </w:rPr>
              <w:t>6.</w:t>
            </w:r>
          </w:p>
        </w:tc>
        <w:tc>
          <w:tcPr>
            <w:tcW w:w="8965" w:type="dxa"/>
            <w:gridSpan w:val="2"/>
          </w:tcPr>
          <w:p w14:paraId="03B7F5CB" w14:textId="59B8DDBD" w:rsidR="009208A2" w:rsidRDefault="000059B6" w:rsidP="000059B6">
            <w:pPr>
              <w:pStyle w:val="TableParagraph"/>
              <w:spacing w:before="115"/>
              <w:ind w:left="233"/>
              <w:rPr>
                <w:b/>
                <w:sz w:val="20"/>
              </w:rPr>
            </w:pPr>
            <w:r>
              <w:rPr>
                <w:b/>
                <w:sz w:val="20"/>
              </w:rPr>
              <w:t>Minimum</w:t>
            </w:r>
            <w:r>
              <w:rPr>
                <w:b/>
                <w:spacing w:val="-6"/>
                <w:sz w:val="20"/>
              </w:rPr>
              <w:t xml:space="preserve"> </w:t>
            </w:r>
            <w:r>
              <w:rPr>
                <w:b/>
                <w:sz w:val="20"/>
              </w:rPr>
              <w:t>Value</w:t>
            </w:r>
            <w:r>
              <w:rPr>
                <w:b/>
                <w:spacing w:val="-4"/>
                <w:sz w:val="20"/>
              </w:rPr>
              <w:t xml:space="preserve"> </w:t>
            </w:r>
            <w:r>
              <w:rPr>
                <w:b/>
                <w:sz w:val="20"/>
              </w:rPr>
              <w:t>of</w:t>
            </w:r>
            <w:r>
              <w:rPr>
                <w:b/>
                <w:spacing w:val="-3"/>
                <w:sz w:val="20"/>
              </w:rPr>
              <w:t xml:space="preserve"> </w:t>
            </w:r>
            <w:r>
              <w:rPr>
                <w:b/>
                <w:sz w:val="20"/>
              </w:rPr>
              <w:t>electric</w:t>
            </w:r>
            <w:r>
              <w:rPr>
                <w:b/>
                <w:spacing w:val="-2"/>
                <w:sz w:val="20"/>
              </w:rPr>
              <w:t xml:space="preserve"> </w:t>
            </w:r>
            <w:proofErr w:type="gramStart"/>
            <w:r>
              <w:rPr>
                <w:b/>
                <w:sz w:val="20"/>
              </w:rPr>
              <w:t>work</w:t>
            </w:r>
            <w:r>
              <w:rPr>
                <w:b/>
                <w:spacing w:val="-6"/>
                <w:sz w:val="20"/>
              </w:rPr>
              <w:t xml:space="preserve"> </w:t>
            </w:r>
            <w:r w:rsidR="00873166">
              <w:rPr>
                <w:b/>
                <w:spacing w:val="-5"/>
                <w:sz w:val="20"/>
              </w:rPr>
              <w:t xml:space="preserve"> </w:t>
            </w:r>
            <w:r w:rsidR="00873166">
              <w:rPr>
                <w:b/>
                <w:sz w:val="20"/>
              </w:rPr>
              <w:t>is</w:t>
            </w:r>
            <w:r w:rsidR="00873166">
              <w:rPr>
                <w:b/>
                <w:spacing w:val="-1"/>
                <w:sz w:val="20"/>
              </w:rPr>
              <w:t xml:space="preserve"> </w:t>
            </w:r>
            <w:r w:rsidR="00873166">
              <w:rPr>
                <w:b/>
                <w:sz w:val="20"/>
              </w:rPr>
              <w:t>:-</w:t>
            </w:r>
            <w:proofErr w:type="gramEnd"/>
            <w:r w:rsidR="00873166">
              <w:rPr>
                <w:b/>
                <w:spacing w:val="47"/>
                <w:sz w:val="20"/>
              </w:rPr>
              <w:t xml:space="preserve"> </w:t>
            </w:r>
            <w:r w:rsidR="00741AF8">
              <w:rPr>
                <w:b/>
                <w:spacing w:val="47"/>
                <w:sz w:val="20"/>
              </w:rPr>
              <w:t>Rs</w:t>
            </w:r>
            <w:r w:rsidR="00597069">
              <w:rPr>
                <w:b/>
                <w:sz w:val="20"/>
              </w:rPr>
              <w:t>2813670.00</w:t>
            </w:r>
          </w:p>
        </w:tc>
        <w:tc>
          <w:tcPr>
            <w:tcW w:w="1242" w:type="dxa"/>
          </w:tcPr>
          <w:p w14:paraId="435D1B80" w14:textId="7C2E51A6" w:rsidR="009208A2" w:rsidRDefault="00673EB9" w:rsidP="00673EB9">
            <w:pPr>
              <w:pStyle w:val="TableParagraph"/>
              <w:jc w:val="center"/>
              <w:rPr>
                <w:sz w:val="20"/>
              </w:rPr>
            </w:pPr>
            <w:r>
              <w:rPr>
                <w:b/>
                <w:spacing w:val="-4"/>
                <w:sz w:val="20"/>
              </w:rPr>
              <w:t xml:space="preserve">[Cl. </w:t>
            </w:r>
            <w:r>
              <w:rPr>
                <w:b/>
                <w:spacing w:val="-2"/>
                <w:sz w:val="20"/>
              </w:rPr>
              <w:t>4.5A(</w:t>
            </w:r>
            <w:r w:rsidR="000059B6">
              <w:rPr>
                <w:b/>
                <w:spacing w:val="-2"/>
                <w:sz w:val="20"/>
              </w:rPr>
              <w:t>d</w:t>
            </w:r>
            <w:r>
              <w:rPr>
                <w:b/>
                <w:spacing w:val="-2"/>
                <w:sz w:val="20"/>
              </w:rPr>
              <w:t>)]</w:t>
            </w:r>
          </w:p>
        </w:tc>
      </w:tr>
      <w:tr w:rsidR="009208A2" w14:paraId="2CD30E8A" w14:textId="77777777">
        <w:trPr>
          <w:trHeight w:val="350"/>
        </w:trPr>
        <w:tc>
          <w:tcPr>
            <w:tcW w:w="536" w:type="dxa"/>
          </w:tcPr>
          <w:p w14:paraId="6ABBF0B4" w14:textId="77777777" w:rsidR="009208A2" w:rsidRDefault="00873166">
            <w:pPr>
              <w:pStyle w:val="TableParagraph"/>
              <w:spacing w:before="55"/>
              <w:ind w:left="50"/>
              <w:rPr>
                <w:b/>
                <w:spacing w:val="-5"/>
                <w:sz w:val="20"/>
              </w:rPr>
            </w:pPr>
            <w:r>
              <w:rPr>
                <w:b/>
                <w:spacing w:val="-5"/>
                <w:sz w:val="20"/>
              </w:rPr>
              <w:t>7.</w:t>
            </w:r>
          </w:p>
          <w:p w14:paraId="1039565E" w14:textId="77777777" w:rsidR="00136994" w:rsidRDefault="00136994" w:rsidP="00136994"/>
          <w:p w14:paraId="048B0B51" w14:textId="77777777" w:rsidR="000059B6" w:rsidRDefault="000059B6" w:rsidP="000059B6">
            <w:r>
              <w:t>8.</w:t>
            </w:r>
          </w:p>
          <w:p w14:paraId="12323A59" w14:textId="77777777" w:rsidR="00C333C7" w:rsidRDefault="00C333C7" w:rsidP="00C333C7"/>
          <w:p w14:paraId="7EEFDF83" w14:textId="3692A8E9" w:rsidR="00C333C7" w:rsidRPr="00C333C7" w:rsidRDefault="00C333C7" w:rsidP="00C333C7">
            <w:r>
              <w:t xml:space="preserve">8(a).                   </w:t>
            </w:r>
          </w:p>
        </w:tc>
        <w:tc>
          <w:tcPr>
            <w:tcW w:w="8965" w:type="dxa"/>
            <w:gridSpan w:val="2"/>
          </w:tcPr>
          <w:p w14:paraId="361AC3A4" w14:textId="65588645" w:rsidR="00136994" w:rsidRDefault="000059B6" w:rsidP="00136994">
            <w:pPr>
              <w:pStyle w:val="TableParagraph"/>
              <w:spacing w:before="55"/>
              <w:ind w:left="233"/>
              <w:rPr>
                <w:b/>
                <w:sz w:val="20"/>
              </w:rPr>
            </w:pPr>
            <w:r>
              <w:rPr>
                <w:b/>
                <w:sz w:val="20"/>
              </w:rPr>
              <w:t>Minimum</w:t>
            </w:r>
            <w:r>
              <w:rPr>
                <w:b/>
                <w:spacing w:val="-6"/>
                <w:sz w:val="20"/>
              </w:rPr>
              <w:t xml:space="preserve"> </w:t>
            </w:r>
            <w:r>
              <w:rPr>
                <w:b/>
                <w:sz w:val="20"/>
              </w:rPr>
              <w:t>Value</w:t>
            </w:r>
            <w:r>
              <w:rPr>
                <w:b/>
                <w:spacing w:val="-4"/>
                <w:sz w:val="20"/>
              </w:rPr>
              <w:t xml:space="preserve"> </w:t>
            </w:r>
            <w:r w:rsidR="00873166">
              <w:rPr>
                <w:b/>
                <w:sz w:val="20"/>
              </w:rPr>
              <w:t>of</w:t>
            </w:r>
            <w:r w:rsidR="00873166">
              <w:rPr>
                <w:b/>
                <w:spacing w:val="-3"/>
                <w:sz w:val="20"/>
              </w:rPr>
              <w:t xml:space="preserve"> </w:t>
            </w:r>
            <w:r w:rsidR="00873166">
              <w:rPr>
                <w:b/>
                <w:sz w:val="20"/>
              </w:rPr>
              <w:t>water</w:t>
            </w:r>
            <w:r w:rsidR="00873166">
              <w:rPr>
                <w:b/>
                <w:spacing w:val="-4"/>
                <w:sz w:val="20"/>
              </w:rPr>
              <w:t xml:space="preserve"> </w:t>
            </w:r>
            <w:r w:rsidR="00873166">
              <w:rPr>
                <w:b/>
                <w:sz w:val="20"/>
              </w:rPr>
              <w:t>supply/</w:t>
            </w:r>
            <w:r w:rsidR="00873166">
              <w:rPr>
                <w:b/>
                <w:spacing w:val="-4"/>
                <w:sz w:val="20"/>
              </w:rPr>
              <w:t xml:space="preserve"> </w:t>
            </w:r>
            <w:r w:rsidR="00873166">
              <w:rPr>
                <w:b/>
                <w:sz w:val="20"/>
              </w:rPr>
              <w:t>sanitary</w:t>
            </w:r>
            <w:r w:rsidR="00873166">
              <w:rPr>
                <w:b/>
                <w:spacing w:val="-2"/>
                <w:sz w:val="20"/>
              </w:rPr>
              <w:t xml:space="preserve"> </w:t>
            </w:r>
            <w:r w:rsidR="00873166">
              <w:rPr>
                <w:b/>
                <w:sz w:val="20"/>
              </w:rPr>
              <w:t>works</w:t>
            </w:r>
            <w:r w:rsidR="00873166">
              <w:rPr>
                <w:b/>
                <w:spacing w:val="-4"/>
                <w:sz w:val="20"/>
              </w:rPr>
              <w:t xml:space="preserve"> </w:t>
            </w:r>
            <w:proofErr w:type="gramStart"/>
            <w:r w:rsidR="00873166">
              <w:rPr>
                <w:b/>
                <w:sz w:val="20"/>
              </w:rPr>
              <w:t>is</w:t>
            </w:r>
            <w:r w:rsidR="00873166">
              <w:rPr>
                <w:b/>
                <w:spacing w:val="-1"/>
                <w:sz w:val="20"/>
              </w:rPr>
              <w:t xml:space="preserve"> </w:t>
            </w:r>
            <w:r w:rsidR="00873166">
              <w:rPr>
                <w:b/>
                <w:sz w:val="20"/>
              </w:rPr>
              <w:t>:</w:t>
            </w:r>
            <w:proofErr w:type="gramEnd"/>
            <w:r w:rsidR="00873166">
              <w:rPr>
                <w:b/>
                <w:sz w:val="20"/>
              </w:rPr>
              <w:t>-</w:t>
            </w:r>
            <w:r w:rsidR="00873166">
              <w:rPr>
                <w:b/>
                <w:spacing w:val="44"/>
                <w:sz w:val="20"/>
              </w:rPr>
              <w:t xml:space="preserve"> </w:t>
            </w:r>
            <w:r w:rsidR="00741AF8">
              <w:rPr>
                <w:b/>
                <w:spacing w:val="44"/>
                <w:sz w:val="20"/>
              </w:rPr>
              <w:t>Rs</w:t>
            </w:r>
            <w:r w:rsidR="00597069">
              <w:rPr>
                <w:b/>
                <w:sz w:val="20"/>
              </w:rPr>
              <w:t>1372116.00</w:t>
            </w:r>
          </w:p>
          <w:p w14:paraId="7B8BADB5" w14:textId="77777777" w:rsidR="000059B6" w:rsidRDefault="000059B6" w:rsidP="00136994">
            <w:pPr>
              <w:pStyle w:val="TableParagraph"/>
              <w:spacing w:before="55"/>
              <w:ind w:left="233"/>
              <w:rPr>
                <w:b/>
                <w:sz w:val="20"/>
              </w:rPr>
            </w:pPr>
          </w:p>
          <w:p w14:paraId="397278C8" w14:textId="6FB24049" w:rsidR="00741AF8" w:rsidRDefault="000059B6">
            <w:pPr>
              <w:pStyle w:val="TableParagraph"/>
              <w:spacing w:before="55"/>
              <w:ind w:left="233"/>
              <w:rPr>
                <w:b/>
                <w:sz w:val="20"/>
              </w:rPr>
            </w:pPr>
            <w:r>
              <w:rPr>
                <w:b/>
                <w:sz w:val="20"/>
              </w:rPr>
              <w:t>Minimum</w:t>
            </w:r>
            <w:r>
              <w:rPr>
                <w:b/>
                <w:spacing w:val="-6"/>
                <w:sz w:val="20"/>
              </w:rPr>
              <w:t xml:space="preserve"> </w:t>
            </w:r>
            <w:r>
              <w:rPr>
                <w:b/>
                <w:sz w:val="20"/>
              </w:rPr>
              <w:t>Value</w:t>
            </w:r>
            <w:r>
              <w:rPr>
                <w:b/>
                <w:spacing w:val="-4"/>
                <w:sz w:val="20"/>
              </w:rPr>
              <w:t xml:space="preserve"> of </w:t>
            </w:r>
            <w:r w:rsidR="00136994">
              <w:rPr>
                <w:b/>
                <w:sz w:val="20"/>
              </w:rPr>
              <w:t xml:space="preserve">Firefighting </w:t>
            </w:r>
            <w:proofErr w:type="gramStart"/>
            <w:r w:rsidR="00136994">
              <w:rPr>
                <w:b/>
                <w:sz w:val="20"/>
              </w:rPr>
              <w:t>work :</w:t>
            </w:r>
            <w:proofErr w:type="gramEnd"/>
            <w:r w:rsidR="00136994">
              <w:rPr>
                <w:b/>
                <w:sz w:val="20"/>
              </w:rPr>
              <w:t>- Rs 592136.00</w:t>
            </w:r>
          </w:p>
          <w:p w14:paraId="2E939A0B" w14:textId="77777777" w:rsidR="00C333C7" w:rsidRDefault="00C333C7">
            <w:pPr>
              <w:pStyle w:val="TableParagraph"/>
              <w:spacing w:before="55"/>
              <w:ind w:left="233"/>
              <w:rPr>
                <w:b/>
                <w:sz w:val="20"/>
              </w:rPr>
            </w:pPr>
          </w:p>
          <w:p w14:paraId="535EA7F0" w14:textId="5A6166F8" w:rsidR="000059B6" w:rsidRDefault="00C333C7">
            <w:pPr>
              <w:pStyle w:val="TableParagraph"/>
              <w:spacing w:before="55"/>
              <w:ind w:left="233"/>
              <w:rPr>
                <w:b/>
                <w:sz w:val="20"/>
              </w:rPr>
            </w:pPr>
            <w:r>
              <w:rPr>
                <w:b/>
                <w:sz w:val="20"/>
              </w:rPr>
              <w:t xml:space="preserve">Minimum value of </w:t>
            </w:r>
            <w:proofErr w:type="gramStart"/>
            <w:r>
              <w:rPr>
                <w:b/>
                <w:sz w:val="20"/>
              </w:rPr>
              <w:t>Horticulture :</w:t>
            </w:r>
            <w:proofErr w:type="gramEnd"/>
            <w:r>
              <w:rPr>
                <w:b/>
                <w:sz w:val="20"/>
              </w:rPr>
              <w:t>-Rs 4,81,833</w:t>
            </w:r>
          </w:p>
        </w:tc>
        <w:tc>
          <w:tcPr>
            <w:tcW w:w="1242" w:type="dxa"/>
          </w:tcPr>
          <w:p w14:paraId="5317FAC0" w14:textId="77777777" w:rsidR="009208A2" w:rsidRDefault="00673EB9" w:rsidP="00673EB9">
            <w:pPr>
              <w:pStyle w:val="TableParagraph"/>
              <w:jc w:val="center"/>
              <w:rPr>
                <w:b/>
                <w:spacing w:val="-4"/>
                <w:sz w:val="20"/>
              </w:rPr>
            </w:pPr>
            <w:r>
              <w:rPr>
                <w:b/>
                <w:spacing w:val="-4"/>
                <w:sz w:val="20"/>
              </w:rPr>
              <w:t xml:space="preserve">[Cl. </w:t>
            </w:r>
            <w:r>
              <w:rPr>
                <w:b/>
                <w:spacing w:val="-2"/>
                <w:sz w:val="20"/>
              </w:rPr>
              <w:t>4.5A(</w:t>
            </w:r>
            <w:r w:rsidR="000059B6">
              <w:rPr>
                <w:b/>
                <w:spacing w:val="-2"/>
                <w:sz w:val="20"/>
              </w:rPr>
              <w:t>d</w:t>
            </w:r>
            <w:r>
              <w:rPr>
                <w:b/>
                <w:spacing w:val="-2"/>
                <w:sz w:val="20"/>
              </w:rPr>
              <w:t>)]</w:t>
            </w:r>
          </w:p>
          <w:p w14:paraId="1EBD19F8" w14:textId="77777777" w:rsidR="000059B6" w:rsidRDefault="000059B6" w:rsidP="000059B6">
            <w:pPr>
              <w:rPr>
                <w:b/>
                <w:spacing w:val="-4"/>
                <w:sz w:val="20"/>
              </w:rPr>
            </w:pPr>
          </w:p>
          <w:p w14:paraId="626F9A60" w14:textId="77777777" w:rsidR="000059B6" w:rsidRDefault="000059B6" w:rsidP="000059B6">
            <w:pPr>
              <w:jc w:val="center"/>
              <w:rPr>
                <w:b/>
                <w:spacing w:val="-2"/>
                <w:sz w:val="20"/>
              </w:rPr>
            </w:pPr>
            <w:r>
              <w:rPr>
                <w:b/>
                <w:spacing w:val="-4"/>
                <w:sz w:val="20"/>
              </w:rPr>
              <w:t xml:space="preserve">[Cl. </w:t>
            </w:r>
            <w:r>
              <w:rPr>
                <w:b/>
                <w:spacing w:val="-2"/>
                <w:sz w:val="20"/>
              </w:rPr>
              <w:t>4.5A(d)]</w:t>
            </w:r>
          </w:p>
          <w:p w14:paraId="186B78EC" w14:textId="77777777" w:rsidR="00C333C7" w:rsidRDefault="00C333C7" w:rsidP="000059B6">
            <w:pPr>
              <w:jc w:val="center"/>
              <w:rPr>
                <w:b/>
                <w:spacing w:val="-2"/>
                <w:sz w:val="20"/>
              </w:rPr>
            </w:pPr>
          </w:p>
          <w:p w14:paraId="2A2384F0" w14:textId="77777777" w:rsidR="00C333C7" w:rsidRDefault="00C333C7" w:rsidP="00C333C7">
            <w:pPr>
              <w:jc w:val="center"/>
              <w:rPr>
                <w:b/>
                <w:spacing w:val="-2"/>
                <w:sz w:val="20"/>
              </w:rPr>
            </w:pPr>
            <w:r>
              <w:rPr>
                <w:b/>
                <w:spacing w:val="-4"/>
                <w:sz w:val="20"/>
              </w:rPr>
              <w:t xml:space="preserve">[Cl. </w:t>
            </w:r>
            <w:r>
              <w:rPr>
                <w:b/>
                <w:spacing w:val="-2"/>
                <w:sz w:val="20"/>
              </w:rPr>
              <w:t>4.5A(d)]</w:t>
            </w:r>
          </w:p>
          <w:p w14:paraId="715D8C0F" w14:textId="579A00BB" w:rsidR="00C333C7" w:rsidRPr="000059B6" w:rsidRDefault="00C333C7" w:rsidP="000059B6">
            <w:pPr>
              <w:jc w:val="center"/>
            </w:pPr>
          </w:p>
        </w:tc>
      </w:tr>
      <w:tr w:rsidR="009208A2" w14:paraId="19B575FD" w14:textId="77777777">
        <w:trPr>
          <w:trHeight w:val="579"/>
        </w:trPr>
        <w:tc>
          <w:tcPr>
            <w:tcW w:w="536" w:type="dxa"/>
          </w:tcPr>
          <w:p w14:paraId="37E19DF9" w14:textId="3600410D" w:rsidR="00741AF8" w:rsidRPr="00FA7354" w:rsidRDefault="00FA7354" w:rsidP="00FA7354">
            <w:pPr>
              <w:pStyle w:val="TableParagraph"/>
              <w:spacing w:before="55"/>
              <w:ind w:left="50"/>
              <w:rPr>
                <w:b/>
                <w:spacing w:val="-5"/>
                <w:sz w:val="20"/>
              </w:rPr>
            </w:pPr>
            <w:r>
              <w:rPr>
                <w:b/>
                <w:spacing w:val="-5"/>
                <w:sz w:val="20"/>
              </w:rPr>
              <w:t>9</w:t>
            </w:r>
            <w:r w:rsidR="00873166">
              <w:rPr>
                <w:b/>
                <w:spacing w:val="-5"/>
                <w:sz w:val="20"/>
              </w:rPr>
              <w:t>.</w:t>
            </w:r>
            <w:r w:rsidR="00741AF8">
              <w:t xml:space="preserve">        </w:t>
            </w:r>
          </w:p>
        </w:tc>
        <w:tc>
          <w:tcPr>
            <w:tcW w:w="8965" w:type="dxa"/>
            <w:gridSpan w:val="2"/>
          </w:tcPr>
          <w:p w14:paraId="6AF60267" w14:textId="77777777" w:rsidR="009208A2" w:rsidRDefault="00873166">
            <w:pPr>
              <w:pStyle w:val="TableParagraph"/>
              <w:spacing w:before="55"/>
              <w:ind w:left="233"/>
              <w:rPr>
                <w:b/>
                <w:spacing w:val="-2"/>
                <w:sz w:val="20"/>
              </w:rPr>
            </w:pPr>
            <w:r>
              <w:rPr>
                <w:b/>
                <w:sz w:val="20"/>
              </w:rPr>
              <w:t>Liquid</w:t>
            </w:r>
            <w:r>
              <w:rPr>
                <w:b/>
                <w:spacing w:val="-6"/>
                <w:sz w:val="20"/>
              </w:rPr>
              <w:t xml:space="preserve"> </w:t>
            </w:r>
            <w:r>
              <w:rPr>
                <w:b/>
                <w:sz w:val="20"/>
              </w:rPr>
              <w:t>assets</w:t>
            </w:r>
            <w:r>
              <w:rPr>
                <w:b/>
                <w:spacing w:val="-5"/>
                <w:sz w:val="20"/>
              </w:rPr>
              <w:t xml:space="preserve"> </w:t>
            </w:r>
            <w:r>
              <w:rPr>
                <w:b/>
                <w:sz w:val="20"/>
              </w:rPr>
              <w:t>and/or</w:t>
            </w:r>
            <w:r>
              <w:rPr>
                <w:b/>
                <w:spacing w:val="-4"/>
                <w:sz w:val="20"/>
              </w:rPr>
              <w:t xml:space="preserve"> </w:t>
            </w:r>
            <w:r>
              <w:rPr>
                <w:b/>
                <w:sz w:val="20"/>
              </w:rPr>
              <w:t>availability</w:t>
            </w:r>
            <w:r>
              <w:rPr>
                <w:b/>
                <w:spacing w:val="-3"/>
                <w:sz w:val="20"/>
              </w:rPr>
              <w:t xml:space="preserve"> </w:t>
            </w:r>
            <w:r>
              <w:rPr>
                <w:b/>
                <w:sz w:val="20"/>
              </w:rPr>
              <w:t>of</w:t>
            </w:r>
            <w:r>
              <w:rPr>
                <w:b/>
                <w:spacing w:val="-4"/>
                <w:sz w:val="20"/>
              </w:rPr>
              <w:t xml:space="preserve"> </w:t>
            </w:r>
            <w:r>
              <w:rPr>
                <w:b/>
                <w:sz w:val="20"/>
              </w:rPr>
              <w:t>credit</w:t>
            </w:r>
            <w:r>
              <w:rPr>
                <w:b/>
                <w:spacing w:val="-4"/>
                <w:sz w:val="20"/>
              </w:rPr>
              <w:t xml:space="preserve"> </w:t>
            </w:r>
            <w:r>
              <w:rPr>
                <w:b/>
                <w:sz w:val="20"/>
              </w:rPr>
              <w:t>facilities</w:t>
            </w:r>
            <w:r>
              <w:rPr>
                <w:b/>
                <w:spacing w:val="-5"/>
                <w:sz w:val="20"/>
              </w:rPr>
              <w:t xml:space="preserve"> </w:t>
            </w:r>
            <w:r>
              <w:rPr>
                <w:b/>
                <w:sz w:val="20"/>
              </w:rPr>
              <w:t>is</w:t>
            </w:r>
            <w:r>
              <w:rPr>
                <w:b/>
                <w:spacing w:val="-5"/>
                <w:sz w:val="20"/>
              </w:rPr>
              <w:t xml:space="preserve"> </w:t>
            </w:r>
            <w:r>
              <w:rPr>
                <w:b/>
                <w:sz w:val="20"/>
              </w:rPr>
              <w:t>10%</w:t>
            </w:r>
            <w:r>
              <w:rPr>
                <w:b/>
                <w:spacing w:val="-5"/>
                <w:sz w:val="20"/>
              </w:rPr>
              <w:t xml:space="preserve"> </w:t>
            </w:r>
            <w:r>
              <w:rPr>
                <w:b/>
                <w:sz w:val="20"/>
              </w:rPr>
              <w:t>0f</w:t>
            </w:r>
            <w:r>
              <w:rPr>
                <w:b/>
                <w:spacing w:val="-4"/>
                <w:sz w:val="20"/>
              </w:rPr>
              <w:t xml:space="preserve"> </w:t>
            </w:r>
            <w:r>
              <w:rPr>
                <w:b/>
                <w:sz w:val="20"/>
              </w:rPr>
              <w:t>Estimated</w:t>
            </w:r>
            <w:r>
              <w:rPr>
                <w:b/>
                <w:spacing w:val="-5"/>
                <w:sz w:val="20"/>
              </w:rPr>
              <w:t xml:space="preserve"> </w:t>
            </w:r>
            <w:r>
              <w:rPr>
                <w:b/>
                <w:spacing w:val="-2"/>
                <w:sz w:val="20"/>
              </w:rPr>
              <w:t>Cost.</w:t>
            </w:r>
          </w:p>
          <w:p w14:paraId="65762B20" w14:textId="64CFCE7D" w:rsidR="00741AF8" w:rsidRDefault="00741AF8" w:rsidP="00FA7354">
            <w:pPr>
              <w:pStyle w:val="TableParagraph"/>
              <w:spacing w:before="55"/>
              <w:rPr>
                <w:b/>
                <w:sz w:val="20"/>
              </w:rPr>
            </w:pPr>
          </w:p>
        </w:tc>
        <w:tc>
          <w:tcPr>
            <w:tcW w:w="1242" w:type="dxa"/>
          </w:tcPr>
          <w:p w14:paraId="01616A62" w14:textId="77777777" w:rsidR="009208A2" w:rsidRDefault="00873166">
            <w:pPr>
              <w:pStyle w:val="TableParagraph"/>
              <w:spacing w:before="55"/>
              <w:ind w:left="678"/>
              <w:rPr>
                <w:b/>
                <w:sz w:val="20"/>
              </w:rPr>
            </w:pPr>
            <w:r>
              <w:rPr>
                <w:b/>
                <w:spacing w:val="-4"/>
                <w:sz w:val="20"/>
              </w:rPr>
              <w:t>[Cl.</w:t>
            </w:r>
          </w:p>
          <w:p w14:paraId="113AD977" w14:textId="77777777" w:rsidR="009208A2" w:rsidRDefault="00873166">
            <w:pPr>
              <w:pStyle w:val="TableParagraph"/>
              <w:spacing w:before="1"/>
              <w:ind w:left="501"/>
              <w:rPr>
                <w:b/>
                <w:sz w:val="20"/>
              </w:rPr>
            </w:pPr>
            <w:r>
              <w:rPr>
                <w:b/>
                <w:spacing w:val="-2"/>
                <w:sz w:val="20"/>
              </w:rPr>
              <w:t>4.4B(c)]</w:t>
            </w:r>
          </w:p>
        </w:tc>
      </w:tr>
      <w:tr w:rsidR="009208A2" w14:paraId="3D0DBD3B" w14:textId="77777777">
        <w:trPr>
          <w:trHeight w:val="349"/>
        </w:trPr>
        <w:tc>
          <w:tcPr>
            <w:tcW w:w="536" w:type="dxa"/>
          </w:tcPr>
          <w:p w14:paraId="617C1C06" w14:textId="77777777" w:rsidR="009208A2" w:rsidRDefault="00873166">
            <w:pPr>
              <w:pStyle w:val="TableParagraph"/>
              <w:spacing w:before="54"/>
              <w:ind w:left="50"/>
              <w:rPr>
                <w:b/>
                <w:sz w:val="20"/>
              </w:rPr>
            </w:pPr>
            <w:r>
              <w:rPr>
                <w:b/>
                <w:spacing w:val="-5"/>
                <w:sz w:val="20"/>
              </w:rPr>
              <w:t>10.</w:t>
            </w:r>
          </w:p>
        </w:tc>
        <w:tc>
          <w:tcPr>
            <w:tcW w:w="8965" w:type="dxa"/>
            <w:gridSpan w:val="2"/>
          </w:tcPr>
          <w:p w14:paraId="714C01B5" w14:textId="77777777" w:rsidR="009208A2" w:rsidRDefault="00873166">
            <w:pPr>
              <w:pStyle w:val="TableParagraph"/>
              <w:spacing w:before="54"/>
              <w:ind w:left="233"/>
              <w:rPr>
                <w:b/>
                <w:sz w:val="20"/>
              </w:rPr>
            </w:pPr>
            <w:r>
              <w:rPr>
                <w:b/>
                <w:sz w:val="20"/>
              </w:rPr>
              <w:t>Price</w:t>
            </w:r>
            <w:r>
              <w:rPr>
                <w:b/>
                <w:spacing w:val="-5"/>
                <w:sz w:val="20"/>
              </w:rPr>
              <w:t xml:space="preserve"> </w:t>
            </w:r>
            <w:r>
              <w:rPr>
                <w:b/>
                <w:sz w:val="20"/>
              </w:rPr>
              <w:t>level</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financial</w:t>
            </w:r>
            <w:r>
              <w:rPr>
                <w:b/>
                <w:spacing w:val="-5"/>
                <w:sz w:val="20"/>
              </w:rPr>
              <w:t xml:space="preserve"> </w:t>
            </w:r>
            <w:r>
              <w:rPr>
                <w:b/>
                <w:sz w:val="20"/>
              </w:rPr>
              <w:t>year –</w:t>
            </w:r>
            <w:r>
              <w:rPr>
                <w:b/>
                <w:spacing w:val="-3"/>
                <w:sz w:val="20"/>
              </w:rPr>
              <w:t xml:space="preserve"> </w:t>
            </w:r>
            <w:r w:rsidR="00CC55CA">
              <w:rPr>
                <w:b/>
                <w:sz w:val="20"/>
              </w:rPr>
              <w:t>2025</w:t>
            </w:r>
            <w:r>
              <w:rPr>
                <w:b/>
                <w:sz w:val="20"/>
              </w:rPr>
              <w:t>-</w:t>
            </w:r>
            <w:r w:rsidR="00CC55CA">
              <w:rPr>
                <w:b/>
                <w:spacing w:val="-5"/>
                <w:sz w:val="20"/>
              </w:rPr>
              <w:t>26</w:t>
            </w:r>
          </w:p>
        </w:tc>
        <w:tc>
          <w:tcPr>
            <w:tcW w:w="1242" w:type="dxa"/>
          </w:tcPr>
          <w:p w14:paraId="0BEA7817" w14:textId="77777777" w:rsidR="009208A2" w:rsidRDefault="009208A2">
            <w:pPr>
              <w:pStyle w:val="TableParagraph"/>
              <w:rPr>
                <w:sz w:val="20"/>
              </w:rPr>
            </w:pPr>
          </w:p>
        </w:tc>
      </w:tr>
      <w:tr w:rsidR="009208A2" w14:paraId="680641A3" w14:textId="77777777">
        <w:trPr>
          <w:trHeight w:val="347"/>
        </w:trPr>
        <w:tc>
          <w:tcPr>
            <w:tcW w:w="536" w:type="dxa"/>
          </w:tcPr>
          <w:p w14:paraId="53216716" w14:textId="77777777" w:rsidR="009208A2" w:rsidRDefault="00873166">
            <w:pPr>
              <w:pStyle w:val="TableParagraph"/>
              <w:spacing w:before="55"/>
              <w:ind w:left="50"/>
              <w:rPr>
                <w:b/>
                <w:sz w:val="20"/>
              </w:rPr>
            </w:pPr>
            <w:r>
              <w:rPr>
                <w:b/>
                <w:spacing w:val="-5"/>
                <w:sz w:val="20"/>
              </w:rPr>
              <w:t>11</w:t>
            </w:r>
          </w:p>
        </w:tc>
        <w:tc>
          <w:tcPr>
            <w:tcW w:w="8965" w:type="dxa"/>
            <w:gridSpan w:val="2"/>
          </w:tcPr>
          <w:p w14:paraId="437C8AFD" w14:textId="77777777" w:rsidR="009208A2" w:rsidRDefault="00873166" w:rsidP="00765C18">
            <w:pPr>
              <w:pStyle w:val="TableParagraph"/>
              <w:spacing w:before="55"/>
              <w:ind w:left="233"/>
              <w:rPr>
                <w:b/>
                <w:sz w:val="20"/>
              </w:rPr>
            </w:pPr>
            <w:r>
              <w:rPr>
                <w:b/>
                <w:sz w:val="20"/>
              </w:rPr>
              <w:t>The</w:t>
            </w:r>
            <w:r>
              <w:rPr>
                <w:b/>
                <w:spacing w:val="-5"/>
                <w:sz w:val="20"/>
              </w:rPr>
              <w:t xml:space="preserve"> </w:t>
            </w:r>
            <w:r>
              <w:rPr>
                <w:b/>
                <w:sz w:val="20"/>
              </w:rPr>
              <w:t>pre</w:t>
            </w:r>
            <w:r>
              <w:rPr>
                <w:b/>
                <w:spacing w:val="-4"/>
                <w:sz w:val="20"/>
              </w:rPr>
              <w:t xml:space="preserve"> </w:t>
            </w:r>
            <w:r>
              <w:rPr>
                <w:b/>
                <w:sz w:val="20"/>
              </w:rPr>
              <w:t>–bid</w:t>
            </w:r>
            <w:r>
              <w:rPr>
                <w:b/>
                <w:spacing w:val="-1"/>
                <w:sz w:val="20"/>
              </w:rPr>
              <w:t xml:space="preserve"> </w:t>
            </w:r>
            <w:r>
              <w:rPr>
                <w:b/>
                <w:sz w:val="20"/>
              </w:rPr>
              <w:t>meeting</w:t>
            </w:r>
            <w:r>
              <w:rPr>
                <w:b/>
                <w:spacing w:val="-4"/>
                <w:sz w:val="20"/>
              </w:rPr>
              <w:t xml:space="preserve"> </w:t>
            </w:r>
            <w:r>
              <w:rPr>
                <w:b/>
                <w:sz w:val="20"/>
              </w:rPr>
              <w:t>will</w:t>
            </w:r>
            <w:r>
              <w:rPr>
                <w:b/>
                <w:spacing w:val="-6"/>
                <w:sz w:val="20"/>
              </w:rPr>
              <w:t xml:space="preserve"> </w:t>
            </w:r>
            <w:r>
              <w:rPr>
                <w:b/>
                <w:sz w:val="20"/>
              </w:rPr>
              <w:t>take</w:t>
            </w:r>
            <w:r>
              <w:rPr>
                <w:b/>
                <w:spacing w:val="-2"/>
                <w:sz w:val="20"/>
              </w:rPr>
              <w:t xml:space="preserve"> </w:t>
            </w:r>
            <w:r>
              <w:rPr>
                <w:b/>
                <w:sz w:val="20"/>
              </w:rPr>
              <w:t>place</w:t>
            </w:r>
            <w:r>
              <w:rPr>
                <w:b/>
                <w:spacing w:val="-5"/>
                <w:sz w:val="20"/>
              </w:rPr>
              <w:t xml:space="preserve"> </w:t>
            </w:r>
            <w:r>
              <w:rPr>
                <w:b/>
                <w:sz w:val="20"/>
              </w:rPr>
              <w:t>at</w:t>
            </w:r>
            <w:r>
              <w:rPr>
                <w:b/>
                <w:spacing w:val="-1"/>
                <w:sz w:val="20"/>
              </w:rPr>
              <w:t xml:space="preserve"> </w:t>
            </w:r>
            <w:r w:rsidR="00F864BD">
              <w:rPr>
                <w:b/>
                <w:sz w:val="20"/>
              </w:rPr>
              <w:t>01.09</w:t>
            </w:r>
            <w:r w:rsidR="00821148">
              <w:rPr>
                <w:b/>
                <w:sz w:val="20"/>
              </w:rPr>
              <w:t>.2025</w:t>
            </w:r>
            <w:r>
              <w:rPr>
                <w:b/>
                <w:sz w:val="20"/>
              </w:rPr>
              <w:t>,</w:t>
            </w:r>
            <w:r>
              <w:rPr>
                <w:b/>
                <w:spacing w:val="-4"/>
                <w:sz w:val="20"/>
              </w:rPr>
              <w:t xml:space="preserve"> </w:t>
            </w:r>
            <w:r>
              <w:rPr>
                <w:b/>
                <w:sz w:val="20"/>
              </w:rPr>
              <w:t>Time</w:t>
            </w:r>
            <w:r>
              <w:rPr>
                <w:b/>
                <w:spacing w:val="-3"/>
                <w:sz w:val="20"/>
              </w:rPr>
              <w:t xml:space="preserve"> </w:t>
            </w:r>
            <w:r>
              <w:rPr>
                <w:b/>
                <w:sz w:val="20"/>
              </w:rPr>
              <w:t>03.00</w:t>
            </w:r>
            <w:r>
              <w:rPr>
                <w:b/>
                <w:spacing w:val="-4"/>
                <w:sz w:val="20"/>
              </w:rPr>
              <w:t xml:space="preserve"> </w:t>
            </w:r>
            <w:r>
              <w:rPr>
                <w:b/>
                <w:sz w:val="20"/>
              </w:rPr>
              <w:t>PM</w:t>
            </w:r>
            <w:r>
              <w:rPr>
                <w:b/>
                <w:spacing w:val="-3"/>
                <w:sz w:val="20"/>
              </w:rPr>
              <w:t xml:space="preserve"> </w:t>
            </w:r>
            <w:r>
              <w:rPr>
                <w:b/>
                <w:sz w:val="20"/>
              </w:rPr>
              <w:t>at</w:t>
            </w:r>
            <w:r>
              <w:rPr>
                <w:b/>
                <w:spacing w:val="-4"/>
                <w:sz w:val="20"/>
              </w:rPr>
              <w:t xml:space="preserve"> </w:t>
            </w:r>
            <w:proofErr w:type="gramStart"/>
            <w:r w:rsidR="00F864BD">
              <w:rPr>
                <w:b/>
                <w:spacing w:val="-4"/>
                <w:sz w:val="20"/>
              </w:rPr>
              <w:t>Begusarai</w:t>
            </w:r>
            <w:r w:rsidR="00765C18">
              <w:rPr>
                <w:b/>
                <w:spacing w:val="-4"/>
                <w:sz w:val="20"/>
              </w:rPr>
              <w:t xml:space="preserve"> </w:t>
            </w:r>
            <w:r w:rsidR="00821148">
              <w:rPr>
                <w:b/>
                <w:spacing w:val="-4"/>
                <w:sz w:val="20"/>
              </w:rPr>
              <w:t xml:space="preserve"> </w:t>
            </w:r>
            <w:r w:rsidR="004278A9">
              <w:rPr>
                <w:b/>
                <w:sz w:val="20"/>
              </w:rPr>
              <w:t>Nagar</w:t>
            </w:r>
            <w:proofErr w:type="gramEnd"/>
            <w:r w:rsidR="004278A9">
              <w:rPr>
                <w:b/>
                <w:sz w:val="20"/>
              </w:rPr>
              <w:t xml:space="preserve">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pacing w:val="-3"/>
                <w:sz w:val="20"/>
              </w:rPr>
              <w:t xml:space="preserve"> </w:t>
            </w:r>
            <w:r>
              <w:rPr>
                <w:b/>
                <w:spacing w:val="-2"/>
                <w:sz w:val="20"/>
              </w:rPr>
              <w:t>office</w:t>
            </w:r>
          </w:p>
        </w:tc>
        <w:tc>
          <w:tcPr>
            <w:tcW w:w="1242" w:type="dxa"/>
          </w:tcPr>
          <w:p w14:paraId="1BECD724" w14:textId="77777777" w:rsidR="009208A2" w:rsidRDefault="00873166">
            <w:pPr>
              <w:pStyle w:val="TableParagraph"/>
              <w:spacing w:before="55"/>
              <w:ind w:right="61"/>
              <w:jc w:val="right"/>
              <w:rPr>
                <w:b/>
                <w:sz w:val="20"/>
              </w:rPr>
            </w:pPr>
            <w:r>
              <w:rPr>
                <w:b/>
                <w:sz w:val="20"/>
              </w:rPr>
              <w:t>[Cl.</w:t>
            </w:r>
            <w:r>
              <w:rPr>
                <w:b/>
                <w:spacing w:val="-4"/>
                <w:sz w:val="20"/>
              </w:rPr>
              <w:t xml:space="preserve"> 9.1]</w:t>
            </w:r>
          </w:p>
        </w:tc>
      </w:tr>
      <w:tr w:rsidR="009208A2" w14:paraId="7C9319E0" w14:textId="77777777">
        <w:trPr>
          <w:trHeight w:val="703"/>
        </w:trPr>
        <w:tc>
          <w:tcPr>
            <w:tcW w:w="536" w:type="dxa"/>
          </w:tcPr>
          <w:p w14:paraId="531107F2" w14:textId="77777777" w:rsidR="009208A2" w:rsidRDefault="00873166">
            <w:pPr>
              <w:pStyle w:val="TableParagraph"/>
              <w:spacing w:before="58"/>
              <w:ind w:left="50"/>
              <w:rPr>
                <w:b/>
                <w:sz w:val="20"/>
              </w:rPr>
            </w:pPr>
            <w:r>
              <w:rPr>
                <w:b/>
                <w:spacing w:val="-5"/>
                <w:sz w:val="20"/>
              </w:rPr>
              <w:t>12.</w:t>
            </w:r>
          </w:p>
        </w:tc>
        <w:tc>
          <w:tcPr>
            <w:tcW w:w="8965" w:type="dxa"/>
            <w:gridSpan w:val="2"/>
          </w:tcPr>
          <w:p w14:paraId="4F6AA0CF" w14:textId="2AA8DD5A" w:rsidR="009208A2" w:rsidRDefault="00873166">
            <w:pPr>
              <w:pStyle w:val="TableParagraph"/>
              <w:tabs>
                <w:tab w:val="left" w:pos="750"/>
                <w:tab w:val="left" w:pos="1671"/>
                <w:tab w:val="left" w:pos="2134"/>
                <w:tab w:val="left" w:pos="2647"/>
                <w:tab w:val="left" w:pos="3040"/>
                <w:tab w:val="left" w:pos="3825"/>
                <w:tab w:val="left" w:pos="4173"/>
                <w:tab w:val="left" w:pos="5324"/>
                <w:tab w:val="left" w:pos="5948"/>
                <w:tab w:val="left" w:pos="6506"/>
                <w:tab w:val="left" w:pos="7000"/>
                <w:tab w:val="left" w:pos="7872"/>
              </w:tabs>
              <w:spacing w:before="53"/>
              <w:ind w:left="233"/>
              <w:rPr>
                <w:sz w:val="20"/>
              </w:rPr>
            </w:pPr>
            <w:r>
              <w:rPr>
                <w:spacing w:val="-5"/>
                <w:sz w:val="20"/>
              </w:rPr>
              <w:t>The</w:t>
            </w:r>
            <w:r>
              <w:rPr>
                <w:sz w:val="20"/>
              </w:rPr>
              <w:tab/>
            </w:r>
            <w:r>
              <w:rPr>
                <w:spacing w:val="-2"/>
                <w:sz w:val="20"/>
              </w:rPr>
              <w:t>technical</w:t>
            </w:r>
            <w:r>
              <w:rPr>
                <w:sz w:val="20"/>
              </w:rPr>
              <w:tab/>
            </w:r>
            <w:r>
              <w:rPr>
                <w:spacing w:val="-5"/>
                <w:sz w:val="20"/>
              </w:rPr>
              <w:t>bid</w:t>
            </w:r>
            <w:r>
              <w:rPr>
                <w:sz w:val="20"/>
              </w:rPr>
              <w:tab/>
            </w:r>
            <w:r>
              <w:rPr>
                <w:spacing w:val="-4"/>
                <w:sz w:val="20"/>
              </w:rPr>
              <w:t>will</w:t>
            </w:r>
            <w:r>
              <w:rPr>
                <w:sz w:val="20"/>
              </w:rPr>
              <w:tab/>
            </w:r>
            <w:r>
              <w:rPr>
                <w:spacing w:val="-5"/>
                <w:sz w:val="20"/>
              </w:rPr>
              <w:t>be</w:t>
            </w:r>
            <w:r>
              <w:rPr>
                <w:sz w:val="20"/>
              </w:rPr>
              <w:tab/>
            </w:r>
            <w:r>
              <w:rPr>
                <w:spacing w:val="-2"/>
                <w:sz w:val="20"/>
              </w:rPr>
              <w:t>opened</w:t>
            </w:r>
            <w:r>
              <w:rPr>
                <w:sz w:val="20"/>
              </w:rPr>
              <w:tab/>
            </w:r>
            <w:r>
              <w:rPr>
                <w:spacing w:val="-5"/>
                <w:sz w:val="20"/>
              </w:rPr>
              <w:t>at</w:t>
            </w:r>
            <w:r>
              <w:rPr>
                <w:sz w:val="20"/>
              </w:rPr>
              <w:tab/>
            </w:r>
            <w:r w:rsidR="00B96040">
              <w:rPr>
                <w:spacing w:val="-2"/>
                <w:sz w:val="20"/>
              </w:rPr>
              <w:t>03.07.2026</w:t>
            </w:r>
            <w:r>
              <w:rPr>
                <w:spacing w:val="-2"/>
                <w:sz w:val="20"/>
              </w:rPr>
              <w:t>,</w:t>
            </w:r>
            <w:r>
              <w:rPr>
                <w:sz w:val="20"/>
              </w:rPr>
              <w:tab/>
            </w:r>
            <w:r>
              <w:rPr>
                <w:spacing w:val="-4"/>
                <w:sz w:val="20"/>
              </w:rPr>
              <w:t>Time</w:t>
            </w:r>
            <w:r>
              <w:rPr>
                <w:sz w:val="20"/>
              </w:rPr>
              <w:tab/>
            </w:r>
            <w:r w:rsidR="00B96040">
              <w:rPr>
                <w:spacing w:val="-4"/>
                <w:sz w:val="20"/>
              </w:rPr>
              <w:t>03</w:t>
            </w:r>
            <w:r w:rsidR="008171E2">
              <w:rPr>
                <w:spacing w:val="-4"/>
                <w:sz w:val="20"/>
              </w:rPr>
              <w:t>.</w:t>
            </w:r>
            <w:r w:rsidR="00B96040">
              <w:rPr>
                <w:spacing w:val="-4"/>
                <w:sz w:val="20"/>
              </w:rPr>
              <w:t>3</w:t>
            </w:r>
            <w:r>
              <w:rPr>
                <w:spacing w:val="-4"/>
                <w:sz w:val="20"/>
              </w:rPr>
              <w:t>0</w:t>
            </w:r>
            <w:r>
              <w:rPr>
                <w:sz w:val="20"/>
              </w:rPr>
              <w:tab/>
            </w:r>
            <w:r w:rsidR="00B96040">
              <w:rPr>
                <w:spacing w:val="-5"/>
                <w:sz w:val="20"/>
              </w:rPr>
              <w:t>P</w:t>
            </w:r>
            <w:r>
              <w:rPr>
                <w:spacing w:val="-5"/>
                <w:sz w:val="20"/>
              </w:rPr>
              <w:t>M</w:t>
            </w:r>
            <w:r>
              <w:rPr>
                <w:sz w:val="20"/>
              </w:rPr>
              <w:tab/>
            </w:r>
            <w:r>
              <w:rPr>
                <w:b/>
                <w:i/>
                <w:spacing w:val="-2"/>
                <w:sz w:val="20"/>
              </w:rPr>
              <w:t>through</w:t>
            </w:r>
            <w:r>
              <w:rPr>
                <w:b/>
                <w:i/>
                <w:sz w:val="20"/>
              </w:rPr>
              <w:tab/>
            </w:r>
            <w:r>
              <w:rPr>
                <w:spacing w:val="-2"/>
                <w:sz w:val="20"/>
              </w:rPr>
              <w:t>website</w:t>
            </w:r>
          </w:p>
          <w:p w14:paraId="48A8137E" w14:textId="77777777" w:rsidR="009208A2" w:rsidRDefault="009208A2">
            <w:pPr>
              <w:pStyle w:val="TableParagraph"/>
              <w:spacing w:before="4"/>
              <w:ind w:left="233"/>
              <w:rPr>
                <w:b/>
                <w:sz w:val="24"/>
              </w:rPr>
            </w:pPr>
            <w:hyperlink r:id="rId28">
              <w:r>
                <w:rPr>
                  <w:b/>
                  <w:color w:val="0000FF"/>
                  <w:spacing w:val="-2"/>
                  <w:sz w:val="24"/>
                  <w:u w:val="single" w:color="0000FF"/>
                </w:rPr>
                <w:t>www.eproc2.bihar.gov.in</w:t>
              </w:r>
            </w:hyperlink>
            <w:r>
              <w:rPr>
                <w:b/>
                <w:color w:val="0000FF"/>
                <w:spacing w:val="-2"/>
                <w:sz w:val="24"/>
                <w:u w:val="single" w:color="0000FF"/>
              </w:rPr>
              <w:t>.</w:t>
            </w:r>
          </w:p>
        </w:tc>
        <w:tc>
          <w:tcPr>
            <w:tcW w:w="1242" w:type="dxa"/>
          </w:tcPr>
          <w:p w14:paraId="7300B0FF" w14:textId="77777777" w:rsidR="009208A2" w:rsidRDefault="009208A2">
            <w:pPr>
              <w:pStyle w:val="TableParagraph"/>
              <w:rPr>
                <w:sz w:val="20"/>
              </w:rPr>
            </w:pPr>
          </w:p>
        </w:tc>
      </w:tr>
      <w:tr w:rsidR="009208A2" w14:paraId="2E6AB96E" w14:textId="77777777">
        <w:trPr>
          <w:trHeight w:val="1500"/>
        </w:trPr>
        <w:tc>
          <w:tcPr>
            <w:tcW w:w="536" w:type="dxa"/>
          </w:tcPr>
          <w:p w14:paraId="32548E4D" w14:textId="77777777" w:rsidR="009208A2" w:rsidRDefault="00873166">
            <w:pPr>
              <w:pStyle w:val="TableParagraph"/>
              <w:spacing w:before="130"/>
              <w:ind w:left="50"/>
              <w:rPr>
                <w:b/>
                <w:sz w:val="20"/>
              </w:rPr>
            </w:pPr>
            <w:r>
              <w:rPr>
                <w:b/>
                <w:spacing w:val="-5"/>
                <w:sz w:val="20"/>
              </w:rPr>
              <w:t>13.</w:t>
            </w:r>
          </w:p>
        </w:tc>
        <w:tc>
          <w:tcPr>
            <w:tcW w:w="8965" w:type="dxa"/>
            <w:gridSpan w:val="2"/>
          </w:tcPr>
          <w:p w14:paraId="70E3F769" w14:textId="3609025B" w:rsidR="009208A2" w:rsidRDefault="00873166">
            <w:pPr>
              <w:pStyle w:val="TableParagraph"/>
              <w:spacing w:before="130" w:line="364" w:lineRule="auto"/>
              <w:ind w:left="233" w:right="6195"/>
              <w:rPr>
                <w:b/>
                <w:sz w:val="20"/>
              </w:rPr>
            </w:pPr>
            <w:r>
              <w:rPr>
                <w:b/>
                <w:sz w:val="20"/>
              </w:rPr>
              <w:t>Address</w:t>
            </w:r>
            <w:r>
              <w:rPr>
                <w:b/>
                <w:spacing w:val="-13"/>
                <w:sz w:val="20"/>
              </w:rPr>
              <w:t xml:space="preserve"> </w:t>
            </w:r>
            <w:r>
              <w:rPr>
                <w:b/>
                <w:sz w:val="20"/>
              </w:rPr>
              <w:t>of</w:t>
            </w:r>
            <w:r>
              <w:rPr>
                <w:b/>
                <w:spacing w:val="-12"/>
                <w:sz w:val="20"/>
              </w:rPr>
              <w:t xml:space="preserve"> </w:t>
            </w:r>
            <w:r>
              <w:rPr>
                <w:b/>
                <w:sz w:val="20"/>
              </w:rPr>
              <w:t>the</w:t>
            </w:r>
            <w:r>
              <w:rPr>
                <w:b/>
                <w:spacing w:val="-13"/>
                <w:sz w:val="20"/>
              </w:rPr>
              <w:t xml:space="preserve"> </w:t>
            </w:r>
            <w:r>
              <w:rPr>
                <w:b/>
                <w:sz w:val="20"/>
              </w:rPr>
              <w:t xml:space="preserve">Employer </w:t>
            </w:r>
            <w:r w:rsidR="00965CEA">
              <w:rPr>
                <w:b/>
                <w:sz w:val="20"/>
                <w:u w:val="single"/>
              </w:rPr>
              <w:t xml:space="preserve">Executive </w:t>
            </w:r>
            <w:proofErr w:type="gramStart"/>
            <w:r w:rsidR="00965CEA">
              <w:rPr>
                <w:b/>
                <w:sz w:val="20"/>
                <w:u w:val="single"/>
              </w:rPr>
              <w:t xml:space="preserve">officer </w:t>
            </w:r>
            <w:r>
              <w:rPr>
                <w:b/>
                <w:spacing w:val="-2"/>
                <w:sz w:val="20"/>
                <w:u w:val="single"/>
              </w:rPr>
              <w:t>,</w:t>
            </w:r>
            <w:proofErr w:type="gramEnd"/>
          </w:p>
          <w:p w14:paraId="2846635F" w14:textId="77777777" w:rsidR="00965CEA" w:rsidRPr="00965CEA" w:rsidRDefault="00965CEA">
            <w:pPr>
              <w:pStyle w:val="TableParagraph"/>
              <w:spacing w:line="252" w:lineRule="exact"/>
              <w:ind w:left="233"/>
              <w:rPr>
                <w:b/>
                <w:bCs/>
              </w:rPr>
            </w:pPr>
            <w:r w:rsidRPr="00965CEA">
              <w:rPr>
                <w:b/>
                <w:bCs/>
              </w:rPr>
              <w:t>NAGAR PANCHAYAT OFFICE</w:t>
            </w:r>
          </w:p>
          <w:p w14:paraId="71A504D5" w14:textId="4569C728" w:rsidR="009208A2" w:rsidRDefault="00B96040">
            <w:pPr>
              <w:pStyle w:val="TableParagraph"/>
              <w:spacing w:line="252" w:lineRule="exact"/>
              <w:ind w:left="233"/>
            </w:pPr>
            <w:r>
              <w:t>Block Campus</w:t>
            </w:r>
            <w:r w:rsidR="004278A9">
              <w:t xml:space="preserve"> </w:t>
            </w:r>
            <w:proofErr w:type="spellStart"/>
            <w:r w:rsidR="00AC2431">
              <w:t>Parbatta</w:t>
            </w:r>
            <w:proofErr w:type="spellEnd"/>
            <w:r w:rsidR="004278A9">
              <w:t xml:space="preserve">, </w:t>
            </w:r>
            <w:proofErr w:type="spellStart"/>
            <w:r w:rsidR="004278A9">
              <w:t>Khagaria</w:t>
            </w:r>
            <w:proofErr w:type="spellEnd"/>
            <w:r w:rsidR="008171E2">
              <w:t>, -8</w:t>
            </w:r>
            <w:r>
              <w:t>51216</w:t>
            </w:r>
          </w:p>
        </w:tc>
        <w:tc>
          <w:tcPr>
            <w:tcW w:w="1242" w:type="dxa"/>
          </w:tcPr>
          <w:p w14:paraId="62B755FD" w14:textId="77777777" w:rsidR="009208A2" w:rsidRDefault="00873166">
            <w:pPr>
              <w:pStyle w:val="TableParagraph"/>
              <w:spacing w:before="130"/>
              <w:ind w:left="561" w:right="125" w:firstLine="117"/>
              <w:rPr>
                <w:b/>
                <w:sz w:val="20"/>
              </w:rPr>
            </w:pPr>
            <w:r>
              <w:rPr>
                <w:b/>
                <w:spacing w:val="-4"/>
                <w:sz w:val="20"/>
              </w:rPr>
              <w:t xml:space="preserve">[Cl. </w:t>
            </w:r>
            <w:r>
              <w:rPr>
                <w:b/>
                <w:spacing w:val="-2"/>
                <w:sz w:val="20"/>
              </w:rPr>
              <w:t>4.5(a)]</w:t>
            </w:r>
          </w:p>
        </w:tc>
      </w:tr>
      <w:tr w:rsidR="009208A2" w14:paraId="1E6D6002" w14:textId="77777777">
        <w:trPr>
          <w:trHeight w:val="1979"/>
        </w:trPr>
        <w:tc>
          <w:tcPr>
            <w:tcW w:w="536" w:type="dxa"/>
          </w:tcPr>
          <w:p w14:paraId="4F5887BA" w14:textId="77777777" w:rsidR="009208A2" w:rsidRDefault="00873166">
            <w:pPr>
              <w:pStyle w:val="TableParagraph"/>
              <w:spacing w:before="135"/>
              <w:ind w:left="50"/>
              <w:rPr>
                <w:b/>
                <w:sz w:val="20"/>
              </w:rPr>
            </w:pPr>
            <w:r>
              <w:rPr>
                <w:b/>
                <w:spacing w:val="-5"/>
                <w:sz w:val="20"/>
              </w:rPr>
              <w:lastRenderedPageBreak/>
              <w:t>14.</w:t>
            </w:r>
          </w:p>
        </w:tc>
        <w:tc>
          <w:tcPr>
            <w:tcW w:w="8965" w:type="dxa"/>
            <w:gridSpan w:val="2"/>
          </w:tcPr>
          <w:p w14:paraId="125BD173" w14:textId="77777777" w:rsidR="009208A2" w:rsidRDefault="00873166">
            <w:pPr>
              <w:pStyle w:val="TableParagraph"/>
              <w:spacing w:before="135"/>
              <w:ind w:left="233"/>
              <w:rPr>
                <w:b/>
                <w:sz w:val="20"/>
              </w:rPr>
            </w:pPr>
            <w:r>
              <w:rPr>
                <w:b/>
                <w:spacing w:val="-2"/>
                <w:sz w:val="20"/>
              </w:rPr>
              <w:t>Identification:</w:t>
            </w:r>
          </w:p>
          <w:p w14:paraId="677EEB50" w14:textId="77777777" w:rsidR="009208A2" w:rsidRDefault="00873166">
            <w:pPr>
              <w:pStyle w:val="TableParagraph"/>
              <w:spacing w:before="114"/>
              <w:ind w:left="233"/>
              <w:rPr>
                <w:sz w:val="24"/>
              </w:rPr>
            </w:pPr>
            <w:r>
              <w:rPr>
                <w:b/>
                <w:sz w:val="24"/>
              </w:rPr>
              <w:t>Bid</w:t>
            </w:r>
            <w:r>
              <w:rPr>
                <w:b/>
                <w:spacing w:val="-3"/>
                <w:sz w:val="24"/>
              </w:rPr>
              <w:t xml:space="preserve"> </w:t>
            </w:r>
            <w:r>
              <w:rPr>
                <w:b/>
                <w:spacing w:val="-4"/>
                <w:sz w:val="24"/>
              </w:rPr>
              <w:t>for</w:t>
            </w:r>
            <w:r>
              <w:rPr>
                <w:spacing w:val="-4"/>
                <w:sz w:val="24"/>
              </w:rPr>
              <w:t>:</w:t>
            </w:r>
          </w:p>
          <w:p w14:paraId="0B16414B" w14:textId="3EF508CA" w:rsidR="008171E2" w:rsidRPr="00765C18" w:rsidRDefault="00F418D5">
            <w:pPr>
              <w:pStyle w:val="TableParagraph"/>
              <w:spacing w:before="271" w:line="256" w:lineRule="exact"/>
              <w:ind w:left="1429"/>
              <w:rPr>
                <w:b/>
                <w:sz w:val="28"/>
              </w:rPr>
            </w:pPr>
            <w:r w:rsidRPr="00F418D5">
              <w:rPr>
                <w:rFonts w:ascii="Arial" w:hAnsi="Arial" w:cs="Arial"/>
              </w:rPr>
              <w:t>Construction of</w:t>
            </w:r>
            <w:r w:rsidR="00B96040">
              <w:rPr>
                <w:rFonts w:ascii="Arial" w:hAnsi="Arial" w:cs="Arial"/>
              </w:rPr>
              <w:t xml:space="preserve"> office building for proposed </w:t>
            </w:r>
            <w:proofErr w:type="spellStart"/>
            <w:r w:rsidR="00B96040">
              <w:rPr>
                <w:rFonts w:ascii="Arial" w:hAnsi="Arial" w:cs="Arial"/>
              </w:rPr>
              <w:t>nagar</w:t>
            </w:r>
            <w:proofErr w:type="spellEnd"/>
            <w:r w:rsidR="00B96040">
              <w:rPr>
                <w:rFonts w:ascii="Arial" w:hAnsi="Arial" w:cs="Arial"/>
              </w:rPr>
              <w:t xml:space="preserve"> panchayat </w:t>
            </w:r>
            <w:proofErr w:type="spellStart"/>
            <w:proofErr w:type="gramStart"/>
            <w:r w:rsidR="00B96040">
              <w:rPr>
                <w:rFonts w:ascii="Arial" w:hAnsi="Arial" w:cs="Arial"/>
              </w:rPr>
              <w:t>parbatta</w:t>
            </w:r>
            <w:proofErr w:type="spellEnd"/>
            <w:r w:rsidR="00B96040">
              <w:rPr>
                <w:rFonts w:ascii="Arial" w:hAnsi="Arial" w:cs="Arial"/>
              </w:rPr>
              <w:t xml:space="preserve"> ,</w:t>
            </w:r>
            <w:proofErr w:type="gramEnd"/>
            <w:r w:rsidR="00B96040">
              <w:rPr>
                <w:rFonts w:ascii="Arial" w:hAnsi="Arial" w:cs="Arial"/>
              </w:rPr>
              <w:t xml:space="preserve"> </w:t>
            </w:r>
            <w:proofErr w:type="spellStart"/>
            <w:r w:rsidR="00B96040">
              <w:rPr>
                <w:rFonts w:ascii="Arial" w:hAnsi="Arial" w:cs="Arial"/>
              </w:rPr>
              <w:t>khagaria</w:t>
            </w:r>
            <w:proofErr w:type="spellEnd"/>
            <w:r w:rsidR="008171E2" w:rsidRPr="00765C18">
              <w:rPr>
                <w:b/>
                <w:sz w:val="28"/>
              </w:rPr>
              <w:t>.</w:t>
            </w:r>
          </w:p>
          <w:p w14:paraId="6FD39CEE" w14:textId="3FA7A5D9" w:rsidR="009208A2" w:rsidRDefault="00873166">
            <w:pPr>
              <w:pStyle w:val="TableParagraph"/>
              <w:spacing w:before="271" w:line="256" w:lineRule="exact"/>
              <w:ind w:left="1429"/>
              <w:rPr>
                <w:sz w:val="24"/>
              </w:rPr>
            </w:pPr>
            <w:proofErr w:type="spellStart"/>
            <w:r w:rsidRPr="00F8483D">
              <w:rPr>
                <w:sz w:val="24"/>
              </w:rPr>
              <w:t>NIT.No</w:t>
            </w:r>
            <w:proofErr w:type="spellEnd"/>
            <w:r w:rsidRPr="00F8483D">
              <w:rPr>
                <w:sz w:val="24"/>
              </w:rPr>
              <w:t>-</w:t>
            </w:r>
            <w:r w:rsidRPr="00F8483D">
              <w:rPr>
                <w:spacing w:val="-3"/>
                <w:sz w:val="24"/>
              </w:rPr>
              <w:t xml:space="preserve"> </w:t>
            </w:r>
            <w:r w:rsidR="00B96040">
              <w:rPr>
                <w:sz w:val="24"/>
              </w:rPr>
              <w:t>01</w:t>
            </w:r>
            <w:r w:rsidR="008171E2" w:rsidRPr="00F8483D">
              <w:rPr>
                <w:sz w:val="24"/>
              </w:rPr>
              <w:t>/202</w:t>
            </w:r>
            <w:r w:rsidR="00B96040">
              <w:rPr>
                <w:sz w:val="24"/>
              </w:rPr>
              <w:t>6</w:t>
            </w:r>
            <w:r w:rsidR="008171E2" w:rsidRPr="00F8483D">
              <w:rPr>
                <w:sz w:val="24"/>
              </w:rPr>
              <w:t>-</w:t>
            </w:r>
            <w:proofErr w:type="gramStart"/>
            <w:r w:rsidR="008171E2" w:rsidRPr="00F8483D">
              <w:rPr>
                <w:sz w:val="24"/>
              </w:rPr>
              <w:t>2</w:t>
            </w:r>
            <w:r w:rsidR="00B96040">
              <w:rPr>
                <w:sz w:val="24"/>
              </w:rPr>
              <w:t>7</w:t>
            </w:r>
            <w:r w:rsidRPr="00F8483D">
              <w:rPr>
                <w:spacing w:val="28"/>
                <w:sz w:val="24"/>
              </w:rPr>
              <w:t xml:space="preserve">  </w:t>
            </w:r>
            <w:r w:rsidRPr="00F8483D">
              <w:rPr>
                <w:sz w:val="24"/>
              </w:rPr>
              <w:t>Date</w:t>
            </w:r>
            <w:proofErr w:type="gramEnd"/>
            <w:r w:rsidRPr="00F8483D">
              <w:rPr>
                <w:sz w:val="24"/>
              </w:rPr>
              <w:t>:-</w:t>
            </w:r>
            <w:r w:rsidRPr="00F8483D">
              <w:rPr>
                <w:spacing w:val="-2"/>
                <w:sz w:val="24"/>
              </w:rPr>
              <w:t xml:space="preserve"> </w:t>
            </w:r>
            <w:r w:rsidR="00B96040">
              <w:rPr>
                <w:spacing w:val="-2"/>
                <w:sz w:val="24"/>
              </w:rPr>
              <w:t>0</w:t>
            </w:r>
            <w:r w:rsidR="00F8483D" w:rsidRPr="00F8483D">
              <w:rPr>
                <w:spacing w:val="-2"/>
                <w:sz w:val="24"/>
              </w:rPr>
              <w:t>9</w:t>
            </w:r>
            <w:r w:rsidRPr="00F8483D">
              <w:rPr>
                <w:spacing w:val="-2"/>
                <w:sz w:val="24"/>
              </w:rPr>
              <w:t>.0</w:t>
            </w:r>
            <w:r w:rsidR="00B96040">
              <w:rPr>
                <w:spacing w:val="-2"/>
                <w:sz w:val="24"/>
              </w:rPr>
              <w:t>6</w:t>
            </w:r>
            <w:r w:rsidRPr="00F8483D">
              <w:rPr>
                <w:spacing w:val="-2"/>
                <w:sz w:val="24"/>
              </w:rPr>
              <w:t>.202</w:t>
            </w:r>
            <w:r w:rsidR="00B96040">
              <w:rPr>
                <w:spacing w:val="-2"/>
                <w:sz w:val="24"/>
              </w:rPr>
              <w:t>6</w:t>
            </w:r>
          </w:p>
        </w:tc>
        <w:tc>
          <w:tcPr>
            <w:tcW w:w="1242" w:type="dxa"/>
          </w:tcPr>
          <w:p w14:paraId="243849A1" w14:textId="77777777" w:rsidR="009208A2" w:rsidRDefault="00873166">
            <w:pPr>
              <w:pStyle w:val="TableParagraph"/>
              <w:spacing w:before="135"/>
              <w:ind w:left="506" w:right="70" w:firstLine="172"/>
              <w:rPr>
                <w:b/>
                <w:sz w:val="20"/>
              </w:rPr>
            </w:pPr>
            <w:r>
              <w:rPr>
                <w:b/>
                <w:spacing w:val="-2"/>
                <w:sz w:val="20"/>
              </w:rPr>
              <w:t>[/cl. 19.2(b)]</w:t>
            </w:r>
          </w:p>
        </w:tc>
      </w:tr>
    </w:tbl>
    <w:p w14:paraId="6509013E" w14:textId="77777777" w:rsidR="009208A2" w:rsidRDefault="009208A2">
      <w:pPr>
        <w:pStyle w:val="TableParagraph"/>
        <w:rPr>
          <w:b/>
          <w:sz w:val="20"/>
        </w:rPr>
        <w:sectPr w:rsidR="009208A2">
          <w:footerReference w:type="default" r:id="rId29"/>
          <w:pgSz w:w="11910" w:h="17000"/>
          <w:pgMar w:top="1180" w:right="0" w:bottom="1180" w:left="0" w:header="0" w:footer="998" w:gutter="0"/>
          <w:cols w:space="720"/>
        </w:sectPr>
      </w:pPr>
    </w:p>
    <w:tbl>
      <w:tblPr>
        <w:tblW w:w="0" w:type="auto"/>
        <w:tblInd w:w="425" w:type="dxa"/>
        <w:tblLayout w:type="fixed"/>
        <w:tblCellMar>
          <w:left w:w="0" w:type="dxa"/>
          <w:right w:w="0" w:type="dxa"/>
        </w:tblCellMar>
        <w:tblLook w:val="01E0" w:firstRow="1" w:lastRow="1" w:firstColumn="1" w:lastColumn="1" w:noHBand="0" w:noVBand="0"/>
      </w:tblPr>
      <w:tblGrid>
        <w:gridCol w:w="536"/>
        <w:gridCol w:w="8978"/>
        <w:gridCol w:w="1197"/>
      </w:tblGrid>
      <w:tr w:rsidR="009208A2" w14:paraId="1A5B46F5" w14:textId="77777777">
        <w:trPr>
          <w:trHeight w:val="802"/>
        </w:trPr>
        <w:tc>
          <w:tcPr>
            <w:tcW w:w="536" w:type="dxa"/>
          </w:tcPr>
          <w:p w14:paraId="2581A388" w14:textId="77777777" w:rsidR="009208A2" w:rsidRDefault="00873166">
            <w:pPr>
              <w:pStyle w:val="TableParagraph"/>
              <w:spacing w:line="221" w:lineRule="exact"/>
              <w:ind w:left="50"/>
              <w:rPr>
                <w:b/>
                <w:sz w:val="20"/>
              </w:rPr>
            </w:pPr>
            <w:r>
              <w:rPr>
                <w:b/>
                <w:spacing w:val="-5"/>
                <w:sz w:val="20"/>
              </w:rPr>
              <w:t>15.</w:t>
            </w:r>
          </w:p>
        </w:tc>
        <w:tc>
          <w:tcPr>
            <w:tcW w:w="8978" w:type="dxa"/>
          </w:tcPr>
          <w:p w14:paraId="796B637B" w14:textId="77777777" w:rsidR="009208A2" w:rsidRDefault="00873166">
            <w:pPr>
              <w:pStyle w:val="TableParagraph"/>
              <w:ind w:left="233" w:right="492"/>
              <w:rPr>
                <w:b/>
                <w:sz w:val="24"/>
              </w:rPr>
            </w:pPr>
            <w:r>
              <w:rPr>
                <w:b/>
                <w:sz w:val="20"/>
              </w:rPr>
              <w:t xml:space="preserve">Bids may be submitted only in </w:t>
            </w:r>
            <w:r w:rsidRPr="001B4F69">
              <w:rPr>
                <w:b/>
                <w:sz w:val="24"/>
                <w:highlight w:val="cyan"/>
                <w:u w:val="single"/>
              </w:rPr>
              <w:t xml:space="preserve">Percentage Rate Method </w:t>
            </w:r>
            <w:proofErr w:type="gramStart"/>
            <w:r w:rsidRPr="001B4F69">
              <w:rPr>
                <w:b/>
                <w:sz w:val="24"/>
                <w:highlight w:val="cyan"/>
                <w:u w:val="single"/>
              </w:rPr>
              <w:t>For</w:t>
            </w:r>
            <w:proofErr w:type="gramEnd"/>
            <w:r w:rsidRPr="001B4F69">
              <w:rPr>
                <w:b/>
                <w:sz w:val="24"/>
                <w:highlight w:val="cyan"/>
                <w:u w:val="single"/>
              </w:rPr>
              <w:t xml:space="preserve"> Part – A (SOR ITEMS)</w:t>
            </w:r>
            <w:r w:rsidRPr="001B4F69">
              <w:rPr>
                <w:b/>
                <w:sz w:val="24"/>
                <w:highlight w:val="cyan"/>
              </w:rPr>
              <w:t xml:space="preserve"> </w:t>
            </w:r>
            <w:r w:rsidRPr="001B4F69">
              <w:rPr>
                <w:b/>
                <w:sz w:val="24"/>
                <w:highlight w:val="cyan"/>
                <w:u w:val="single"/>
              </w:rPr>
              <w:t>of BOQ and</w:t>
            </w:r>
            <w:r w:rsidRPr="001B4F69">
              <w:rPr>
                <w:b/>
                <w:spacing w:val="40"/>
                <w:sz w:val="24"/>
                <w:highlight w:val="cyan"/>
                <w:u w:val="single"/>
              </w:rPr>
              <w:t xml:space="preserve"> </w:t>
            </w:r>
            <w:r w:rsidRPr="001B4F69">
              <w:rPr>
                <w:b/>
                <w:sz w:val="24"/>
                <w:highlight w:val="cyan"/>
                <w:u w:val="single"/>
              </w:rPr>
              <w:t>in Item Rate Method for Part – B (Non SOR ITEMS).</w:t>
            </w:r>
          </w:p>
        </w:tc>
        <w:tc>
          <w:tcPr>
            <w:tcW w:w="1197" w:type="dxa"/>
          </w:tcPr>
          <w:p w14:paraId="27D4660A" w14:textId="77777777" w:rsidR="009208A2" w:rsidRDefault="009208A2">
            <w:pPr>
              <w:pStyle w:val="TableParagraph"/>
              <w:rPr>
                <w:sz w:val="20"/>
              </w:rPr>
            </w:pPr>
          </w:p>
        </w:tc>
      </w:tr>
      <w:tr w:rsidR="009208A2" w14:paraId="0781B008" w14:textId="77777777">
        <w:trPr>
          <w:trHeight w:val="1008"/>
        </w:trPr>
        <w:tc>
          <w:tcPr>
            <w:tcW w:w="536" w:type="dxa"/>
          </w:tcPr>
          <w:p w14:paraId="3ABDD6C2" w14:textId="77777777" w:rsidR="009208A2" w:rsidRDefault="009208A2">
            <w:pPr>
              <w:pStyle w:val="TableParagraph"/>
              <w:spacing w:before="26"/>
              <w:rPr>
                <w:b/>
                <w:sz w:val="20"/>
              </w:rPr>
            </w:pPr>
          </w:p>
          <w:p w14:paraId="1FE49B55" w14:textId="77777777" w:rsidR="009208A2" w:rsidRDefault="00873166">
            <w:pPr>
              <w:pStyle w:val="TableParagraph"/>
              <w:ind w:left="50"/>
              <w:rPr>
                <w:b/>
                <w:sz w:val="20"/>
              </w:rPr>
            </w:pPr>
            <w:r>
              <w:rPr>
                <w:b/>
                <w:spacing w:val="-5"/>
                <w:sz w:val="20"/>
              </w:rPr>
              <w:t>16.</w:t>
            </w:r>
          </w:p>
        </w:tc>
        <w:tc>
          <w:tcPr>
            <w:tcW w:w="8978" w:type="dxa"/>
          </w:tcPr>
          <w:p w14:paraId="2027D0F7" w14:textId="77777777" w:rsidR="009208A2" w:rsidRDefault="009208A2">
            <w:pPr>
              <w:pStyle w:val="TableParagraph"/>
              <w:spacing w:before="21"/>
              <w:rPr>
                <w:b/>
                <w:sz w:val="20"/>
              </w:rPr>
            </w:pPr>
          </w:p>
          <w:p w14:paraId="32885957" w14:textId="77777777" w:rsidR="009208A2" w:rsidRDefault="00873166">
            <w:pPr>
              <w:pStyle w:val="TableParagraph"/>
              <w:ind w:left="233" w:right="494"/>
              <w:jc w:val="both"/>
              <w:rPr>
                <w:sz w:val="20"/>
              </w:rPr>
            </w:pPr>
            <w:r>
              <w:rPr>
                <w:sz w:val="20"/>
              </w:rPr>
              <w:t xml:space="preserve">The bidders will Quote Rate as per Notification of Road Construction Department </w:t>
            </w:r>
            <w:proofErr w:type="gramStart"/>
            <w:r>
              <w:rPr>
                <w:sz w:val="20"/>
              </w:rPr>
              <w:t>notification</w:t>
            </w:r>
            <w:proofErr w:type="gramEnd"/>
            <w:r>
              <w:rPr>
                <w:sz w:val="20"/>
              </w:rPr>
              <w:t xml:space="preserve"> No.- 447 (S), Dated 16.01.2020 &amp; Memo no. 448 (S), Dated 16.01.2020 in percentage Rate Tender &amp; additional performance guarantee will be taken as per this described Notification.</w:t>
            </w:r>
          </w:p>
        </w:tc>
        <w:tc>
          <w:tcPr>
            <w:tcW w:w="1197" w:type="dxa"/>
          </w:tcPr>
          <w:p w14:paraId="33D82EA1" w14:textId="77777777" w:rsidR="009208A2" w:rsidRDefault="009208A2">
            <w:pPr>
              <w:pStyle w:val="TableParagraph"/>
              <w:rPr>
                <w:sz w:val="20"/>
              </w:rPr>
            </w:pPr>
          </w:p>
        </w:tc>
      </w:tr>
      <w:tr w:rsidR="009208A2" w14:paraId="6923B1CC" w14:textId="77777777">
        <w:trPr>
          <w:trHeight w:val="564"/>
        </w:trPr>
        <w:tc>
          <w:tcPr>
            <w:tcW w:w="536" w:type="dxa"/>
          </w:tcPr>
          <w:p w14:paraId="154AD8B5" w14:textId="77777777" w:rsidR="009208A2" w:rsidRDefault="00873166">
            <w:pPr>
              <w:pStyle w:val="TableParagraph"/>
              <w:spacing w:before="57"/>
              <w:ind w:left="50"/>
              <w:rPr>
                <w:b/>
                <w:sz w:val="20"/>
              </w:rPr>
            </w:pPr>
            <w:r>
              <w:rPr>
                <w:b/>
                <w:spacing w:val="-5"/>
                <w:sz w:val="20"/>
              </w:rPr>
              <w:t>17.</w:t>
            </w:r>
          </w:p>
        </w:tc>
        <w:tc>
          <w:tcPr>
            <w:tcW w:w="8978" w:type="dxa"/>
          </w:tcPr>
          <w:p w14:paraId="73685B43" w14:textId="77777777" w:rsidR="009208A2" w:rsidRDefault="00873166">
            <w:pPr>
              <w:pStyle w:val="TableParagraph"/>
              <w:spacing w:before="57"/>
              <w:ind w:left="233"/>
              <w:rPr>
                <w:b/>
                <w:sz w:val="20"/>
              </w:rPr>
            </w:pPr>
            <w:r>
              <w:rPr>
                <w:b/>
                <w:sz w:val="20"/>
              </w:rPr>
              <w:t>Schedule</w:t>
            </w:r>
            <w:r>
              <w:rPr>
                <w:b/>
                <w:spacing w:val="-5"/>
                <w:sz w:val="20"/>
              </w:rPr>
              <w:t xml:space="preserve"> </w:t>
            </w:r>
            <w:r>
              <w:rPr>
                <w:b/>
                <w:sz w:val="20"/>
              </w:rPr>
              <w:t>of</w:t>
            </w:r>
            <w:r>
              <w:rPr>
                <w:b/>
                <w:spacing w:val="-5"/>
                <w:sz w:val="20"/>
              </w:rPr>
              <w:t xml:space="preserve"> </w:t>
            </w:r>
            <w:r>
              <w:rPr>
                <w:b/>
                <w:sz w:val="20"/>
              </w:rPr>
              <w:t>rate</w:t>
            </w:r>
            <w:r>
              <w:rPr>
                <w:b/>
                <w:spacing w:val="-4"/>
                <w:sz w:val="20"/>
              </w:rPr>
              <w:t xml:space="preserve"> </w:t>
            </w:r>
            <w:r>
              <w:rPr>
                <w:b/>
                <w:sz w:val="20"/>
              </w:rPr>
              <w:t>applicable</w:t>
            </w:r>
            <w:r>
              <w:rPr>
                <w:b/>
                <w:spacing w:val="-6"/>
                <w:sz w:val="20"/>
              </w:rPr>
              <w:t xml:space="preserve"> </w:t>
            </w:r>
            <w:r>
              <w:rPr>
                <w:b/>
                <w:sz w:val="20"/>
              </w:rPr>
              <w:t>for</w:t>
            </w:r>
            <w:r>
              <w:rPr>
                <w:b/>
                <w:spacing w:val="-5"/>
                <w:sz w:val="20"/>
              </w:rPr>
              <w:t xml:space="preserve"> </w:t>
            </w:r>
            <w:r>
              <w:rPr>
                <w:b/>
                <w:sz w:val="20"/>
              </w:rPr>
              <w:t>Percentage</w:t>
            </w:r>
            <w:r>
              <w:rPr>
                <w:b/>
                <w:spacing w:val="-4"/>
                <w:sz w:val="20"/>
              </w:rPr>
              <w:t xml:space="preserve"> </w:t>
            </w:r>
            <w:r>
              <w:rPr>
                <w:b/>
                <w:sz w:val="20"/>
              </w:rPr>
              <w:t>Rate</w:t>
            </w:r>
            <w:r>
              <w:rPr>
                <w:b/>
                <w:spacing w:val="-7"/>
                <w:sz w:val="20"/>
              </w:rPr>
              <w:t xml:space="preserve"> </w:t>
            </w:r>
            <w:r>
              <w:rPr>
                <w:b/>
                <w:sz w:val="20"/>
              </w:rPr>
              <w:t>Method</w:t>
            </w:r>
            <w:r>
              <w:rPr>
                <w:b/>
                <w:spacing w:val="-5"/>
                <w:sz w:val="20"/>
              </w:rPr>
              <w:t xml:space="preserve"> </w:t>
            </w:r>
            <w:r>
              <w:rPr>
                <w:b/>
                <w:sz w:val="20"/>
              </w:rPr>
              <w:t>is BCD</w:t>
            </w:r>
            <w:r>
              <w:rPr>
                <w:b/>
                <w:spacing w:val="-4"/>
                <w:sz w:val="20"/>
              </w:rPr>
              <w:t xml:space="preserve"> </w:t>
            </w:r>
            <w:r>
              <w:rPr>
                <w:b/>
                <w:sz w:val="20"/>
              </w:rPr>
              <w:t>SOR-</w:t>
            </w:r>
            <w:r>
              <w:rPr>
                <w:b/>
                <w:spacing w:val="-4"/>
                <w:sz w:val="20"/>
              </w:rPr>
              <w:t xml:space="preserve"> </w:t>
            </w:r>
            <w:r>
              <w:rPr>
                <w:b/>
                <w:sz w:val="20"/>
              </w:rPr>
              <w:t>2022/RCD</w:t>
            </w:r>
            <w:r>
              <w:rPr>
                <w:b/>
                <w:spacing w:val="-4"/>
                <w:sz w:val="20"/>
              </w:rPr>
              <w:t xml:space="preserve"> </w:t>
            </w:r>
            <w:r>
              <w:rPr>
                <w:b/>
                <w:sz w:val="20"/>
              </w:rPr>
              <w:t>SOR</w:t>
            </w:r>
            <w:r>
              <w:rPr>
                <w:b/>
                <w:spacing w:val="-5"/>
                <w:sz w:val="20"/>
              </w:rPr>
              <w:t xml:space="preserve"> </w:t>
            </w:r>
            <w:r>
              <w:rPr>
                <w:b/>
                <w:spacing w:val="-2"/>
                <w:sz w:val="20"/>
              </w:rPr>
              <w:t>2023.</w:t>
            </w:r>
          </w:p>
        </w:tc>
        <w:tc>
          <w:tcPr>
            <w:tcW w:w="1197" w:type="dxa"/>
          </w:tcPr>
          <w:p w14:paraId="05820C6F" w14:textId="77777777" w:rsidR="009208A2" w:rsidRDefault="009208A2">
            <w:pPr>
              <w:pStyle w:val="TableParagraph"/>
              <w:rPr>
                <w:sz w:val="20"/>
              </w:rPr>
            </w:pPr>
          </w:p>
        </w:tc>
      </w:tr>
      <w:tr w:rsidR="009208A2" w14:paraId="2782701D" w14:textId="77777777">
        <w:trPr>
          <w:trHeight w:val="967"/>
        </w:trPr>
        <w:tc>
          <w:tcPr>
            <w:tcW w:w="536" w:type="dxa"/>
          </w:tcPr>
          <w:p w14:paraId="1968D726" w14:textId="77777777" w:rsidR="009208A2" w:rsidRDefault="009208A2">
            <w:pPr>
              <w:pStyle w:val="TableParagraph"/>
              <w:spacing w:before="38"/>
              <w:rPr>
                <w:b/>
                <w:sz w:val="20"/>
              </w:rPr>
            </w:pPr>
          </w:p>
          <w:p w14:paraId="66127FD4" w14:textId="77777777" w:rsidR="009208A2" w:rsidRDefault="00873166">
            <w:pPr>
              <w:pStyle w:val="TableParagraph"/>
              <w:ind w:left="50"/>
              <w:rPr>
                <w:b/>
                <w:sz w:val="20"/>
              </w:rPr>
            </w:pPr>
            <w:r>
              <w:rPr>
                <w:b/>
                <w:spacing w:val="-5"/>
                <w:sz w:val="20"/>
              </w:rPr>
              <w:t>19.</w:t>
            </w:r>
          </w:p>
        </w:tc>
        <w:tc>
          <w:tcPr>
            <w:tcW w:w="8978" w:type="dxa"/>
          </w:tcPr>
          <w:p w14:paraId="6EBEDC9A" w14:textId="77777777" w:rsidR="009208A2" w:rsidRDefault="009208A2">
            <w:pPr>
              <w:pStyle w:val="TableParagraph"/>
              <w:spacing w:before="38"/>
              <w:rPr>
                <w:b/>
                <w:sz w:val="20"/>
              </w:rPr>
            </w:pPr>
          </w:p>
          <w:p w14:paraId="2B21F210" w14:textId="00172627" w:rsidR="009208A2" w:rsidRDefault="00873166">
            <w:pPr>
              <w:pStyle w:val="TableParagraph"/>
              <w:ind w:left="233" w:right="492"/>
              <w:rPr>
                <w:b/>
                <w:i/>
                <w:sz w:val="20"/>
              </w:rPr>
            </w:pPr>
            <w:r>
              <w:rPr>
                <w:b/>
                <w:sz w:val="20"/>
              </w:rPr>
              <w:t>The</w:t>
            </w:r>
            <w:r>
              <w:rPr>
                <w:b/>
                <w:spacing w:val="40"/>
                <w:sz w:val="20"/>
              </w:rPr>
              <w:t xml:space="preserve"> </w:t>
            </w:r>
            <w:r>
              <w:rPr>
                <w:b/>
                <w:sz w:val="20"/>
              </w:rPr>
              <w:t>bid</w:t>
            </w:r>
            <w:r>
              <w:rPr>
                <w:b/>
                <w:spacing w:val="40"/>
                <w:sz w:val="20"/>
              </w:rPr>
              <w:t xml:space="preserve"> </w:t>
            </w:r>
            <w:r>
              <w:rPr>
                <w:b/>
                <w:sz w:val="20"/>
              </w:rPr>
              <w:t>should</w:t>
            </w:r>
            <w:r>
              <w:rPr>
                <w:b/>
                <w:spacing w:val="40"/>
                <w:sz w:val="20"/>
              </w:rPr>
              <w:t xml:space="preserve"> </w:t>
            </w:r>
            <w:r>
              <w:rPr>
                <w:b/>
                <w:sz w:val="20"/>
              </w:rPr>
              <w:t>be</w:t>
            </w:r>
            <w:r>
              <w:rPr>
                <w:b/>
                <w:spacing w:val="40"/>
                <w:sz w:val="20"/>
              </w:rPr>
              <w:t xml:space="preserve"> </w:t>
            </w:r>
            <w:r>
              <w:rPr>
                <w:b/>
                <w:sz w:val="20"/>
              </w:rPr>
              <w:t>submitted</w:t>
            </w:r>
            <w:r>
              <w:rPr>
                <w:b/>
                <w:spacing w:val="40"/>
                <w:sz w:val="20"/>
              </w:rPr>
              <w:t xml:space="preserve"> </w:t>
            </w:r>
            <w:r>
              <w:rPr>
                <w:b/>
                <w:sz w:val="20"/>
              </w:rPr>
              <w:t>(Upload)</w:t>
            </w:r>
            <w:r>
              <w:rPr>
                <w:b/>
                <w:spacing w:val="40"/>
                <w:sz w:val="20"/>
              </w:rPr>
              <w:t xml:space="preserve"> </w:t>
            </w:r>
            <w:r w:rsidRPr="001B4F69">
              <w:rPr>
                <w:b/>
                <w:sz w:val="20"/>
                <w:highlight w:val="yellow"/>
              </w:rPr>
              <w:t>latest</w:t>
            </w:r>
            <w:r w:rsidRPr="001B4F69">
              <w:rPr>
                <w:b/>
                <w:spacing w:val="40"/>
                <w:sz w:val="20"/>
                <w:highlight w:val="yellow"/>
              </w:rPr>
              <w:t xml:space="preserve"> </w:t>
            </w:r>
            <w:r w:rsidRPr="001B4F69">
              <w:rPr>
                <w:b/>
                <w:sz w:val="20"/>
                <w:highlight w:val="yellow"/>
              </w:rPr>
              <w:t>by</w:t>
            </w:r>
            <w:r w:rsidRPr="001B4F69">
              <w:rPr>
                <w:b/>
                <w:spacing w:val="40"/>
                <w:sz w:val="20"/>
                <w:highlight w:val="yellow"/>
              </w:rPr>
              <w:t xml:space="preserve"> </w:t>
            </w:r>
            <w:r w:rsidR="008171E2">
              <w:rPr>
                <w:b/>
                <w:sz w:val="20"/>
                <w:highlight w:val="yellow"/>
              </w:rPr>
              <w:t>3</w:t>
            </w:r>
            <w:r w:rsidRPr="001B4F69">
              <w:rPr>
                <w:b/>
                <w:sz w:val="20"/>
                <w:highlight w:val="yellow"/>
              </w:rPr>
              <w:t>.00</w:t>
            </w:r>
            <w:r w:rsidRPr="001B4F69">
              <w:rPr>
                <w:b/>
                <w:spacing w:val="40"/>
                <w:sz w:val="20"/>
                <w:highlight w:val="yellow"/>
              </w:rPr>
              <w:t xml:space="preserve"> </w:t>
            </w:r>
            <w:r w:rsidRPr="001B4F69">
              <w:rPr>
                <w:b/>
                <w:sz w:val="20"/>
                <w:highlight w:val="yellow"/>
              </w:rPr>
              <w:t>PM</w:t>
            </w:r>
            <w:r w:rsidRPr="001B4F69">
              <w:rPr>
                <w:b/>
                <w:spacing w:val="40"/>
                <w:sz w:val="20"/>
                <w:highlight w:val="yellow"/>
              </w:rPr>
              <w:t xml:space="preserve"> </w:t>
            </w:r>
            <w:r w:rsidRPr="001B4F69">
              <w:rPr>
                <w:b/>
                <w:sz w:val="20"/>
                <w:highlight w:val="yellow"/>
              </w:rPr>
              <w:t>on</w:t>
            </w:r>
            <w:r w:rsidRPr="001B4F69">
              <w:rPr>
                <w:b/>
                <w:spacing w:val="40"/>
                <w:sz w:val="20"/>
                <w:highlight w:val="yellow"/>
              </w:rPr>
              <w:t xml:space="preserve"> </w:t>
            </w:r>
            <w:r w:rsidR="00F8483D">
              <w:rPr>
                <w:b/>
                <w:sz w:val="20"/>
                <w:highlight w:val="yellow"/>
              </w:rPr>
              <w:t>0</w:t>
            </w:r>
            <w:r w:rsidR="00B96040">
              <w:rPr>
                <w:b/>
                <w:sz w:val="20"/>
                <w:highlight w:val="yellow"/>
              </w:rPr>
              <w:t>2</w:t>
            </w:r>
            <w:r w:rsidRPr="001B4F69">
              <w:rPr>
                <w:b/>
                <w:sz w:val="20"/>
                <w:highlight w:val="yellow"/>
              </w:rPr>
              <w:t>.0</w:t>
            </w:r>
            <w:r w:rsidR="00B96040">
              <w:rPr>
                <w:b/>
                <w:sz w:val="20"/>
                <w:highlight w:val="yellow"/>
              </w:rPr>
              <w:t>7</w:t>
            </w:r>
            <w:r w:rsidRPr="001B4F69">
              <w:rPr>
                <w:b/>
                <w:sz w:val="20"/>
                <w:highlight w:val="yellow"/>
              </w:rPr>
              <w:t>.202</w:t>
            </w:r>
            <w:r w:rsidR="00B96040">
              <w:rPr>
                <w:b/>
                <w:sz w:val="20"/>
              </w:rPr>
              <w:t>6</w:t>
            </w:r>
            <w:r>
              <w:rPr>
                <w:b/>
                <w:spacing w:val="40"/>
                <w:sz w:val="20"/>
              </w:rPr>
              <w:t xml:space="preserve"> </w:t>
            </w:r>
            <w:r>
              <w:rPr>
                <w:b/>
                <w:sz w:val="20"/>
              </w:rPr>
              <w:t>through</w:t>
            </w:r>
            <w:r>
              <w:rPr>
                <w:b/>
                <w:spacing w:val="40"/>
                <w:sz w:val="20"/>
              </w:rPr>
              <w:t xml:space="preserve"> </w:t>
            </w:r>
            <w:r>
              <w:rPr>
                <w:b/>
                <w:i/>
                <w:sz w:val="20"/>
              </w:rPr>
              <w:t>website:</w:t>
            </w:r>
            <w:r>
              <w:rPr>
                <w:b/>
                <w:i/>
                <w:spacing w:val="80"/>
                <w:sz w:val="20"/>
              </w:rPr>
              <w:t xml:space="preserve"> </w:t>
            </w:r>
            <w:hyperlink r:id="rId30">
              <w:r w:rsidR="009208A2">
                <w:rPr>
                  <w:b/>
                  <w:i/>
                  <w:sz w:val="20"/>
                  <w:u w:val="single"/>
                </w:rPr>
                <w:t>www.eproc2.bihar.gov.in</w:t>
              </w:r>
            </w:hyperlink>
            <w:r>
              <w:rPr>
                <w:b/>
                <w:i/>
                <w:sz w:val="20"/>
              </w:rPr>
              <w:t xml:space="preserve"> only.</w:t>
            </w:r>
          </w:p>
        </w:tc>
        <w:tc>
          <w:tcPr>
            <w:tcW w:w="1197" w:type="dxa"/>
          </w:tcPr>
          <w:p w14:paraId="50501BDD" w14:textId="77777777" w:rsidR="009208A2" w:rsidRDefault="009208A2">
            <w:pPr>
              <w:pStyle w:val="TableParagraph"/>
              <w:spacing w:before="38"/>
              <w:rPr>
                <w:b/>
                <w:sz w:val="20"/>
              </w:rPr>
            </w:pPr>
          </w:p>
          <w:p w14:paraId="2C49D523" w14:textId="77777777" w:rsidR="009208A2" w:rsidRDefault="00873166">
            <w:pPr>
              <w:pStyle w:val="TableParagraph"/>
              <w:ind w:left="498" w:right="45" w:firstLine="168"/>
              <w:rPr>
                <w:b/>
                <w:sz w:val="20"/>
              </w:rPr>
            </w:pPr>
            <w:r>
              <w:rPr>
                <w:b/>
                <w:spacing w:val="-4"/>
                <w:sz w:val="20"/>
              </w:rPr>
              <w:t xml:space="preserve">[Cl. </w:t>
            </w:r>
            <w:r>
              <w:rPr>
                <w:b/>
                <w:spacing w:val="-2"/>
                <w:sz w:val="20"/>
              </w:rPr>
              <w:t>20.1(a)]</w:t>
            </w:r>
          </w:p>
        </w:tc>
      </w:tr>
      <w:tr w:rsidR="009208A2" w14:paraId="544DEC34" w14:textId="77777777">
        <w:trPr>
          <w:trHeight w:val="755"/>
        </w:trPr>
        <w:tc>
          <w:tcPr>
            <w:tcW w:w="536" w:type="dxa"/>
          </w:tcPr>
          <w:p w14:paraId="5213DE8D" w14:textId="77777777" w:rsidR="009208A2" w:rsidRDefault="009208A2">
            <w:pPr>
              <w:pStyle w:val="TableParagraph"/>
              <w:rPr>
                <w:b/>
                <w:sz w:val="20"/>
              </w:rPr>
            </w:pPr>
          </w:p>
          <w:p w14:paraId="5F4DB524" w14:textId="77777777" w:rsidR="009208A2" w:rsidRDefault="00873166">
            <w:pPr>
              <w:pStyle w:val="TableParagraph"/>
              <w:ind w:left="50"/>
              <w:rPr>
                <w:b/>
                <w:sz w:val="20"/>
              </w:rPr>
            </w:pPr>
            <w:r>
              <w:rPr>
                <w:b/>
                <w:spacing w:val="-5"/>
                <w:sz w:val="20"/>
              </w:rPr>
              <w:t>20.</w:t>
            </w:r>
          </w:p>
        </w:tc>
        <w:tc>
          <w:tcPr>
            <w:tcW w:w="8978" w:type="dxa"/>
          </w:tcPr>
          <w:p w14:paraId="432B11D3" w14:textId="77777777" w:rsidR="009208A2" w:rsidRDefault="009208A2">
            <w:pPr>
              <w:pStyle w:val="TableParagraph"/>
              <w:rPr>
                <w:b/>
                <w:sz w:val="20"/>
              </w:rPr>
            </w:pPr>
          </w:p>
          <w:p w14:paraId="6657AD22" w14:textId="72AC8288" w:rsidR="009208A2" w:rsidRDefault="00873166">
            <w:pPr>
              <w:pStyle w:val="TableParagraph"/>
              <w:ind w:left="233" w:right="492"/>
              <w:rPr>
                <w:b/>
                <w:sz w:val="20"/>
              </w:rPr>
            </w:pPr>
            <w:r>
              <w:rPr>
                <w:b/>
                <w:sz w:val="20"/>
              </w:rPr>
              <w:t>Earnest</w:t>
            </w:r>
            <w:r>
              <w:rPr>
                <w:b/>
                <w:spacing w:val="78"/>
                <w:sz w:val="20"/>
              </w:rPr>
              <w:t xml:space="preserve"> </w:t>
            </w:r>
            <w:r>
              <w:rPr>
                <w:b/>
                <w:sz w:val="20"/>
              </w:rPr>
              <w:t>money</w:t>
            </w:r>
            <w:r>
              <w:rPr>
                <w:b/>
                <w:spacing w:val="76"/>
                <w:sz w:val="20"/>
              </w:rPr>
              <w:t xml:space="preserve"> </w:t>
            </w:r>
            <w:r>
              <w:rPr>
                <w:b/>
                <w:sz w:val="20"/>
              </w:rPr>
              <w:t>should</w:t>
            </w:r>
            <w:r>
              <w:rPr>
                <w:b/>
                <w:spacing w:val="77"/>
                <w:sz w:val="20"/>
              </w:rPr>
              <w:t xml:space="preserve"> </w:t>
            </w:r>
            <w:r>
              <w:rPr>
                <w:b/>
                <w:sz w:val="20"/>
              </w:rPr>
              <w:t>be</w:t>
            </w:r>
            <w:r>
              <w:rPr>
                <w:b/>
                <w:spacing w:val="79"/>
                <w:sz w:val="20"/>
              </w:rPr>
              <w:t xml:space="preserve"> </w:t>
            </w:r>
            <w:r>
              <w:rPr>
                <w:b/>
                <w:sz w:val="20"/>
              </w:rPr>
              <w:t>in</w:t>
            </w:r>
            <w:r>
              <w:rPr>
                <w:b/>
                <w:spacing w:val="75"/>
                <w:sz w:val="20"/>
              </w:rPr>
              <w:t xml:space="preserve"> </w:t>
            </w:r>
            <w:proofErr w:type="spellStart"/>
            <w:r>
              <w:rPr>
                <w:b/>
                <w:sz w:val="20"/>
              </w:rPr>
              <w:t>favour</w:t>
            </w:r>
            <w:proofErr w:type="spellEnd"/>
            <w:r>
              <w:rPr>
                <w:b/>
                <w:spacing w:val="75"/>
                <w:sz w:val="20"/>
              </w:rPr>
              <w:t xml:space="preserve"> </w:t>
            </w:r>
            <w:r>
              <w:rPr>
                <w:b/>
                <w:sz w:val="20"/>
              </w:rPr>
              <w:t>of</w:t>
            </w:r>
            <w:r>
              <w:rPr>
                <w:b/>
                <w:spacing w:val="74"/>
                <w:sz w:val="20"/>
              </w:rPr>
              <w:t xml:space="preserve"> </w:t>
            </w:r>
            <w:r w:rsidR="00B96040">
              <w:rPr>
                <w:b/>
                <w:sz w:val="20"/>
                <w:u w:val="single"/>
              </w:rPr>
              <w:t xml:space="preserve">Executive </w:t>
            </w:r>
            <w:proofErr w:type="gramStart"/>
            <w:r w:rsidR="00B96040">
              <w:rPr>
                <w:b/>
                <w:sz w:val="20"/>
                <w:u w:val="single"/>
              </w:rPr>
              <w:t>officer ,</w:t>
            </w:r>
            <w:proofErr w:type="gramEnd"/>
            <w:r w:rsidR="00B96040">
              <w:rPr>
                <w:b/>
                <w:sz w:val="20"/>
                <w:u w:val="single"/>
              </w:rPr>
              <w:t xml:space="preserve"> </w:t>
            </w:r>
            <w:proofErr w:type="spellStart"/>
            <w:r w:rsidR="00B96040">
              <w:rPr>
                <w:b/>
                <w:sz w:val="20"/>
                <w:u w:val="single"/>
              </w:rPr>
              <w:t>nagar</w:t>
            </w:r>
            <w:proofErr w:type="spellEnd"/>
            <w:r w:rsidR="00B96040">
              <w:rPr>
                <w:b/>
                <w:sz w:val="20"/>
                <w:u w:val="single"/>
              </w:rPr>
              <w:t xml:space="preserve"> </w:t>
            </w:r>
            <w:proofErr w:type="gramStart"/>
            <w:r w:rsidR="00B96040">
              <w:rPr>
                <w:b/>
                <w:sz w:val="20"/>
                <w:u w:val="single"/>
              </w:rPr>
              <w:t>panchayat ,</w:t>
            </w:r>
            <w:proofErr w:type="gramEnd"/>
            <w:r w:rsidR="00B96040">
              <w:rPr>
                <w:b/>
                <w:sz w:val="20"/>
                <w:u w:val="single"/>
              </w:rPr>
              <w:t xml:space="preserve"> </w:t>
            </w:r>
            <w:proofErr w:type="spellStart"/>
            <w:r w:rsidR="00B96040">
              <w:rPr>
                <w:b/>
                <w:sz w:val="20"/>
                <w:u w:val="single"/>
              </w:rPr>
              <w:t>parbatta</w:t>
            </w:r>
            <w:proofErr w:type="spellEnd"/>
          </w:p>
        </w:tc>
        <w:tc>
          <w:tcPr>
            <w:tcW w:w="1197" w:type="dxa"/>
          </w:tcPr>
          <w:p w14:paraId="4C99D741" w14:textId="77777777" w:rsidR="009208A2" w:rsidRDefault="009208A2">
            <w:pPr>
              <w:pStyle w:val="TableParagraph"/>
              <w:rPr>
                <w:b/>
                <w:sz w:val="20"/>
              </w:rPr>
            </w:pPr>
          </w:p>
          <w:p w14:paraId="44E3B3A7" w14:textId="77777777" w:rsidR="009208A2" w:rsidRDefault="00873166">
            <w:pPr>
              <w:pStyle w:val="TableParagraph"/>
              <w:ind w:left="666"/>
              <w:rPr>
                <w:b/>
                <w:sz w:val="20"/>
              </w:rPr>
            </w:pPr>
            <w:r>
              <w:rPr>
                <w:b/>
                <w:spacing w:val="-4"/>
                <w:sz w:val="20"/>
              </w:rPr>
              <w:t>[Cl.</w:t>
            </w:r>
          </w:p>
          <w:p w14:paraId="6E6FDBBE" w14:textId="77777777" w:rsidR="009208A2" w:rsidRDefault="00873166">
            <w:pPr>
              <w:pStyle w:val="TableParagraph"/>
              <w:ind w:left="615"/>
              <w:rPr>
                <w:b/>
                <w:sz w:val="20"/>
              </w:rPr>
            </w:pPr>
            <w:r>
              <w:rPr>
                <w:b/>
                <w:spacing w:val="-2"/>
                <w:sz w:val="20"/>
              </w:rPr>
              <w:t>34.1]</w:t>
            </w:r>
          </w:p>
        </w:tc>
      </w:tr>
      <w:tr w:rsidR="009208A2" w14:paraId="39BB7CCE" w14:textId="77777777">
        <w:trPr>
          <w:trHeight w:val="2616"/>
        </w:trPr>
        <w:tc>
          <w:tcPr>
            <w:tcW w:w="536" w:type="dxa"/>
          </w:tcPr>
          <w:p w14:paraId="4C6B5B2F" w14:textId="77777777" w:rsidR="009208A2" w:rsidRDefault="00873166">
            <w:pPr>
              <w:pStyle w:val="TableParagraph"/>
              <w:spacing w:before="55"/>
              <w:ind w:left="50"/>
              <w:rPr>
                <w:b/>
                <w:sz w:val="20"/>
              </w:rPr>
            </w:pPr>
            <w:r>
              <w:rPr>
                <w:b/>
                <w:spacing w:val="-5"/>
                <w:sz w:val="20"/>
              </w:rPr>
              <w:t>21.</w:t>
            </w:r>
          </w:p>
        </w:tc>
        <w:tc>
          <w:tcPr>
            <w:tcW w:w="8978" w:type="dxa"/>
          </w:tcPr>
          <w:p w14:paraId="4D96012D" w14:textId="77777777" w:rsidR="009208A2" w:rsidRDefault="00873166">
            <w:pPr>
              <w:pStyle w:val="TableParagraph"/>
              <w:spacing w:before="55"/>
              <w:ind w:left="233" w:right="508"/>
              <w:rPr>
                <w:b/>
                <w:sz w:val="20"/>
              </w:rPr>
            </w:pPr>
            <w:r>
              <w:rPr>
                <w:b/>
                <w:sz w:val="20"/>
              </w:rPr>
              <w:t>Escalation factors (for the cost of works executed and financial figure to a common base value</w:t>
            </w:r>
            <w:r>
              <w:rPr>
                <w:b/>
                <w:spacing w:val="40"/>
                <w:sz w:val="20"/>
              </w:rPr>
              <w:t xml:space="preserve"> </w:t>
            </w:r>
            <w:r>
              <w:rPr>
                <w:b/>
                <w:sz w:val="20"/>
              </w:rPr>
              <w:t>for works completed)</w:t>
            </w:r>
          </w:p>
          <w:p w14:paraId="0EB7F2CB" w14:textId="77777777" w:rsidR="009208A2" w:rsidRDefault="00873166">
            <w:pPr>
              <w:pStyle w:val="TableParagraph"/>
              <w:spacing w:before="121"/>
              <w:ind w:left="248"/>
              <w:rPr>
                <w:b/>
                <w:sz w:val="20"/>
              </w:rPr>
            </w:pPr>
            <w:r>
              <w:rPr>
                <w:b/>
                <w:sz w:val="20"/>
              </w:rPr>
              <w:t>Year</w:t>
            </w:r>
            <w:r>
              <w:rPr>
                <w:b/>
                <w:spacing w:val="-8"/>
                <w:sz w:val="20"/>
              </w:rPr>
              <w:t xml:space="preserve"> </w:t>
            </w:r>
            <w:r>
              <w:rPr>
                <w:b/>
                <w:sz w:val="20"/>
              </w:rPr>
              <w:t>before</w:t>
            </w:r>
            <w:r>
              <w:rPr>
                <w:b/>
                <w:spacing w:val="-17"/>
                <w:sz w:val="20"/>
              </w:rPr>
              <w:t xml:space="preserve"> </w:t>
            </w:r>
            <w:r>
              <w:rPr>
                <w:b/>
                <w:sz w:val="20"/>
              </w:rPr>
              <w:t>Multiply</w:t>
            </w:r>
            <w:r>
              <w:rPr>
                <w:b/>
                <w:spacing w:val="-5"/>
                <w:sz w:val="20"/>
              </w:rPr>
              <w:t xml:space="preserve"> </w:t>
            </w:r>
            <w:r>
              <w:rPr>
                <w:b/>
                <w:spacing w:val="-2"/>
                <w:sz w:val="20"/>
              </w:rPr>
              <w:t>factor</w:t>
            </w:r>
          </w:p>
          <w:p w14:paraId="41EA083F" w14:textId="77777777" w:rsidR="009208A2" w:rsidRDefault="00873166">
            <w:pPr>
              <w:pStyle w:val="TableParagraph"/>
              <w:tabs>
                <w:tab w:val="right" w:pos="4618"/>
              </w:tabs>
              <w:spacing w:before="118"/>
              <w:ind w:left="1206"/>
              <w:rPr>
                <w:b/>
                <w:sz w:val="20"/>
              </w:rPr>
            </w:pPr>
            <w:r>
              <w:rPr>
                <w:b/>
                <w:spacing w:val="-5"/>
                <w:sz w:val="20"/>
              </w:rPr>
              <w:t>One</w:t>
            </w:r>
            <w:r>
              <w:rPr>
                <w:b/>
                <w:sz w:val="20"/>
              </w:rPr>
              <w:tab/>
            </w:r>
            <w:r>
              <w:rPr>
                <w:b/>
                <w:spacing w:val="-4"/>
                <w:sz w:val="20"/>
              </w:rPr>
              <w:t>1.10</w:t>
            </w:r>
          </w:p>
          <w:p w14:paraId="4A4B430F" w14:textId="77777777" w:rsidR="009208A2" w:rsidRDefault="00873166">
            <w:pPr>
              <w:pStyle w:val="TableParagraph"/>
              <w:tabs>
                <w:tab w:val="right" w:pos="4617"/>
              </w:tabs>
              <w:spacing w:before="121"/>
              <w:ind w:left="1206"/>
              <w:rPr>
                <w:b/>
                <w:sz w:val="20"/>
              </w:rPr>
            </w:pPr>
            <w:r>
              <w:rPr>
                <w:b/>
                <w:spacing w:val="-5"/>
                <w:sz w:val="20"/>
              </w:rPr>
              <w:t>Two</w:t>
            </w:r>
            <w:r>
              <w:rPr>
                <w:b/>
                <w:sz w:val="20"/>
              </w:rPr>
              <w:tab/>
            </w:r>
            <w:r>
              <w:rPr>
                <w:b/>
                <w:spacing w:val="-4"/>
                <w:sz w:val="20"/>
              </w:rPr>
              <w:t>1.21</w:t>
            </w:r>
          </w:p>
          <w:p w14:paraId="44587F0D" w14:textId="77777777" w:rsidR="009208A2" w:rsidRDefault="00873166">
            <w:pPr>
              <w:pStyle w:val="TableParagraph"/>
              <w:tabs>
                <w:tab w:val="right" w:pos="4617"/>
              </w:tabs>
              <w:spacing w:before="120"/>
              <w:ind w:left="1206"/>
              <w:rPr>
                <w:b/>
                <w:sz w:val="20"/>
              </w:rPr>
            </w:pPr>
            <w:r>
              <w:rPr>
                <w:b/>
                <w:spacing w:val="-2"/>
                <w:sz w:val="20"/>
              </w:rPr>
              <w:t>Three</w:t>
            </w:r>
            <w:r>
              <w:rPr>
                <w:b/>
                <w:sz w:val="20"/>
              </w:rPr>
              <w:tab/>
            </w:r>
            <w:r>
              <w:rPr>
                <w:b/>
                <w:spacing w:val="-4"/>
                <w:sz w:val="20"/>
              </w:rPr>
              <w:t>1.33</w:t>
            </w:r>
          </w:p>
          <w:p w14:paraId="120EDF15" w14:textId="77777777" w:rsidR="009208A2" w:rsidRDefault="00873166">
            <w:pPr>
              <w:pStyle w:val="TableParagraph"/>
              <w:tabs>
                <w:tab w:val="right" w:pos="4617"/>
              </w:tabs>
              <w:spacing w:before="121"/>
              <w:ind w:left="1206"/>
              <w:rPr>
                <w:b/>
                <w:sz w:val="20"/>
              </w:rPr>
            </w:pPr>
            <w:r>
              <w:rPr>
                <w:b/>
                <w:spacing w:val="-4"/>
                <w:sz w:val="20"/>
              </w:rPr>
              <w:t>Four</w:t>
            </w:r>
            <w:r>
              <w:rPr>
                <w:b/>
                <w:sz w:val="20"/>
              </w:rPr>
              <w:tab/>
            </w:r>
            <w:r>
              <w:rPr>
                <w:b/>
                <w:spacing w:val="-4"/>
                <w:sz w:val="20"/>
              </w:rPr>
              <w:t>1.46</w:t>
            </w:r>
          </w:p>
          <w:p w14:paraId="5F90D56F" w14:textId="77777777" w:rsidR="009208A2" w:rsidRDefault="00873166">
            <w:pPr>
              <w:pStyle w:val="TableParagraph"/>
              <w:tabs>
                <w:tab w:val="right" w:pos="4617"/>
              </w:tabs>
              <w:spacing w:before="120" w:line="210" w:lineRule="exact"/>
              <w:ind w:left="1206"/>
              <w:rPr>
                <w:b/>
                <w:sz w:val="20"/>
              </w:rPr>
            </w:pPr>
            <w:r>
              <w:rPr>
                <w:b/>
                <w:spacing w:val="-4"/>
                <w:sz w:val="20"/>
              </w:rPr>
              <w:t>Five</w:t>
            </w:r>
            <w:r>
              <w:rPr>
                <w:b/>
                <w:sz w:val="20"/>
              </w:rPr>
              <w:tab/>
            </w:r>
            <w:r>
              <w:rPr>
                <w:b/>
                <w:spacing w:val="-4"/>
                <w:sz w:val="20"/>
              </w:rPr>
              <w:t>1.61</w:t>
            </w:r>
          </w:p>
        </w:tc>
        <w:tc>
          <w:tcPr>
            <w:tcW w:w="1197" w:type="dxa"/>
          </w:tcPr>
          <w:p w14:paraId="5258F4FD" w14:textId="77777777" w:rsidR="009208A2" w:rsidRDefault="009208A2">
            <w:pPr>
              <w:pStyle w:val="TableParagraph"/>
              <w:rPr>
                <w:sz w:val="20"/>
              </w:rPr>
            </w:pPr>
          </w:p>
        </w:tc>
      </w:tr>
    </w:tbl>
    <w:p w14:paraId="68AFBE14" w14:textId="77777777" w:rsidR="009208A2" w:rsidRDefault="009208A2">
      <w:pPr>
        <w:pStyle w:val="TableParagraph"/>
        <w:rPr>
          <w:sz w:val="20"/>
        </w:rPr>
        <w:sectPr w:rsidR="009208A2">
          <w:type w:val="continuous"/>
          <w:pgSz w:w="11910" w:h="17000"/>
          <w:pgMar w:top="1760" w:right="0" w:bottom="1180" w:left="0" w:header="0" w:footer="998" w:gutter="0"/>
          <w:cols w:space="720"/>
        </w:sectPr>
      </w:pPr>
    </w:p>
    <w:p w14:paraId="391BFDE7" w14:textId="77777777" w:rsidR="009208A2" w:rsidRDefault="00873166">
      <w:pPr>
        <w:spacing w:before="75"/>
        <w:ind w:right="2633"/>
        <w:jc w:val="right"/>
        <w:rPr>
          <w:b/>
        </w:rPr>
      </w:pPr>
      <w:r>
        <w:rPr>
          <w:b/>
        </w:rPr>
        <w:lastRenderedPageBreak/>
        <w:t>Annexure</w:t>
      </w:r>
      <w:r>
        <w:rPr>
          <w:b/>
          <w:spacing w:val="-7"/>
        </w:rPr>
        <w:t xml:space="preserve"> </w:t>
      </w:r>
      <w:r>
        <w:rPr>
          <w:b/>
        </w:rPr>
        <w:t>-</w:t>
      </w:r>
      <w:r>
        <w:rPr>
          <w:b/>
          <w:spacing w:val="-10"/>
        </w:rPr>
        <w:t>1</w:t>
      </w:r>
    </w:p>
    <w:p w14:paraId="01E84B55" w14:textId="77777777" w:rsidR="009208A2" w:rsidRDefault="009208A2">
      <w:pPr>
        <w:pStyle w:val="BodyText"/>
        <w:spacing w:before="238"/>
        <w:rPr>
          <w:b/>
        </w:rPr>
      </w:pPr>
    </w:p>
    <w:p w14:paraId="479EA923" w14:textId="77777777" w:rsidR="009208A2" w:rsidRDefault="00873166">
      <w:pPr>
        <w:ind w:left="1080"/>
        <w:rPr>
          <w:b/>
        </w:rPr>
      </w:pPr>
      <w:r>
        <w:rPr>
          <w:b/>
        </w:rPr>
        <w:t>[Reference</w:t>
      </w:r>
      <w:r>
        <w:rPr>
          <w:b/>
          <w:spacing w:val="-4"/>
        </w:rPr>
        <w:t xml:space="preserve"> </w:t>
      </w:r>
      <w:r>
        <w:rPr>
          <w:b/>
        </w:rPr>
        <w:t>Cl.</w:t>
      </w:r>
      <w:r>
        <w:rPr>
          <w:b/>
          <w:spacing w:val="-3"/>
        </w:rPr>
        <w:t xml:space="preserve"> </w:t>
      </w:r>
      <w:r>
        <w:rPr>
          <w:b/>
        </w:rPr>
        <w:t>4.4(B)</w:t>
      </w:r>
      <w:r>
        <w:rPr>
          <w:b/>
          <w:spacing w:val="-4"/>
        </w:rPr>
        <w:t xml:space="preserve"> (a)]</w:t>
      </w:r>
    </w:p>
    <w:p w14:paraId="2CCB7278" w14:textId="77777777" w:rsidR="009208A2" w:rsidRDefault="009208A2">
      <w:pPr>
        <w:pStyle w:val="BodyText"/>
        <w:spacing w:before="240"/>
        <w:rPr>
          <w:b/>
        </w:rPr>
      </w:pPr>
    </w:p>
    <w:p w14:paraId="13F32C67" w14:textId="77777777" w:rsidR="009208A2" w:rsidRDefault="00873166">
      <w:pPr>
        <w:ind w:left="1080"/>
        <w:rPr>
          <w:b/>
        </w:rPr>
      </w:pPr>
      <w:r>
        <w:rPr>
          <w:b/>
        </w:rPr>
        <w:t>Details</w:t>
      </w:r>
      <w:r>
        <w:rPr>
          <w:b/>
          <w:spacing w:val="-4"/>
        </w:rPr>
        <w:t xml:space="preserve"> </w:t>
      </w:r>
      <w:r>
        <w:rPr>
          <w:b/>
        </w:rPr>
        <w:t>of</w:t>
      </w:r>
      <w:r>
        <w:rPr>
          <w:b/>
          <w:spacing w:val="-2"/>
        </w:rPr>
        <w:t xml:space="preserve"> </w:t>
      </w:r>
      <w:r>
        <w:rPr>
          <w:b/>
        </w:rPr>
        <w:t>construction</w:t>
      </w:r>
      <w:r>
        <w:rPr>
          <w:b/>
          <w:spacing w:val="-3"/>
        </w:rPr>
        <w:t xml:space="preserve"> </w:t>
      </w:r>
      <w:r>
        <w:rPr>
          <w:b/>
        </w:rPr>
        <w:t>and</w:t>
      </w:r>
      <w:r>
        <w:rPr>
          <w:b/>
          <w:spacing w:val="-3"/>
        </w:rPr>
        <w:t xml:space="preserve"> </w:t>
      </w:r>
      <w:r>
        <w:rPr>
          <w:b/>
        </w:rPr>
        <w:t>equipment/indicative</w:t>
      </w:r>
      <w:r>
        <w:rPr>
          <w:b/>
          <w:spacing w:val="-5"/>
        </w:rPr>
        <w:t xml:space="preserve"> </w:t>
      </w:r>
      <w:r>
        <w:rPr>
          <w:b/>
        </w:rPr>
        <w:t>likely</w:t>
      </w:r>
      <w:r>
        <w:rPr>
          <w:b/>
          <w:spacing w:val="-6"/>
        </w:rPr>
        <w:t xml:space="preserve"> </w:t>
      </w:r>
      <w:r>
        <w:rPr>
          <w:b/>
        </w:rPr>
        <w:t>to</w:t>
      </w:r>
      <w:r>
        <w:rPr>
          <w:b/>
          <w:spacing w:val="-3"/>
        </w:rPr>
        <w:t xml:space="preserve"> </w:t>
      </w:r>
      <w:r>
        <w:rPr>
          <w:b/>
        </w:rPr>
        <w:t>be</w:t>
      </w:r>
      <w:r>
        <w:rPr>
          <w:b/>
          <w:spacing w:val="-3"/>
        </w:rPr>
        <w:t xml:space="preserve"> </w:t>
      </w:r>
      <w:r>
        <w:rPr>
          <w:b/>
        </w:rPr>
        <w:t>used</w:t>
      </w:r>
      <w:r>
        <w:rPr>
          <w:b/>
          <w:spacing w:val="-6"/>
        </w:rPr>
        <w:t xml:space="preserve"> </w:t>
      </w:r>
      <w:r>
        <w:rPr>
          <w:b/>
        </w:rPr>
        <w:t>in</w:t>
      </w:r>
      <w:r>
        <w:rPr>
          <w:b/>
          <w:spacing w:val="-3"/>
        </w:rPr>
        <w:t xml:space="preserve"> </w:t>
      </w:r>
      <w:r>
        <w:rPr>
          <w:b/>
        </w:rPr>
        <w:t>carrying</w:t>
      </w:r>
      <w:r>
        <w:rPr>
          <w:b/>
          <w:spacing w:val="-3"/>
        </w:rPr>
        <w:t xml:space="preserve"> </w:t>
      </w:r>
      <w:r>
        <w:rPr>
          <w:b/>
        </w:rPr>
        <w:t>out</w:t>
      </w:r>
      <w:r>
        <w:rPr>
          <w:b/>
          <w:spacing w:val="-3"/>
        </w:rPr>
        <w:t xml:space="preserve"> </w:t>
      </w:r>
      <w:r>
        <w:rPr>
          <w:b/>
        </w:rPr>
        <w:t>the</w:t>
      </w:r>
      <w:r>
        <w:rPr>
          <w:b/>
          <w:spacing w:val="-5"/>
        </w:rPr>
        <w:t xml:space="preserve"> </w:t>
      </w:r>
      <w:r>
        <w:rPr>
          <w:b/>
          <w:spacing w:val="-4"/>
        </w:rPr>
        <w:t>work</w:t>
      </w:r>
    </w:p>
    <w:p w14:paraId="72FB37D8" w14:textId="77777777" w:rsidR="009208A2" w:rsidRDefault="009208A2">
      <w:pPr>
        <w:pStyle w:val="BodyText"/>
        <w:spacing w:before="8"/>
        <w:rPr>
          <w:b/>
          <w:sz w:val="10"/>
        </w:rPr>
      </w:pPr>
    </w:p>
    <w:tbl>
      <w:tblPr>
        <w:tblW w:w="0" w:type="auto"/>
        <w:tblInd w:w="1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9"/>
        <w:gridCol w:w="994"/>
        <w:gridCol w:w="996"/>
        <w:gridCol w:w="567"/>
        <w:gridCol w:w="1107"/>
        <w:gridCol w:w="937"/>
        <w:gridCol w:w="902"/>
        <w:gridCol w:w="1012"/>
      </w:tblGrid>
      <w:tr w:rsidR="009208A2" w14:paraId="51D4C403" w14:textId="77777777">
        <w:trPr>
          <w:trHeight w:val="297"/>
        </w:trPr>
        <w:tc>
          <w:tcPr>
            <w:tcW w:w="2629" w:type="dxa"/>
            <w:vMerge w:val="restart"/>
          </w:tcPr>
          <w:p w14:paraId="2A9A3DCD" w14:textId="77777777" w:rsidR="009208A2" w:rsidRDefault="00873166">
            <w:pPr>
              <w:pStyle w:val="TableParagraph"/>
              <w:spacing w:before="164"/>
              <w:ind w:left="402"/>
              <w:rPr>
                <w:b/>
              </w:rPr>
            </w:pPr>
            <w:r>
              <w:rPr>
                <w:b/>
              </w:rPr>
              <w:t>Name</w:t>
            </w:r>
            <w:r>
              <w:rPr>
                <w:b/>
                <w:spacing w:val="-5"/>
              </w:rPr>
              <w:t xml:space="preserve"> </w:t>
            </w:r>
            <w:r>
              <w:rPr>
                <w:b/>
              </w:rPr>
              <w:t>of</w:t>
            </w:r>
            <w:r>
              <w:rPr>
                <w:b/>
                <w:spacing w:val="-4"/>
              </w:rPr>
              <w:t xml:space="preserve"> </w:t>
            </w:r>
            <w:r>
              <w:rPr>
                <w:b/>
                <w:spacing w:val="-2"/>
              </w:rPr>
              <w:t>Equipment</w:t>
            </w:r>
          </w:p>
        </w:tc>
        <w:tc>
          <w:tcPr>
            <w:tcW w:w="994" w:type="dxa"/>
            <w:vMerge w:val="restart"/>
          </w:tcPr>
          <w:p w14:paraId="7A419D56" w14:textId="77777777" w:rsidR="009208A2" w:rsidRDefault="00873166">
            <w:pPr>
              <w:pStyle w:val="TableParagraph"/>
              <w:spacing w:before="164"/>
              <w:ind w:left="10"/>
              <w:jc w:val="center"/>
              <w:rPr>
                <w:b/>
              </w:rPr>
            </w:pPr>
            <w:r>
              <w:rPr>
                <w:b/>
                <w:spacing w:val="-5"/>
              </w:rPr>
              <w:t>No.</w:t>
            </w:r>
          </w:p>
        </w:tc>
        <w:tc>
          <w:tcPr>
            <w:tcW w:w="996" w:type="dxa"/>
            <w:vMerge w:val="restart"/>
          </w:tcPr>
          <w:p w14:paraId="423DF177" w14:textId="77777777" w:rsidR="009208A2" w:rsidRDefault="00873166">
            <w:pPr>
              <w:pStyle w:val="TableParagraph"/>
              <w:spacing w:before="164"/>
              <w:ind w:left="111"/>
              <w:rPr>
                <w:b/>
              </w:rPr>
            </w:pPr>
            <w:r>
              <w:rPr>
                <w:b/>
                <w:spacing w:val="-2"/>
              </w:rPr>
              <w:t>Capacity</w:t>
            </w:r>
          </w:p>
        </w:tc>
        <w:tc>
          <w:tcPr>
            <w:tcW w:w="567" w:type="dxa"/>
            <w:vMerge w:val="restart"/>
          </w:tcPr>
          <w:p w14:paraId="5D653A92" w14:textId="77777777" w:rsidR="009208A2" w:rsidRDefault="00873166">
            <w:pPr>
              <w:pStyle w:val="TableParagraph"/>
              <w:spacing w:before="164"/>
              <w:ind w:left="111"/>
              <w:rPr>
                <w:b/>
              </w:rPr>
            </w:pPr>
            <w:r>
              <w:rPr>
                <w:b/>
                <w:spacing w:val="-5"/>
              </w:rPr>
              <w:t>Age</w:t>
            </w:r>
          </w:p>
        </w:tc>
        <w:tc>
          <w:tcPr>
            <w:tcW w:w="1107" w:type="dxa"/>
            <w:vMerge w:val="restart"/>
          </w:tcPr>
          <w:p w14:paraId="0F84D2CD" w14:textId="77777777" w:rsidR="009208A2" w:rsidRDefault="00873166">
            <w:pPr>
              <w:pStyle w:val="TableParagraph"/>
              <w:spacing w:before="164"/>
              <w:ind w:left="109"/>
              <w:rPr>
                <w:b/>
              </w:rPr>
            </w:pPr>
            <w:r>
              <w:rPr>
                <w:b/>
                <w:spacing w:val="-2"/>
              </w:rPr>
              <w:t>Condition</w:t>
            </w:r>
          </w:p>
        </w:tc>
        <w:tc>
          <w:tcPr>
            <w:tcW w:w="1839" w:type="dxa"/>
            <w:gridSpan w:val="2"/>
          </w:tcPr>
          <w:p w14:paraId="7597BB31" w14:textId="77777777" w:rsidR="009208A2" w:rsidRDefault="00873166">
            <w:pPr>
              <w:pStyle w:val="TableParagraph"/>
              <w:spacing w:before="22"/>
              <w:ind w:left="108"/>
              <w:rPr>
                <w:b/>
              </w:rPr>
            </w:pPr>
            <w:r>
              <w:rPr>
                <w:b/>
                <w:spacing w:val="-2"/>
              </w:rPr>
              <w:t>Ownership</w:t>
            </w:r>
            <w:r>
              <w:rPr>
                <w:b/>
                <w:spacing w:val="4"/>
              </w:rPr>
              <w:t xml:space="preserve"> </w:t>
            </w:r>
            <w:r>
              <w:rPr>
                <w:b/>
                <w:spacing w:val="-2"/>
              </w:rPr>
              <w:t>Status</w:t>
            </w:r>
          </w:p>
        </w:tc>
        <w:tc>
          <w:tcPr>
            <w:tcW w:w="1012" w:type="dxa"/>
            <w:vMerge w:val="restart"/>
          </w:tcPr>
          <w:p w14:paraId="58F533E5" w14:textId="77777777" w:rsidR="009208A2" w:rsidRDefault="00873166">
            <w:pPr>
              <w:pStyle w:val="TableParagraph"/>
              <w:spacing w:before="164"/>
              <w:ind w:left="106"/>
              <w:rPr>
                <w:b/>
              </w:rPr>
            </w:pPr>
            <w:r>
              <w:rPr>
                <w:b/>
                <w:spacing w:val="-2"/>
              </w:rPr>
              <w:t>Remarks</w:t>
            </w:r>
          </w:p>
        </w:tc>
      </w:tr>
      <w:tr w:rsidR="009208A2" w14:paraId="7F15B4AD" w14:textId="77777777">
        <w:trPr>
          <w:trHeight w:val="302"/>
        </w:trPr>
        <w:tc>
          <w:tcPr>
            <w:tcW w:w="2629" w:type="dxa"/>
            <w:vMerge/>
            <w:tcBorders>
              <w:top w:val="nil"/>
            </w:tcBorders>
          </w:tcPr>
          <w:p w14:paraId="6A708F8A" w14:textId="77777777" w:rsidR="009208A2" w:rsidRDefault="009208A2">
            <w:pPr>
              <w:rPr>
                <w:sz w:val="2"/>
                <w:szCs w:val="2"/>
              </w:rPr>
            </w:pPr>
          </w:p>
        </w:tc>
        <w:tc>
          <w:tcPr>
            <w:tcW w:w="994" w:type="dxa"/>
            <w:vMerge/>
            <w:tcBorders>
              <w:top w:val="nil"/>
            </w:tcBorders>
          </w:tcPr>
          <w:p w14:paraId="7B3F82E9" w14:textId="77777777" w:rsidR="009208A2" w:rsidRDefault="009208A2">
            <w:pPr>
              <w:rPr>
                <w:sz w:val="2"/>
                <w:szCs w:val="2"/>
              </w:rPr>
            </w:pPr>
          </w:p>
        </w:tc>
        <w:tc>
          <w:tcPr>
            <w:tcW w:w="996" w:type="dxa"/>
            <w:vMerge/>
            <w:tcBorders>
              <w:top w:val="nil"/>
            </w:tcBorders>
          </w:tcPr>
          <w:p w14:paraId="4E8E266B" w14:textId="77777777" w:rsidR="009208A2" w:rsidRDefault="009208A2">
            <w:pPr>
              <w:rPr>
                <w:sz w:val="2"/>
                <w:szCs w:val="2"/>
              </w:rPr>
            </w:pPr>
          </w:p>
        </w:tc>
        <w:tc>
          <w:tcPr>
            <w:tcW w:w="567" w:type="dxa"/>
            <w:vMerge/>
            <w:tcBorders>
              <w:top w:val="nil"/>
            </w:tcBorders>
          </w:tcPr>
          <w:p w14:paraId="3E64C7CA" w14:textId="77777777" w:rsidR="009208A2" w:rsidRDefault="009208A2">
            <w:pPr>
              <w:rPr>
                <w:sz w:val="2"/>
                <w:szCs w:val="2"/>
              </w:rPr>
            </w:pPr>
          </w:p>
        </w:tc>
        <w:tc>
          <w:tcPr>
            <w:tcW w:w="1107" w:type="dxa"/>
            <w:vMerge/>
            <w:tcBorders>
              <w:top w:val="nil"/>
            </w:tcBorders>
          </w:tcPr>
          <w:p w14:paraId="3B515FF5" w14:textId="77777777" w:rsidR="009208A2" w:rsidRDefault="009208A2">
            <w:pPr>
              <w:rPr>
                <w:sz w:val="2"/>
                <w:szCs w:val="2"/>
              </w:rPr>
            </w:pPr>
          </w:p>
        </w:tc>
        <w:tc>
          <w:tcPr>
            <w:tcW w:w="937" w:type="dxa"/>
          </w:tcPr>
          <w:p w14:paraId="3BDB1019" w14:textId="77777777" w:rsidR="009208A2" w:rsidRDefault="00873166">
            <w:pPr>
              <w:pStyle w:val="TableParagraph"/>
              <w:spacing w:before="25"/>
              <w:ind w:left="14"/>
              <w:jc w:val="center"/>
              <w:rPr>
                <w:b/>
              </w:rPr>
            </w:pPr>
            <w:r>
              <w:rPr>
                <w:b/>
                <w:spacing w:val="-2"/>
              </w:rPr>
              <w:t>Owned</w:t>
            </w:r>
          </w:p>
        </w:tc>
        <w:tc>
          <w:tcPr>
            <w:tcW w:w="902" w:type="dxa"/>
          </w:tcPr>
          <w:p w14:paraId="5E055D9B" w14:textId="77777777" w:rsidR="009208A2" w:rsidRDefault="00873166">
            <w:pPr>
              <w:pStyle w:val="TableParagraph"/>
              <w:spacing w:before="25"/>
              <w:ind w:left="7"/>
              <w:jc w:val="center"/>
              <w:rPr>
                <w:b/>
              </w:rPr>
            </w:pPr>
            <w:r>
              <w:rPr>
                <w:b/>
                <w:spacing w:val="-2"/>
              </w:rPr>
              <w:t>Leased</w:t>
            </w:r>
          </w:p>
        </w:tc>
        <w:tc>
          <w:tcPr>
            <w:tcW w:w="1012" w:type="dxa"/>
            <w:vMerge/>
            <w:tcBorders>
              <w:top w:val="nil"/>
            </w:tcBorders>
          </w:tcPr>
          <w:p w14:paraId="0EE4EAF0" w14:textId="77777777" w:rsidR="009208A2" w:rsidRDefault="009208A2">
            <w:pPr>
              <w:rPr>
                <w:sz w:val="2"/>
                <w:szCs w:val="2"/>
              </w:rPr>
            </w:pPr>
          </w:p>
        </w:tc>
      </w:tr>
      <w:tr w:rsidR="009208A2" w14:paraId="220977A2" w14:textId="77777777">
        <w:trPr>
          <w:trHeight w:val="297"/>
        </w:trPr>
        <w:tc>
          <w:tcPr>
            <w:tcW w:w="2629" w:type="dxa"/>
          </w:tcPr>
          <w:p w14:paraId="7EC15997" w14:textId="77777777" w:rsidR="009208A2" w:rsidRDefault="00873166">
            <w:pPr>
              <w:pStyle w:val="TableParagraph"/>
              <w:spacing w:before="25" w:line="252" w:lineRule="exact"/>
              <w:ind w:left="15"/>
              <w:jc w:val="center"/>
              <w:rPr>
                <w:b/>
              </w:rPr>
            </w:pPr>
            <w:r>
              <w:rPr>
                <w:b/>
                <w:spacing w:val="-10"/>
              </w:rPr>
              <w:t>1</w:t>
            </w:r>
          </w:p>
        </w:tc>
        <w:tc>
          <w:tcPr>
            <w:tcW w:w="994" w:type="dxa"/>
          </w:tcPr>
          <w:p w14:paraId="5A96E2BA" w14:textId="77777777" w:rsidR="009208A2" w:rsidRDefault="00873166">
            <w:pPr>
              <w:pStyle w:val="TableParagraph"/>
              <w:spacing w:before="25" w:line="252" w:lineRule="exact"/>
              <w:ind w:left="26" w:right="9"/>
              <w:jc w:val="center"/>
              <w:rPr>
                <w:b/>
              </w:rPr>
            </w:pPr>
            <w:r>
              <w:rPr>
                <w:b/>
                <w:spacing w:val="-10"/>
              </w:rPr>
              <w:t>2</w:t>
            </w:r>
          </w:p>
        </w:tc>
        <w:tc>
          <w:tcPr>
            <w:tcW w:w="996" w:type="dxa"/>
          </w:tcPr>
          <w:p w14:paraId="6984D08F" w14:textId="77777777" w:rsidR="009208A2" w:rsidRDefault="00873166">
            <w:pPr>
              <w:pStyle w:val="TableParagraph"/>
              <w:spacing w:before="25" w:line="252" w:lineRule="exact"/>
              <w:ind w:left="15"/>
              <w:jc w:val="center"/>
              <w:rPr>
                <w:b/>
              </w:rPr>
            </w:pPr>
            <w:r>
              <w:rPr>
                <w:b/>
                <w:spacing w:val="-10"/>
              </w:rPr>
              <w:t>3</w:t>
            </w:r>
          </w:p>
        </w:tc>
        <w:tc>
          <w:tcPr>
            <w:tcW w:w="567" w:type="dxa"/>
          </w:tcPr>
          <w:p w14:paraId="2741F9BC" w14:textId="77777777" w:rsidR="009208A2" w:rsidRDefault="00873166">
            <w:pPr>
              <w:pStyle w:val="TableParagraph"/>
              <w:spacing w:before="25" w:line="252" w:lineRule="exact"/>
              <w:ind w:left="12"/>
              <w:jc w:val="center"/>
              <w:rPr>
                <w:b/>
              </w:rPr>
            </w:pPr>
            <w:r>
              <w:rPr>
                <w:b/>
                <w:spacing w:val="-10"/>
              </w:rPr>
              <w:t>4</w:t>
            </w:r>
          </w:p>
        </w:tc>
        <w:tc>
          <w:tcPr>
            <w:tcW w:w="1107" w:type="dxa"/>
          </w:tcPr>
          <w:p w14:paraId="29165779" w14:textId="77777777" w:rsidR="009208A2" w:rsidRDefault="00873166">
            <w:pPr>
              <w:pStyle w:val="TableParagraph"/>
              <w:spacing w:before="25" w:line="252" w:lineRule="exact"/>
              <w:ind w:left="14"/>
              <w:jc w:val="center"/>
              <w:rPr>
                <w:b/>
              </w:rPr>
            </w:pPr>
            <w:r>
              <w:rPr>
                <w:b/>
                <w:spacing w:val="-10"/>
              </w:rPr>
              <w:t>5</w:t>
            </w:r>
          </w:p>
        </w:tc>
        <w:tc>
          <w:tcPr>
            <w:tcW w:w="937" w:type="dxa"/>
          </w:tcPr>
          <w:p w14:paraId="59267CF2" w14:textId="77777777" w:rsidR="009208A2" w:rsidRDefault="00873166">
            <w:pPr>
              <w:pStyle w:val="TableParagraph"/>
              <w:spacing w:before="25" w:line="252" w:lineRule="exact"/>
              <w:ind w:left="14" w:right="9"/>
              <w:jc w:val="center"/>
              <w:rPr>
                <w:b/>
              </w:rPr>
            </w:pPr>
            <w:r>
              <w:rPr>
                <w:b/>
                <w:spacing w:val="-10"/>
              </w:rPr>
              <w:t>6</w:t>
            </w:r>
          </w:p>
        </w:tc>
        <w:tc>
          <w:tcPr>
            <w:tcW w:w="902" w:type="dxa"/>
          </w:tcPr>
          <w:p w14:paraId="34942E66" w14:textId="77777777" w:rsidR="009208A2" w:rsidRDefault="00873166">
            <w:pPr>
              <w:pStyle w:val="TableParagraph"/>
              <w:spacing w:before="25" w:line="252" w:lineRule="exact"/>
              <w:ind w:left="7" w:right="2"/>
              <w:jc w:val="center"/>
              <w:rPr>
                <w:b/>
              </w:rPr>
            </w:pPr>
            <w:r>
              <w:rPr>
                <w:b/>
                <w:spacing w:val="-10"/>
              </w:rPr>
              <w:t>7</w:t>
            </w:r>
          </w:p>
        </w:tc>
        <w:tc>
          <w:tcPr>
            <w:tcW w:w="1012" w:type="dxa"/>
          </w:tcPr>
          <w:p w14:paraId="33C4DAC5" w14:textId="77777777" w:rsidR="009208A2" w:rsidRDefault="00873166">
            <w:pPr>
              <w:pStyle w:val="TableParagraph"/>
              <w:spacing w:before="25" w:line="252" w:lineRule="exact"/>
              <w:ind w:left="2"/>
              <w:jc w:val="center"/>
              <w:rPr>
                <w:b/>
              </w:rPr>
            </w:pPr>
            <w:r>
              <w:rPr>
                <w:b/>
                <w:spacing w:val="-10"/>
              </w:rPr>
              <w:t>9</w:t>
            </w:r>
          </w:p>
        </w:tc>
      </w:tr>
      <w:tr w:rsidR="009208A2" w14:paraId="47D5F152" w14:textId="77777777">
        <w:trPr>
          <w:trHeight w:val="302"/>
        </w:trPr>
        <w:tc>
          <w:tcPr>
            <w:tcW w:w="2629" w:type="dxa"/>
          </w:tcPr>
          <w:p w14:paraId="603F40F1" w14:textId="77777777" w:rsidR="009208A2" w:rsidRDefault="00873166">
            <w:pPr>
              <w:pStyle w:val="TableParagraph"/>
              <w:spacing w:before="25"/>
              <w:ind w:left="112"/>
            </w:pPr>
            <w:r>
              <w:t>Concrete</w:t>
            </w:r>
            <w:r>
              <w:rPr>
                <w:spacing w:val="-9"/>
              </w:rPr>
              <w:t xml:space="preserve"> </w:t>
            </w:r>
            <w:r>
              <w:rPr>
                <w:spacing w:val="-2"/>
              </w:rPr>
              <w:t>Mixture</w:t>
            </w:r>
          </w:p>
        </w:tc>
        <w:tc>
          <w:tcPr>
            <w:tcW w:w="994" w:type="dxa"/>
          </w:tcPr>
          <w:p w14:paraId="75AB3524" w14:textId="77777777" w:rsidR="009208A2" w:rsidRDefault="00CC55CA">
            <w:pPr>
              <w:pStyle w:val="TableParagraph"/>
              <w:spacing w:before="6"/>
              <w:ind w:left="26" w:right="9"/>
              <w:jc w:val="center"/>
            </w:pPr>
            <w:r>
              <w:rPr>
                <w:spacing w:val="-10"/>
              </w:rPr>
              <w:t>2</w:t>
            </w:r>
          </w:p>
        </w:tc>
        <w:tc>
          <w:tcPr>
            <w:tcW w:w="996" w:type="dxa"/>
          </w:tcPr>
          <w:p w14:paraId="44228CE1" w14:textId="77777777" w:rsidR="009208A2" w:rsidRDefault="009208A2">
            <w:pPr>
              <w:pStyle w:val="TableParagraph"/>
            </w:pPr>
          </w:p>
        </w:tc>
        <w:tc>
          <w:tcPr>
            <w:tcW w:w="567" w:type="dxa"/>
          </w:tcPr>
          <w:p w14:paraId="7C8375AB" w14:textId="77777777" w:rsidR="009208A2" w:rsidRDefault="009208A2">
            <w:pPr>
              <w:pStyle w:val="TableParagraph"/>
            </w:pPr>
          </w:p>
        </w:tc>
        <w:tc>
          <w:tcPr>
            <w:tcW w:w="1107" w:type="dxa"/>
          </w:tcPr>
          <w:p w14:paraId="5A460A78" w14:textId="77777777" w:rsidR="009208A2" w:rsidRDefault="009208A2">
            <w:pPr>
              <w:pStyle w:val="TableParagraph"/>
            </w:pPr>
          </w:p>
        </w:tc>
        <w:tc>
          <w:tcPr>
            <w:tcW w:w="937" w:type="dxa"/>
          </w:tcPr>
          <w:p w14:paraId="4C0C866B" w14:textId="77777777" w:rsidR="009208A2" w:rsidRDefault="009208A2">
            <w:pPr>
              <w:pStyle w:val="TableParagraph"/>
            </w:pPr>
          </w:p>
        </w:tc>
        <w:tc>
          <w:tcPr>
            <w:tcW w:w="902" w:type="dxa"/>
          </w:tcPr>
          <w:p w14:paraId="178D9522" w14:textId="77777777" w:rsidR="009208A2" w:rsidRDefault="009208A2">
            <w:pPr>
              <w:pStyle w:val="TableParagraph"/>
            </w:pPr>
          </w:p>
        </w:tc>
        <w:tc>
          <w:tcPr>
            <w:tcW w:w="1012" w:type="dxa"/>
          </w:tcPr>
          <w:p w14:paraId="2D9F0029" w14:textId="77777777" w:rsidR="009208A2" w:rsidRDefault="009208A2">
            <w:pPr>
              <w:pStyle w:val="TableParagraph"/>
            </w:pPr>
          </w:p>
        </w:tc>
      </w:tr>
      <w:tr w:rsidR="009208A2" w14:paraId="0F68DDB0" w14:textId="77777777">
        <w:trPr>
          <w:trHeight w:val="299"/>
        </w:trPr>
        <w:tc>
          <w:tcPr>
            <w:tcW w:w="2629" w:type="dxa"/>
          </w:tcPr>
          <w:p w14:paraId="7597BB1D" w14:textId="77777777" w:rsidR="009208A2" w:rsidRDefault="00873166">
            <w:pPr>
              <w:pStyle w:val="TableParagraph"/>
              <w:spacing w:before="22"/>
              <w:ind w:left="112"/>
            </w:pPr>
            <w:r>
              <w:t>Needle</w:t>
            </w:r>
            <w:r>
              <w:rPr>
                <w:spacing w:val="-6"/>
              </w:rPr>
              <w:t xml:space="preserve"> </w:t>
            </w:r>
            <w:r>
              <w:rPr>
                <w:spacing w:val="-2"/>
              </w:rPr>
              <w:t>Vibrator</w:t>
            </w:r>
          </w:p>
        </w:tc>
        <w:tc>
          <w:tcPr>
            <w:tcW w:w="994" w:type="dxa"/>
          </w:tcPr>
          <w:p w14:paraId="58F2500E" w14:textId="77777777" w:rsidR="009208A2" w:rsidRDefault="00CC55CA">
            <w:pPr>
              <w:pStyle w:val="TableParagraph"/>
              <w:spacing w:before="3"/>
              <w:ind w:left="26" w:right="9"/>
              <w:jc w:val="center"/>
            </w:pPr>
            <w:r>
              <w:rPr>
                <w:spacing w:val="-5"/>
              </w:rPr>
              <w:t>5</w:t>
            </w:r>
          </w:p>
        </w:tc>
        <w:tc>
          <w:tcPr>
            <w:tcW w:w="996" w:type="dxa"/>
          </w:tcPr>
          <w:p w14:paraId="62F60120" w14:textId="77777777" w:rsidR="009208A2" w:rsidRDefault="009208A2">
            <w:pPr>
              <w:pStyle w:val="TableParagraph"/>
            </w:pPr>
          </w:p>
        </w:tc>
        <w:tc>
          <w:tcPr>
            <w:tcW w:w="567" w:type="dxa"/>
          </w:tcPr>
          <w:p w14:paraId="129612E0" w14:textId="77777777" w:rsidR="009208A2" w:rsidRDefault="009208A2">
            <w:pPr>
              <w:pStyle w:val="TableParagraph"/>
            </w:pPr>
          </w:p>
        </w:tc>
        <w:tc>
          <w:tcPr>
            <w:tcW w:w="1107" w:type="dxa"/>
          </w:tcPr>
          <w:p w14:paraId="225EE495" w14:textId="77777777" w:rsidR="009208A2" w:rsidRDefault="009208A2">
            <w:pPr>
              <w:pStyle w:val="TableParagraph"/>
            </w:pPr>
          </w:p>
        </w:tc>
        <w:tc>
          <w:tcPr>
            <w:tcW w:w="937" w:type="dxa"/>
          </w:tcPr>
          <w:p w14:paraId="2D73ED5D" w14:textId="77777777" w:rsidR="009208A2" w:rsidRDefault="009208A2">
            <w:pPr>
              <w:pStyle w:val="TableParagraph"/>
            </w:pPr>
          </w:p>
        </w:tc>
        <w:tc>
          <w:tcPr>
            <w:tcW w:w="902" w:type="dxa"/>
          </w:tcPr>
          <w:p w14:paraId="5365DC54" w14:textId="77777777" w:rsidR="009208A2" w:rsidRDefault="009208A2">
            <w:pPr>
              <w:pStyle w:val="TableParagraph"/>
            </w:pPr>
          </w:p>
        </w:tc>
        <w:tc>
          <w:tcPr>
            <w:tcW w:w="1012" w:type="dxa"/>
          </w:tcPr>
          <w:p w14:paraId="05C270AA" w14:textId="77777777" w:rsidR="009208A2" w:rsidRDefault="009208A2">
            <w:pPr>
              <w:pStyle w:val="TableParagraph"/>
            </w:pPr>
          </w:p>
        </w:tc>
      </w:tr>
      <w:tr w:rsidR="009208A2" w14:paraId="07AF2FDF" w14:textId="77777777">
        <w:trPr>
          <w:trHeight w:val="299"/>
        </w:trPr>
        <w:tc>
          <w:tcPr>
            <w:tcW w:w="2629" w:type="dxa"/>
          </w:tcPr>
          <w:p w14:paraId="450D57B1" w14:textId="77777777" w:rsidR="009208A2" w:rsidRDefault="00873166">
            <w:pPr>
              <w:pStyle w:val="TableParagraph"/>
              <w:spacing w:before="22"/>
              <w:ind w:left="112"/>
            </w:pPr>
            <w:r>
              <w:t>Batch</w:t>
            </w:r>
            <w:r>
              <w:rPr>
                <w:spacing w:val="-4"/>
              </w:rPr>
              <w:t xml:space="preserve"> </w:t>
            </w:r>
            <w:r>
              <w:t>Mix</w:t>
            </w:r>
            <w:r>
              <w:rPr>
                <w:spacing w:val="-4"/>
              </w:rPr>
              <w:t xml:space="preserve"> </w:t>
            </w:r>
            <w:r>
              <w:rPr>
                <w:spacing w:val="-2"/>
              </w:rPr>
              <w:t>Plant</w:t>
            </w:r>
          </w:p>
        </w:tc>
        <w:tc>
          <w:tcPr>
            <w:tcW w:w="994" w:type="dxa"/>
          </w:tcPr>
          <w:p w14:paraId="2BEA0854" w14:textId="77777777" w:rsidR="009208A2" w:rsidRDefault="00CC55CA">
            <w:pPr>
              <w:pStyle w:val="TableParagraph"/>
              <w:spacing w:before="3"/>
              <w:ind w:left="26" w:right="9"/>
              <w:jc w:val="center"/>
            </w:pPr>
            <w:r>
              <w:rPr>
                <w:spacing w:val="-10"/>
              </w:rPr>
              <w:t>1</w:t>
            </w:r>
          </w:p>
        </w:tc>
        <w:tc>
          <w:tcPr>
            <w:tcW w:w="996" w:type="dxa"/>
          </w:tcPr>
          <w:p w14:paraId="4C4E4EFD" w14:textId="77777777" w:rsidR="009208A2" w:rsidRDefault="009208A2">
            <w:pPr>
              <w:pStyle w:val="TableParagraph"/>
            </w:pPr>
          </w:p>
        </w:tc>
        <w:tc>
          <w:tcPr>
            <w:tcW w:w="567" w:type="dxa"/>
          </w:tcPr>
          <w:p w14:paraId="73391CE5" w14:textId="77777777" w:rsidR="009208A2" w:rsidRDefault="009208A2">
            <w:pPr>
              <w:pStyle w:val="TableParagraph"/>
            </w:pPr>
          </w:p>
        </w:tc>
        <w:tc>
          <w:tcPr>
            <w:tcW w:w="1107" w:type="dxa"/>
          </w:tcPr>
          <w:p w14:paraId="711666FD" w14:textId="77777777" w:rsidR="009208A2" w:rsidRDefault="009208A2">
            <w:pPr>
              <w:pStyle w:val="TableParagraph"/>
            </w:pPr>
          </w:p>
        </w:tc>
        <w:tc>
          <w:tcPr>
            <w:tcW w:w="937" w:type="dxa"/>
          </w:tcPr>
          <w:p w14:paraId="0379E409" w14:textId="77777777" w:rsidR="009208A2" w:rsidRDefault="009208A2">
            <w:pPr>
              <w:pStyle w:val="TableParagraph"/>
            </w:pPr>
          </w:p>
        </w:tc>
        <w:tc>
          <w:tcPr>
            <w:tcW w:w="902" w:type="dxa"/>
          </w:tcPr>
          <w:p w14:paraId="762DE4F0" w14:textId="77777777" w:rsidR="009208A2" w:rsidRDefault="009208A2">
            <w:pPr>
              <w:pStyle w:val="TableParagraph"/>
            </w:pPr>
          </w:p>
        </w:tc>
        <w:tc>
          <w:tcPr>
            <w:tcW w:w="1012" w:type="dxa"/>
          </w:tcPr>
          <w:p w14:paraId="59B4C9D1" w14:textId="77777777" w:rsidR="009208A2" w:rsidRDefault="009208A2">
            <w:pPr>
              <w:pStyle w:val="TableParagraph"/>
            </w:pPr>
          </w:p>
        </w:tc>
      </w:tr>
      <w:tr w:rsidR="009208A2" w14:paraId="1B548F15" w14:textId="77777777">
        <w:trPr>
          <w:trHeight w:val="299"/>
        </w:trPr>
        <w:tc>
          <w:tcPr>
            <w:tcW w:w="2629" w:type="dxa"/>
          </w:tcPr>
          <w:p w14:paraId="66CC226D" w14:textId="77777777" w:rsidR="009208A2" w:rsidRDefault="00873166">
            <w:pPr>
              <w:pStyle w:val="TableParagraph"/>
              <w:spacing w:before="22"/>
              <w:ind w:left="112"/>
            </w:pPr>
            <w:r>
              <w:t>Steel</w:t>
            </w:r>
            <w:r>
              <w:rPr>
                <w:spacing w:val="-4"/>
              </w:rPr>
              <w:t xml:space="preserve"> </w:t>
            </w:r>
            <w:r>
              <w:rPr>
                <w:spacing w:val="-2"/>
              </w:rPr>
              <w:t>Shuttering</w:t>
            </w:r>
          </w:p>
        </w:tc>
        <w:tc>
          <w:tcPr>
            <w:tcW w:w="994" w:type="dxa"/>
          </w:tcPr>
          <w:p w14:paraId="40519414" w14:textId="77777777" w:rsidR="009208A2" w:rsidRDefault="00CC55CA">
            <w:pPr>
              <w:pStyle w:val="TableParagraph"/>
              <w:spacing w:before="20"/>
              <w:ind w:left="26"/>
              <w:jc w:val="center"/>
            </w:pPr>
            <w:r>
              <w:t>3</w:t>
            </w:r>
            <w:r w:rsidR="00873166">
              <w:t xml:space="preserve">00 </w:t>
            </w:r>
            <w:r w:rsidR="00873166">
              <w:rPr>
                <w:spacing w:val="-5"/>
              </w:rPr>
              <w:t>Sqm</w:t>
            </w:r>
          </w:p>
        </w:tc>
        <w:tc>
          <w:tcPr>
            <w:tcW w:w="996" w:type="dxa"/>
          </w:tcPr>
          <w:p w14:paraId="14AA8CFF" w14:textId="77777777" w:rsidR="009208A2" w:rsidRDefault="009208A2">
            <w:pPr>
              <w:pStyle w:val="TableParagraph"/>
            </w:pPr>
          </w:p>
        </w:tc>
        <w:tc>
          <w:tcPr>
            <w:tcW w:w="567" w:type="dxa"/>
          </w:tcPr>
          <w:p w14:paraId="6DEFE248" w14:textId="77777777" w:rsidR="009208A2" w:rsidRDefault="009208A2">
            <w:pPr>
              <w:pStyle w:val="TableParagraph"/>
            </w:pPr>
          </w:p>
        </w:tc>
        <w:tc>
          <w:tcPr>
            <w:tcW w:w="1107" w:type="dxa"/>
          </w:tcPr>
          <w:p w14:paraId="26C8E795" w14:textId="77777777" w:rsidR="009208A2" w:rsidRDefault="009208A2">
            <w:pPr>
              <w:pStyle w:val="TableParagraph"/>
            </w:pPr>
          </w:p>
        </w:tc>
        <w:tc>
          <w:tcPr>
            <w:tcW w:w="937" w:type="dxa"/>
          </w:tcPr>
          <w:p w14:paraId="046909B0" w14:textId="77777777" w:rsidR="009208A2" w:rsidRDefault="009208A2">
            <w:pPr>
              <w:pStyle w:val="TableParagraph"/>
            </w:pPr>
          </w:p>
        </w:tc>
        <w:tc>
          <w:tcPr>
            <w:tcW w:w="902" w:type="dxa"/>
          </w:tcPr>
          <w:p w14:paraId="4CA54E26" w14:textId="77777777" w:rsidR="009208A2" w:rsidRDefault="009208A2">
            <w:pPr>
              <w:pStyle w:val="TableParagraph"/>
            </w:pPr>
          </w:p>
        </w:tc>
        <w:tc>
          <w:tcPr>
            <w:tcW w:w="1012" w:type="dxa"/>
          </w:tcPr>
          <w:p w14:paraId="7CB3DDE5" w14:textId="77777777" w:rsidR="009208A2" w:rsidRDefault="009208A2">
            <w:pPr>
              <w:pStyle w:val="TableParagraph"/>
            </w:pPr>
          </w:p>
        </w:tc>
      </w:tr>
      <w:tr w:rsidR="009208A2" w14:paraId="386E85A1" w14:textId="77777777">
        <w:trPr>
          <w:trHeight w:val="297"/>
        </w:trPr>
        <w:tc>
          <w:tcPr>
            <w:tcW w:w="2629" w:type="dxa"/>
          </w:tcPr>
          <w:p w14:paraId="1601D9E5" w14:textId="77777777" w:rsidR="009208A2" w:rsidRDefault="00873166">
            <w:pPr>
              <w:pStyle w:val="TableParagraph"/>
              <w:spacing w:before="22"/>
              <w:ind w:left="112"/>
            </w:pPr>
            <w:r>
              <w:t>Tipper/</w:t>
            </w:r>
            <w:r>
              <w:rPr>
                <w:spacing w:val="-8"/>
              </w:rPr>
              <w:t xml:space="preserve"> </w:t>
            </w:r>
            <w:r>
              <w:rPr>
                <w:spacing w:val="-2"/>
              </w:rPr>
              <w:t>Dumpers</w:t>
            </w:r>
          </w:p>
        </w:tc>
        <w:tc>
          <w:tcPr>
            <w:tcW w:w="994" w:type="dxa"/>
          </w:tcPr>
          <w:p w14:paraId="6010E1AF" w14:textId="77777777" w:rsidR="009208A2" w:rsidRDefault="00CC55CA">
            <w:pPr>
              <w:pStyle w:val="TableParagraph"/>
              <w:spacing w:before="20"/>
              <w:ind w:left="26" w:right="9"/>
              <w:jc w:val="center"/>
            </w:pPr>
            <w:r>
              <w:rPr>
                <w:spacing w:val="-10"/>
              </w:rPr>
              <w:t>1</w:t>
            </w:r>
          </w:p>
        </w:tc>
        <w:tc>
          <w:tcPr>
            <w:tcW w:w="996" w:type="dxa"/>
          </w:tcPr>
          <w:p w14:paraId="02AED8F6" w14:textId="77777777" w:rsidR="009208A2" w:rsidRDefault="009208A2">
            <w:pPr>
              <w:pStyle w:val="TableParagraph"/>
            </w:pPr>
          </w:p>
        </w:tc>
        <w:tc>
          <w:tcPr>
            <w:tcW w:w="567" w:type="dxa"/>
          </w:tcPr>
          <w:p w14:paraId="08C5F571" w14:textId="77777777" w:rsidR="009208A2" w:rsidRDefault="009208A2">
            <w:pPr>
              <w:pStyle w:val="TableParagraph"/>
            </w:pPr>
          </w:p>
        </w:tc>
        <w:tc>
          <w:tcPr>
            <w:tcW w:w="1107" w:type="dxa"/>
          </w:tcPr>
          <w:p w14:paraId="2D6599A4" w14:textId="77777777" w:rsidR="009208A2" w:rsidRDefault="009208A2">
            <w:pPr>
              <w:pStyle w:val="TableParagraph"/>
            </w:pPr>
          </w:p>
        </w:tc>
        <w:tc>
          <w:tcPr>
            <w:tcW w:w="937" w:type="dxa"/>
          </w:tcPr>
          <w:p w14:paraId="2DC3EBC8" w14:textId="77777777" w:rsidR="009208A2" w:rsidRDefault="009208A2">
            <w:pPr>
              <w:pStyle w:val="TableParagraph"/>
            </w:pPr>
          </w:p>
        </w:tc>
        <w:tc>
          <w:tcPr>
            <w:tcW w:w="902" w:type="dxa"/>
          </w:tcPr>
          <w:p w14:paraId="50391FA0" w14:textId="77777777" w:rsidR="009208A2" w:rsidRDefault="009208A2">
            <w:pPr>
              <w:pStyle w:val="TableParagraph"/>
            </w:pPr>
          </w:p>
        </w:tc>
        <w:tc>
          <w:tcPr>
            <w:tcW w:w="1012" w:type="dxa"/>
          </w:tcPr>
          <w:p w14:paraId="3A7F15A7" w14:textId="77777777" w:rsidR="009208A2" w:rsidRDefault="009208A2">
            <w:pPr>
              <w:pStyle w:val="TableParagraph"/>
            </w:pPr>
          </w:p>
        </w:tc>
      </w:tr>
      <w:tr w:rsidR="009208A2" w14:paraId="03E9EB95" w14:textId="77777777">
        <w:trPr>
          <w:trHeight w:val="299"/>
        </w:trPr>
        <w:tc>
          <w:tcPr>
            <w:tcW w:w="2629" w:type="dxa"/>
          </w:tcPr>
          <w:p w14:paraId="030942CA" w14:textId="77777777" w:rsidR="009208A2" w:rsidRDefault="00873166">
            <w:pPr>
              <w:pStyle w:val="TableParagraph"/>
              <w:spacing w:before="25"/>
              <w:ind w:left="112"/>
            </w:pPr>
            <w:r>
              <w:t>Transit</w:t>
            </w:r>
            <w:r>
              <w:rPr>
                <w:spacing w:val="-12"/>
              </w:rPr>
              <w:t xml:space="preserve"> </w:t>
            </w:r>
            <w:r>
              <w:rPr>
                <w:spacing w:val="-2"/>
              </w:rPr>
              <w:t>Mixture</w:t>
            </w:r>
          </w:p>
        </w:tc>
        <w:tc>
          <w:tcPr>
            <w:tcW w:w="994" w:type="dxa"/>
          </w:tcPr>
          <w:p w14:paraId="1553F5EF" w14:textId="77777777" w:rsidR="009208A2" w:rsidRDefault="00873166">
            <w:pPr>
              <w:pStyle w:val="TableParagraph"/>
              <w:spacing w:before="20"/>
              <w:ind w:left="26" w:right="9"/>
              <w:jc w:val="center"/>
            </w:pPr>
            <w:r>
              <w:rPr>
                <w:spacing w:val="-10"/>
              </w:rPr>
              <w:t>1</w:t>
            </w:r>
          </w:p>
        </w:tc>
        <w:tc>
          <w:tcPr>
            <w:tcW w:w="996" w:type="dxa"/>
          </w:tcPr>
          <w:p w14:paraId="510E8E4B" w14:textId="77777777" w:rsidR="009208A2" w:rsidRDefault="009208A2">
            <w:pPr>
              <w:pStyle w:val="TableParagraph"/>
            </w:pPr>
          </w:p>
        </w:tc>
        <w:tc>
          <w:tcPr>
            <w:tcW w:w="567" w:type="dxa"/>
          </w:tcPr>
          <w:p w14:paraId="3675B421" w14:textId="77777777" w:rsidR="009208A2" w:rsidRDefault="009208A2">
            <w:pPr>
              <w:pStyle w:val="TableParagraph"/>
            </w:pPr>
          </w:p>
        </w:tc>
        <w:tc>
          <w:tcPr>
            <w:tcW w:w="1107" w:type="dxa"/>
          </w:tcPr>
          <w:p w14:paraId="5C8C2A82" w14:textId="77777777" w:rsidR="009208A2" w:rsidRDefault="009208A2">
            <w:pPr>
              <w:pStyle w:val="TableParagraph"/>
            </w:pPr>
          </w:p>
        </w:tc>
        <w:tc>
          <w:tcPr>
            <w:tcW w:w="937" w:type="dxa"/>
          </w:tcPr>
          <w:p w14:paraId="084792E0" w14:textId="77777777" w:rsidR="009208A2" w:rsidRDefault="009208A2">
            <w:pPr>
              <w:pStyle w:val="TableParagraph"/>
            </w:pPr>
          </w:p>
        </w:tc>
        <w:tc>
          <w:tcPr>
            <w:tcW w:w="902" w:type="dxa"/>
          </w:tcPr>
          <w:p w14:paraId="3CDA4017" w14:textId="77777777" w:rsidR="009208A2" w:rsidRDefault="009208A2">
            <w:pPr>
              <w:pStyle w:val="TableParagraph"/>
            </w:pPr>
          </w:p>
        </w:tc>
        <w:tc>
          <w:tcPr>
            <w:tcW w:w="1012" w:type="dxa"/>
          </w:tcPr>
          <w:p w14:paraId="1BD98C59" w14:textId="77777777" w:rsidR="009208A2" w:rsidRDefault="009208A2">
            <w:pPr>
              <w:pStyle w:val="TableParagraph"/>
            </w:pPr>
          </w:p>
        </w:tc>
      </w:tr>
      <w:tr w:rsidR="009208A2" w14:paraId="165A0361" w14:textId="77777777">
        <w:trPr>
          <w:trHeight w:val="302"/>
        </w:trPr>
        <w:tc>
          <w:tcPr>
            <w:tcW w:w="2629" w:type="dxa"/>
          </w:tcPr>
          <w:p w14:paraId="3FFF5DEA" w14:textId="77777777" w:rsidR="009208A2" w:rsidRDefault="00873166">
            <w:pPr>
              <w:pStyle w:val="TableParagraph"/>
              <w:spacing w:before="25"/>
              <w:ind w:left="112"/>
            </w:pPr>
            <w:r>
              <w:t>Pump</w:t>
            </w:r>
            <w:r>
              <w:rPr>
                <w:spacing w:val="-12"/>
              </w:rPr>
              <w:t xml:space="preserve"> </w:t>
            </w:r>
            <w:r>
              <w:rPr>
                <w:spacing w:val="-2"/>
              </w:rPr>
              <w:t>(Diesel)</w:t>
            </w:r>
          </w:p>
        </w:tc>
        <w:tc>
          <w:tcPr>
            <w:tcW w:w="994" w:type="dxa"/>
          </w:tcPr>
          <w:p w14:paraId="42C2A8FB" w14:textId="77777777" w:rsidR="009208A2" w:rsidRDefault="00CC55CA">
            <w:pPr>
              <w:pStyle w:val="TableParagraph"/>
              <w:spacing w:before="5"/>
              <w:ind w:left="26" w:right="9"/>
              <w:jc w:val="center"/>
            </w:pPr>
            <w:r>
              <w:rPr>
                <w:spacing w:val="-10"/>
              </w:rPr>
              <w:t>3</w:t>
            </w:r>
          </w:p>
        </w:tc>
        <w:tc>
          <w:tcPr>
            <w:tcW w:w="996" w:type="dxa"/>
          </w:tcPr>
          <w:p w14:paraId="40D99042" w14:textId="77777777" w:rsidR="009208A2" w:rsidRDefault="009208A2">
            <w:pPr>
              <w:pStyle w:val="TableParagraph"/>
            </w:pPr>
          </w:p>
        </w:tc>
        <w:tc>
          <w:tcPr>
            <w:tcW w:w="567" w:type="dxa"/>
          </w:tcPr>
          <w:p w14:paraId="757FFD1B" w14:textId="77777777" w:rsidR="009208A2" w:rsidRDefault="009208A2">
            <w:pPr>
              <w:pStyle w:val="TableParagraph"/>
            </w:pPr>
          </w:p>
        </w:tc>
        <w:tc>
          <w:tcPr>
            <w:tcW w:w="1107" w:type="dxa"/>
          </w:tcPr>
          <w:p w14:paraId="4A1DD970" w14:textId="77777777" w:rsidR="009208A2" w:rsidRDefault="009208A2">
            <w:pPr>
              <w:pStyle w:val="TableParagraph"/>
            </w:pPr>
          </w:p>
        </w:tc>
        <w:tc>
          <w:tcPr>
            <w:tcW w:w="937" w:type="dxa"/>
          </w:tcPr>
          <w:p w14:paraId="762B756D" w14:textId="77777777" w:rsidR="009208A2" w:rsidRDefault="009208A2">
            <w:pPr>
              <w:pStyle w:val="TableParagraph"/>
            </w:pPr>
          </w:p>
        </w:tc>
        <w:tc>
          <w:tcPr>
            <w:tcW w:w="902" w:type="dxa"/>
          </w:tcPr>
          <w:p w14:paraId="7C44CB55" w14:textId="77777777" w:rsidR="009208A2" w:rsidRDefault="009208A2">
            <w:pPr>
              <w:pStyle w:val="TableParagraph"/>
            </w:pPr>
          </w:p>
        </w:tc>
        <w:tc>
          <w:tcPr>
            <w:tcW w:w="1012" w:type="dxa"/>
          </w:tcPr>
          <w:p w14:paraId="76397C14" w14:textId="77777777" w:rsidR="009208A2" w:rsidRDefault="009208A2">
            <w:pPr>
              <w:pStyle w:val="TableParagraph"/>
            </w:pPr>
          </w:p>
        </w:tc>
      </w:tr>
      <w:tr w:rsidR="009208A2" w14:paraId="333F8460" w14:textId="77777777">
        <w:trPr>
          <w:trHeight w:val="299"/>
        </w:trPr>
        <w:tc>
          <w:tcPr>
            <w:tcW w:w="2629" w:type="dxa"/>
          </w:tcPr>
          <w:p w14:paraId="16405A50" w14:textId="77777777" w:rsidR="009208A2" w:rsidRDefault="00873166">
            <w:pPr>
              <w:pStyle w:val="TableParagraph"/>
              <w:spacing w:before="22"/>
              <w:ind w:left="112"/>
            </w:pPr>
            <w:r>
              <w:rPr>
                <w:spacing w:val="-2"/>
              </w:rPr>
              <w:t>Generator</w:t>
            </w:r>
          </w:p>
        </w:tc>
        <w:tc>
          <w:tcPr>
            <w:tcW w:w="994" w:type="dxa"/>
          </w:tcPr>
          <w:p w14:paraId="3DD559C6" w14:textId="77777777" w:rsidR="009208A2" w:rsidRDefault="00CC55CA">
            <w:pPr>
              <w:pStyle w:val="TableParagraph"/>
              <w:spacing w:before="22"/>
              <w:ind w:left="26" w:right="9"/>
              <w:jc w:val="center"/>
            </w:pPr>
            <w:r>
              <w:rPr>
                <w:spacing w:val="-10"/>
              </w:rPr>
              <w:t>2</w:t>
            </w:r>
          </w:p>
        </w:tc>
        <w:tc>
          <w:tcPr>
            <w:tcW w:w="996" w:type="dxa"/>
          </w:tcPr>
          <w:p w14:paraId="3CE1C8F0" w14:textId="77777777" w:rsidR="009208A2" w:rsidRDefault="009208A2">
            <w:pPr>
              <w:pStyle w:val="TableParagraph"/>
            </w:pPr>
          </w:p>
        </w:tc>
        <w:tc>
          <w:tcPr>
            <w:tcW w:w="567" w:type="dxa"/>
          </w:tcPr>
          <w:p w14:paraId="3CE66805" w14:textId="77777777" w:rsidR="009208A2" w:rsidRDefault="009208A2">
            <w:pPr>
              <w:pStyle w:val="TableParagraph"/>
            </w:pPr>
          </w:p>
        </w:tc>
        <w:tc>
          <w:tcPr>
            <w:tcW w:w="1107" w:type="dxa"/>
          </w:tcPr>
          <w:p w14:paraId="6E315092" w14:textId="77777777" w:rsidR="009208A2" w:rsidRDefault="009208A2">
            <w:pPr>
              <w:pStyle w:val="TableParagraph"/>
            </w:pPr>
          </w:p>
        </w:tc>
        <w:tc>
          <w:tcPr>
            <w:tcW w:w="937" w:type="dxa"/>
          </w:tcPr>
          <w:p w14:paraId="74ECD930" w14:textId="77777777" w:rsidR="009208A2" w:rsidRDefault="009208A2">
            <w:pPr>
              <w:pStyle w:val="TableParagraph"/>
            </w:pPr>
          </w:p>
        </w:tc>
        <w:tc>
          <w:tcPr>
            <w:tcW w:w="902" w:type="dxa"/>
          </w:tcPr>
          <w:p w14:paraId="3D54F2DC" w14:textId="77777777" w:rsidR="009208A2" w:rsidRDefault="009208A2">
            <w:pPr>
              <w:pStyle w:val="TableParagraph"/>
            </w:pPr>
          </w:p>
        </w:tc>
        <w:tc>
          <w:tcPr>
            <w:tcW w:w="1012" w:type="dxa"/>
          </w:tcPr>
          <w:p w14:paraId="7EF5B577" w14:textId="77777777" w:rsidR="009208A2" w:rsidRDefault="009208A2">
            <w:pPr>
              <w:pStyle w:val="TableParagraph"/>
            </w:pPr>
          </w:p>
        </w:tc>
      </w:tr>
      <w:tr w:rsidR="009208A2" w14:paraId="654FFDE5" w14:textId="77777777">
        <w:trPr>
          <w:trHeight w:val="299"/>
        </w:trPr>
        <w:tc>
          <w:tcPr>
            <w:tcW w:w="2629" w:type="dxa"/>
          </w:tcPr>
          <w:p w14:paraId="26C63151" w14:textId="77777777" w:rsidR="009208A2" w:rsidRDefault="00873166">
            <w:pPr>
              <w:pStyle w:val="TableParagraph"/>
              <w:spacing w:before="22"/>
              <w:ind w:left="112"/>
            </w:pPr>
            <w:r>
              <w:t>Props</w:t>
            </w:r>
            <w:r>
              <w:rPr>
                <w:spacing w:val="-11"/>
              </w:rPr>
              <w:t xml:space="preserve"> </w:t>
            </w:r>
            <w:r>
              <w:t>(Staging</w:t>
            </w:r>
            <w:r>
              <w:rPr>
                <w:spacing w:val="-8"/>
              </w:rPr>
              <w:t xml:space="preserve"> </w:t>
            </w:r>
            <w:r>
              <w:rPr>
                <w:spacing w:val="-2"/>
              </w:rPr>
              <w:t>Pipes)</w:t>
            </w:r>
          </w:p>
        </w:tc>
        <w:tc>
          <w:tcPr>
            <w:tcW w:w="994" w:type="dxa"/>
          </w:tcPr>
          <w:p w14:paraId="1C5EAD1F" w14:textId="77777777" w:rsidR="009208A2" w:rsidRDefault="00CC55CA">
            <w:pPr>
              <w:pStyle w:val="TableParagraph"/>
              <w:spacing w:before="22"/>
              <w:ind w:left="26" w:right="3"/>
              <w:jc w:val="center"/>
            </w:pPr>
            <w:r>
              <w:t>2</w:t>
            </w:r>
            <w:r w:rsidR="00873166">
              <w:t xml:space="preserve"> </w:t>
            </w:r>
            <w:r w:rsidR="00873166">
              <w:rPr>
                <w:spacing w:val="-5"/>
              </w:rPr>
              <w:t>Km</w:t>
            </w:r>
          </w:p>
        </w:tc>
        <w:tc>
          <w:tcPr>
            <w:tcW w:w="996" w:type="dxa"/>
          </w:tcPr>
          <w:p w14:paraId="772436AE" w14:textId="77777777" w:rsidR="009208A2" w:rsidRDefault="009208A2">
            <w:pPr>
              <w:pStyle w:val="TableParagraph"/>
            </w:pPr>
          </w:p>
        </w:tc>
        <w:tc>
          <w:tcPr>
            <w:tcW w:w="567" w:type="dxa"/>
          </w:tcPr>
          <w:p w14:paraId="4352A8CC" w14:textId="77777777" w:rsidR="009208A2" w:rsidRDefault="009208A2">
            <w:pPr>
              <w:pStyle w:val="TableParagraph"/>
            </w:pPr>
          </w:p>
        </w:tc>
        <w:tc>
          <w:tcPr>
            <w:tcW w:w="1107" w:type="dxa"/>
          </w:tcPr>
          <w:p w14:paraId="5522700D" w14:textId="77777777" w:rsidR="009208A2" w:rsidRDefault="009208A2">
            <w:pPr>
              <w:pStyle w:val="TableParagraph"/>
            </w:pPr>
          </w:p>
        </w:tc>
        <w:tc>
          <w:tcPr>
            <w:tcW w:w="937" w:type="dxa"/>
          </w:tcPr>
          <w:p w14:paraId="253189AD" w14:textId="77777777" w:rsidR="009208A2" w:rsidRDefault="009208A2">
            <w:pPr>
              <w:pStyle w:val="TableParagraph"/>
            </w:pPr>
          </w:p>
        </w:tc>
        <w:tc>
          <w:tcPr>
            <w:tcW w:w="902" w:type="dxa"/>
          </w:tcPr>
          <w:p w14:paraId="787B7B59" w14:textId="77777777" w:rsidR="009208A2" w:rsidRDefault="009208A2">
            <w:pPr>
              <w:pStyle w:val="TableParagraph"/>
            </w:pPr>
          </w:p>
        </w:tc>
        <w:tc>
          <w:tcPr>
            <w:tcW w:w="1012" w:type="dxa"/>
          </w:tcPr>
          <w:p w14:paraId="34380CCE" w14:textId="77777777" w:rsidR="009208A2" w:rsidRDefault="009208A2">
            <w:pPr>
              <w:pStyle w:val="TableParagraph"/>
            </w:pPr>
          </w:p>
        </w:tc>
      </w:tr>
    </w:tbl>
    <w:p w14:paraId="48CC29D6" w14:textId="77777777" w:rsidR="009208A2" w:rsidRDefault="009208A2">
      <w:pPr>
        <w:pStyle w:val="BodyText"/>
        <w:rPr>
          <w:b/>
        </w:rPr>
      </w:pPr>
    </w:p>
    <w:p w14:paraId="5B6DC2F1" w14:textId="77777777" w:rsidR="009208A2" w:rsidRDefault="009208A2">
      <w:pPr>
        <w:pStyle w:val="BodyText"/>
        <w:rPr>
          <w:b/>
        </w:rPr>
      </w:pPr>
    </w:p>
    <w:p w14:paraId="1CDC8D57" w14:textId="77777777" w:rsidR="009208A2" w:rsidRDefault="009208A2">
      <w:pPr>
        <w:pStyle w:val="BodyText"/>
        <w:rPr>
          <w:b/>
        </w:rPr>
      </w:pPr>
    </w:p>
    <w:p w14:paraId="54270AC3" w14:textId="77777777" w:rsidR="009208A2" w:rsidRDefault="009208A2">
      <w:pPr>
        <w:pStyle w:val="BodyText"/>
        <w:rPr>
          <w:b/>
        </w:rPr>
      </w:pPr>
    </w:p>
    <w:p w14:paraId="78D4B19B" w14:textId="77777777" w:rsidR="009208A2" w:rsidRDefault="009208A2">
      <w:pPr>
        <w:pStyle w:val="BodyText"/>
        <w:rPr>
          <w:b/>
        </w:rPr>
      </w:pPr>
    </w:p>
    <w:p w14:paraId="12AE6E30" w14:textId="77777777" w:rsidR="009208A2" w:rsidRDefault="009208A2">
      <w:pPr>
        <w:pStyle w:val="BodyText"/>
        <w:spacing w:before="45"/>
        <w:rPr>
          <w:b/>
        </w:rPr>
      </w:pPr>
    </w:p>
    <w:p w14:paraId="48C5EA0C" w14:textId="77777777" w:rsidR="009208A2" w:rsidRDefault="00873166">
      <w:pPr>
        <w:pStyle w:val="BodyText"/>
        <w:ind w:right="925"/>
        <w:jc w:val="right"/>
      </w:pPr>
      <w:r>
        <w:t>Signature</w:t>
      </w:r>
      <w:r>
        <w:rPr>
          <w:spacing w:val="-6"/>
        </w:rPr>
        <w:t xml:space="preserve"> </w:t>
      </w:r>
      <w:r>
        <w:t>of</w:t>
      </w:r>
      <w:r>
        <w:rPr>
          <w:spacing w:val="-7"/>
        </w:rPr>
        <w:t xml:space="preserve"> </w:t>
      </w:r>
      <w:r>
        <w:t>bidder</w:t>
      </w:r>
      <w:r>
        <w:rPr>
          <w:spacing w:val="-3"/>
        </w:rPr>
        <w:t xml:space="preserve"> </w:t>
      </w:r>
      <w:r>
        <w:t>------</w:t>
      </w:r>
      <w:r>
        <w:rPr>
          <w:spacing w:val="-10"/>
        </w:rPr>
        <w:t>-</w:t>
      </w:r>
    </w:p>
    <w:p w14:paraId="6BB0BA8E" w14:textId="77777777" w:rsidR="009208A2" w:rsidRDefault="009208A2">
      <w:pPr>
        <w:pStyle w:val="BodyText"/>
        <w:jc w:val="right"/>
        <w:sectPr w:rsidR="009208A2">
          <w:pgSz w:w="11910" w:h="17000"/>
          <w:pgMar w:top="1880" w:right="0" w:bottom="1180" w:left="0" w:header="0" w:footer="998" w:gutter="0"/>
          <w:cols w:space="720"/>
        </w:sectPr>
      </w:pPr>
    </w:p>
    <w:p w14:paraId="75F1BE83" w14:textId="77777777" w:rsidR="009208A2" w:rsidRDefault="00873166">
      <w:pPr>
        <w:spacing w:before="64"/>
        <w:ind w:right="927"/>
        <w:jc w:val="right"/>
        <w:rPr>
          <w:b/>
          <w:sz w:val="20"/>
        </w:rPr>
      </w:pPr>
      <w:r>
        <w:rPr>
          <w:b/>
          <w:sz w:val="20"/>
        </w:rPr>
        <w:lastRenderedPageBreak/>
        <w:t>ANNEXURE</w:t>
      </w:r>
      <w:r>
        <w:rPr>
          <w:b/>
          <w:spacing w:val="-7"/>
          <w:sz w:val="20"/>
        </w:rPr>
        <w:t xml:space="preserve"> </w:t>
      </w:r>
      <w:r>
        <w:rPr>
          <w:b/>
          <w:sz w:val="20"/>
        </w:rPr>
        <w:t>–</w:t>
      </w:r>
      <w:r>
        <w:rPr>
          <w:b/>
          <w:spacing w:val="-4"/>
          <w:sz w:val="20"/>
        </w:rPr>
        <w:t xml:space="preserve"> </w:t>
      </w:r>
      <w:r>
        <w:rPr>
          <w:b/>
          <w:spacing w:val="-5"/>
          <w:sz w:val="20"/>
        </w:rPr>
        <w:t>II</w:t>
      </w:r>
    </w:p>
    <w:p w14:paraId="56269B34" w14:textId="77777777" w:rsidR="009208A2" w:rsidRDefault="00873166">
      <w:pPr>
        <w:pStyle w:val="Heading8"/>
        <w:spacing w:before="241"/>
        <w:ind w:left="153"/>
        <w:jc w:val="center"/>
      </w:pPr>
      <w:r>
        <w:t>List</w:t>
      </w:r>
      <w:r>
        <w:rPr>
          <w:spacing w:val="-4"/>
        </w:rPr>
        <w:t xml:space="preserve"> </w:t>
      </w:r>
      <w:r>
        <w:t>of</w:t>
      </w:r>
      <w:r>
        <w:rPr>
          <w:spacing w:val="-3"/>
        </w:rPr>
        <w:t xml:space="preserve"> </w:t>
      </w:r>
      <w:r>
        <w:t>Key</w:t>
      </w:r>
      <w:r>
        <w:rPr>
          <w:spacing w:val="-4"/>
        </w:rPr>
        <w:t xml:space="preserve"> </w:t>
      </w:r>
      <w:r>
        <w:t>Personnel</w:t>
      </w:r>
      <w:r>
        <w:rPr>
          <w:spacing w:val="-4"/>
        </w:rPr>
        <w:t xml:space="preserve"> </w:t>
      </w:r>
      <w:r>
        <w:t>to</w:t>
      </w:r>
      <w:r>
        <w:rPr>
          <w:spacing w:val="-2"/>
        </w:rPr>
        <w:t xml:space="preserve"> </w:t>
      </w:r>
      <w:r>
        <w:t>be deployed</w:t>
      </w:r>
      <w:r>
        <w:rPr>
          <w:spacing w:val="-3"/>
        </w:rPr>
        <w:t xml:space="preserve"> </w:t>
      </w:r>
      <w:r>
        <w:t>on</w:t>
      </w:r>
      <w:r>
        <w:rPr>
          <w:spacing w:val="-2"/>
        </w:rPr>
        <w:t xml:space="preserve"> </w:t>
      </w:r>
      <w:r>
        <w:t>Contract</w:t>
      </w:r>
      <w:r>
        <w:rPr>
          <w:spacing w:val="-3"/>
        </w:rPr>
        <w:t xml:space="preserve"> </w:t>
      </w:r>
      <w:r>
        <w:t>Work</w:t>
      </w:r>
      <w:r>
        <w:rPr>
          <w:spacing w:val="-2"/>
        </w:rPr>
        <w:t xml:space="preserve"> (Indicative)</w:t>
      </w:r>
    </w:p>
    <w:p w14:paraId="221CFE39" w14:textId="77777777" w:rsidR="009208A2" w:rsidRDefault="009208A2">
      <w:pPr>
        <w:pStyle w:val="BodyText"/>
        <w:rPr>
          <w:b/>
        </w:rPr>
      </w:pPr>
    </w:p>
    <w:p w14:paraId="4D518C80" w14:textId="77777777" w:rsidR="009208A2" w:rsidRDefault="009208A2">
      <w:pPr>
        <w:pStyle w:val="BodyText"/>
        <w:spacing w:before="9"/>
        <w:rPr>
          <w:b/>
        </w:rPr>
      </w:pPr>
    </w:p>
    <w:p w14:paraId="4C87E264" w14:textId="77777777" w:rsidR="009208A2" w:rsidRDefault="00873166">
      <w:pPr>
        <w:ind w:left="153"/>
        <w:jc w:val="center"/>
        <w:rPr>
          <w:b/>
        </w:rPr>
      </w:pPr>
      <w:r>
        <w:rPr>
          <w:b/>
        </w:rPr>
        <w:t>[Reference</w:t>
      </w:r>
      <w:r>
        <w:rPr>
          <w:b/>
          <w:spacing w:val="-4"/>
        </w:rPr>
        <w:t xml:space="preserve"> </w:t>
      </w:r>
      <w:r>
        <w:rPr>
          <w:b/>
        </w:rPr>
        <w:t>Cl.</w:t>
      </w:r>
      <w:r>
        <w:rPr>
          <w:b/>
          <w:spacing w:val="-3"/>
        </w:rPr>
        <w:t xml:space="preserve"> </w:t>
      </w:r>
      <w:r>
        <w:rPr>
          <w:b/>
        </w:rPr>
        <w:t>4.4(B)</w:t>
      </w:r>
      <w:r>
        <w:rPr>
          <w:b/>
          <w:spacing w:val="-4"/>
        </w:rPr>
        <w:t xml:space="preserve"> (b)]</w:t>
      </w:r>
    </w:p>
    <w:p w14:paraId="1404F2A5" w14:textId="77777777" w:rsidR="009208A2" w:rsidRDefault="009208A2">
      <w:pPr>
        <w:pStyle w:val="BodyText"/>
        <w:spacing w:before="10"/>
        <w:rPr>
          <w:b/>
          <w:sz w:val="20"/>
        </w:rPr>
      </w:pPr>
    </w:p>
    <w:tbl>
      <w:tblPr>
        <w:tblW w:w="0" w:type="auto"/>
        <w:tblInd w:w="3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1"/>
        <w:gridCol w:w="1541"/>
        <w:gridCol w:w="2921"/>
        <w:gridCol w:w="691"/>
        <w:gridCol w:w="850"/>
        <w:gridCol w:w="1001"/>
        <w:gridCol w:w="763"/>
        <w:gridCol w:w="864"/>
        <w:gridCol w:w="791"/>
        <w:gridCol w:w="851"/>
      </w:tblGrid>
      <w:tr w:rsidR="009208A2" w14:paraId="7FEA4841" w14:textId="77777777">
        <w:trPr>
          <w:trHeight w:val="232"/>
        </w:trPr>
        <w:tc>
          <w:tcPr>
            <w:tcW w:w="511" w:type="dxa"/>
            <w:vMerge w:val="restart"/>
          </w:tcPr>
          <w:p w14:paraId="1CDD4F07" w14:textId="77777777" w:rsidR="009208A2" w:rsidRDefault="00873166">
            <w:pPr>
              <w:pStyle w:val="TableParagraph"/>
              <w:spacing w:before="206"/>
              <w:ind w:left="146"/>
              <w:rPr>
                <w:b/>
                <w:sz w:val="20"/>
              </w:rPr>
            </w:pPr>
            <w:r>
              <w:rPr>
                <w:b/>
                <w:spacing w:val="-5"/>
                <w:sz w:val="20"/>
              </w:rPr>
              <w:t>Sl.</w:t>
            </w:r>
          </w:p>
          <w:p w14:paraId="712D8406" w14:textId="77777777" w:rsidR="009208A2" w:rsidRDefault="00873166">
            <w:pPr>
              <w:pStyle w:val="TableParagraph"/>
              <w:spacing w:before="1"/>
              <w:ind w:left="107"/>
              <w:rPr>
                <w:b/>
                <w:sz w:val="20"/>
              </w:rPr>
            </w:pPr>
            <w:r>
              <w:rPr>
                <w:b/>
                <w:spacing w:val="-5"/>
                <w:sz w:val="20"/>
              </w:rPr>
              <w:t>No.</w:t>
            </w:r>
          </w:p>
        </w:tc>
        <w:tc>
          <w:tcPr>
            <w:tcW w:w="1541" w:type="dxa"/>
            <w:vMerge w:val="restart"/>
          </w:tcPr>
          <w:p w14:paraId="7A2EDB21" w14:textId="77777777" w:rsidR="009208A2" w:rsidRDefault="009208A2">
            <w:pPr>
              <w:pStyle w:val="TableParagraph"/>
              <w:spacing w:before="91"/>
              <w:rPr>
                <w:b/>
                <w:sz w:val="20"/>
              </w:rPr>
            </w:pPr>
          </w:p>
          <w:p w14:paraId="7299720D" w14:textId="77777777" w:rsidR="009208A2" w:rsidRDefault="00873166">
            <w:pPr>
              <w:pStyle w:val="TableParagraph"/>
              <w:ind w:left="206"/>
              <w:rPr>
                <w:b/>
                <w:sz w:val="20"/>
              </w:rPr>
            </w:pPr>
            <w:r>
              <w:rPr>
                <w:b/>
                <w:spacing w:val="-2"/>
                <w:sz w:val="20"/>
              </w:rPr>
              <w:t>Personnel*</w:t>
            </w:r>
          </w:p>
        </w:tc>
        <w:tc>
          <w:tcPr>
            <w:tcW w:w="2921" w:type="dxa"/>
            <w:vMerge w:val="restart"/>
          </w:tcPr>
          <w:p w14:paraId="03B960AD" w14:textId="77777777" w:rsidR="009208A2" w:rsidRDefault="009208A2">
            <w:pPr>
              <w:pStyle w:val="TableParagraph"/>
              <w:spacing w:before="91"/>
              <w:rPr>
                <w:b/>
                <w:sz w:val="20"/>
              </w:rPr>
            </w:pPr>
          </w:p>
          <w:p w14:paraId="79BE7B60" w14:textId="77777777" w:rsidR="009208A2" w:rsidRDefault="00873166">
            <w:pPr>
              <w:pStyle w:val="TableParagraph"/>
              <w:ind w:left="897"/>
              <w:rPr>
                <w:b/>
                <w:sz w:val="20"/>
              </w:rPr>
            </w:pPr>
            <w:r>
              <w:rPr>
                <w:b/>
                <w:spacing w:val="-2"/>
                <w:sz w:val="20"/>
              </w:rPr>
              <w:t>Qualification</w:t>
            </w:r>
          </w:p>
        </w:tc>
        <w:tc>
          <w:tcPr>
            <w:tcW w:w="5811" w:type="dxa"/>
            <w:gridSpan w:val="7"/>
          </w:tcPr>
          <w:p w14:paraId="1B900A5D" w14:textId="77777777" w:rsidR="009208A2" w:rsidRDefault="00873166">
            <w:pPr>
              <w:pStyle w:val="TableParagraph"/>
              <w:spacing w:line="212" w:lineRule="exact"/>
              <w:ind w:left="1942"/>
              <w:rPr>
                <w:b/>
                <w:sz w:val="20"/>
              </w:rPr>
            </w:pPr>
            <w:r>
              <w:rPr>
                <w:b/>
                <w:sz w:val="20"/>
              </w:rPr>
              <w:t>Contract</w:t>
            </w:r>
            <w:r>
              <w:rPr>
                <w:b/>
                <w:spacing w:val="-6"/>
                <w:sz w:val="20"/>
              </w:rPr>
              <w:t xml:space="preserve"> </w:t>
            </w:r>
            <w:r>
              <w:rPr>
                <w:b/>
                <w:sz w:val="20"/>
              </w:rPr>
              <w:t>Package</w:t>
            </w:r>
            <w:r>
              <w:rPr>
                <w:b/>
                <w:spacing w:val="-6"/>
                <w:sz w:val="20"/>
              </w:rPr>
              <w:t xml:space="preserve"> </w:t>
            </w:r>
            <w:r>
              <w:rPr>
                <w:b/>
                <w:spacing w:val="-4"/>
                <w:sz w:val="20"/>
              </w:rPr>
              <w:t>Size</w:t>
            </w:r>
          </w:p>
        </w:tc>
      </w:tr>
      <w:tr w:rsidR="009208A2" w14:paraId="64C0636B" w14:textId="77777777">
        <w:trPr>
          <w:trHeight w:val="625"/>
        </w:trPr>
        <w:tc>
          <w:tcPr>
            <w:tcW w:w="511" w:type="dxa"/>
            <w:vMerge/>
            <w:tcBorders>
              <w:top w:val="nil"/>
            </w:tcBorders>
          </w:tcPr>
          <w:p w14:paraId="59E2E7D6" w14:textId="77777777" w:rsidR="009208A2" w:rsidRDefault="009208A2">
            <w:pPr>
              <w:rPr>
                <w:sz w:val="2"/>
                <w:szCs w:val="2"/>
              </w:rPr>
            </w:pPr>
          </w:p>
        </w:tc>
        <w:tc>
          <w:tcPr>
            <w:tcW w:w="1541" w:type="dxa"/>
            <w:vMerge/>
            <w:tcBorders>
              <w:top w:val="nil"/>
            </w:tcBorders>
          </w:tcPr>
          <w:p w14:paraId="70E4F141" w14:textId="77777777" w:rsidR="009208A2" w:rsidRDefault="009208A2">
            <w:pPr>
              <w:rPr>
                <w:sz w:val="2"/>
                <w:szCs w:val="2"/>
              </w:rPr>
            </w:pPr>
          </w:p>
        </w:tc>
        <w:tc>
          <w:tcPr>
            <w:tcW w:w="2921" w:type="dxa"/>
            <w:vMerge/>
            <w:tcBorders>
              <w:top w:val="nil"/>
            </w:tcBorders>
          </w:tcPr>
          <w:p w14:paraId="1A0835C3" w14:textId="77777777" w:rsidR="009208A2" w:rsidRDefault="009208A2">
            <w:pPr>
              <w:rPr>
                <w:sz w:val="2"/>
                <w:szCs w:val="2"/>
              </w:rPr>
            </w:pPr>
          </w:p>
        </w:tc>
        <w:tc>
          <w:tcPr>
            <w:tcW w:w="691" w:type="dxa"/>
          </w:tcPr>
          <w:p w14:paraId="48034A16" w14:textId="77777777" w:rsidR="009208A2" w:rsidRDefault="00873166">
            <w:pPr>
              <w:pStyle w:val="TableParagraph"/>
              <w:spacing w:before="32"/>
              <w:ind w:left="16"/>
              <w:jc w:val="center"/>
              <w:rPr>
                <w:b/>
                <w:sz w:val="16"/>
              </w:rPr>
            </w:pPr>
            <w:r>
              <w:rPr>
                <w:b/>
                <w:sz w:val="16"/>
              </w:rPr>
              <w:t xml:space="preserve">Rs. </w:t>
            </w:r>
            <w:r>
              <w:rPr>
                <w:b/>
                <w:spacing w:val="-5"/>
                <w:sz w:val="16"/>
              </w:rPr>
              <w:t>5-</w:t>
            </w:r>
          </w:p>
          <w:p w14:paraId="413E1C70" w14:textId="77777777" w:rsidR="009208A2" w:rsidRDefault="00873166">
            <w:pPr>
              <w:pStyle w:val="TableParagraph"/>
              <w:spacing w:before="1"/>
              <w:ind w:left="16" w:right="2"/>
              <w:jc w:val="center"/>
              <w:rPr>
                <w:b/>
                <w:sz w:val="16"/>
              </w:rPr>
            </w:pPr>
            <w:r>
              <w:rPr>
                <w:b/>
                <w:spacing w:val="-5"/>
                <w:sz w:val="16"/>
              </w:rPr>
              <w:t>30</w:t>
            </w:r>
          </w:p>
          <w:p w14:paraId="06D5C47D" w14:textId="77777777" w:rsidR="009208A2" w:rsidRDefault="00873166">
            <w:pPr>
              <w:pStyle w:val="TableParagraph"/>
              <w:spacing w:before="1"/>
              <w:ind w:left="16"/>
              <w:jc w:val="center"/>
              <w:rPr>
                <w:b/>
                <w:sz w:val="16"/>
              </w:rPr>
            </w:pPr>
            <w:r>
              <w:rPr>
                <w:b/>
                <w:spacing w:val="-4"/>
                <w:sz w:val="16"/>
              </w:rPr>
              <w:t>Lacs</w:t>
            </w:r>
          </w:p>
        </w:tc>
        <w:tc>
          <w:tcPr>
            <w:tcW w:w="850" w:type="dxa"/>
          </w:tcPr>
          <w:p w14:paraId="51DFB40B" w14:textId="77777777" w:rsidR="009208A2" w:rsidRDefault="00873166">
            <w:pPr>
              <w:pStyle w:val="TableParagraph"/>
              <w:spacing w:before="32"/>
              <w:ind w:left="214"/>
              <w:rPr>
                <w:b/>
                <w:sz w:val="16"/>
              </w:rPr>
            </w:pPr>
            <w:r>
              <w:rPr>
                <w:b/>
                <w:sz w:val="16"/>
              </w:rPr>
              <w:t xml:space="preserve">Rs. </w:t>
            </w:r>
            <w:r>
              <w:rPr>
                <w:b/>
                <w:spacing w:val="-5"/>
                <w:sz w:val="16"/>
              </w:rPr>
              <w:t>30</w:t>
            </w:r>
          </w:p>
          <w:p w14:paraId="0E0AF286" w14:textId="77777777" w:rsidR="009208A2" w:rsidRDefault="00873166">
            <w:pPr>
              <w:pStyle w:val="TableParagraph"/>
              <w:spacing w:before="1"/>
              <w:ind w:left="163" w:right="29" w:firstLine="14"/>
              <w:rPr>
                <w:b/>
                <w:sz w:val="16"/>
              </w:rPr>
            </w:pPr>
            <w:r>
              <w:rPr>
                <w:b/>
                <w:sz w:val="16"/>
              </w:rPr>
              <w:t>Lacs</w:t>
            </w:r>
            <w:r>
              <w:rPr>
                <w:b/>
                <w:spacing w:val="-10"/>
                <w:sz w:val="16"/>
              </w:rPr>
              <w:t xml:space="preserve"> </w:t>
            </w:r>
            <w:r>
              <w:rPr>
                <w:b/>
                <w:sz w:val="16"/>
              </w:rPr>
              <w:t>to</w:t>
            </w:r>
            <w:r>
              <w:rPr>
                <w:b/>
                <w:spacing w:val="40"/>
                <w:sz w:val="16"/>
              </w:rPr>
              <w:t xml:space="preserve"> </w:t>
            </w:r>
            <w:r>
              <w:rPr>
                <w:b/>
                <w:sz w:val="16"/>
              </w:rPr>
              <w:t>70</w:t>
            </w:r>
            <w:r>
              <w:rPr>
                <w:b/>
                <w:spacing w:val="-1"/>
                <w:sz w:val="16"/>
              </w:rPr>
              <w:t xml:space="preserve"> </w:t>
            </w:r>
            <w:r>
              <w:rPr>
                <w:b/>
                <w:spacing w:val="-4"/>
                <w:sz w:val="16"/>
              </w:rPr>
              <w:t>Lacs</w:t>
            </w:r>
          </w:p>
        </w:tc>
        <w:tc>
          <w:tcPr>
            <w:tcW w:w="1001" w:type="dxa"/>
          </w:tcPr>
          <w:p w14:paraId="5506C111" w14:textId="77777777" w:rsidR="009208A2" w:rsidRDefault="00873166">
            <w:pPr>
              <w:pStyle w:val="TableParagraph"/>
              <w:spacing w:before="32"/>
              <w:ind w:left="22" w:right="2"/>
              <w:jc w:val="center"/>
              <w:rPr>
                <w:b/>
                <w:sz w:val="16"/>
              </w:rPr>
            </w:pPr>
            <w:r>
              <w:rPr>
                <w:b/>
                <w:sz w:val="16"/>
              </w:rPr>
              <w:t>Rs.</w:t>
            </w:r>
            <w:r>
              <w:rPr>
                <w:b/>
                <w:spacing w:val="-1"/>
                <w:sz w:val="16"/>
              </w:rPr>
              <w:t xml:space="preserve"> </w:t>
            </w:r>
            <w:r>
              <w:rPr>
                <w:b/>
                <w:sz w:val="16"/>
              </w:rPr>
              <w:t>70</w:t>
            </w:r>
            <w:r>
              <w:rPr>
                <w:b/>
                <w:spacing w:val="-2"/>
                <w:sz w:val="16"/>
              </w:rPr>
              <w:t xml:space="preserve"> </w:t>
            </w:r>
            <w:r>
              <w:rPr>
                <w:b/>
                <w:spacing w:val="-4"/>
                <w:sz w:val="16"/>
              </w:rPr>
              <w:t>Lacs</w:t>
            </w:r>
          </w:p>
          <w:p w14:paraId="7F298077" w14:textId="77777777" w:rsidR="009208A2" w:rsidRDefault="00873166">
            <w:pPr>
              <w:pStyle w:val="TableParagraph"/>
              <w:spacing w:before="1"/>
              <w:ind w:left="264" w:right="243" w:hanging="4"/>
              <w:jc w:val="center"/>
              <w:rPr>
                <w:b/>
                <w:sz w:val="16"/>
              </w:rPr>
            </w:pPr>
            <w:r>
              <w:rPr>
                <w:b/>
                <w:sz w:val="16"/>
              </w:rPr>
              <w:t>to</w:t>
            </w:r>
            <w:r>
              <w:rPr>
                <w:b/>
                <w:spacing w:val="40"/>
                <w:sz w:val="16"/>
              </w:rPr>
              <w:t xml:space="preserve"> </w:t>
            </w:r>
            <w:r>
              <w:rPr>
                <w:b/>
                <w:sz w:val="16"/>
              </w:rPr>
              <w:t>2</w:t>
            </w:r>
            <w:r>
              <w:rPr>
                <w:b/>
                <w:spacing w:val="40"/>
                <w:sz w:val="16"/>
              </w:rPr>
              <w:t xml:space="preserve"> </w:t>
            </w:r>
            <w:r>
              <w:rPr>
                <w:b/>
                <w:spacing w:val="-2"/>
                <w:sz w:val="16"/>
              </w:rPr>
              <w:t>Crores</w:t>
            </w:r>
          </w:p>
        </w:tc>
        <w:tc>
          <w:tcPr>
            <w:tcW w:w="763" w:type="dxa"/>
          </w:tcPr>
          <w:p w14:paraId="76324685" w14:textId="77777777" w:rsidR="009208A2" w:rsidRDefault="00873166">
            <w:pPr>
              <w:pStyle w:val="TableParagraph"/>
              <w:spacing w:before="149"/>
              <w:ind w:left="142"/>
              <w:rPr>
                <w:b/>
                <w:sz w:val="14"/>
              </w:rPr>
            </w:pPr>
            <w:r>
              <w:rPr>
                <w:b/>
                <w:sz w:val="14"/>
              </w:rPr>
              <w:t>Rs.</w:t>
            </w:r>
            <w:r>
              <w:rPr>
                <w:b/>
                <w:spacing w:val="-2"/>
                <w:sz w:val="14"/>
              </w:rPr>
              <w:t xml:space="preserve"> </w:t>
            </w:r>
            <w:r>
              <w:rPr>
                <w:b/>
                <w:sz w:val="14"/>
              </w:rPr>
              <w:t>2-</w:t>
            </w:r>
            <w:r>
              <w:rPr>
                <w:b/>
                <w:spacing w:val="-5"/>
                <w:sz w:val="14"/>
              </w:rPr>
              <w:t>10</w:t>
            </w:r>
          </w:p>
          <w:p w14:paraId="01C84EBC" w14:textId="77777777" w:rsidR="009208A2" w:rsidRDefault="00873166">
            <w:pPr>
              <w:pStyle w:val="TableParagraph"/>
              <w:ind w:left="175"/>
              <w:rPr>
                <w:b/>
                <w:sz w:val="14"/>
              </w:rPr>
            </w:pPr>
            <w:r>
              <w:rPr>
                <w:b/>
                <w:spacing w:val="-2"/>
                <w:sz w:val="14"/>
              </w:rPr>
              <w:t>Crores</w:t>
            </w:r>
          </w:p>
        </w:tc>
        <w:tc>
          <w:tcPr>
            <w:tcW w:w="864" w:type="dxa"/>
          </w:tcPr>
          <w:p w14:paraId="7C8143DB" w14:textId="77777777" w:rsidR="009208A2" w:rsidRDefault="00873166">
            <w:pPr>
              <w:pStyle w:val="TableParagraph"/>
              <w:spacing w:before="126" w:line="183" w:lineRule="exact"/>
              <w:ind w:left="115"/>
              <w:rPr>
                <w:b/>
                <w:sz w:val="16"/>
              </w:rPr>
            </w:pPr>
            <w:r>
              <w:rPr>
                <w:b/>
                <w:sz w:val="16"/>
              </w:rPr>
              <w:t>Rs.</w:t>
            </w:r>
            <w:r>
              <w:rPr>
                <w:b/>
                <w:spacing w:val="-5"/>
                <w:sz w:val="16"/>
              </w:rPr>
              <w:t xml:space="preserve"> </w:t>
            </w:r>
            <w:r>
              <w:rPr>
                <w:b/>
                <w:sz w:val="16"/>
              </w:rPr>
              <w:t>10-</w:t>
            </w:r>
            <w:r>
              <w:rPr>
                <w:b/>
                <w:spacing w:val="-5"/>
                <w:sz w:val="16"/>
              </w:rPr>
              <w:t>30</w:t>
            </w:r>
          </w:p>
          <w:p w14:paraId="0615264B" w14:textId="77777777" w:rsidR="009208A2" w:rsidRDefault="00873166">
            <w:pPr>
              <w:pStyle w:val="TableParagraph"/>
              <w:spacing w:line="183" w:lineRule="exact"/>
              <w:ind w:left="197"/>
              <w:rPr>
                <w:b/>
                <w:sz w:val="16"/>
              </w:rPr>
            </w:pPr>
            <w:r>
              <w:rPr>
                <w:b/>
                <w:spacing w:val="-2"/>
                <w:sz w:val="16"/>
              </w:rPr>
              <w:t>Crores</w:t>
            </w:r>
          </w:p>
        </w:tc>
        <w:tc>
          <w:tcPr>
            <w:tcW w:w="791" w:type="dxa"/>
          </w:tcPr>
          <w:p w14:paraId="746ACDDB" w14:textId="77777777" w:rsidR="009208A2" w:rsidRDefault="00873166">
            <w:pPr>
              <w:pStyle w:val="TableParagraph"/>
              <w:spacing w:line="181" w:lineRule="exact"/>
              <w:ind w:left="23" w:right="2"/>
              <w:jc w:val="center"/>
              <w:rPr>
                <w:b/>
                <w:sz w:val="14"/>
              </w:rPr>
            </w:pPr>
            <w:r>
              <w:rPr>
                <w:b/>
                <w:sz w:val="16"/>
              </w:rPr>
              <w:t xml:space="preserve">Rs. </w:t>
            </w:r>
            <w:r>
              <w:rPr>
                <w:b/>
                <w:spacing w:val="-5"/>
                <w:sz w:val="14"/>
              </w:rPr>
              <w:t>31-</w:t>
            </w:r>
          </w:p>
          <w:p w14:paraId="406836C1" w14:textId="77777777" w:rsidR="009208A2" w:rsidRDefault="00873166">
            <w:pPr>
              <w:pStyle w:val="TableParagraph"/>
              <w:spacing w:before="2"/>
              <w:ind w:left="23"/>
              <w:jc w:val="center"/>
              <w:rPr>
                <w:b/>
                <w:sz w:val="14"/>
              </w:rPr>
            </w:pPr>
            <w:r>
              <w:rPr>
                <w:b/>
                <w:spacing w:val="-5"/>
                <w:sz w:val="14"/>
              </w:rPr>
              <w:t>50</w:t>
            </w:r>
          </w:p>
          <w:p w14:paraId="79096F0A" w14:textId="77777777" w:rsidR="009208A2" w:rsidRDefault="00873166">
            <w:pPr>
              <w:pStyle w:val="TableParagraph"/>
              <w:ind w:left="23" w:right="4"/>
              <w:jc w:val="center"/>
              <w:rPr>
                <w:b/>
                <w:sz w:val="14"/>
              </w:rPr>
            </w:pPr>
            <w:r>
              <w:rPr>
                <w:b/>
                <w:spacing w:val="-2"/>
                <w:sz w:val="14"/>
              </w:rPr>
              <w:t>Crores</w:t>
            </w:r>
          </w:p>
        </w:tc>
        <w:tc>
          <w:tcPr>
            <w:tcW w:w="851" w:type="dxa"/>
          </w:tcPr>
          <w:p w14:paraId="79F5C62B" w14:textId="77777777" w:rsidR="009208A2" w:rsidRDefault="00873166">
            <w:pPr>
              <w:pStyle w:val="TableParagraph"/>
              <w:spacing w:before="89"/>
              <w:ind w:left="134" w:right="74" w:hanging="22"/>
              <w:rPr>
                <w:b/>
                <w:sz w:val="14"/>
              </w:rPr>
            </w:pPr>
            <w:r>
              <w:rPr>
                <w:b/>
                <w:sz w:val="14"/>
              </w:rPr>
              <w:t>More</w:t>
            </w:r>
            <w:r>
              <w:rPr>
                <w:b/>
                <w:spacing w:val="-9"/>
                <w:sz w:val="14"/>
              </w:rPr>
              <w:t xml:space="preserve"> </w:t>
            </w:r>
            <w:r>
              <w:rPr>
                <w:b/>
                <w:sz w:val="14"/>
              </w:rPr>
              <w:t>than</w:t>
            </w:r>
            <w:r>
              <w:rPr>
                <w:b/>
                <w:spacing w:val="40"/>
                <w:sz w:val="14"/>
              </w:rPr>
              <w:t xml:space="preserve"> </w:t>
            </w:r>
            <w:r>
              <w:rPr>
                <w:b/>
                <w:sz w:val="14"/>
              </w:rPr>
              <w:t>50</w:t>
            </w:r>
            <w:r>
              <w:rPr>
                <w:b/>
                <w:spacing w:val="-2"/>
                <w:sz w:val="14"/>
              </w:rPr>
              <w:t xml:space="preserve"> Crores</w:t>
            </w:r>
          </w:p>
        </w:tc>
      </w:tr>
      <w:tr w:rsidR="009208A2" w14:paraId="5D1B277A" w14:textId="77777777">
        <w:trPr>
          <w:trHeight w:val="919"/>
        </w:trPr>
        <w:tc>
          <w:tcPr>
            <w:tcW w:w="511" w:type="dxa"/>
          </w:tcPr>
          <w:p w14:paraId="43B2ED31" w14:textId="77777777" w:rsidR="009208A2" w:rsidRDefault="009208A2">
            <w:pPr>
              <w:pStyle w:val="TableParagraph"/>
              <w:spacing w:before="113"/>
              <w:rPr>
                <w:b/>
                <w:sz w:val="20"/>
              </w:rPr>
            </w:pPr>
          </w:p>
          <w:p w14:paraId="42424B2A" w14:textId="77777777" w:rsidR="009208A2" w:rsidRDefault="00873166">
            <w:pPr>
              <w:pStyle w:val="TableParagraph"/>
              <w:ind w:left="20"/>
              <w:jc w:val="center"/>
              <w:rPr>
                <w:b/>
                <w:sz w:val="20"/>
              </w:rPr>
            </w:pPr>
            <w:r>
              <w:rPr>
                <w:b/>
                <w:spacing w:val="-5"/>
                <w:sz w:val="20"/>
              </w:rPr>
              <w:t>1.</w:t>
            </w:r>
          </w:p>
        </w:tc>
        <w:tc>
          <w:tcPr>
            <w:tcW w:w="1541" w:type="dxa"/>
          </w:tcPr>
          <w:p w14:paraId="044A6659" w14:textId="77777777" w:rsidR="009208A2" w:rsidRDefault="00873166">
            <w:pPr>
              <w:pStyle w:val="TableParagraph"/>
              <w:spacing w:before="113"/>
              <w:ind w:left="381" w:right="356" w:firstLine="76"/>
              <w:rPr>
                <w:b/>
                <w:sz w:val="20"/>
              </w:rPr>
            </w:pPr>
            <w:r>
              <w:rPr>
                <w:b/>
                <w:spacing w:val="-2"/>
                <w:sz w:val="20"/>
              </w:rPr>
              <w:t>Project Manager</w:t>
            </w:r>
          </w:p>
        </w:tc>
        <w:tc>
          <w:tcPr>
            <w:tcW w:w="2921" w:type="dxa"/>
          </w:tcPr>
          <w:p w14:paraId="354520E0" w14:textId="77777777" w:rsidR="009208A2" w:rsidRDefault="00873166">
            <w:pPr>
              <w:pStyle w:val="TableParagraph"/>
              <w:ind w:left="672" w:hanging="440"/>
              <w:rPr>
                <w:b/>
                <w:sz w:val="20"/>
              </w:rPr>
            </w:pPr>
            <w:r>
              <w:rPr>
                <w:b/>
                <w:sz w:val="20"/>
              </w:rPr>
              <w:t>B.E.</w:t>
            </w:r>
            <w:r>
              <w:rPr>
                <w:b/>
                <w:spacing w:val="-7"/>
                <w:sz w:val="20"/>
              </w:rPr>
              <w:t xml:space="preserve"> </w:t>
            </w:r>
            <w:r>
              <w:rPr>
                <w:b/>
                <w:sz w:val="20"/>
              </w:rPr>
              <w:t>Civil</w:t>
            </w:r>
            <w:r>
              <w:rPr>
                <w:b/>
                <w:spacing w:val="-8"/>
                <w:sz w:val="20"/>
              </w:rPr>
              <w:t xml:space="preserve"> </w:t>
            </w:r>
            <w:r>
              <w:rPr>
                <w:b/>
                <w:sz w:val="20"/>
              </w:rPr>
              <w:t>+</w:t>
            </w:r>
            <w:r>
              <w:rPr>
                <w:b/>
                <w:spacing w:val="-8"/>
                <w:sz w:val="20"/>
              </w:rPr>
              <w:t xml:space="preserve"> </w:t>
            </w:r>
            <w:r>
              <w:rPr>
                <w:b/>
                <w:sz w:val="20"/>
              </w:rPr>
              <w:t>10</w:t>
            </w:r>
            <w:r>
              <w:rPr>
                <w:b/>
                <w:spacing w:val="-6"/>
                <w:sz w:val="20"/>
              </w:rPr>
              <w:t xml:space="preserve"> </w:t>
            </w:r>
            <w:r>
              <w:rPr>
                <w:b/>
                <w:sz w:val="20"/>
              </w:rPr>
              <w:t>Years</w:t>
            </w:r>
            <w:r>
              <w:rPr>
                <w:b/>
                <w:spacing w:val="-8"/>
                <w:sz w:val="20"/>
              </w:rPr>
              <w:t xml:space="preserve"> </w:t>
            </w:r>
            <w:r>
              <w:rPr>
                <w:b/>
                <w:sz w:val="20"/>
              </w:rPr>
              <w:t>Exp.</w:t>
            </w:r>
            <w:r>
              <w:rPr>
                <w:b/>
                <w:spacing w:val="-7"/>
                <w:sz w:val="20"/>
              </w:rPr>
              <w:t xml:space="preserve"> </w:t>
            </w:r>
            <w:r>
              <w:rPr>
                <w:b/>
                <w:sz w:val="20"/>
              </w:rPr>
              <w:t>(5 years as Manager)</w:t>
            </w:r>
          </w:p>
          <w:p w14:paraId="380B0239" w14:textId="77777777" w:rsidR="009208A2" w:rsidRDefault="00873166">
            <w:pPr>
              <w:pStyle w:val="TableParagraph"/>
              <w:ind w:left="837"/>
              <w:rPr>
                <w:b/>
                <w:sz w:val="20"/>
              </w:rPr>
            </w:pPr>
            <w:r>
              <w:rPr>
                <w:b/>
                <w:sz w:val="20"/>
              </w:rPr>
              <w:t>or</w:t>
            </w:r>
            <w:r>
              <w:rPr>
                <w:b/>
                <w:spacing w:val="-4"/>
                <w:sz w:val="20"/>
              </w:rPr>
              <w:t xml:space="preserve"> </w:t>
            </w:r>
            <w:r>
              <w:rPr>
                <w:b/>
                <w:sz w:val="20"/>
              </w:rPr>
              <w:t>retired</w:t>
            </w:r>
            <w:r>
              <w:rPr>
                <w:b/>
                <w:spacing w:val="-3"/>
                <w:sz w:val="20"/>
              </w:rPr>
              <w:t xml:space="preserve"> </w:t>
            </w:r>
            <w:r>
              <w:rPr>
                <w:b/>
                <w:spacing w:val="-4"/>
                <w:sz w:val="20"/>
              </w:rPr>
              <w:t>E.E.</w:t>
            </w:r>
          </w:p>
        </w:tc>
        <w:tc>
          <w:tcPr>
            <w:tcW w:w="691" w:type="dxa"/>
          </w:tcPr>
          <w:p w14:paraId="19611E2D" w14:textId="77777777" w:rsidR="009208A2" w:rsidRDefault="009208A2">
            <w:pPr>
              <w:pStyle w:val="TableParagraph"/>
              <w:rPr>
                <w:sz w:val="18"/>
              </w:rPr>
            </w:pPr>
          </w:p>
        </w:tc>
        <w:tc>
          <w:tcPr>
            <w:tcW w:w="850" w:type="dxa"/>
          </w:tcPr>
          <w:p w14:paraId="3DCF532E" w14:textId="77777777" w:rsidR="009208A2" w:rsidRDefault="009208A2">
            <w:pPr>
              <w:pStyle w:val="TableParagraph"/>
              <w:rPr>
                <w:sz w:val="18"/>
              </w:rPr>
            </w:pPr>
          </w:p>
        </w:tc>
        <w:tc>
          <w:tcPr>
            <w:tcW w:w="1001" w:type="dxa"/>
          </w:tcPr>
          <w:p w14:paraId="55B6D357" w14:textId="77777777" w:rsidR="009208A2" w:rsidRDefault="009208A2">
            <w:pPr>
              <w:pStyle w:val="TableParagraph"/>
              <w:rPr>
                <w:sz w:val="18"/>
              </w:rPr>
            </w:pPr>
          </w:p>
        </w:tc>
        <w:tc>
          <w:tcPr>
            <w:tcW w:w="763" w:type="dxa"/>
          </w:tcPr>
          <w:p w14:paraId="61D6A352" w14:textId="77777777" w:rsidR="009208A2" w:rsidRDefault="009208A2">
            <w:pPr>
              <w:pStyle w:val="TableParagraph"/>
              <w:rPr>
                <w:sz w:val="18"/>
              </w:rPr>
            </w:pPr>
          </w:p>
        </w:tc>
        <w:tc>
          <w:tcPr>
            <w:tcW w:w="864" w:type="dxa"/>
          </w:tcPr>
          <w:p w14:paraId="02445E27" w14:textId="77777777" w:rsidR="009208A2" w:rsidRDefault="009208A2">
            <w:pPr>
              <w:pStyle w:val="TableParagraph"/>
              <w:spacing w:before="113"/>
              <w:rPr>
                <w:b/>
                <w:sz w:val="20"/>
              </w:rPr>
            </w:pPr>
          </w:p>
          <w:p w14:paraId="13DCBE16" w14:textId="77777777" w:rsidR="009208A2" w:rsidRDefault="00873166">
            <w:pPr>
              <w:pStyle w:val="TableParagraph"/>
              <w:ind w:left="20"/>
              <w:jc w:val="center"/>
              <w:rPr>
                <w:b/>
                <w:sz w:val="20"/>
              </w:rPr>
            </w:pPr>
            <w:r>
              <w:rPr>
                <w:b/>
                <w:sz w:val="20"/>
              </w:rPr>
              <w:t xml:space="preserve">1 </w:t>
            </w:r>
            <w:r>
              <w:rPr>
                <w:b/>
                <w:spacing w:val="-5"/>
                <w:sz w:val="20"/>
              </w:rPr>
              <w:t>No.</w:t>
            </w:r>
          </w:p>
        </w:tc>
        <w:tc>
          <w:tcPr>
            <w:tcW w:w="791" w:type="dxa"/>
          </w:tcPr>
          <w:p w14:paraId="16750326" w14:textId="77777777" w:rsidR="009208A2" w:rsidRDefault="009208A2">
            <w:pPr>
              <w:pStyle w:val="TableParagraph"/>
              <w:spacing w:before="53"/>
              <w:rPr>
                <w:b/>
                <w:sz w:val="20"/>
              </w:rPr>
            </w:pPr>
          </w:p>
          <w:p w14:paraId="22069948" w14:textId="77777777" w:rsidR="009208A2" w:rsidRDefault="00873166">
            <w:pPr>
              <w:pStyle w:val="TableParagraph"/>
              <w:ind w:left="23" w:right="1"/>
              <w:jc w:val="center"/>
              <w:rPr>
                <w:b/>
                <w:sz w:val="20"/>
              </w:rPr>
            </w:pPr>
            <w:r>
              <w:rPr>
                <w:b/>
                <w:sz w:val="20"/>
              </w:rPr>
              <w:t xml:space="preserve">1 </w:t>
            </w:r>
            <w:r>
              <w:rPr>
                <w:b/>
                <w:spacing w:val="-5"/>
                <w:sz w:val="20"/>
              </w:rPr>
              <w:t>No.</w:t>
            </w:r>
          </w:p>
        </w:tc>
        <w:tc>
          <w:tcPr>
            <w:tcW w:w="851" w:type="dxa"/>
          </w:tcPr>
          <w:p w14:paraId="723315C7" w14:textId="77777777" w:rsidR="009208A2" w:rsidRDefault="009208A2">
            <w:pPr>
              <w:pStyle w:val="TableParagraph"/>
              <w:spacing w:before="53"/>
              <w:rPr>
                <w:b/>
                <w:sz w:val="20"/>
              </w:rPr>
            </w:pPr>
          </w:p>
          <w:p w14:paraId="2CD75D18" w14:textId="77777777" w:rsidR="009208A2" w:rsidRDefault="00873166">
            <w:pPr>
              <w:pStyle w:val="TableParagraph"/>
              <w:ind w:left="27" w:right="1"/>
              <w:jc w:val="center"/>
              <w:rPr>
                <w:b/>
                <w:sz w:val="20"/>
              </w:rPr>
            </w:pPr>
            <w:r>
              <w:rPr>
                <w:b/>
                <w:sz w:val="20"/>
              </w:rPr>
              <w:t xml:space="preserve">1 </w:t>
            </w:r>
            <w:r>
              <w:rPr>
                <w:b/>
                <w:spacing w:val="-5"/>
                <w:sz w:val="20"/>
              </w:rPr>
              <w:t>No.</w:t>
            </w:r>
          </w:p>
        </w:tc>
      </w:tr>
      <w:tr w:rsidR="009208A2" w14:paraId="7FDF3555" w14:textId="77777777">
        <w:trPr>
          <w:trHeight w:val="920"/>
        </w:trPr>
        <w:tc>
          <w:tcPr>
            <w:tcW w:w="511" w:type="dxa"/>
          </w:tcPr>
          <w:p w14:paraId="75C65147" w14:textId="77777777" w:rsidR="009208A2" w:rsidRDefault="009208A2">
            <w:pPr>
              <w:pStyle w:val="TableParagraph"/>
              <w:spacing w:before="113"/>
              <w:rPr>
                <w:b/>
                <w:sz w:val="20"/>
              </w:rPr>
            </w:pPr>
          </w:p>
          <w:p w14:paraId="54290874" w14:textId="77777777" w:rsidR="009208A2" w:rsidRDefault="00873166">
            <w:pPr>
              <w:pStyle w:val="TableParagraph"/>
              <w:ind w:left="20"/>
              <w:jc w:val="center"/>
              <w:rPr>
                <w:b/>
                <w:sz w:val="20"/>
              </w:rPr>
            </w:pPr>
            <w:r>
              <w:rPr>
                <w:b/>
                <w:spacing w:val="-5"/>
                <w:sz w:val="20"/>
              </w:rPr>
              <w:t>2.</w:t>
            </w:r>
          </w:p>
        </w:tc>
        <w:tc>
          <w:tcPr>
            <w:tcW w:w="1541" w:type="dxa"/>
          </w:tcPr>
          <w:p w14:paraId="45362720" w14:textId="77777777" w:rsidR="009208A2" w:rsidRDefault="009208A2">
            <w:pPr>
              <w:pStyle w:val="TableParagraph"/>
              <w:spacing w:before="113"/>
              <w:rPr>
                <w:b/>
                <w:sz w:val="20"/>
              </w:rPr>
            </w:pPr>
          </w:p>
          <w:p w14:paraId="4987E06C" w14:textId="77777777" w:rsidR="009208A2" w:rsidRDefault="00873166">
            <w:pPr>
              <w:pStyle w:val="TableParagraph"/>
              <w:ind w:left="19" w:right="6"/>
              <w:jc w:val="center"/>
              <w:rPr>
                <w:b/>
                <w:sz w:val="20"/>
              </w:rPr>
            </w:pPr>
            <w:r>
              <w:rPr>
                <w:b/>
                <w:sz w:val="20"/>
              </w:rPr>
              <w:t>Site</w:t>
            </w:r>
            <w:r>
              <w:rPr>
                <w:b/>
                <w:spacing w:val="-4"/>
                <w:sz w:val="20"/>
              </w:rPr>
              <w:t xml:space="preserve"> </w:t>
            </w:r>
            <w:r>
              <w:rPr>
                <w:b/>
                <w:spacing w:val="-2"/>
                <w:sz w:val="20"/>
              </w:rPr>
              <w:t>Engineer</w:t>
            </w:r>
          </w:p>
        </w:tc>
        <w:tc>
          <w:tcPr>
            <w:tcW w:w="2921" w:type="dxa"/>
          </w:tcPr>
          <w:p w14:paraId="7CB97B5A" w14:textId="77777777" w:rsidR="009208A2" w:rsidRDefault="00873166">
            <w:pPr>
              <w:pStyle w:val="TableParagraph"/>
              <w:ind w:left="132" w:firstLine="100"/>
              <w:rPr>
                <w:b/>
                <w:sz w:val="20"/>
              </w:rPr>
            </w:pPr>
            <w:r>
              <w:rPr>
                <w:b/>
                <w:sz w:val="20"/>
              </w:rPr>
              <w:t>B.E. Civil + 07 Years Exp. (3 years</w:t>
            </w:r>
            <w:r>
              <w:rPr>
                <w:b/>
                <w:spacing w:val="-10"/>
                <w:sz w:val="20"/>
              </w:rPr>
              <w:t xml:space="preserve"> </w:t>
            </w:r>
            <w:r>
              <w:rPr>
                <w:b/>
                <w:sz w:val="20"/>
              </w:rPr>
              <w:t>in</w:t>
            </w:r>
            <w:r>
              <w:rPr>
                <w:b/>
                <w:spacing w:val="-10"/>
                <w:sz w:val="20"/>
              </w:rPr>
              <w:t xml:space="preserve"> </w:t>
            </w:r>
            <w:r>
              <w:rPr>
                <w:b/>
                <w:sz w:val="20"/>
              </w:rPr>
              <w:t>Road</w:t>
            </w:r>
            <w:r>
              <w:rPr>
                <w:b/>
                <w:spacing w:val="-10"/>
                <w:sz w:val="20"/>
              </w:rPr>
              <w:t xml:space="preserve"> </w:t>
            </w:r>
            <w:r>
              <w:rPr>
                <w:b/>
                <w:sz w:val="20"/>
              </w:rPr>
              <w:t>Construction)</w:t>
            </w:r>
            <w:r>
              <w:rPr>
                <w:b/>
                <w:spacing w:val="-10"/>
                <w:sz w:val="20"/>
              </w:rPr>
              <w:t xml:space="preserve"> </w:t>
            </w:r>
            <w:r>
              <w:rPr>
                <w:b/>
                <w:sz w:val="20"/>
              </w:rPr>
              <w:t>or</w:t>
            </w:r>
          </w:p>
          <w:p w14:paraId="72BE3004" w14:textId="77777777" w:rsidR="009208A2" w:rsidRDefault="00873166">
            <w:pPr>
              <w:pStyle w:val="TableParagraph"/>
              <w:spacing w:line="228" w:lineRule="exact"/>
              <w:ind w:left="952"/>
              <w:rPr>
                <w:b/>
                <w:sz w:val="20"/>
              </w:rPr>
            </w:pPr>
            <w:r>
              <w:rPr>
                <w:b/>
                <w:sz w:val="20"/>
              </w:rPr>
              <w:t>retired</w:t>
            </w:r>
            <w:r>
              <w:rPr>
                <w:b/>
                <w:spacing w:val="-6"/>
                <w:sz w:val="20"/>
              </w:rPr>
              <w:t xml:space="preserve"> </w:t>
            </w:r>
            <w:r>
              <w:rPr>
                <w:b/>
                <w:spacing w:val="-4"/>
                <w:sz w:val="20"/>
              </w:rPr>
              <w:t>A.E.</w:t>
            </w:r>
          </w:p>
        </w:tc>
        <w:tc>
          <w:tcPr>
            <w:tcW w:w="691" w:type="dxa"/>
          </w:tcPr>
          <w:p w14:paraId="05450144" w14:textId="77777777" w:rsidR="009208A2" w:rsidRDefault="009208A2">
            <w:pPr>
              <w:pStyle w:val="TableParagraph"/>
              <w:rPr>
                <w:sz w:val="18"/>
              </w:rPr>
            </w:pPr>
          </w:p>
        </w:tc>
        <w:tc>
          <w:tcPr>
            <w:tcW w:w="850" w:type="dxa"/>
          </w:tcPr>
          <w:p w14:paraId="434E5243" w14:textId="77777777" w:rsidR="009208A2" w:rsidRDefault="009208A2">
            <w:pPr>
              <w:pStyle w:val="TableParagraph"/>
              <w:rPr>
                <w:sz w:val="18"/>
              </w:rPr>
            </w:pPr>
          </w:p>
        </w:tc>
        <w:tc>
          <w:tcPr>
            <w:tcW w:w="1001" w:type="dxa"/>
          </w:tcPr>
          <w:p w14:paraId="2EB6B5E6" w14:textId="77777777" w:rsidR="009208A2" w:rsidRDefault="009208A2">
            <w:pPr>
              <w:pStyle w:val="TableParagraph"/>
              <w:spacing w:before="113"/>
              <w:rPr>
                <w:b/>
                <w:sz w:val="20"/>
              </w:rPr>
            </w:pPr>
          </w:p>
          <w:p w14:paraId="326CFF10" w14:textId="77777777" w:rsidR="009208A2" w:rsidRDefault="00873166">
            <w:pPr>
              <w:pStyle w:val="TableParagraph"/>
              <w:ind w:left="22"/>
              <w:jc w:val="center"/>
              <w:rPr>
                <w:b/>
                <w:sz w:val="20"/>
              </w:rPr>
            </w:pPr>
            <w:r>
              <w:rPr>
                <w:b/>
                <w:sz w:val="20"/>
              </w:rPr>
              <w:t xml:space="preserve">1 </w:t>
            </w:r>
            <w:r>
              <w:rPr>
                <w:b/>
                <w:spacing w:val="-5"/>
                <w:sz w:val="20"/>
              </w:rPr>
              <w:t>No.</w:t>
            </w:r>
          </w:p>
        </w:tc>
        <w:tc>
          <w:tcPr>
            <w:tcW w:w="763" w:type="dxa"/>
          </w:tcPr>
          <w:p w14:paraId="1A81DFBB" w14:textId="77777777" w:rsidR="009208A2" w:rsidRDefault="009208A2">
            <w:pPr>
              <w:pStyle w:val="TableParagraph"/>
              <w:spacing w:before="113"/>
              <w:rPr>
                <w:b/>
                <w:sz w:val="20"/>
              </w:rPr>
            </w:pPr>
          </w:p>
          <w:p w14:paraId="0370D763" w14:textId="77777777" w:rsidR="009208A2" w:rsidRDefault="00873166">
            <w:pPr>
              <w:pStyle w:val="TableParagraph"/>
              <w:ind w:left="24"/>
              <w:jc w:val="center"/>
              <w:rPr>
                <w:b/>
                <w:sz w:val="20"/>
              </w:rPr>
            </w:pPr>
            <w:r>
              <w:rPr>
                <w:b/>
                <w:sz w:val="20"/>
              </w:rPr>
              <w:t xml:space="preserve">1 </w:t>
            </w:r>
            <w:r>
              <w:rPr>
                <w:b/>
                <w:spacing w:val="-5"/>
                <w:sz w:val="20"/>
              </w:rPr>
              <w:t>No.</w:t>
            </w:r>
          </w:p>
        </w:tc>
        <w:tc>
          <w:tcPr>
            <w:tcW w:w="864" w:type="dxa"/>
          </w:tcPr>
          <w:p w14:paraId="1B03AB43" w14:textId="77777777" w:rsidR="009208A2" w:rsidRDefault="009208A2">
            <w:pPr>
              <w:pStyle w:val="TableParagraph"/>
              <w:spacing w:before="113"/>
              <w:rPr>
                <w:b/>
                <w:sz w:val="20"/>
              </w:rPr>
            </w:pPr>
          </w:p>
          <w:p w14:paraId="76CDE8F3" w14:textId="77777777" w:rsidR="009208A2" w:rsidRDefault="00873166">
            <w:pPr>
              <w:pStyle w:val="TableParagraph"/>
              <w:ind w:left="20"/>
              <w:jc w:val="center"/>
              <w:rPr>
                <w:b/>
                <w:sz w:val="20"/>
              </w:rPr>
            </w:pPr>
            <w:r>
              <w:rPr>
                <w:b/>
                <w:sz w:val="20"/>
              </w:rPr>
              <w:t xml:space="preserve">1 </w:t>
            </w:r>
            <w:r>
              <w:rPr>
                <w:b/>
                <w:spacing w:val="-5"/>
                <w:sz w:val="20"/>
              </w:rPr>
              <w:t>No.</w:t>
            </w:r>
          </w:p>
        </w:tc>
        <w:tc>
          <w:tcPr>
            <w:tcW w:w="791" w:type="dxa"/>
          </w:tcPr>
          <w:p w14:paraId="546EBAA5" w14:textId="77777777" w:rsidR="009208A2" w:rsidRDefault="009208A2">
            <w:pPr>
              <w:pStyle w:val="TableParagraph"/>
              <w:spacing w:before="53"/>
              <w:rPr>
                <w:b/>
                <w:sz w:val="20"/>
              </w:rPr>
            </w:pPr>
          </w:p>
          <w:p w14:paraId="36FB3C43" w14:textId="77777777" w:rsidR="009208A2" w:rsidRDefault="00873166">
            <w:pPr>
              <w:pStyle w:val="TableParagraph"/>
              <w:ind w:left="23" w:right="1"/>
              <w:jc w:val="center"/>
              <w:rPr>
                <w:b/>
                <w:sz w:val="20"/>
              </w:rPr>
            </w:pPr>
            <w:r>
              <w:rPr>
                <w:b/>
                <w:sz w:val="20"/>
              </w:rPr>
              <w:t xml:space="preserve">2 </w:t>
            </w:r>
            <w:r>
              <w:rPr>
                <w:b/>
                <w:spacing w:val="-4"/>
                <w:sz w:val="20"/>
              </w:rPr>
              <w:t>Nos.</w:t>
            </w:r>
          </w:p>
        </w:tc>
        <w:tc>
          <w:tcPr>
            <w:tcW w:w="851" w:type="dxa"/>
          </w:tcPr>
          <w:p w14:paraId="5F439487" w14:textId="77777777" w:rsidR="009208A2" w:rsidRDefault="009208A2">
            <w:pPr>
              <w:pStyle w:val="TableParagraph"/>
              <w:spacing w:before="53"/>
              <w:rPr>
                <w:b/>
                <w:sz w:val="20"/>
              </w:rPr>
            </w:pPr>
          </w:p>
          <w:p w14:paraId="3EA5F61B" w14:textId="77777777" w:rsidR="009208A2" w:rsidRDefault="00873166">
            <w:pPr>
              <w:pStyle w:val="TableParagraph"/>
              <w:ind w:left="27" w:right="6"/>
              <w:jc w:val="center"/>
              <w:rPr>
                <w:b/>
                <w:sz w:val="20"/>
              </w:rPr>
            </w:pPr>
            <w:r>
              <w:rPr>
                <w:b/>
                <w:sz w:val="20"/>
              </w:rPr>
              <w:t xml:space="preserve">4 </w:t>
            </w:r>
            <w:r>
              <w:rPr>
                <w:b/>
                <w:spacing w:val="-4"/>
                <w:sz w:val="20"/>
              </w:rPr>
              <w:t>Nos.</w:t>
            </w:r>
          </w:p>
        </w:tc>
      </w:tr>
      <w:tr w:rsidR="009208A2" w14:paraId="2FD4B201" w14:textId="77777777">
        <w:trPr>
          <w:trHeight w:val="920"/>
        </w:trPr>
        <w:tc>
          <w:tcPr>
            <w:tcW w:w="511" w:type="dxa"/>
          </w:tcPr>
          <w:p w14:paraId="310E01AE" w14:textId="77777777" w:rsidR="009208A2" w:rsidRDefault="009208A2">
            <w:pPr>
              <w:pStyle w:val="TableParagraph"/>
              <w:spacing w:before="113"/>
              <w:rPr>
                <w:b/>
                <w:sz w:val="20"/>
              </w:rPr>
            </w:pPr>
          </w:p>
          <w:p w14:paraId="0163372C" w14:textId="77777777" w:rsidR="009208A2" w:rsidRDefault="00873166">
            <w:pPr>
              <w:pStyle w:val="TableParagraph"/>
              <w:ind w:left="20"/>
              <w:jc w:val="center"/>
              <w:rPr>
                <w:b/>
                <w:sz w:val="20"/>
              </w:rPr>
            </w:pPr>
            <w:r>
              <w:rPr>
                <w:b/>
                <w:spacing w:val="-5"/>
                <w:sz w:val="20"/>
              </w:rPr>
              <w:t>3.</w:t>
            </w:r>
          </w:p>
        </w:tc>
        <w:tc>
          <w:tcPr>
            <w:tcW w:w="1541" w:type="dxa"/>
          </w:tcPr>
          <w:p w14:paraId="564846FC" w14:textId="77777777" w:rsidR="009208A2" w:rsidRDefault="009208A2">
            <w:pPr>
              <w:pStyle w:val="TableParagraph"/>
              <w:spacing w:before="113"/>
              <w:rPr>
                <w:b/>
                <w:sz w:val="20"/>
              </w:rPr>
            </w:pPr>
          </w:p>
          <w:p w14:paraId="2DD80DA3" w14:textId="77777777" w:rsidR="009208A2" w:rsidRDefault="00873166">
            <w:pPr>
              <w:pStyle w:val="TableParagraph"/>
              <w:ind w:left="19" w:right="6"/>
              <w:jc w:val="center"/>
              <w:rPr>
                <w:b/>
                <w:sz w:val="20"/>
              </w:rPr>
            </w:pPr>
            <w:r>
              <w:rPr>
                <w:b/>
                <w:sz w:val="20"/>
              </w:rPr>
              <w:t>Plant</w:t>
            </w:r>
            <w:r>
              <w:rPr>
                <w:b/>
                <w:spacing w:val="-5"/>
                <w:sz w:val="20"/>
              </w:rPr>
              <w:t xml:space="preserve"> </w:t>
            </w:r>
            <w:r>
              <w:rPr>
                <w:b/>
                <w:spacing w:val="-2"/>
                <w:sz w:val="20"/>
              </w:rPr>
              <w:t>Engineer</w:t>
            </w:r>
          </w:p>
        </w:tc>
        <w:tc>
          <w:tcPr>
            <w:tcW w:w="2921" w:type="dxa"/>
          </w:tcPr>
          <w:p w14:paraId="548FEE38" w14:textId="77777777" w:rsidR="009208A2" w:rsidRDefault="00873166">
            <w:pPr>
              <w:pStyle w:val="TableParagraph"/>
              <w:ind w:left="192" w:firstLine="55"/>
              <w:rPr>
                <w:b/>
                <w:sz w:val="20"/>
              </w:rPr>
            </w:pPr>
            <w:r>
              <w:rPr>
                <w:b/>
                <w:sz w:val="20"/>
              </w:rPr>
              <w:t>B.E. Mech./ Civil + 05 Years Exp.</w:t>
            </w:r>
            <w:r>
              <w:rPr>
                <w:b/>
                <w:spacing w:val="-7"/>
                <w:sz w:val="20"/>
              </w:rPr>
              <w:t xml:space="preserve"> </w:t>
            </w:r>
            <w:r>
              <w:rPr>
                <w:b/>
                <w:sz w:val="20"/>
              </w:rPr>
              <w:t>or</w:t>
            </w:r>
            <w:r>
              <w:rPr>
                <w:b/>
                <w:spacing w:val="-7"/>
                <w:sz w:val="20"/>
              </w:rPr>
              <w:t xml:space="preserve"> </w:t>
            </w:r>
            <w:r>
              <w:rPr>
                <w:b/>
                <w:sz w:val="20"/>
              </w:rPr>
              <w:t>Dip.</w:t>
            </w:r>
            <w:r>
              <w:rPr>
                <w:b/>
                <w:spacing w:val="-7"/>
                <w:sz w:val="20"/>
              </w:rPr>
              <w:t xml:space="preserve"> </w:t>
            </w:r>
            <w:r>
              <w:rPr>
                <w:b/>
                <w:sz w:val="20"/>
              </w:rPr>
              <w:t>Mech</w:t>
            </w:r>
            <w:r>
              <w:rPr>
                <w:b/>
                <w:spacing w:val="-8"/>
                <w:sz w:val="20"/>
              </w:rPr>
              <w:t xml:space="preserve"> </w:t>
            </w:r>
            <w:r>
              <w:rPr>
                <w:b/>
                <w:sz w:val="20"/>
              </w:rPr>
              <w:t>+</w:t>
            </w:r>
            <w:r>
              <w:rPr>
                <w:b/>
                <w:spacing w:val="-8"/>
                <w:sz w:val="20"/>
              </w:rPr>
              <w:t xml:space="preserve"> </w:t>
            </w:r>
            <w:r>
              <w:rPr>
                <w:b/>
                <w:sz w:val="20"/>
              </w:rPr>
              <w:t>07</w:t>
            </w:r>
            <w:r>
              <w:rPr>
                <w:b/>
                <w:spacing w:val="-8"/>
                <w:sz w:val="20"/>
              </w:rPr>
              <w:t xml:space="preserve"> </w:t>
            </w:r>
            <w:r>
              <w:rPr>
                <w:b/>
                <w:sz w:val="20"/>
              </w:rPr>
              <w:t>Years</w:t>
            </w:r>
          </w:p>
          <w:p w14:paraId="30B2C98A" w14:textId="77777777" w:rsidR="009208A2" w:rsidRDefault="00873166">
            <w:pPr>
              <w:pStyle w:val="TableParagraph"/>
              <w:ind w:left="604"/>
              <w:rPr>
                <w:b/>
                <w:sz w:val="20"/>
              </w:rPr>
            </w:pPr>
            <w:r>
              <w:rPr>
                <w:b/>
                <w:sz w:val="20"/>
              </w:rPr>
              <w:t>Exp.</w:t>
            </w:r>
            <w:r>
              <w:rPr>
                <w:b/>
                <w:spacing w:val="-4"/>
                <w:sz w:val="20"/>
              </w:rPr>
              <w:t xml:space="preserve"> </w:t>
            </w:r>
            <w:r>
              <w:rPr>
                <w:b/>
                <w:sz w:val="20"/>
              </w:rPr>
              <w:t>or</w:t>
            </w:r>
            <w:r>
              <w:rPr>
                <w:b/>
                <w:spacing w:val="-3"/>
                <w:sz w:val="20"/>
              </w:rPr>
              <w:t xml:space="preserve"> </w:t>
            </w:r>
            <w:r>
              <w:rPr>
                <w:b/>
                <w:sz w:val="20"/>
              </w:rPr>
              <w:t>Retired</w:t>
            </w:r>
            <w:r>
              <w:rPr>
                <w:b/>
                <w:spacing w:val="-4"/>
                <w:sz w:val="20"/>
              </w:rPr>
              <w:t xml:space="preserve"> J.E.</w:t>
            </w:r>
          </w:p>
        </w:tc>
        <w:tc>
          <w:tcPr>
            <w:tcW w:w="691" w:type="dxa"/>
          </w:tcPr>
          <w:p w14:paraId="55EA7BE3" w14:textId="77777777" w:rsidR="009208A2" w:rsidRDefault="009208A2">
            <w:pPr>
              <w:pStyle w:val="TableParagraph"/>
              <w:rPr>
                <w:sz w:val="18"/>
              </w:rPr>
            </w:pPr>
          </w:p>
        </w:tc>
        <w:tc>
          <w:tcPr>
            <w:tcW w:w="850" w:type="dxa"/>
          </w:tcPr>
          <w:p w14:paraId="1F9F9B9E" w14:textId="77777777" w:rsidR="009208A2" w:rsidRDefault="009208A2">
            <w:pPr>
              <w:pStyle w:val="TableParagraph"/>
              <w:rPr>
                <w:sz w:val="18"/>
              </w:rPr>
            </w:pPr>
          </w:p>
        </w:tc>
        <w:tc>
          <w:tcPr>
            <w:tcW w:w="1001" w:type="dxa"/>
          </w:tcPr>
          <w:p w14:paraId="4921C24E" w14:textId="77777777" w:rsidR="009208A2" w:rsidRDefault="009208A2">
            <w:pPr>
              <w:pStyle w:val="TableParagraph"/>
              <w:rPr>
                <w:sz w:val="18"/>
              </w:rPr>
            </w:pPr>
          </w:p>
        </w:tc>
        <w:tc>
          <w:tcPr>
            <w:tcW w:w="763" w:type="dxa"/>
          </w:tcPr>
          <w:p w14:paraId="2F28163C" w14:textId="77777777" w:rsidR="009208A2" w:rsidRDefault="009208A2">
            <w:pPr>
              <w:pStyle w:val="TableParagraph"/>
              <w:spacing w:before="113"/>
              <w:rPr>
                <w:b/>
                <w:sz w:val="20"/>
              </w:rPr>
            </w:pPr>
          </w:p>
          <w:p w14:paraId="2FE9C4DA" w14:textId="77777777" w:rsidR="009208A2" w:rsidRDefault="00873166">
            <w:pPr>
              <w:pStyle w:val="TableParagraph"/>
              <w:ind w:left="24"/>
              <w:jc w:val="center"/>
              <w:rPr>
                <w:b/>
                <w:sz w:val="20"/>
              </w:rPr>
            </w:pPr>
            <w:r>
              <w:rPr>
                <w:b/>
                <w:sz w:val="20"/>
              </w:rPr>
              <w:t xml:space="preserve">1 </w:t>
            </w:r>
            <w:r>
              <w:rPr>
                <w:b/>
                <w:spacing w:val="-5"/>
                <w:sz w:val="20"/>
              </w:rPr>
              <w:t>No.</w:t>
            </w:r>
          </w:p>
        </w:tc>
        <w:tc>
          <w:tcPr>
            <w:tcW w:w="864" w:type="dxa"/>
          </w:tcPr>
          <w:p w14:paraId="3631BCDB" w14:textId="77777777" w:rsidR="009208A2" w:rsidRDefault="009208A2">
            <w:pPr>
              <w:pStyle w:val="TableParagraph"/>
              <w:spacing w:before="113"/>
              <w:rPr>
                <w:b/>
                <w:sz w:val="20"/>
              </w:rPr>
            </w:pPr>
          </w:p>
          <w:p w14:paraId="2D26F959" w14:textId="77777777" w:rsidR="009208A2" w:rsidRDefault="00873166">
            <w:pPr>
              <w:pStyle w:val="TableParagraph"/>
              <w:ind w:left="20"/>
              <w:jc w:val="center"/>
              <w:rPr>
                <w:b/>
                <w:sz w:val="20"/>
              </w:rPr>
            </w:pPr>
            <w:r>
              <w:rPr>
                <w:b/>
                <w:sz w:val="20"/>
              </w:rPr>
              <w:t xml:space="preserve">1 </w:t>
            </w:r>
            <w:r>
              <w:rPr>
                <w:b/>
                <w:spacing w:val="-5"/>
                <w:sz w:val="20"/>
              </w:rPr>
              <w:t>No.</w:t>
            </w:r>
          </w:p>
        </w:tc>
        <w:tc>
          <w:tcPr>
            <w:tcW w:w="791" w:type="dxa"/>
          </w:tcPr>
          <w:p w14:paraId="4B38925D" w14:textId="77777777" w:rsidR="009208A2" w:rsidRDefault="009208A2">
            <w:pPr>
              <w:pStyle w:val="TableParagraph"/>
              <w:spacing w:before="53"/>
              <w:rPr>
                <w:b/>
                <w:sz w:val="20"/>
              </w:rPr>
            </w:pPr>
          </w:p>
          <w:p w14:paraId="5453DB1E" w14:textId="77777777" w:rsidR="009208A2" w:rsidRDefault="00873166">
            <w:pPr>
              <w:pStyle w:val="TableParagraph"/>
              <w:ind w:left="23" w:right="1"/>
              <w:jc w:val="center"/>
              <w:rPr>
                <w:b/>
                <w:sz w:val="20"/>
              </w:rPr>
            </w:pPr>
            <w:r>
              <w:rPr>
                <w:b/>
                <w:sz w:val="20"/>
              </w:rPr>
              <w:t xml:space="preserve">1 </w:t>
            </w:r>
            <w:r>
              <w:rPr>
                <w:b/>
                <w:spacing w:val="-5"/>
                <w:sz w:val="20"/>
              </w:rPr>
              <w:t>No.</w:t>
            </w:r>
          </w:p>
        </w:tc>
        <w:tc>
          <w:tcPr>
            <w:tcW w:w="851" w:type="dxa"/>
          </w:tcPr>
          <w:p w14:paraId="3009E5DE" w14:textId="77777777" w:rsidR="009208A2" w:rsidRDefault="009208A2">
            <w:pPr>
              <w:pStyle w:val="TableParagraph"/>
              <w:spacing w:before="53"/>
              <w:rPr>
                <w:b/>
                <w:sz w:val="20"/>
              </w:rPr>
            </w:pPr>
          </w:p>
          <w:p w14:paraId="06C43292" w14:textId="77777777" w:rsidR="009208A2" w:rsidRDefault="00873166">
            <w:pPr>
              <w:pStyle w:val="TableParagraph"/>
              <w:ind w:left="27" w:right="6"/>
              <w:jc w:val="center"/>
              <w:rPr>
                <w:b/>
                <w:sz w:val="20"/>
              </w:rPr>
            </w:pPr>
            <w:r>
              <w:rPr>
                <w:b/>
                <w:sz w:val="20"/>
              </w:rPr>
              <w:t xml:space="preserve">2 </w:t>
            </w:r>
            <w:r>
              <w:rPr>
                <w:b/>
                <w:spacing w:val="-4"/>
                <w:sz w:val="20"/>
              </w:rPr>
              <w:t>Nos.</w:t>
            </w:r>
          </w:p>
        </w:tc>
      </w:tr>
      <w:tr w:rsidR="009208A2" w14:paraId="62B41C98" w14:textId="77777777">
        <w:trPr>
          <w:trHeight w:val="687"/>
        </w:trPr>
        <w:tc>
          <w:tcPr>
            <w:tcW w:w="511" w:type="dxa"/>
          </w:tcPr>
          <w:p w14:paraId="0DBD953A" w14:textId="77777777" w:rsidR="009208A2" w:rsidRDefault="00873166">
            <w:pPr>
              <w:pStyle w:val="TableParagraph"/>
              <w:spacing w:before="228"/>
              <w:ind w:left="20"/>
              <w:jc w:val="center"/>
              <w:rPr>
                <w:b/>
                <w:sz w:val="20"/>
              </w:rPr>
            </w:pPr>
            <w:r>
              <w:rPr>
                <w:b/>
                <w:spacing w:val="-5"/>
                <w:sz w:val="20"/>
              </w:rPr>
              <w:t>4.</w:t>
            </w:r>
          </w:p>
        </w:tc>
        <w:tc>
          <w:tcPr>
            <w:tcW w:w="1541" w:type="dxa"/>
          </w:tcPr>
          <w:p w14:paraId="3D1282C6" w14:textId="77777777" w:rsidR="009208A2" w:rsidRDefault="00873166">
            <w:pPr>
              <w:pStyle w:val="TableParagraph"/>
              <w:spacing w:before="113"/>
              <w:ind w:left="374" w:right="354" w:firstLine="12"/>
              <w:rPr>
                <w:b/>
                <w:sz w:val="20"/>
              </w:rPr>
            </w:pPr>
            <w:r>
              <w:rPr>
                <w:b/>
                <w:spacing w:val="-2"/>
                <w:sz w:val="20"/>
              </w:rPr>
              <w:t>Quantity Surveyor</w:t>
            </w:r>
          </w:p>
        </w:tc>
        <w:tc>
          <w:tcPr>
            <w:tcW w:w="2921" w:type="dxa"/>
          </w:tcPr>
          <w:p w14:paraId="0A2FC252" w14:textId="77777777" w:rsidR="009208A2" w:rsidRDefault="00873166">
            <w:pPr>
              <w:pStyle w:val="TableParagraph"/>
              <w:ind w:left="343" w:hanging="120"/>
              <w:rPr>
                <w:b/>
                <w:sz w:val="20"/>
              </w:rPr>
            </w:pPr>
            <w:r>
              <w:rPr>
                <w:b/>
                <w:sz w:val="20"/>
              </w:rPr>
              <w:t>B.E.</w:t>
            </w:r>
            <w:r>
              <w:rPr>
                <w:b/>
                <w:spacing w:val="-7"/>
                <w:sz w:val="20"/>
              </w:rPr>
              <w:t xml:space="preserve"> </w:t>
            </w:r>
            <w:r>
              <w:rPr>
                <w:b/>
                <w:sz w:val="20"/>
              </w:rPr>
              <w:t>Civil</w:t>
            </w:r>
            <w:r>
              <w:rPr>
                <w:b/>
                <w:spacing w:val="-8"/>
                <w:sz w:val="20"/>
              </w:rPr>
              <w:t xml:space="preserve"> </w:t>
            </w:r>
            <w:r>
              <w:rPr>
                <w:b/>
                <w:sz w:val="20"/>
              </w:rPr>
              <w:t>+</w:t>
            </w:r>
            <w:r>
              <w:rPr>
                <w:b/>
                <w:spacing w:val="-8"/>
                <w:sz w:val="20"/>
              </w:rPr>
              <w:t xml:space="preserve"> </w:t>
            </w:r>
            <w:r>
              <w:rPr>
                <w:b/>
                <w:sz w:val="20"/>
              </w:rPr>
              <w:t>05</w:t>
            </w:r>
            <w:r>
              <w:rPr>
                <w:b/>
                <w:spacing w:val="-6"/>
                <w:sz w:val="20"/>
              </w:rPr>
              <w:t xml:space="preserve"> </w:t>
            </w:r>
            <w:r>
              <w:rPr>
                <w:b/>
                <w:sz w:val="20"/>
              </w:rPr>
              <w:t>Years</w:t>
            </w:r>
            <w:r>
              <w:rPr>
                <w:b/>
                <w:spacing w:val="-8"/>
                <w:sz w:val="20"/>
              </w:rPr>
              <w:t xml:space="preserve"> </w:t>
            </w:r>
            <w:r>
              <w:rPr>
                <w:b/>
                <w:sz w:val="20"/>
              </w:rPr>
              <w:t>Exp.</w:t>
            </w:r>
            <w:r>
              <w:rPr>
                <w:b/>
                <w:spacing w:val="-7"/>
                <w:sz w:val="20"/>
              </w:rPr>
              <w:t xml:space="preserve"> </w:t>
            </w:r>
            <w:r>
              <w:rPr>
                <w:b/>
                <w:sz w:val="20"/>
              </w:rPr>
              <w:t>or Dip. Civil + 07 Years Exp.</w:t>
            </w:r>
          </w:p>
        </w:tc>
        <w:tc>
          <w:tcPr>
            <w:tcW w:w="691" w:type="dxa"/>
          </w:tcPr>
          <w:p w14:paraId="653E75D7" w14:textId="77777777" w:rsidR="009208A2" w:rsidRDefault="009208A2">
            <w:pPr>
              <w:pStyle w:val="TableParagraph"/>
              <w:rPr>
                <w:sz w:val="18"/>
              </w:rPr>
            </w:pPr>
          </w:p>
        </w:tc>
        <w:tc>
          <w:tcPr>
            <w:tcW w:w="850" w:type="dxa"/>
          </w:tcPr>
          <w:p w14:paraId="283B9FD5" w14:textId="77777777" w:rsidR="009208A2" w:rsidRDefault="009208A2">
            <w:pPr>
              <w:pStyle w:val="TableParagraph"/>
              <w:rPr>
                <w:sz w:val="18"/>
              </w:rPr>
            </w:pPr>
          </w:p>
        </w:tc>
        <w:tc>
          <w:tcPr>
            <w:tcW w:w="1001" w:type="dxa"/>
          </w:tcPr>
          <w:p w14:paraId="126F8958" w14:textId="77777777" w:rsidR="009208A2" w:rsidRDefault="009208A2">
            <w:pPr>
              <w:pStyle w:val="TableParagraph"/>
              <w:rPr>
                <w:sz w:val="18"/>
              </w:rPr>
            </w:pPr>
          </w:p>
        </w:tc>
        <w:tc>
          <w:tcPr>
            <w:tcW w:w="763" w:type="dxa"/>
          </w:tcPr>
          <w:p w14:paraId="5BF4BC13" w14:textId="77777777" w:rsidR="009208A2" w:rsidRDefault="009208A2">
            <w:pPr>
              <w:pStyle w:val="TableParagraph"/>
              <w:rPr>
                <w:sz w:val="18"/>
              </w:rPr>
            </w:pPr>
          </w:p>
        </w:tc>
        <w:tc>
          <w:tcPr>
            <w:tcW w:w="864" w:type="dxa"/>
          </w:tcPr>
          <w:p w14:paraId="56E00D34" w14:textId="77777777" w:rsidR="009208A2" w:rsidRDefault="009208A2">
            <w:pPr>
              <w:pStyle w:val="TableParagraph"/>
              <w:rPr>
                <w:sz w:val="18"/>
              </w:rPr>
            </w:pPr>
          </w:p>
        </w:tc>
        <w:tc>
          <w:tcPr>
            <w:tcW w:w="791" w:type="dxa"/>
          </w:tcPr>
          <w:p w14:paraId="6C6757BC" w14:textId="77777777" w:rsidR="009208A2" w:rsidRDefault="00873166">
            <w:pPr>
              <w:pStyle w:val="TableParagraph"/>
              <w:spacing w:before="168"/>
              <w:ind w:left="23" w:right="1"/>
              <w:jc w:val="center"/>
              <w:rPr>
                <w:b/>
                <w:sz w:val="20"/>
              </w:rPr>
            </w:pPr>
            <w:r>
              <w:rPr>
                <w:b/>
                <w:sz w:val="20"/>
              </w:rPr>
              <w:t xml:space="preserve">1 </w:t>
            </w:r>
            <w:r>
              <w:rPr>
                <w:b/>
                <w:spacing w:val="-5"/>
                <w:sz w:val="20"/>
              </w:rPr>
              <w:t>No.</w:t>
            </w:r>
          </w:p>
        </w:tc>
        <w:tc>
          <w:tcPr>
            <w:tcW w:w="851" w:type="dxa"/>
          </w:tcPr>
          <w:p w14:paraId="539DAAF3" w14:textId="77777777" w:rsidR="009208A2" w:rsidRDefault="00873166">
            <w:pPr>
              <w:pStyle w:val="TableParagraph"/>
              <w:spacing w:before="168"/>
              <w:ind w:left="27" w:right="6"/>
              <w:jc w:val="center"/>
              <w:rPr>
                <w:b/>
                <w:sz w:val="20"/>
              </w:rPr>
            </w:pPr>
            <w:r>
              <w:rPr>
                <w:b/>
                <w:sz w:val="20"/>
              </w:rPr>
              <w:t xml:space="preserve">2 </w:t>
            </w:r>
            <w:r>
              <w:rPr>
                <w:b/>
                <w:spacing w:val="-4"/>
                <w:sz w:val="20"/>
              </w:rPr>
              <w:t>Nos.</w:t>
            </w:r>
          </w:p>
        </w:tc>
      </w:tr>
      <w:tr w:rsidR="009208A2" w14:paraId="37AA1E1E" w14:textId="77777777">
        <w:trPr>
          <w:trHeight w:val="690"/>
        </w:trPr>
        <w:tc>
          <w:tcPr>
            <w:tcW w:w="511" w:type="dxa"/>
          </w:tcPr>
          <w:p w14:paraId="32B9D7C6" w14:textId="77777777" w:rsidR="009208A2" w:rsidRDefault="009208A2">
            <w:pPr>
              <w:pStyle w:val="TableParagraph"/>
              <w:rPr>
                <w:b/>
                <w:sz w:val="20"/>
              </w:rPr>
            </w:pPr>
          </w:p>
          <w:p w14:paraId="1E9797A1" w14:textId="77777777" w:rsidR="009208A2" w:rsidRDefault="00873166">
            <w:pPr>
              <w:pStyle w:val="TableParagraph"/>
              <w:spacing w:before="1"/>
              <w:ind w:left="20"/>
              <w:jc w:val="center"/>
              <w:rPr>
                <w:b/>
                <w:sz w:val="20"/>
              </w:rPr>
            </w:pPr>
            <w:r>
              <w:rPr>
                <w:b/>
                <w:spacing w:val="-5"/>
                <w:sz w:val="20"/>
              </w:rPr>
              <w:t>5.</w:t>
            </w:r>
          </w:p>
        </w:tc>
        <w:tc>
          <w:tcPr>
            <w:tcW w:w="1541" w:type="dxa"/>
          </w:tcPr>
          <w:p w14:paraId="38A0C704" w14:textId="77777777" w:rsidR="009208A2" w:rsidRDefault="00873166">
            <w:pPr>
              <w:pStyle w:val="TableParagraph"/>
              <w:ind w:left="395" w:firstLine="106"/>
              <w:rPr>
                <w:b/>
                <w:sz w:val="20"/>
              </w:rPr>
            </w:pPr>
            <w:r>
              <w:rPr>
                <w:b/>
                <w:sz w:val="20"/>
              </w:rPr>
              <w:t>Soil</w:t>
            </w:r>
            <w:r>
              <w:rPr>
                <w:b/>
                <w:spacing w:val="-5"/>
                <w:sz w:val="20"/>
              </w:rPr>
              <w:t xml:space="preserve"> </w:t>
            </w:r>
            <w:r>
              <w:rPr>
                <w:b/>
                <w:spacing w:val="-12"/>
                <w:sz w:val="20"/>
              </w:rPr>
              <w:t>&amp;</w:t>
            </w:r>
          </w:p>
          <w:p w14:paraId="0AFFC1E4" w14:textId="77777777" w:rsidR="009208A2" w:rsidRDefault="00873166">
            <w:pPr>
              <w:pStyle w:val="TableParagraph"/>
              <w:spacing w:line="228" w:lineRule="exact"/>
              <w:ind w:left="381" w:right="358" w:firstLine="14"/>
              <w:rPr>
                <w:b/>
                <w:sz w:val="20"/>
              </w:rPr>
            </w:pPr>
            <w:r>
              <w:rPr>
                <w:b/>
                <w:spacing w:val="-2"/>
                <w:sz w:val="20"/>
              </w:rPr>
              <w:t>Material Engineer</w:t>
            </w:r>
          </w:p>
        </w:tc>
        <w:tc>
          <w:tcPr>
            <w:tcW w:w="2921" w:type="dxa"/>
          </w:tcPr>
          <w:p w14:paraId="10BE0EB7" w14:textId="77777777" w:rsidR="009208A2" w:rsidRDefault="00873166">
            <w:pPr>
              <w:pStyle w:val="TableParagraph"/>
              <w:spacing w:before="115"/>
              <w:ind w:left="340"/>
              <w:rPr>
                <w:b/>
                <w:sz w:val="20"/>
              </w:rPr>
            </w:pPr>
            <w:r>
              <w:rPr>
                <w:b/>
                <w:sz w:val="20"/>
              </w:rPr>
              <w:t>B.E.</w:t>
            </w:r>
            <w:r>
              <w:rPr>
                <w:b/>
                <w:spacing w:val="-3"/>
                <w:sz w:val="20"/>
              </w:rPr>
              <w:t xml:space="preserve"> </w:t>
            </w:r>
            <w:r>
              <w:rPr>
                <w:b/>
                <w:sz w:val="20"/>
              </w:rPr>
              <w:t>Civil</w:t>
            </w:r>
            <w:r>
              <w:rPr>
                <w:b/>
                <w:spacing w:val="-4"/>
                <w:sz w:val="20"/>
              </w:rPr>
              <w:t xml:space="preserve"> </w:t>
            </w:r>
            <w:r>
              <w:rPr>
                <w:b/>
                <w:sz w:val="20"/>
              </w:rPr>
              <w:t>+</w:t>
            </w:r>
            <w:r>
              <w:rPr>
                <w:b/>
                <w:spacing w:val="-3"/>
                <w:sz w:val="20"/>
              </w:rPr>
              <w:t xml:space="preserve"> </w:t>
            </w:r>
            <w:r>
              <w:rPr>
                <w:b/>
                <w:sz w:val="20"/>
              </w:rPr>
              <w:t>07</w:t>
            </w:r>
            <w:r>
              <w:rPr>
                <w:b/>
                <w:spacing w:val="-2"/>
                <w:sz w:val="20"/>
              </w:rPr>
              <w:t xml:space="preserve"> </w:t>
            </w:r>
            <w:r>
              <w:rPr>
                <w:b/>
                <w:sz w:val="20"/>
              </w:rPr>
              <w:t>Years</w:t>
            </w:r>
            <w:r>
              <w:rPr>
                <w:b/>
                <w:spacing w:val="-3"/>
                <w:sz w:val="20"/>
              </w:rPr>
              <w:t xml:space="preserve"> </w:t>
            </w:r>
            <w:r>
              <w:rPr>
                <w:b/>
                <w:spacing w:val="-4"/>
                <w:sz w:val="20"/>
              </w:rPr>
              <w:t>Exp.</w:t>
            </w:r>
          </w:p>
        </w:tc>
        <w:tc>
          <w:tcPr>
            <w:tcW w:w="691" w:type="dxa"/>
          </w:tcPr>
          <w:p w14:paraId="66472F83" w14:textId="77777777" w:rsidR="009208A2" w:rsidRDefault="009208A2">
            <w:pPr>
              <w:pStyle w:val="TableParagraph"/>
              <w:rPr>
                <w:sz w:val="18"/>
              </w:rPr>
            </w:pPr>
          </w:p>
        </w:tc>
        <w:tc>
          <w:tcPr>
            <w:tcW w:w="850" w:type="dxa"/>
          </w:tcPr>
          <w:p w14:paraId="53F694CC" w14:textId="77777777" w:rsidR="009208A2" w:rsidRDefault="009208A2">
            <w:pPr>
              <w:pStyle w:val="TableParagraph"/>
              <w:rPr>
                <w:sz w:val="18"/>
              </w:rPr>
            </w:pPr>
          </w:p>
        </w:tc>
        <w:tc>
          <w:tcPr>
            <w:tcW w:w="1001" w:type="dxa"/>
          </w:tcPr>
          <w:p w14:paraId="35B738A4" w14:textId="77777777" w:rsidR="009208A2" w:rsidRDefault="009208A2">
            <w:pPr>
              <w:pStyle w:val="TableParagraph"/>
              <w:rPr>
                <w:sz w:val="18"/>
              </w:rPr>
            </w:pPr>
          </w:p>
        </w:tc>
        <w:tc>
          <w:tcPr>
            <w:tcW w:w="763" w:type="dxa"/>
          </w:tcPr>
          <w:p w14:paraId="5104BFF2" w14:textId="77777777" w:rsidR="009208A2" w:rsidRDefault="009208A2">
            <w:pPr>
              <w:pStyle w:val="TableParagraph"/>
              <w:rPr>
                <w:sz w:val="18"/>
              </w:rPr>
            </w:pPr>
          </w:p>
        </w:tc>
        <w:tc>
          <w:tcPr>
            <w:tcW w:w="864" w:type="dxa"/>
          </w:tcPr>
          <w:p w14:paraId="3E4494FC" w14:textId="77777777" w:rsidR="009208A2" w:rsidRDefault="009208A2">
            <w:pPr>
              <w:pStyle w:val="TableParagraph"/>
              <w:rPr>
                <w:sz w:val="18"/>
              </w:rPr>
            </w:pPr>
          </w:p>
        </w:tc>
        <w:tc>
          <w:tcPr>
            <w:tcW w:w="791" w:type="dxa"/>
          </w:tcPr>
          <w:p w14:paraId="68145ADD" w14:textId="77777777" w:rsidR="009208A2" w:rsidRDefault="00873166">
            <w:pPr>
              <w:pStyle w:val="TableParagraph"/>
              <w:spacing w:before="171"/>
              <w:ind w:left="23" w:right="1"/>
              <w:jc w:val="center"/>
              <w:rPr>
                <w:b/>
                <w:sz w:val="20"/>
              </w:rPr>
            </w:pPr>
            <w:r>
              <w:rPr>
                <w:b/>
                <w:sz w:val="20"/>
              </w:rPr>
              <w:t xml:space="preserve">1 </w:t>
            </w:r>
            <w:r>
              <w:rPr>
                <w:b/>
                <w:spacing w:val="-5"/>
                <w:sz w:val="20"/>
              </w:rPr>
              <w:t>No.</w:t>
            </w:r>
          </w:p>
        </w:tc>
        <w:tc>
          <w:tcPr>
            <w:tcW w:w="851" w:type="dxa"/>
          </w:tcPr>
          <w:p w14:paraId="6FEECFE3" w14:textId="77777777" w:rsidR="009208A2" w:rsidRDefault="00873166">
            <w:pPr>
              <w:pStyle w:val="TableParagraph"/>
              <w:spacing w:before="171"/>
              <w:ind w:left="27" w:right="6"/>
              <w:jc w:val="center"/>
              <w:rPr>
                <w:b/>
                <w:sz w:val="20"/>
              </w:rPr>
            </w:pPr>
            <w:r>
              <w:rPr>
                <w:b/>
                <w:sz w:val="20"/>
              </w:rPr>
              <w:t xml:space="preserve">2 </w:t>
            </w:r>
            <w:r>
              <w:rPr>
                <w:b/>
                <w:spacing w:val="-4"/>
                <w:sz w:val="20"/>
              </w:rPr>
              <w:t>Nos.</w:t>
            </w:r>
          </w:p>
        </w:tc>
      </w:tr>
      <w:tr w:rsidR="009208A2" w14:paraId="7BE600E3" w14:textId="77777777">
        <w:trPr>
          <w:trHeight w:val="460"/>
        </w:trPr>
        <w:tc>
          <w:tcPr>
            <w:tcW w:w="511" w:type="dxa"/>
          </w:tcPr>
          <w:p w14:paraId="1452390C" w14:textId="77777777" w:rsidR="009208A2" w:rsidRDefault="00873166">
            <w:pPr>
              <w:pStyle w:val="TableParagraph"/>
              <w:spacing w:before="113"/>
              <w:ind w:left="20"/>
              <w:jc w:val="center"/>
              <w:rPr>
                <w:b/>
                <w:sz w:val="20"/>
              </w:rPr>
            </w:pPr>
            <w:r>
              <w:rPr>
                <w:b/>
                <w:spacing w:val="-5"/>
                <w:sz w:val="20"/>
              </w:rPr>
              <w:t>6.</w:t>
            </w:r>
          </w:p>
        </w:tc>
        <w:tc>
          <w:tcPr>
            <w:tcW w:w="1541" w:type="dxa"/>
          </w:tcPr>
          <w:p w14:paraId="31633429" w14:textId="77777777" w:rsidR="009208A2" w:rsidRDefault="00873166">
            <w:pPr>
              <w:pStyle w:val="TableParagraph"/>
              <w:spacing w:line="228" w:lineRule="exact"/>
              <w:ind w:left="381" w:right="358" w:firstLine="89"/>
              <w:rPr>
                <w:b/>
                <w:sz w:val="20"/>
              </w:rPr>
            </w:pPr>
            <w:r>
              <w:rPr>
                <w:b/>
                <w:spacing w:val="-2"/>
                <w:sz w:val="20"/>
              </w:rPr>
              <w:t>Survey Engineer</w:t>
            </w:r>
          </w:p>
        </w:tc>
        <w:tc>
          <w:tcPr>
            <w:tcW w:w="2921" w:type="dxa"/>
          </w:tcPr>
          <w:p w14:paraId="45D4E894" w14:textId="77777777" w:rsidR="009208A2" w:rsidRDefault="00873166">
            <w:pPr>
              <w:pStyle w:val="TableParagraph"/>
              <w:spacing w:line="228" w:lineRule="exact"/>
              <w:ind w:left="343" w:hanging="120"/>
              <w:rPr>
                <w:b/>
                <w:sz w:val="20"/>
              </w:rPr>
            </w:pPr>
            <w:r>
              <w:rPr>
                <w:b/>
                <w:sz w:val="20"/>
              </w:rPr>
              <w:t>B.E.</w:t>
            </w:r>
            <w:r>
              <w:rPr>
                <w:b/>
                <w:spacing w:val="-7"/>
                <w:sz w:val="20"/>
              </w:rPr>
              <w:t xml:space="preserve"> </w:t>
            </w:r>
            <w:r>
              <w:rPr>
                <w:b/>
                <w:sz w:val="20"/>
              </w:rPr>
              <w:t>Civil</w:t>
            </w:r>
            <w:r>
              <w:rPr>
                <w:b/>
                <w:spacing w:val="-8"/>
                <w:sz w:val="20"/>
              </w:rPr>
              <w:t xml:space="preserve"> </w:t>
            </w:r>
            <w:r>
              <w:rPr>
                <w:b/>
                <w:sz w:val="20"/>
              </w:rPr>
              <w:t>+</w:t>
            </w:r>
            <w:r>
              <w:rPr>
                <w:b/>
                <w:spacing w:val="-8"/>
                <w:sz w:val="20"/>
              </w:rPr>
              <w:t xml:space="preserve"> </w:t>
            </w:r>
            <w:r>
              <w:rPr>
                <w:b/>
                <w:sz w:val="20"/>
              </w:rPr>
              <w:t>03</w:t>
            </w:r>
            <w:r>
              <w:rPr>
                <w:b/>
                <w:spacing w:val="-6"/>
                <w:sz w:val="20"/>
              </w:rPr>
              <w:t xml:space="preserve"> </w:t>
            </w:r>
            <w:r>
              <w:rPr>
                <w:b/>
                <w:sz w:val="20"/>
              </w:rPr>
              <w:t>Years</w:t>
            </w:r>
            <w:r>
              <w:rPr>
                <w:b/>
                <w:spacing w:val="-8"/>
                <w:sz w:val="20"/>
              </w:rPr>
              <w:t xml:space="preserve"> </w:t>
            </w:r>
            <w:r>
              <w:rPr>
                <w:b/>
                <w:sz w:val="20"/>
              </w:rPr>
              <w:t>Exp.</w:t>
            </w:r>
            <w:r>
              <w:rPr>
                <w:b/>
                <w:spacing w:val="-7"/>
                <w:sz w:val="20"/>
              </w:rPr>
              <w:t xml:space="preserve"> </w:t>
            </w:r>
            <w:r>
              <w:rPr>
                <w:b/>
                <w:sz w:val="20"/>
              </w:rPr>
              <w:t>or Dip. Civil + 05 Years Exp.</w:t>
            </w:r>
          </w:p>
        </w:tc>
        <w:tc>
          <w:tcPr>
            <w:tcW w:w="691" w:type="dxa"/>
          </w:tcPr>
          <w:p w14:paraId="13EB4DE2" w14:textId="77777777" w:rsidR="009208A2" w:rsidRDefault="009208A2">
            <w:pPr>
              <w:pStyle w:val="TableParagraph"/>
              <w:rPr>
                <w:sz w:val="18"/>
              </w:rPr>
            </w:pPr>
          </w:p>
        </w:tc>
        <w:tc>
          <w:tcPr>
            <w:tcW w:w="850" w:type="dxa"/>
          </w:tcPr>
          <w:p w14:paraId="4517A1F4" w14:textId="77777777" w:rsidR="009208A2" w:rsidRDefault="009208A2">
            <w:pPr>
              <w:pStyle w:val="TableParagraph"/>
              <w:rPr>
                <w:sz w:val="18"/>
              </w:rPr>
            </w:pPr>
          </w:p>
        </w:tc>
        <w:tc>
          <w:tcPr>
            <w:tcW w:w="1001" w:type="dxa"/>
          </w:tcPr>
          <w:p w14:paraId="36ACF917" w14:textId="77777777" w:rsidR="009208A2" w:rsidRDefault="009208A2">
            <w:pPr>
              <w:pStyle w:val="TableParagraph"/>
              <w:rPr>
                <w:sz w:val="18"/>
              </w:rPr>
            </w:pPr>
          </w:p>
        </w:tc>
        <w:tc>
          <w:tcPr>
            <w:tcW w:w="763" w:type="dxa"/>
          </w:tcPr>
          <w:p w14:paraId="24DCACF7" w14:textId="77777777" w:rsidR="009208A2" w:rsidRDefault="009208A2">
            <w:pPr>
              <w:pStyle w:val="TableParagraph"/>
              <w:rPr>
                <w:sz w:val="18"/>
              </w:rPr>
            </w:pPr>
          </w:p>
        </w:tc>
        <w:tc>
          <w:tcPr>
            <w:tcW w:w="864" w:type="dxa"/>
          </w:tcPr>
          <w:p w14:paraId="40E44FC1" w14:textId="77777777" w:rsidR="009208A2" w:rsidRDefault="009208A2">
            <w:pPr>
              <w:pStyle w:val="TableParagraph"/>
              <w:rPr>
                <w:sz w:val="18"/>
              </w:rPr>
            </w:pPr>
          </w:p>
        </w:tc>
        <w:tc>
          <w:tcPr>
            <w:tcW w:w="791" w:type="dxa"/>
          </w:tcPr>
          <w:p w14:paraId="11D478A8" w14:textId="77777777" w:rsidR="009208A2" w:rsidRDefault="00873166">
            <w:pPr>
              <w:pStyle w:val="TableParagraph"/>
              <w:spacing w:before="53"/>
              <w:ind w:left="23" w:right="1"/>
              <w:jc w:val="center"/>
              <w:rPr>
                <w:b/>
                <w:sz w:val="20"/>
              </w:rPr>
            </w:pPr>
            <w:r>
              <w:rPr>
                <w:b/>
                <w:sz w:val="20"/>
              </w:rPr>
              <w:t xml:space="preserve">1 </w:t>
            </w:r>
            <w:r>
              <w:rPr>
                <w:b/>
                <w:spacing w:val="-5"/>
                <w:sz w:val="20"/>
              </w:rPr>
              <w:t>No.</w:t>
            </w:r>
          </w:p>
        </w:tc>
        <w:tc>
          <w:tcPr>
            <w:tcW w:w="851" w:type="dxa"/>
          </w:tcPr>
          <w:p w14:paraId="1F257AD5" w14:textId="77777777" w:rsidR="009208A2" w:rsidRDefault="00873166">
            <w:pPr>
              <w:pStyle w:val="TableParagraph"/>
              <w:spacing w:before="53"/>
              <w:ind w:left="27" w:right="6"/>
              <w:jc w:val="center"/>
              <w:rPr>
                <w:b/>
                <w:sz w:val="20"/>
              </w:rPr>
            </w:pPr>
            <w:r>
              <w:rPr>
                <w:b/>
                <w:sz w:val="20"/>
              </w:rPr>
              <w:t xml:space="preserve">2 </w:t>
            </w:r>
            <w:r>
              <w:rPr>
                <w:b/>
                <w:spacing w:val="-4"/>
                <w:sz w:val="20"/>
              </w:rPr>
              <w:t>Nos.</w:t>
            </w:r>
          </w:p>
        </w:tc>
      </w:tr>
      <w:tr w:rsidR="009208A2" w14:paraId="55A3213A" w14:textId="77777777">
        <w:trPr>
          <w:trHeight w:val="690"/>
        </w:trPr>
        <w:tc>
          <w:tcPr>
            <w:tcW w:w="511" w:type="dxa"/>
          </w:tcPr>
          <w:p w14:paraId="41BCF78E" w14:textId="77777777" w:rsidR="009208A2" w:rsidRDefault="00873166">
            <w:pPr>
              <w:pStyle w:val="TableParagraph"/>
              <w:spacing w:before="228"/>
              <w:ind w:left="20"/>
              <w:jc w:val="center"/>
              <w:rPr>
                <w:b/>
                <w:sz w:val="20"/>
              </w:rPr>
            </w:pPr>
            <w:r>
              <w:rPr>
                <w:b/>
                <w:spacing w:val="-5"/>
                <w:sz w:val="20"/>
              </w:rPr>
              <w:t>7.</w:t>
            </w:r>
          </w:p>
        </w:tc>
        <w:tc>
          <w:tcPr>
            <w:tcW w:w="1541" w:type="dxa"/>
          </w:tcPr>
          <w:p w14:paraId="0971DC6E" w14:textId="77777777" w:rsidR="009208A2" w:rsidRDefault="00873166">
            <w:pPr>
              <w:pStyle w:val="TableParagraph"/>
              <w:spacing w:before="92"/>
              <w:ind w:left="256" w:firstLine="334"/>
              <w:rPr>
                <w:b/>
              </w:rPr>
            </w:pPr>
            <w:r>
              <w:rPr>
                <w:b/>
                <w:spacing w:val="-4"/>
              </w:rPr>
              <w:t xml:space="preserve">Site </w:t>
            </w:r>
            <w:r>
              <w:rPr>
                <w:b/>
                <w:spacing w:val="-2"/>
              </w:rPr>
              <w:t>Supervisor</w:t>
            </w:r>
          </w:p>
        </w:tc>
        <w:tc>
          <w:tcPr>
            <w:tcW w:w="2921" w:type="dxa"/>
          </w:tcPr>
          <w:p w14:paraId="70221344" w14:textId="77777777" w:rsidR="009208A2" w:rsidRDefault="00873166">
            <w:pPr>
              <w:pStyle w:val="TableParagraph"/>
              <w:ind w:left="158" w:right="141" w:firstLine="2"/>
              <w:jc w:val="center"/>
              <w:rPr>
                <w:b/>
                <w:sz w:val="20"/>
              </w:rPr>
            </w:pPr>
            <w:r>
              <w:rPr>
                <w:b/>
                <w:sz w:val="20"/>
              </w:rPr>
              <w:t>Fresh Graduate in Civil or Diploma</w:t>
            </w:r>
            <w:r>
              <w:rPr>
                <w:b/>
                <w:spacing w:val="-8"/>
                <w:sz w:val="20"/>
              </w:rPr>
              <w:t xml:space="preserve"> </w:t>
            </w:r>
            <w:r>
              <w:rPr>
                <w:b/>
                <w:sz w:val="20"/>
              </w:rPr>
              <w:t>Civil</w:t>
            </w:r>
            <w:r>
              <w:rPr>
                <w:b/>
                <w:spacing w:val="-9"/>
                <w:sz w:val="20"/>
              </w:rPr>
              <w:t xml:space="preserve"> </w:t>
            </w:r>
            <w:r>
              <w:rPr>
                <w:b/>
                <w:sz w:val="20"/>
              </w:rPr>
              <w:t>+</w:t>
            </w:r>
            <w:r>
              <w:rPr>
                <w:b/>
                <w:spacing w:val="-9"/>
                <w:sz w:val="20"/>
              </w:rPr>
              <w:t xml:space="preserve"> </w:t>
            </w:r>
            <w:r>
              <w:rPr>
                <w:b/>
                <w:sz w:val="20"/>
              </w:rPr>
              <w:t>03</w:t>
            </w:r>
            <w:r>
              <w:rPr>
                <w:b/>
                <w:spacing w:val="-8"/>
                <w:sz w:val="20"/>
              </w:rPr>
              <w:t xml:space="preserve"> </w:t>
            </w:r>
            <w:r>
              <w:rPr>
                <w:b/>
                <w:sz w:val="20"/>
              </w:rPr>
              <w:t>Years</w:t>
            </w:r>
            <w:r>
              <w:rPr>
                <w:b/>
                <w:spacing w:val="-9"/>
                <w:sz w:val="20"/>
              </w:rPr>
              <w:t xml:space="preserve"> </w:t>
            </w:r>
            <w:r>
              <w:rPr>
                <w:b/>
                <w:sz w:val="20"/>
              </w:rPr>
              <w:t>Exp.</w:t>
            </w:r>
          </w:p>
          <w:p w14:paraId="664A1774" w14:textId="77777777" w:rsidR="009208A2" w:rsidRDefault="00873166">
            <w:pPr>
              <w:pStyle w:val="TableParagraph"/>
              <w:spacing w:line="210" w:lineRule="exact"/>
              <w:ind w:left="17"/>
              <w:jc w:val="center"/>
              <w:rPr>
                <w:b/>
                <w:sz w:val="20"/>
              </w:rPr>
            </w:pPr>
            <w:r>
              <w:rPr>
                <w:b/>
                <w:sz w:val="20"/>
              </w:rPr>
              <w:t>or</w:t>
            </w:r>
            <w:r>
              <w:rPr>
                <w:b/>
                <w:spacing w:val="-5"/>
                <w:sz w:val="20"/>
              </w:rPr>
              <w:t xml:space="preserve"> </w:t>
            </w:r>
            <w:r>
              <w:rPr>
                <w:b/>
                <w:sz w:val="20"/>
              </w:rPr>
              <w:t>retired</w:t>
            </w:r>
            <w:r>
              <w:rPr>
                <w:b/>
                <w:spacing w:val="-4"/>
                <w:sz w:val="20"/>
              </w:rPr>
              <w:t xml:space="preserve"> </w:t>
            </w:r>
            <w:r>
              <w:rPr>
                <w:b/>
                <w:sz w:val="20"/>
              </w:rPr>
              <w:t>I.T.I</w:t>
            </w:r>
            <w:r>
              <w:rPr>
                <w:b/>
                <w:spacing w:val="-5"/>
                <w:sz w:val="20"/>
              </w:rPr>
              <w:t xml:space="preserve"> </w:t>
            </w:r>
            <w:r>
              <w:rPr>
                <w:b/>
                <w:spacing w:val="-2"/>
                <w:sz w:val="20"/>
              </w:rPr>
              <w:t>Holder.</w:t>
            </w:r>
          </w:p>
        </w:tc>
        <w:tc>
          <w:tcPr>
            <w:tcW w:w="691" w:type="dxa"/>
          </w:tcPr>
          <w:p w14:paraId="4372B1CE" w14:textId="77777777" w:rsidR="009208A2" w:rsidRDefault="009208A2">
            <w:pPr>
              <w:pStyle w:val="TableParagraph"/>
              <w:rPr>
                <w:sz w:val="18"/>
              </w:rPr>
            </w:pPr>
          </w:p>
        </w:tc>
        <w:tc>
          <w:tcPr>
            <w:tcW w:w="850" w:type="dxa"/>
          </w:tcPr>
          <w:p w14:paraId="221BFE8F" w14:textId="77777777" w:rsidR="009208A2" w:rsidRDefault="00873166">
            <w:pPr>
              <w:pStyle w:val="TableParagraph"/>
              <w:spacing w:before="228"/>
              <w:ind w:left="19"/>
              <w:jc w:val="center"/>
              <w:rPr>
                <w:b/>
                <w:sz w:val="20"/>
              </w:rPr>
            </w:pPr>
            <w:r>
              <w:rPr>
                <w:b/>
                <w:sz w:val="20"/>
              </w:rPr>
              <w:t xml:space="preserve">1 </w:t>
            </w:r>
            <w:r>
              <w:rPr>
                <w:b/>
                <w:spacing w:val="-5"/>
                <w:sz w:val="20"/>
              </w:rPr>
              <w:t>No.</w:t>
            </w:r>
          </w:p>
        </w:tc>
        <w:tc>
          <w:tcPr>
            <w:tcW w:w="1001" w:type="dxa"/>
          </w:tcPr>
          <w:p w14:paraId="27017BCF" w14:textId="77777777" w:rsidR="009208A2" w:rsidRDefault="00873166">
            <w:pPr>
              <w:pStyle w:val="TableParagraph"/>
              <w:spacing w:before="228"/>
              <w:ind w:left="22"/>
              <w:jc w:val="center"/>
              <w:rPr>
                <w:b/>
                <w:sz w:val="20"/>
              </w:rPr>
            </w:pPr>
            <w:r>
              <w:rPr>
                <w:b/>
                <w:sz w:val="20"/>
              </w:rPr>
              <w:t xml:space="preserve">1 </w:t>
            </w:r>
            <w:r>
              <w:rPr>
                <w:b/>
                <w:spacing w:val="-5"/>
                <w:sz w:val="20"/>
              </w:rPr>
              <w:t>No.</w:t>
            </w:r>
          </w:p>
        </w:tc>
        <w:tc>
          <w:tcPr>
            <w:tcW w:w="763" w:type="dxa"/>
          </w:tcPr>
          <w:p w14:paraId="7EF76F17" w14:textId="77777777" w:rsidR="009208A2" w:rsidRDefault="00873166">
            <w:pPr>
              <w:pStyle w:val="TableParagraph"/>
              <w:spacing w:before="228"/>
              <w:ind w:left="24" w:right="5"/>
              <w:jc w:val="center"/>
              <w:rPr>
                <w:b/>
                <w:sz w:val="20"/>
              </w:rPr>
            </w:pPr>
            <w:r>
              <w:rPr>
                <w:b/>
                <w:sz w:val="20"/>
              </w:rPr>
              <w:t xml:space="preserve">1 </w:t>
            </w:r>
            <w:r>
              <w:rPr>
                <w:b/>
                <w:spacing w:val="-4"/>
                <w:sz w:val="20"/>
              </w:rPr>
              <w:t>Nos.</w:t>
            </w:r>
          </w:p>
        </w:tc>
        <w:tc>
          <w:tcPr>
            <w:tcW w:w="864" w:type="dxa"/>
          </w:tcPr>
          <w:p w14:paraId="756DBCB7" w14:textId="77777777" w:rsidR="009208A2" w:rsidRDefault="00873166">
            <w:pPr>
              <w:pStyle w:val="TableParagraph"/>
              <w:spacing w:before="228"/>
              <w:ind w:left="20"/>
              <w:jc w:val="center"/>
              <w:rPr>
                <w:b/>
                <w:sz w:val="20"/>
              </w:rPr>
            </w:pPr>
            <w:r>
              <w:rPr>
                <w:b/>
                <w:sz w:val="20"/>
              </w:rPr>
              <w:t xml:space="preserve">2 </w:t>
            </w:r>
            <w:r>
              <w:rPr>
                <w:b/>
                <w:spacing w:val="-4"/>
                <w:sz w:val="20"/>
              </w:rPr>
              <w:t>Nos.</w:t>
            </w:r>
          </w:p>
        </w:tc>
        <w:tc>
          <w:tcPr>
            <w:tcW w:w="791" w:type="dxa"/>
          </w:tcPr>
          <w:p w14:paraId="0DED9FF6" w14:textId="77777777" w:rsidR="009208A2" w:rsidRDefault="00873166">
            <w:pPr>
              <w:pStyle w:val="TableParagraph"/>
              <w:spacing w:before="168"/>
              <w:ind w:left="23" w:right="1"/>
              <w:jc w:val="center"/>
              <w:rPr>
                <w:b/>
                <w:sz w:val="20"/>
              </w:rPr>
            </w:pPr>
            <w:r>
              <w:rPr>
                <w:b/>
                <w:sz w:val="20"/>
              </w:rPr>
              <w:t xml:space="preserve">3 </w:t>
            </w:r>
            <w:r>
              <w:rPr>
                <w:b/>
                <w:spacing w:val="-4"/>
                <w:sz w:val="20"/>
              </w:rPr>
              <w:t>Nos.</w:t>
            </w:r>
          </w:p>
        </w:tc>
        <w:tc>
          <w:tcPr>
            <w:tcW w:w="851" w:type="dxa"/>
          </w:tcPr>
          <w:p w14:paraId="701E4DFF" w14:textId="77777777" w:rsidR="009208A2" w:rsidRDefault="00873166">
            <w:pPr>
              <w:pStyle w:val="TableParagraph"/>
              <w:spacing w:before="168"/>
              <w:ind w:left="27" w:right="6"/>
              <w:jc w:val="center"/>
              <w:rPr>
                <w:b/>
                <w:sz w:val="20"/>
              </w:rPr>
            </w:pPr>
            <w:r>
              <w:rPr>
                <w:b/>
                <w:sz w:val="20"/>
              </w:rPr>
              <w:t xml:space="preserve">4 </w:t>
            </w:r>
            <w:r>
              <w:rPr>
                <w:b/>
                <w:spacing w:val="-4"/>
                <w:sz w:val="20"/>
              </w:rPr>
              <w:t>Nos.</w:t>
            </w:r>
          </w:p>
        </w:tc>
      </w:tr>
      <w:tr w:rsidR="009208A2" w14:paraId="2FA7C6AA" w14:textId="77777777">
        <w:trPr>
          <w:trHeight w:val="349"/>
        </w:trPr>
        <w:tc>
          <w:tcPr>
            <w:tcW w:w="511" w:type="dxa"/>
          </w:tcPr>
          <w:p w14:paraId="6E3E95FE" w14:textId="77777777" w:rsidR="009208A2" w:rsidRDefault="009208A2">
            <w:pPr>
              <w:pStyle w:val="TableParagraph"/>
              <w:rPr>
                <w:sz w:val="18"/>
              </w:rPr>
            </w:pPr>
          </w:p>
        </w:tc>
        <w:tc>
          <w:tcPr>
            <w:tcW w:w="1541" w:type="dxa"/>
          </w:tcPr>
          <w:p w14:paraId="720D2F00" w14:textId="77777777" w:rsidR="009208A2" w:rsidRDefault="00873166">
            <w:pPr>
              <w:pStyle w:val="TableParagraph"/>
              <w:spacing w:before="48"/>
              <w:ind w:left="19"/>
              <w:jc w:val="center"/>
              <w:rPr>
                <w:b/>
              </w:rPr>
            </w:pPr>
            <w:r>
              <w:rPr>
                <w:b/>
                <w:spacing w:val="-2"/>
              </w:rPr>
              <w:t>Total</w:t>
            </w:r>
          </w:p>
        </w:tc>
        <w:tc>
          <w:tcPr>
            <w:tcW w:w="2921" w:type="dxa"/>
          </w:tcPr>
          <w:p w14:paraId="7ED10B68" w14:textId="77777777" w:rsidR="009208A2" w:rsidRDefault="009208A2">
            <w:pPr>
              <w:pStyle w:val="TableParagraph"/>
              <w:rPr>
                <w:sz w:val="18"/>
              </w:rPr>
            </w:pPr>
          </w:p>
        </w:tc>
        <w:tc>
          <w:tcPr>
            <w:tcW w:w="691" w:type="dxa"/>
          </w:tcPr>
          <w:p w14:paraId="34AF9117" w14:textId="77777777" w:rsidR="009208A2" w:rsidRDefault="009208A2">
            <w:pPr>
              <w:pStyle w:val="TableParagraph"/>
              <w:rPr>
                <w:sz w:val="18"/>
              </w:rPr>
            </w:pPr>
          </w:p>
        </w:tc>
        <w:tc>
          <w:tcPr>
            <w:tcW w:w="850" w:type="dxa"/>
          </w:tcPr>
          <w:p w14:paraId="4E5DE005" w14:textId="77777777" w:rsidR="009208A2" w:rsidRDefault="00873166">
            <w:pPr>
              <w:pStyle w:val="TableParagraph"/>
              <w:spacing w:before="57"/>
              <w:ind w:left="19"/>
              <w:jc w:val="center"/>
              <w:rPr>
                <w:b/>
                <w:sz w:val="20"/>
              </w:rPr>
            </w:pPr>
            <w:r>
              <w:rPr>
                <w:b/>
                <w:spacing w:val="-10"/>
                <w:sz w:val="20"/>
              </w:rPr>
              <w:t>1</w:t>
            </w:r>
          </w:p>
        </w:tc>
        <w:tc>
          <w:tcPr>
            <w:tcW w:w="1001" w:type="dxa"/>
          </w:tcPr>
          <w:p w14:paraId="0267F04B" w14:textId="77777777" w:rsidR="009208A2" w:rsidRDefault="00873166">
            <w:pPr>
              <w:pStyle w:val="TableParagraph"/>
              <w:spacing w:before="57"/>
              <w:ind w:left="22" w:right="5"/>
              <w:jc w:val="center"/>
              <w:rPr>
                <w:b/>
                <w:sz w:val="20"/>
              </w:rPr>
            </w:pPr>
            <w:r>
              <w:rPr>
                <w:b/>
                <w:spacing w:val="-10"/>
                <w:sz w:val="20"/>
              </w:rPr>
              <w:t>2</w:t>
            </w:r>
          </w:p>
        </w:tc>
        <w:tc>
          <w:tcPr>
            <w:tcW w:w="763" w:type="dxa"/>
          </w:tcPr>
          <w:p w14:paraId="687A23DE" w14:textId="77777777" w:rsidR="009208A2" w:rsidRDefault="00873166">
            <w:pPr>
              <w:pStyle w:val="TableParagraph"/>
              <w:spacing w:before="57"/>
              <w:ind w:left="24" w:right="5"/>
              <w:jc w:val="center"/>
              <w:rPr>
                <w:b/>
                <w:sz w:val="20"/>
              </w:rPr>
            </w:pPr>
            <w:r>
              <w:rPr>
                <w:b/>
                <w:spacing w:val="-10"/>
                <w:sz w:val="20"/>
              </w:rPr>
              <w:t>3</w:t>
            </w:r>
          </w:p>
        </w:tc>
        <w:tc>
          <w:tcPr>
            <w:tcW w:w="864" w:type="dxa"/>
          </w:tcPr>
          <w:p w14:paraId="30BEE573" w14:textId="77777777" w:rsidR="009208A2" w:rsidRDefault="00873166">
            <w:pPr>
              <w:pStyle w:val="TableParagraph"/>
              <w:spacing w:before="57"/>
              <w:ind w:left="20"/>
              <w:jc w:val="center"/>
              <w:rPr>
                <w:b/>
                <w:sz w:val="20"/>
              </w:rPr>
            </w:pPr>
            <w:r>
              <w:rPr>
                <w:b/>
                <w:spacing w:val="-10"/>
                <w:sz w:val="20"/>
              </w:rPr>
              <w:t>5</w:t>
            </w:r>
          </w:p>
        </w:tc>
        <w:tc>
          <w:tcPr>
            <w:tcW w:w="791" w:type="dxa"/>
          </w:tcPr>
          <w:p w14:paraId="2675498A" w14:textId="77777777" w:rsidR="009208A2" w:rsidRDefault="00873166">
            <w:pPr>
              <w:pStyle w:val="TableParagraph"/>
              <w:spacing w:line="228" w:lineRule="exact"/>
              <w:ind w:left="23"/>
              <w:jc w:val="center"/>
              <w:rPr>
                <w:b/>
                <w:sz w:val="20"/>
              </w:rPr>
            </w:pPr>
            <w:r>
              <w:rPr>
                <w:b/>
                <w:spacing w:val="-5"/>
                <w:sz w:val="20"/>
              </w:rPr>
              <w:t>10</w:t>
            </w:r>
          </w:p>
        </w:tc>
        <w:tc>
          <w:tcPr>
            <w:tcW w:w="851" w:type="dxa"/>
          </w:tcPr>
          <w:p w14:paraId="7C930806" w14:textId="77777777" w:rsidR="009208A2" w:rsidRDefault="00873166">
            <w:pPr>
              <w:pStyle w:val="TableParagraph"/>
              <w:spacing w:line="228" w:lineRule="exact"/>
              <w:ind w:left="27"/>
              <w:jc w:val="center"/>
              <w:rPr>
                <w:b/>
                <w:sz w:val="20"/>
              </w:rPr>
            </w:pPr>
            <w:r>
              <w:rPr>
                <w:b/>
                <w:spacing w:val="-5"/>
                <w:sz w:val="20"/>
              </w:rPr>
              <w:t>17</w:t>
            </w:r>
          </w:p>
        </w:tc>
      </w:tr>
    </w:tbl>
    <w:p w14:paraId="527D4498" w14:textId="77777777" w:rsidR="009208A2" w:rsidRDefault="009208A2">
      <w:pPr>
        <w:pStyle w:val="BodyText"/>
        <w:spacing w:before="175"/>
        <w:rPr>
          <w:b/>
        </w:rPr>
      </w:pPr>
    </w:p>
    <w:p w14:paraId="2ABD5715" w14:textId="77777777" w:rsidR="009208A2" w:rsidRDefault="00873166">
      <w:pPr>
        <w:pStyle w:val="ListParagraph"/>
        <w:numPr>
          <w:ilvl w:val="0"/>
          <w:numId w:val="43"/>
        </w:numPr>
        <w:tabs>
          <w:tab w:val="left" w:pos="1272"/>
          <w:tab w:val="left" w:pos="1440"/>
        </w:tabs>
        <w:spacing w:before="0" w:line="235" w:lineRule="auto"/>
        <w:ind w:right="990" w:hanging="361"/>
        <w:jc w:val="left"/>
        <w:rPr>
          <w:sz w:val="20"/>
        </w:rPr>
      </w:pPr>
      <w:r>
        <w:rPr>
          <w:sz w:val="20"/>
        </w:rPr>
        <w:t>Bidder</w:t>
      </w:r>
      <w:r>
        <w:rPr>
          <w:spacing w:val="-2"/>
          <w:sz w:val="20"/>
        </w:rPr>
        <w:t xml:space="preserve"> </w:t>
      </w:r>
      <w:r>
        <w:rPr>
          <w:sz w:val="20"/>
        </w:rPr>
        <w:t>should</w:t>
      </w:r>
      <w:r>
        <w:rPr>
          <w:spacing w:val="-2"/>
          <w:sz w:val="20"/>
        </w:rPr>
        <w:t xml:space="preserve"> </w:t>
      </w:r>
      <w:r>
        <w:rPr>
          <w:sz w:val="20"/>
        </w:rPr>
        <w:t>submit</w:t>
      </w:r>
      <w:r>
        <w:rPr>
          <w:spacing w:val="-4"/>
          <w:sz w:val="20"/>
        </w:rPr>
        <w:t xml:space="preserve"> </w:t>
      </w:r>
      <w:r>
        <w:rPr>
          <w:sz w:val="20"/>
        </w:rPr>
        <w:t>the</w:t>
      </w:r>
      <w:r>
        <w:rPr>
          <w:spacing w:val="-1"/>
          <w:sz w:val="20"/>
        </w:rPr>
        <w:t xml:space="preserve"> </w:t>
      </w:r>
      <w:r>
        <w:rPr>
          <w:sz w:val="20"/>
        </w:rPr>
        <w:t>manpower</w:t>
      </w:r>
      <w:r>
        <w:rPr>
          <w:spacing w:val="-2"/>
          <w:sz w:val="20"/>
        </w:rPr>
        <w:t xml:space="preserve"> </w:t>
      </w:r>
      <w:r>
        <w:rPr>
          <w:sz w:val="20"/>
        </w:rPr>
        <w:t>detail</w:t>
      </w:r>
      <w:r>
        <w:rPr>
          <w:spacing w:val="-3"/>
          <w:sz w:val="20"/>
        </w:rPr>
        <w:t xml:space="preserve"> </w:t>
      </w:r>
      <w:r>
        <w:rPr>
          <w:sz w:val="20"/>
        </w:rPr>
        <w:t>for</w:t>
      </w:r>
      <w:r>
        <w:rPr>
          <w:spacing w:val="-3"/>
          <w:sz w:val="20"/>
        </w:rPr>
        <w:t xml:space="preserve"> </w:t>
      </w:r>
      <w:r>
        <w:rPr>
          <w:sz w:val="20"/>
        </w:rPr>
        <w:t>Contract</w:t>
      </w:r>
      <w:r>
        <w:rPr>
          <w:spacing w:val="-4"/>
          <w:sz w:val="20"/>
        </w:rPr>
        <w:t xml:space="preserve"> </w:t>
      </w:r>
      <w:r>
        <w:rPr>
          <w:sz w:val="20"/>
        </w:rPr>
        <w:t>Package</w:t>
      </w:r>
      <w:r>
        <w:rPr>
          <w:spacing w:val="-3"/>
          <w:sz w:val="20"/>
        </w:rPr>
        <w:t xml:space="preserve"> </w:t>
      </w:r>
      <w:r>
        <w:rPr>
          <w:sz w:val="20"/>
        </w:rPr>
        <w:t>Size Rs.</w:t>
      </w:r>
      <w:r>
        <w:rPr>
          <w:spacing w:val="-3"/>
          <w:sz w:val="20"/>
        </w:rPr>
        <w:t xml:space="preserve"> </w:t>
      </w:r>
      <w:r>
        <w:rPr>
          <w:sz w:val="20"/>
        </w:rPr>
        <w:t>200</w:t>
      </w:r>
      <w:r>
        <w:rPr>
          <w:spacing w:val="-1"/>
          <w:sz w:val="20"/>
        </w:rPr>
        <w:t xml:space="preserve"> </w:t>
      </w:r>
      <w:r>
        <w:rPr>
          <w:sz w:val="20"/>
        </w:rPr>
        <w:t>Crore</w:t>
      </w:r>
      <w:r>
        <w:rPr>
          <w:spacing w:val="-2"/>
          <w:sz w:val="20"/>
        </w:rPr>
        <w:t xml:space="preserve"> </w:t>
      </w:r>
      <w:r>
        <w:rPr>
          <w:sz w:val="20"/>
        </w:rPr>
        <w:t>and</w:t>
      </w:r>
      <w:r>
        <w:rPr>
          <w:spacing w:val="-2"/>
          <w:sz w:val="20"/>
        </w:rPr>
        <w:t xml:space="preserve"> </w:t>
      </w:r>
      <w:r>
        <w:rPr>
          <w:sz w:val="20"/>
        </w:rPr>
        <w:t>more</w:t>
      </w:r>
      <w:r>
        <w:rPr>
          <w:spacing w:val="-2"/>
          <w:sz w:val="20"/>
        </w:rPr>
        <w:t xml:space="preserve"> </w:t>
      </w:r>
      <w:r>
        <w:rPr>
          <w:sz w:val="20"/>
        </w:rPr>
        <w:t>as</w:t>
      </w:r>
      <w:r>
        <w:rPr>
          <w:spacing w:val="-1"/>
          <w:sz w:val="20"/>
        </w:rPr>
        <w:t xml:space="preserve"> </w:t>
      </w:r>
      <w:r>
        <w:rPr>
          <w:sz w:val="20"/>
        </w:rPr>
        <w:t>mentioned</w:t>
      </w:r>
      <w:r>
        <w:rPr>
          <w:spacing w:val="-2"/>
          <w:sz w:val="20"/>
        </w:rPr>
        <w:t xml:space="preserve"> </w:t>
      </w:r>
      <w:r>
        <w:rPr>
          <w:sz w:val="20"/>
        </w:rPr>
        <w:t>in</w:t>
      </w:r>
      <w:r>
        <w:rPr>
          <w:spacing w:val="-4"/>
          <w:sz w:val="20"/>
        </w:rPr>
        <w:t xml:space="preserve"> </w:t>
      </w:r>
      <w:r>
        <w:rPr>
          <w:sz w:val="20"/>
        </w:rPr>
        <w:t>the</w:t>
      </w:r>
      <w:r>
        <w:rPr>
          <w:spacing w:val="-3"/>
          <w:sz w:val="20"/>
        </w:rPr>
        <w:t xml:space="preserve"> </w:t>
      </w:r>
      <w:r>
        <w:rPr>
          <w:sz w:val="20"/>
        </w:rPr>
        <w:t xml:space="preserve">above </w:t>
      </w:r>
      <w:r>
        <w:rPr>
          <w:spacing w:val="-2"/>
          <w:sz w:val="20"/>
        </w:rPr>
        <w:t>table.</w:t>
      </w:r>
    </w:p>
    <w:p w14:paraId="3CC28EA1" w14:textId="77777777" w:rsidR="009208A2" w:rsidRDefault="009208A2">
      <w:pPr>
        <w:pStyle w:val="BodyText"/>
        <w:spacing w:before="16"/>
        <w:rPr>
          <w:sz w:val="20"/>
        </w:rPr>
      </w:pPr>
    </w:p>
    <w:p w14:paraId="0EE693B4" w14:textId="77777777" w:rsidR="009208A2" w:rsidRDefault="00873166">
      <w:pPr>
        <w:pStyle w:val="ListParagraph"/>
        <w:numPr>
          <w:ilvl w:val="0"/>
          <w:numId w:val="43"/>
        </w:numPr>
        <w:tabs>
          <w:tab w:val="left" w:pos="1273"/>
        </w:tabs>
        <w:spacing w:before="0"/>
        <w:ind w:left="1273" w:hanging="193"/>
        <w:jc w:val="left"/>
        <w:rPr>
          <w:sz w:val="20"/>
        </w:rPr>
      </w:pPr>
      <w:r>
        <w:rPr>
          <w:sz w:val="20"/>
        </w:rPr>
        <w:t>The</w:t>
      </w:r>
      <w:r>
        <w:rPr>
          <w:spacing w:val="-5"/>
          <w:sz w:val="20"/>
        </w:rPr>
        <w:t xml:space="preserve"> </w:t>
      </w:r>
      <w:r>
        <w:rPr>
          <w:sz w:val="20"/>
        </w:rPr>
        <w:t>designation</w:t>
      </w:r>
      <w:r>
        <w:rPr>
          <w:spacing w:val="-5"/>
          <w:sz w:val="20"/>
        </w:rPr>
        <w:t xml:space="preserve"> </w:t>
      </w:r>
      <w:r>
        <w:rPr>
          <w:sz w:val="20"/>
        </w:rPr>
        <w:t>and</w:t>
      </w:r>
      <w:r>
        <w:rPr>
          <w:spacing w:val="-1"/>
          <w:sz w:val="20"/>
        </w:rPr>
        <w:t xml:space="preserve"> </w:t>
      </w:r>
      <w:r>
        <w:rPr>
          <w:sz w:val="20"/>
        </w:rPr>
        <w:t>no.</w:t>
      </w:r>
      <w:r>
        <w:rPr>
          <w:spacing w:val="-5"/>
          <w:sz w:val="20"/>
        </w:rPr>
        <w:t xml:space="preserve"> </w:t>
      </w:r>
      <w:r>
        <w:rPr>
          <w:sz w:val="20"/>
        </w:rPr>
        <w:t>of</w:t>
      </w:r>
      <w:r>
        <w:rPr>
          <w:spacing w:val="-6"/>
          <w:sz w:val="20"/>
        </w:rPr>
        <w:t xml:space="preserve"> </w:t>
      </w:r>
      <w:r>
        <w:rPr>
          <w:sz w:val="20"/>
        </w:rPr>
        <w:t>the personnel</w:t>
      </w:r>
      <w:r>
        <w:rPr>
          <w:spacing w:val="-3"/>
          <w:sz w:val="20"/>
        </w:rPr>
        <w:t xml:space="preserve"> </w:t>
      </w:r>
      <w:proofErr w:type="gramStart"/>
      <w:r>
        <w:rPr>
          <w:sz w:val="20"/>
        </w:rPr>
        <w:t>has</w:t>
      </w:r>
      <w:proofErr w:type="gramEnd"/>
      <w:r>
        <w:rPr>
          <w:spacing w:val="-5"/>
          <w:sz w:val="20"/>
        </w:rPr>
        <w:t xml:space="preserve"> </w:t>
      </w:r>
      <w:r>
        <w:rPr>
          <w:sz w:val="20"/>
        </w:rPr>
        <w:t>to</w:t>
      </w:r>
      <w:r>
        <w:rPr>
          <w:spacing w:val="-3"/>
          <w:sz w:val="20"/>
        </w:rPr>
        <w:t xml:space="preserve"> </w:t>
      </w:r>
      <w:r>
        <w:rPr>
          <w:sz w:val="20"/>
        </w:rPr>
        <w:t>be</w:t>
      </w:r>
      <w:r>
        <w:rPr>
          <w:spacing w:val="-5"/>
          <w:sz w:val="20"/>
        </w:rPr>
        <w:t xml:space="preserve"> </w:t>
      </w:r>
      <w:r>
        <w:rPr>
          <w:sz w:val="20"/>
        </w:rPr>
        <w:t>decided</w:t>
      </w:r>
      <w:r>
        <w:rPr>
          <w:spacing w:val="-3"/>
          <w:sz w:val="20"/>
        </w:rPr>
        <w:t xml:space="preserve"> </w:t>
      </w:r>
      <w:r>
        <w:rPr>
          <w:sz w:val="20"/>
        </w:rPr>
        <w:t>by</w:t>
      </w:r>
      <w:r>
        <w:rPr>
          <w:spacing w:val="-8"/>
          <w:sz w:val="20"/>
        </w:rPr>
        <w:t xml:space="preserve"> </w:t>
      </w:r>
      <w:r>
        <w:rPr>
          <w:sz w:val="20"/>
        </w:rPr>
        <w:t>the</w:t>
      </w:r>
      <w:r>
        <w:rPr>
          <w:spacing w:val="-4"/>
          <w:sz w:val="20"/>
        </w:rPr>
        <w:t xml:space="preserve"> </w:t>
      </w:r>
      <w:r>
        <w:rPr>
          <w:sz w:val="20"/>
        </w:rPr>
        <w:t>department</w:t>
      </w:r>
      <w:r>
        <w:rPr>
          <w:spacing w:val="-5"/>
          <w:sz w:val="20"/>
        </w:rPr>
        <w:t xml:space="preserve"> </w:t>
      </w:r>
      <w:r>
        <w:rPr>
          <w:sz w:val="20"/>
        </w:rPr>
        <w:t>concerned</w:t>
      </w:r>
      <w:r>
        <w:rPr>
          <w:spacing w:val="-2"/>
          <w:sz w:val="20"/>
        </w:rPr>
        <w:t xml:space="preserve"> </w:t>
      </w:r>
      <w:r>
        <w:rPr>
          <w:sz w:val="20"/>
        </w:rPr>
        <w:t>as</w:t>
      </w:r>
      <w:r>
        <w:rPr>
          <w:spacing w:val="-5"/>
          <w:sz w:val="20"/>
        </w:rPr>
        <w:t xml:space="preserve"> </w:t>
      </w:r>
      <w:r>
        <w:rPr>
          <w:sz w:val="20"/>
        </w:rPr>
        <w:t>per</w:t>
      </w:r>
      <w:r>
        <w:rPr>
          <w:spacing w:val="-3"/>
          <w:sz w:val="20"/>
        </w:rPr>
        <w:t xml:space="preserve"> </w:t>
      </w:r>
      <w:r>
        <w:rPr>
          <w:sz w:val="20"/>
        </w:rPr>
        <w:t>the</w:t>
      </w:r>
      <w:r>
        <w:rPr>
          <w:spacing w:val="-5"/>
          <w:sz w:val="20"/>
        </w:rPr>
        <w:t xml:space="preserve"> </w:t>
      </w:r>
      <w:r>
        <w:rPr>
          <w:spacing w:val="-2"/>
          <w:sz w:val="20"/>
        </w:rPr>
        <w:t>requirement.</w:t>
      </w:r>
    </w:p>
    <w:p w14:paraId="3EBD125E" w14:textId="77777777" w:rsidR="009208A2" w:rsidRDefault="009208A2">
      <w:pPr>
        <w:pStyle w:val="ListParagraph"/>
        <w:jc w:val="left"/>
        <w:rPr>
          <w:sz w:val="20"/>
        </w:rPr>
        <w:sectPr w:rsidR="009208A2">
          <w:pgSz w:w="11910" w:h="17000"/>
          <w:pgMar w:top="1660" w:right="0" w:bottom="1180" w:left="0" w:header="0" w:footer="998" w:gutter="0"/>
          <w:cols w:space="720"/>
        </w:sectPr>
      </w:pPr>
    </w:p>
    <w:p w14:paraId="76767FE7" w14:textId="77777777" w:rsidR="009208A2" w:rsidRDefault="009208A2">
      <w:pPr>
        <w:pStyle w:val="BodyText"/>
        <w:rPr>
          <w:sz w:val="28"/>
        </w:rPr>
      </w:pPr>
    </w:p>
    <w:p w14:paraId="3B15C65E" w14:textId="77777777" w:rsidR="009208A2" w:rsidRDefault="009208A2">
      <w:pPr>
        <w:pStyle w:val="BodyText"/>
        <w:rPr>
          <w:sz w:val="28"/>
        </w:rPr>
      </w:pPr>
    </w:p>
    <w:p w14:paraId="4D67CAF5" w14:textId="77777777" w:rsidR="009208A2" w:rsidRDefault="009208A2">
      <w:pPr>
        <w:pStyle w:val="BodyText"/>
        <w:rPr>
          <w:sz w:val="28"/>
        </w:rPr>
      </w:pPr>
    </w:p>
    <w:p w14:paraId="21E1E56F" w14:textId="77777777" w:rsidR="009208A2" w:rsidRDefault="009208A2">
      <w:pPr>
        <w:pStyle w:val="BodyText"/>
        <w:rPr>
          <w:sz w:val="28"/>
        </w:rPr>
      </w:pPr>
    </w:p>
    <w:p w14:paraId="722B914A" w14:textId="77777777" w:rsidR="009208A2" w:rsidRDefault="009208A2">
      <w:pPr>
        <w:pStyle w:val="BodyText"/>
        <w:rPr>
          <w:sz w:val="28"/>
        </w:rPr>
      </w:pPr>
    </w:p>
    <w:p w14:paraId="0C71A60B" w14:textId="77777777" w:rsidR="009208A2" w:rsidRDefault="009208A2">
      <w:pPr>
        <w:pStyle w:val="BodyText"/>
        <w:rPr>
          <w:sz w:val="28"/>
        </w:rPr>
      </w:pPr>
    </w:p>
    <w:p w14:paraId="7EFBA5AC" w14:textId="77777777" w:rsidR="009208A2" w:rsidRDefault="009208A2">
      <w:pPr>
        <w:pStyle w:val="BodyText"/>
        <w:rPr>
          <w:sz w:val="28"/>
        </w:rPr>
      </w:pPr>
    </w:p>
    <w:p w14:paraId="170FA1BC" w14:textId="77777777" w:rsidR="009208A2" w:rsidRDefault="009208A2">
      <w:pPr>
        <w:pStyle w:val="BodyText"/>
        <w:spacing w:before="109"/>
        <w:rPr>
          <w:sz w:val="28"/>
        </w:rPr>
      </w:pPr>
    </w:p>
    <w:p w14:paraId="4DBC72A7" w14:textId="77777777" w:rsidR="009208A2" w:rsidRDefault="00873166">
      <w:pPr>
        <w:pStyle w:val="Heading2"/>
        <w:ind w:left="154"/>
      </w:pPr>
      <w:r>
        <w:t>SECTION</w:t>
      </w:r>
      <w:r>
        <w:rPr>
          <w:spacing w:val="-3"/>
        </w:rPr>
        <w:t xml:space="preserve"> </w:t>
      </w:r>
      <w:r>
        <w:rPr>
          <w:spacing w:val="-10"/>
        </w:rPr>
        <w:t>2</w:t>
      </w:r>
    </w:p>
    <w:p w14:paraId="518743D6" w14:textId="77777777" w:rsidR="009208A2" w:rsidRDefault="009208A2">
      <w:pPr>
        <w:pStyle w:val="BodyText"/>
        <w:rPr>
          <w:b/>
          <w:sz w:val="28"/>
        </w:rPr>
      </w:pPr>
    </w:p>
    <w:p w14:paraId="4D425A68" w14:textId="77777777" w:rsidR="009208A2" w:rsidRDefault="009208A2">
      <w:pPr>
        <w:pStyle w:val="BodyText"/>
        <w:spacing w:before="158"/>
        <w:rPr>
          <w:b/>
          <w:sz w:val="28"/>
        </w:rPr>
      </w:pPr>
    </w:p>
    <w:p w14:paraId="059336AE" w14:textId="77777777" w:rsidR="009208A2" w:rsidRDefault="00873166">
      <w:pPr>
        <w:ind w:left="149"/>
        <w:jc w:val="center"/>
        <w:rPr>
          <w:b/>
          <w:sz w:val="28"/>
        </w:rPr>
      </w:pPr>
      <w:r>
        <w:rPr>
          <w:b/>
          <w:sz w:val="28"/>
        </w:rPr>
        <w:t>QUALIFICATION</w:t>
      </w:r>
      <w:r>
        <w:rPr>
          <w:b/>
          <w:spacing w:val="-15"/>
          <w:sz w:val="28"/>
        </w:rPr>
        <w:t xml:space="preserve"> </w:t>
      </w:r>
      <w:r>
        <w:rPr>
          <w:b/>
          <w:spacing w:val="-2"/>
          <w:sz w:val="28"/>
        </w:rPr>
        <w:t>INFORMARION</w:t>
      </w:r>
    </w:p>
    <w:p w14:paraId="7BA55E17" w14:textId="77777777" w:rsidR="009208A2" w:rsidRDefault="00873166">
      <w:pPr>
        <w:spacing w:before="242"/>
        <w:ind w:left="149"/>
        <w:jc w:val="center"/>
        <w:rPr>
          <w:b/>
          <w:sz w:val="26"/>
        </w:rPr>
      </w:pPr>
      <w:r>
        <w:rPr>
          <w:b/>
          <w:sz w:val="26"/>
        </w:rPr>
        <w:t>(To</w:t>
      </w:r>
      <w:r>
        <w:rPr>
          <w:b/>
          <w:spacing w:val="-5"/>
          <w:sz w:val="26"/>
        </w:rPr>
        <w:t xml:space="preserve"> </w:t>
      </w:r>
      <w:r>
        <w:rPr>
          <w:b/>
          <w:sz w:val="26"/>
        </w:rPr>
        <w:t>be</w:t>
      </w:r>
      <w:r>
        <w:rPr>
          <w:b/>
          <w:spacing w:val="-4"/>
          <w:sz w:val="26"/>
        </w:rPr>
        <w:t xml:space="preserve"> </w:t>
      </w:r>
      <w:r>
        <w:rPr>
          <w:b/>
          <w:sz w:val="26"/>
        </w:rPr>
        <w:t>filled</w:t>
      </w:r>
      <w:r>
        <w:rPr>
          <w:b/>
          <w:spacing w:val="-4"/>
          <w:sz w:val="26"/>
        </w:rPr>
        <w:t xml:space="preserve"> </w:t>
      </w:r>
      <w:r>
        <w:rPr>
          <w:b/>
          <w:sz w:val="26"/>
        </w:rPr>
        <w:t>in</w:t>
      </w:r>
      <w:r>
        <w:rPr>
          <w:b/>
          <w:spacing w:val="-2"/>
          <w:sz w:val="26"/>
        </w:rPr>
        <w:t xml:space="preserve"> </w:t>
      </w:r>
      <w:r>
        <w:rPr>
          <w:b/>
          <w:sz w:val="26"/>
        </w:rPr>
        <w:t>by</w:t>
      </w:r>
      <w:r>
        <w:rPr>
          <w:b/>
          <w:spacing w:val="-3"/>
          <w:sz w:val="26"/>
        </w:rPr>
        <w:t xml:space="preserve"> </w:t>
      </w:r>
      <w:r>
        <w:rPr>
          <w:b/>
          <w:spacing w:val="-2"/>
          <w:sz w:val="26"/>
        </w:rPr>
        <w:t>Bidder)</w:t>
      </w:r>
    </w:p>
    <w:p w14:paraId="121790FE" w14:textId="77777777" w:rsidR="009208A2" w:rsidRDefault="009208A2">
      <w:pPr>
        <w:jc w:val="center"/>
        <w:rPr>
          <w:b/>
          <w:sz w:val="26"/>
        </w:rPr>
        <w:sectPr w:rsidR="009208A2">
          <w:pgSz w:w="11910" w:h="17000"/>
          <w:pgMar w:top="1940" w:right="0" w:bottom="1180" w:left="0" w:header="0" w:footer="998" w:gutter="0"/>
          <w:cols w:space="720"/>
        </w:sectPr>
      </w:pPr>
    </w:p>
    <w:p w14:paraId="2D2224D6" w14:textId="77777777" w:rsidR="009208A2" w:rsidRDefault="00873166">
      <w:pPr>
        <w:pStyle w:val="Heading1"/>
        <w:spacing w:before="69"/>
        <w:ind w:left="150"/>
      </w:pPr>
      <w:r>
        <w:lastRenderedPageBreak/>
        <w:t>3. QUALIFICATION INFORMATION</w:t>
      </w:r>
    </w:p>
    <w:p w14:paraId="11EBE0F0" w14:textId="77777777" w:rsidR="009208A2" w:rsidRDefault="00873166">
      <w:pPr>
        <w:spacing w:before="295"/>
        <w:ind w:left="1080" w:right="934"/>
        <w:rPr>
          <w:sz w:val="20"/>
        </w:rPr>
      </w:pPr>
      <w:r>
        <w:rPr>
          <w:sz w:val="20"/>
        </w:rPr>
        <w:t>The</w:t>
      </w:r>
      <w:r>
        <w:rPr>
          <w:spacing w:val="24"/>
          <w:sz w:val="20"/>
        </w:rPr>
        <w:t xml:space="preserve"> </w:t>
      </w:r>
      <w:r>
        <w:rPr>
          <w:sz w:val="20"/>
        </w:rPr>
        <w:t>information</w:t>
      </w:r>
      <w:r>
        <w:rPr>
          <w:spacing w:val="23"/>
          <w:sz w:val="20"/>
        </w:rPr>
        <w:t xml:space="preserve"> </w:t>
      </w:r>
      <w:r>
        <w:rPr>
          <w:sz w:val="20"/>
        </w:rPr>
        <w:t>to</w:t>
      </w:r>
      <w:r>
        <w:rPr>
          <w:spacing w:val="25"/>
          <w:sz w:val="20"/>
        </w:rPr>
        <w:t xml:space="preserve"> </w:t>
      </w:r>
      <w:r>
        <w:rPr>
          <w:sz w:val="20"/>
        </w:rPr>
        <w:t>be</w:t>
      </w:r>
      <w:r>
        <w:rPr>
          <w:spacing w:val="24"/>
          <w:sz w:val="20"/>
        </w:rPr>
        <w:t xml:space="preserve"> </w:t>
      </w:r>
      <w:r>
        <w:rPr>
          <w:sz w:val="20"/>
        </w:rPr>
        <w:t>filled</w:t>
      </w:r>
      <w:r>
        <w:rPr>
          <w:spacing w:val="25"/>
          <w:sz w:val="20"/>
        </w:rPr>
        <w:t xml:space="preserve"> </w:t>
      </w:r>
      <w:r>
        <w:rPr>
          <w:sz w:val="20"/>
        </w:rPr>
        <w:t>in</w:t>
      </w:r>
      <w:r>
        <w:rPr>
          <w:spacing w:val="23"/>
          <w:sz w:val="20"/>
        </w:rPr>
        <w:t xml:space="preserve"> </w:t>
      </w:r>
      <w:r>
        <w:rPr>
          <w:sz w:val="20"/>
        </w:rPr>
        <w:t>by</w:t>
      </w:r>
      <w:r>
        <w:rPr>
          <w:spacing w:val="21"/>
          <w:sz w:val="20"/>
        </w:rPr>
        <w:t xml:space="preserve"> </w:t>
      </w:r>
      <w:r>
        <w:rPr>
          <w:sz w:val="20"/>
        </w:rPr>
        <w:t>the</w:t>
      </w:r>
      <w:r>
        <w:rPr>
          <w:spacing w:val="29"/>
          <w:sz w:val="20"/>
        </w:rPr>
        <w:t xml:space="preserve"> </w:t>
      </w:r>
      <w:r>
        <w:rPr>
          <w:sz w:val="20"/>
        </w:rPr>
        <w:t>Bidder</w:t>
      </w:r>
      <w:r>
        <w:rPr>
          <w:spacing w:val="25"/>
          <w:sz w:val="20"/>
        </w:rPr>
        <w:t xml:space="preserve"> </w:t>
      </w:r>
      <w:r>
        <w:rPr>
          <w:sz w:val="20"/>
        </w:rPr>
        <w:t>in</w:t>
      </w:r>
      <w:r>
        <w:rPr>
          <w:spacing w:val="23"/>
          <w:sz w:val="20"/>
        </w:rPr>
        <w:t xml:space="preserve"> </w:t>
      </w:r>
      <w:r>
        <w:rPr>
          <w:sz w:val="20"/>
        </w:rPr>
        <w:t>the</w:t>
      </w:r>
      <w:r>
        <w:rPr>
          <w:spacing w:val="26"/>
          <w:sz w:val="20"/>
        </w:rPr>
        <w:t xml:space="preserve"> </w:t>
      </w:r>
      <w:r>
        <w:rPr>
          <w:sz w:val="20"/>
        </w:rPr>
        <w:t>following</w:t>
      </w:r>
      <w:r>
        <w:rPr>
          <w:spacing w:val="23"/>
          <w:sz w:val="20"/>
        </w:rPr>
        <w:t xml:space="preserve"> </w:t>
      </w:r>
      <w:r>
        <w:rPr>
          <w:sz w:val="20"/>
        </w:rPr>
        <w:t>pages</w:t>
      </w:r>
      <w:r>
        <w:rPr>
          <w:spacing w:val="28"/>
          <w:sz w:val="20"/>
        </w:rPr>
        <w:t xml:space="preserve"> </w:t>
      </w:r>
      <w:r>
        <w:rPr>
          <w:sz w:val="20"/>
        </w:rPr>
        <w:t>will</w:t>
      </w:r>
      <w:r>
        <w:rPr>
          <w:spacing w:val="24"/>
          <w:sz w:val="20"/>
        </w:rPr>
        <w:t xml:space="preserve"> </w:t>
      </w:r>
      <w:r>
        <w:rPr>
          <w:sz w:val="20"/>
        </w:rPr>
        <w:t>be</w:t>
      </w:r>
      <w:r>
        <w:rPr>
          <w:spacing w:val="24"/>
          <w:sz w:val="20"/>
        </w:rPr>
        <w:t xml:space="preserve"> </w:t>
      </w:r>
      <w:r>
        <w:rPr>
          <w:sz w:val="20"/>
        </w:rPr>
        <w:t>used</w:t>
      </w:r>
      <w:r>
        <w:rPr>
          <w:spacing w:val="26"/>
          <w:sz w:val="20"/>
        </w:rPr>
        <w:t xml:space="preserve"> </w:t>
      </w:r>
      <w:r>
        <w:rPr>
          <w:sz w:val="20"/>
        </w:rPr>
        <w:t>for</w:t>
      </w:r>
      <w:r>
        <w:rPr>
          <w:spacing w:val="26"/>
          <w:sz w:val="20"/>
        </w:rPr>
        <w:t xml:space="preserve"> </w:t>
      </w:r>
      <w:r>
        <w:rPr>
          <w:sz w:val="20"/>
        </w:rPr>
        <w:t>purposes</w:t>
      </w:r>
      <w:r>
        <w:rPr>
          <w:spacing w:val="24"/>
          <w:sz w:val="20"/>
        </w:rPr>
        <w:t xml:space="preserve"> </w:t>
      </w:r>
      <w:r>
        <w:rPr>
          <w:sz w:val="20"/>
        </w:rPr>
        <w:t>of</w:t>
      </w:r>
      <w:r>
        <w:rPr>
          <w:spacing w:val="23"/>
          <w:sz w:val="20"/>
        </w:rPr>
        <w:t xml:space="preserve"> </w:t>
      </w:r>
      <w:r>
        <w:rPr>
          <w:sz w:val="20"/>
        </w:rPr>
        <w:t>post</w:t>
      </w:r>
      <w:r>
        <w:rPr>
          <w:spacing w:val="24"/>
          <w:sz w:val="20"/>
        </w:rPr>
        <w:t xml:space="preserve"> </w:t>
      </w:r>
      <w:r>
        <w:rPr>
          <w:sz w:val="20"/>
        </w:rPr>
        <w:t>qualification</w:t>
      </w:r>
      <w:r>
        <w:rPr>
          <w:spacing w:val="25"/>
          <w:sz w:val="20"/>
        </w:rPr>
        <w:t xml:space="preserve"> </w:t>
      </w:r>
      <w:r>
        <w:rPr>
          <w:sz w:val="20"/>
        </w:rPr>
        <w:t>as provided for in Clause 4 of the Instructions to Bidders. This information will not be incorporated in the Contract.</w:t>
      </w:r>
    </w:p>
    <w:p w14:paraId="21211DB2" w14:textId="77777777" w:rsidR="009208A2" w:rsidRDefault="009208A2">
      <w:pPr>
        <w:pStyle w:val="BodyText"/>
        <w:spacing w:before="119"/>
        <w:rPr>
          <w:sz w:val="20"/>
        </w:rPr>
      </w:pPr>
    </w:p>
    <w:p w14:paraId="0E7D0C96" w14:textId="77777777" w:rsidR="009208A2" w:rsidRDefault="00873166">
      <w:pPr>
        <w:pStyle w:val="ListParagraph"/>
        <w:numPr>
          <w:ilvl w:val="0"/>
          <w:numId w:val="42"/>
        </w:numPr>
        <w:tabs>
          <w:tab w:val="left" w:pos="1800"/>
        </w:tabs>
        <w:spacing w:before="0"/>
        <w:ind w:hanging="720"/>
        <w:jc w:val="left"/>
        <w:rPr>
          <w:sz w:val="20"/>
        </w:rPr>
      </w:pPr>
      <w:r>
        <w:rPr>
          <w:sz w:val="20"/>
        </w:rPr>
        <w:t>For</w:t>
      </w:r>
      <w:r>
        <w:rPr>
          <w:spacing w:val="-8"/>
          <w:sz w:val="20"/>
        </w:rPr>
        <w:t xml:space="preserve"> </w:t>
      </w:r>
      <w:r>
        <w:rPr>
          <w:sz w:val="20"/>
        </w:rPr>
        <w:t>Individual</w:t>
      </w:r>
      <w:r>
        <w:rPr>
          <w:spacing w:val="-8"/>
          <w:sz w:val="20"/>
        </w:rPr>
        <w:t xml:space="preserve"> </w:t>
      </w:r>
      <w:r>
        <w:rPr>
          <w:spacing w:val="-2"/>
          <w:sz w:val="20"/>
        </w:rPr>
        <w:t>Bidders</w:t>
      </w:r>
    </w:p>
    <w:p w14:paraId="6E587E94" w14:textId="77777777" w:rsidR="009208A2" w:rsidRDefault="009208A2">
      <w:pPr>
        <w:pStyle w:val="BodyText"/>
        <w:spacing w:before="1"/>
        <w:rPr>
          <w:sz w:val="20"/>
        </w:rPr>
      </w:pPr>
    </w:p>
    <w:p w14:paraId="53FCD46C" w14:textId="77777777" w:rsidR="009208A2" w:rsidRDefault="00873166">
      <w:pPr>
        <w:pStyle w:val="ListParagraph"/>
        <w:numPr>
          <w:ilvl w:val="1"/>
          <w:numId w:val="42"/>
        </w:numPr>
        <w:tabs>
          <w:tab w:val="left" w:pos="1800"/>
        </w:tabs>
        <w:spacing w:before="0"/>
        <w:ind w:left="1800"/>
        <w:rPr>
          <w:sz w:val="20"/>
        </w:rPr>
      </w:pPr>
      <w:r>
        <w:rPr>
          <w:sz w:val="20"/>
        </w:rPr>
        <w:t>Constitution</w:t>
      </w:r>
      <w:r>
        <w:rPr>
          <w:spacing w:val="-5"/>
          <w:sz w:val="20"/>
        </w:rPr>
        <w:t xml:space="preserve"> </w:t>
      </w:r>
      <w:r>
        <w:rPr>
          <w:sz w:val="20"/>
        </w:rPr>
        <w:t>or</w:t>
      </w:r>
      <w:r>
        <w:rPr>
          <w:spacing w:val="-3"/>
          <w:sz w:val="20"/>
        </w:rPr>
        <w:t xml:space="preserve"> </w:t>
      </w:r>
      <w:r>
        <w:rPr>
          <w:sz w:val="20"/>
        </w:rPr>
        <w:t>legal</w:t>
      </w:r>
      <w:r>
        <w:rPr>
          <w:spacing w:val="-3"/>
          <w:sz w:val="20"/>
        </w:rPr>
        <w:t xml:space="preserve"> </w:t>
      </w:r>
      <w:r>
        <w:rPr>
          <w:sz w:val="20"/>
        </w:rPr>
        <w:t>status</w:t>
      </w:r>
      <w:r>
        <w:rPr>
          <w:spacing w:val="-5"/>
          <w:sz w:val="20"/>
        </w:rPr>
        <w:t xml:space="preserve"> </w:t>
      </w:r>
      <w:r>
        <w:rPr>
          <w:sz w:val="20"/>
        </w:rPr>
        <w:t>of</w:t>
      </w:r>
      <w:r>
        <w:rPr>
          <w:spacing w:val="-2"/>
          <w:sz w:val="20"/>
        </w:rPr>
        <w:t xml:space="preserve"> Bidder</w:t>
      </w:r>
    </w:p>
    <w:p w14:paraId="256E195D" w14:textId="77777777" w:rsidR="009208A2" w:rsidRDefault="00873166">
      <w:pPr>
        <w:ind w:left="1800"/>
        <w:rPr>
          <w:i/>
          <w:sz w:val="20"/>
        </w:rPr>
      </w:pPr>
      <w:r>
        <w:rPr>
          <w:i/>
          <w:sz w:val="20"/>
        </w:rPr>
        <w:t>(Attach</w:t>
      </w:r>
      <w:r>
        <w:rPr>
          <w:i/>
          <w:spacing w:val="-7"/>
          <w:sz w:val="20"/>
        </w:rPr>
        <w:t xml:space="preserve"> </w:t>
      </w:r>
      <w:r>
        <w:rPr>
          <w:i/>
          <w:spacing w:val="-2"/>
          <w:sz w:val="20"/>
        </w:rPr>
        <w:t>copy)</w:t>
      </w:r>
    </w:p>
    <w:p w14:paraId="0BCFCE5E" w14:textId="77777777" w:rsidR="009208A2" w:rsidRDefault="00873166">
      <w:pPr>
        <w:spacing w:before="229"/>
        <w:ind w:left="1800"/>
        <w:rPr>
          <w:sz w:val="20"/>
        </w:rPr>
      </w:pPr>
      <w:r>
        <w:rPr>
          <w:sz w:val="20"/>
        </w:rPr>
        <w:t>Place</w:t>
      </w:r>
      <w:r>
        <w:rPr>
          <w:spacing w:val="-3"/>
          <w:sz w:val="20"/>
        </w:rPr>
        <w:t xml:space="preserve"> </w:t>
      </w:r>
      <w:r>
        <w:rPr>
          <w:sz w:val="20"/>
        </w:rPr>
        <w:t>of</w:t>
      </w:r>
      <w:r>
        <w:rPr>
          <w:spacing w:val="-2"/>
          <w:sz w:val="20"/>
        </w:rPr>
        <w:t xml:space="preserve"> registration:</w:t>
      </w:r>
    </w:p>
    <w:p w14:paraId="3E2CADDC" w14:textId="77777777" w:rsidR="009208A2" w:rsidRDefault="009208A2">
      <w:pPr>
        <w:pStyle w:val="BodyText"/>
        <w:rPr>
          <w:sz w:val="20"/>
        </w:rPr>
      </w:pPr>
    </w:p>
    <w:p w14:paraId="5316B639" w14:textId="77777777" w:rsidR="009208A2" w:rsidRDefault="00873166">
      <w:pPr>
        <w:spacing w:before="1"/>
        <w:ind w:left="1800"/>
        <w:rPr>
          <w:sz w:val="20"/>
        </w:rPr>
      </w:pPr>
      <w:r>
        <w:rPr>
          <w:sz w:val="20"/>
        </w:rPr>
        <w:t>Principal</w:t>
      </w:r>
      <w:r>
        <w:rPr>
          <w:spacing w:val="-4"/>
          <w:sz w:val="20"/>
        </w:rPr>
        <w:t xml:space="preserve"> </w:t>
      </w:r>
      <w:r>
        <w:rPr>
          <w:sz w:val="20"/>
        </w:rPr>
        <w:t>place</w:t>
      </w:r>
      <w:r>
        <w:rPr>
          <w:spacing w:val="-4"/>
          <w:sz w:val="20"/>
        </w:rPr>
        <w:t xml:space="preserve"> </w:t>
      </w:r>
      <w:r>
        <w:rPr>
          <w:sz w:val="20"/>
        </w:rPr>
        <w:t>of</w:t>
      </w:r>
      <w:r>
        <w:rPr>
          <w:spacing w:val="-4"/>
          <w:sz w:val="20"/>
        </w:rPr>
        <w:t xml:space="preserve"> </w:t>
      </w:r>
      <w:r>
        <w:rPr>
          <w:spacing w:val="-2"/>
          <w:sz w:val="20"/>
        </w:rPr>
        <w:t>business:</w:t>
      </w:r>
    </w:p>
    <w:p w14:paraId="295998BA" w14:textId="77777777" w:rsidR="009208A2" w:rsidRDefault="009208A2">
      <w:pPr>
        <w:pStyle w:val="BodyText"/>
        <w:spacing w:before="1"/>
        <w:rPr>
          <w:sz w:val="20"/>
        </w:rPr>
      </w:pPr>
    </w:p>
    <w:p w14:paraId="6D44E040" w14:textId="77777777" w:rsidR="009208A2" w:rsidRDefault="00873166">
      <w:pPr>
        <w:spacing w:line="229" w:lineRule="exact"/>
        <w:ind w:left="1800"/>
        <w:rPr>
          <w:sz w:val="20"/>
        </w:rPr>
      </w:pPr>
      <w:r>
        <w:rPr>
          <w:sz w:val="20"/>
        </w:rPr>
        <w:t>Power</w:t>
      </w:r>
      <w:r>
        <w:rPr>
          <w:spacing w:val="-3"/>
          <w:sz w:val="20"/>
        </w:rPr>
        <w:t xml:space="preserve"> </w:t>
      </w:r>
      <w:r>
        <w:rPr>
          <w:sz w:val="20"/>
        </w:rPr>
        <w:t>of</w:t>
      </w:r>
      <w:r>
        <w:rPr>
          <w:spacing w:val="-6"/>
          <w:sz w:val="20"/>
        </w:rPr>
        <w:t xml:space="preserve"> </w:t>
      </w:r>
      <w:r>
        <w:rPr>
          <w:sz w:val="20"/>
        </w:rPr>
        <w:t>attorney</w:t>
      </w:r>
      <w:r>
        <w:rPr>
          <w:spacing w:val="-5"/>
          <w:sz w:val="20"/>
        </w:rPr>
        <w:t xml:space="preserve"> </w:t>
      </w:r>
      <w:r>
        <w:rPr>
          <w:sz w:val="20"/>
        </w:rPr>
        <w:t>of</w:t>
      </w:r>
      <w:r>
        <w:rPr>
          <w:spacing w:val="-3"/>
          <w:sz w:val="20"/>
        </w:rPr>
        <w:t xml:space="preserve"> </w:t>
      </w:r>
      <w:r>
        <w:rPr>
          <w:sz w:val="20"/>
        </w:rPr>
        <w:t>signatory</w:t>
      </w:r>
      <w:r>
        <w:rPr>
          <w:spacing w:val="-5"/>
          <w:sz w:val="20"/>
        </w:rPr>
        <w:t xml:space="preserve"> </w:t>
      </w:r>
      <w:r>
        <w:rPr>
          <w:sz w:val="20"/>
        </w:rPr>
        <w:t>of</w:t>
      </w:r>
      <w:r>
        <w:rPr>
          <w:spacing w:val="-6"/>
          <w:sz w:val="20"/>
        </w:rPr>
        <w:t xml:space="preserve"> </w:t>
      </w:r>
      <w:r>
        <w:rPr>
          <w:spacing w:val="-5"/>
          <w:sz w:val="20"/>
        </w:rPr>
        <w:t>Bid</w:t>
      </w:r>
    </w:p>
    <w:p w14:paraId="065BD870" w14:textId="77777777" w:rsidR="009208A2" w:rsidRDefault="00873166">
      <w:pPr>
        <w:spacing w:line="229" w:lineRule="exact"/>
        <w:ind w:left="1800"/>
        <w:rPr>
          <w:i/>
          <w:sz w:val="20"/>
        </w:rPr>
      </w:pPr>
      <w:r>
        <w:rPr>
          <w:i/>
          <w:spacing w:val="-2"/>
          <w:sz w:val="20"/>
        </w:rPr>
        <w:t>(Attach)</w:t>
      </w:r>
    </w:p>
    <w:p w14:paraId="0C8AE46F" w14:textId="77777777" w:rsidR="009208A2" w:rsidRDefault="00873166">
      <w:pPr>
        <w:pStyle w:val="ListParagraph"/>
        <w:numPr>
          <w:ilvl w:val="1"/>
          <w:numId w:val="42"/>
        </w:numPr>
        <w:tabs>
          <w:tab w:val="left" w:pos="1800"/>
          <w:tab w:val="left" w:pos="6120"/>
          <w:tab w:val="left" w:pos="7021"/>
          <w:tab w:val="left" w:pos="8563"/>
        </w:tabs>
        <w:spacing w:before="120"/>
        <w:ind w:left="1800" w:right="3343" w:hanging="721"/>
        <w:rPr>
          <w:sz w:val="20"/>
        </w:rPr>
      </w:pPr>
      <w:r>
        <w:rPr>
          <w:sz w:val="20"/>
        </w:rPr>
        <w:t>Total value of Civil Engineering construction</w:t>
      </w:r>
      <w:r>
        <w:rPr>
          <w:sz w:val="20"/>
        </w:rPr>
        <w:tab/>
      </w:r>
      <w:r>
        <w:rPr>
          <w:spacing w:val="-6"/>
          <w:sz w:val="20"/>
        </w:rPr>
        <w:t>20</w:t>
      </w:r>
      <w:r>
        <w:rPr>
          <w:sz w:val="20"/>
          <w:u w:val="single"/>
        </w:rPr>
        <w:tab/>
      </w:r>
      <w:r>
        <w:rPr>
          <w:spacing w:val="-6"/>
          <w:sz w:val="20"/>
        </w:rPr>
        <w:t>20</w:t>
      </w:r>
      <w:r>
        <w:rPr>
          <w:sz w:val="20"/>
          <w:u w:val="single"/>
        </w:rPr>
        <w:tab/>
      </w:r>
      <w:r>
        <w:rPr>
          <w:sz w:val="20"/>
        </w:rPr>
        <w:t xml:space="preserve"> work performed in the last five years**</w:t>
      </w:r>
      <w:r>
        <w:rPr>
          <w:sz w:val="20"/>
        </w:rPr>
        <w:tab/>
      </w:r>
      <w:r>
        <w:rPr>
          <w:spacing w:val="-6"/>
          <w:sz w:val="20"/>
        </w:rPr>
        <w:t>20</w:t>
      </w:r>
      <w:r>
        <w:rPr>
          <w:sz w:val="20"/>
          <w:u w:val="single"/>
        </w:rPr>
        <w:tab/>
      </w:r>
      <w:r>
        <w:rPr>
          <w:spacing w:val="-6"/>
          <w:sz w:val="20"/>
        </w:rPr>
        <w:t>20</w:t>
      </w:r>
      <w:r>
        <w:rPr>
          <w:sz w:val="20"/>
          <w:u w:val="single"/>
        </w:rPr>
        <w:tab/>
      </w:r>
      <w:r>
        <w:rPr>
          <w:sz w:val="20"/>
        </w:rPr>
        <w:t xml:space="preserve"> (in</w:t>
      </w:r>
      <w:r>
        <w:rPr>
          <w:spacing w:val="-6"/>
          <w:sz w:val="20"/>
        </w:rPr>
        <w:t xml:space="preserve"> </w:t>
      </w:r>
      <w:r>
        <w:rPr>
          <w:sz w:val="20"/>
        </w:rPr>
        <w:t>Rs.</w:t>
      </w:r>
      <w:r>
        <w:rPr>
          <w:spacing w:val="-3"/>
          <w:sz w:val="20"/>
        </w:rPr>
        <w:t xml:space="preserve"> </w:t>
      </w:r>
      <w:r>
        <w:rPr>
          <w:spacing w:val="-2"/>
          <w:sz w:val="20"/>
        </w:rPr>
        <w:t>Million)</w:t>
      </w:r>
      <w:r>
        <w:rPr>
          <w:sz w:val="20"/>
        </w:rPr>
        <w:tab/>
      </w:r>
      <w:r>
        <w:rPr>
          <w:spacing w:val="-5"/>
          <w:sz w:val="20"/>
        </w:rPr>
        <w:t>20</w:t>
      </w:r>
      <w:r>
        <w:rPr>
          <w:sz w:val="20"/>
          <w:u w:val="single"/>
        </w:rPr>
        <w:tab/>
      </w:r>
      <w:r>
        <w:rPr>
          <w:spacing w:val="-5"/>
          <w:sz w:val="20"/>
        </w:rPr>
        <w:t>20</w:t>
      </w:r>
      <w:r>
        <w:rPr>
          <w:sz w:val="20"/>
          <w:u w:val="single"/>
        </w:rPr>
        <w:tab/>
      </w:r>
    </w:p>
    <w:p w14:paraId="476A1C17" w14:textId="77777777" w:rsidR="009208A2" w:rsidRDefault="009208A2">
      <w:pPr>
        <w:pStyle w:val="BodyText"/>
        <w:rPr>
          <w:sz w:val="20"/>
        </w:rPr>
      </w:pPr>
    </w:p>
    <w:p w14:paraId="4CC466D0" w14:textId="77777777" w:rsidR="009208A2" w:rsidRDefault="00873166">
      <w:pPr>
        <w:pStyle w:val="ListParagraph"/>
        <w:numPr>
          <w:ilvl w:val="2"/>
          <w:numId w:val="41"/>
        </w:numPr>
        <w:tabs>
          <w:tab w:val="left" w:pos="1800"/>
        </w:tabs>
        <w:spacing w:before="0"/>
        <w:ind w:right="984"/>
        <w:rPr>
          <w:sz w:val="20"/>
        </w:rPr>
      </w:pPr>
      <w:r>
        <w:rPr>
          <w:sz w:val="20"/>
        </w:rPr>
        <w:t>Work performed as prime contractor, work performed in the past as a nominated sub- contractor will also be considered</w:t>
      </w:r>
      <w:r>
        <w:rPr>
          <w:spacing w:val="-2"/>
          <w:sz w:val="20"/>
        </w:rPr>
        <w:t xml:space="preserve"> </w:t>
      </w:r>
      <w:r>
        <w:rPr>
          <w:sz w:val="20"/>
        </w:rPr>
        <w:t>provided</w:t>
      </w:r>
      <w:r>
        <w:rPr>
          <w:spacing w:val="-2"/>
          <w:sz w:val="20"/>
        </w:rPr>
        <w:t xml:space="preserve"> </w:t>
      </w:r>
      <w:r>
        <w:rPr>
          <w:sz w:val="20"/>
        </w:rPr>
        <w:t>the</w:t>
      </w:r>
      <w:r>
        <w:rPr>
          <w:spacing w:val="-3"/>
          <w:sz w:val="20"/>
        </w:rPr>
        <w:t xml:space="preserve"> </w:t>
      </w:r>
      <w:r>
        <w:rPr>
          <w:sz w:val="20"/>
        </w:rPr>
        <w:t>sub-contract</w:t>
      </w:r>
      <w:r>
        <w:rPr>
          <w:spacing w:val="-4"/>
          <w:sz w:val="20"/>
        </w:rPr>
        <w:t xml:space="preserve"> </w:t>
      </w:r>
      <w:r>
        <w:rPr>
          <w:sz w:val="20"/>
        </w:rPr>
        <w:t>involved</w:t>
      </w:r>
      <w:r>
        <w:rPr>
          <w:spacing w:val="-2"/>
          <w:sz w:val="20"/>
        </w:rPr>
        <w:t xml:space="preserve"> </w:t>
      </w:r>
      <w:r>
        <w:rPr>
          <w:sz w:val="20"/>
        </w:rPr>
        <w:t>execution</w:t>
      </w:r>
      <w:r>
        <w:rPr>
          <w:spacing w:val="-4"/>
          <w:sz w:val="20"/>
        </w:rPr>
        <w:t xml:space="preserve"> </w:t>
      </w:r>
      <w:r>
        <w:rPr>
          <w:sz w:val="20"/>
        </w:rPr>
        <w:t>of</w:t>
      </w:r>
      <w:r>
        <w:rPr>
          <w:spacing w:val="-2"/>
          <w:sz w:val="20"/>
        </w:rPr>
        <w:t xml:space="preserve"> </w:t>
      </w:r>
      <w:r>
        <w:rPr>
          <w:sz w:val="20"/>
        </w:rPr>
        <w:t>all</w:t>
      </w:r>
      <w:r>
        <w:rPr>
          <w:spacing w:val="-1"/>
          <w:sz w:val="20"/>
        </w:rPr>
        <w:t xml:space="preserve"> </w:t>
      </w:r>
      <w:r>
        <w:rPr>
          <w:sz w:val="20"/>
        </w:rPr>
        <w:t>main</w:t>
      </w:r>
      <w:r>
        <w:rPr>
          <w:spacing w:val="-4"/>
          <w:sz w:val="20"/>
        </w:rPr>
        <w:t xml:space="preserve"> </w:t>
      </w:r>
      <w:r>
        <w:rPr>
          <w:sz w:val="20"/>
        </w:rPr>
        <w:t>items</w:t>
      </w:r>
      <w:r>
        <w:rPr>
          <w:spacing w:val="-4"/>
          <w:sz w:val="20"/>
        </w:rPr>
        <w:t xml:space="preserve"> </w:t>
      </w:r>
      <w:r>
        <w:rPr>
          <w:sz w:val="20"/>
        </w:rPr>
        <w:t>of</w:t>
      </w:r>
      <w:r>
        <w:rPr>
          <w:spacing w:val="-2"/>
          <w:sz w:val="20"/>
        </w:rPr>
        <w:t xml:space="preserve"> </w:t>
      </w:r>
      <w:r>
        <w:rPr>
          <w:sz w:val="20"/>
        </w:rPr>
        <w:t>work</w:t>
      </w:r>
      <w:r>
        <w:rPr>
          <w:spacing w:val="-4"/>
          <w:sz w:val="20"/>
        </w:rPr>
        <w:t xml:space="preserve"> </w:t>
      </w:r>
      <w:r>
        <w:rPr>
          <w:sz w:val="20"/>
        </w:rPr>
        <w:t>described</w:t>
      </w:r>
      <w:r>
        <w:rPr>
          <w:spacing w:val="-2"/>
          <w:sz w:val="20"/>
        </w:rPr>
        <w:t xml:space="preserve"> </w:t>
      </w:r>
      <w:r>
        <w:rPr>
          <w:sz w:val="20"/>
        </w:rPr>
        <w:t>in</w:t>
      </w:r>
      <w:r>
        <w:rPr>
          <w:spacing w:val="-5"/>
          <w:sz w:val="20"/>
        </w:rPr>
        <w:t xml:space="preserve"> </w:t>
      </w:r>
      <w:r>
        <w:rPr>
          <w:sz w:val="20"/>
        </w:rPr>
        <w:t>the</w:t>
      </w:r>
      <w:r>
        <w:rPr>
          <w:spacing w:val="-3"/>
          <w:sz w:val="20"/>
        </w:rPr>
        <w:t xml:space="preserve"> </w:t>
      </w:r>
      <w:r>
        <w:rPr>
          <w:sz w:val="20"/>
        </w:rPr>
        <w:t>bid</w:t>
      </w:r>
      <w:r>
        <w:rPr>
          <w:spacing w:val="-2"/>
          <w:sz w:val="20"/>
        </w:rPr>
        <w:t xml:space="preserve"> </w:t>
      </w:r>
      <w:r>
        <w:rPr>
          <w:sz w:val="20"/>
        </w:rPr>
        <w:t xml:space="preserve">document, provided further that all other qualification criteria are satisfied (in the same name) on works of a similar nature over the last five </w:t>
      </w:r>
      <w:proofErr w:type="gramStart"/>
      <w:r>
        <w:rPr>
          <w:sz w:val="20"/>
        </w:rPr>
        <w:t>years.*</w:t>
      </w:r>
      <w:proofErr w:type="gramEnd"/>
      <w:r>
        <w:rPr>
          <w:sz w:val="20"/>
        </w:rPr>
        <w:t>*</w:t>
      </w:r>
    </w:p>
    <w:p w14:paraId="25A905D7" w14:textId="77777777" w:rsidR="009208A2" w:rsidRDefault="009208A2">
      <w:pPr>
        <w:pStyle w:val="BodyText"/>
        <w:spacing w:before="8" w:after="1"/>
        <w:rPr>
          <w:sz w:val="20"/>
        </w:rPr>
      </w:pPr>
    </w:p>
    <w:tbl>
      <w:tblPr>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8"/>
        <w:gridCol w:w="1079"/>
        <w:gridCol w:w="1080"/>
        <w:gridCol w:w="899"/>
        <w:gridCol w:w="899"/>
        <w:gridCol w:w="899"/>
        <w:gridCol w:w="1079"/>
        <w:gridCol w:w="1029"/>
        <w:gridCol w:w="1970"/>
      </w:tblGrid>
      <w:tr w:rsidR="009208A2" w14:paraId="267A5769" w14:textId="77777777">
        <w:trPr>
          <w:trHeight w:val="1149"/>
        </w:trPr>
        <w:tc>
          <w:tcPr>
            <w:tcW w:w="828" w:type="dxa"/>
          </w:tcPr>
          <w:p w14:paraId="6051DF7F" w14:textId="77777777" w:rsidR="009208A2" w:rsidRDefault="009208A2">
            <w:pPr>
              <w:pStyle w:val="TableParagraph"/>
              <w:spacing w:before="109"/>
              <w:rPr>
                <w:sz w:val="20"/>
              </w:rPr>
            </w:pPr>
          </w:p>
          <w:p w14:paraId="3FF7F589" w14:textId="77777777" w:rsidR="009208A2" w:rsidRDefault="00873166">
            <w:pPr>
              <w:pStyle w:val="TableParagraph"/>
              <w:ind w:left="175" w:right="118" w:hanging="46"/>
              <w:rPr>
                <w:sz w:val="20"/>
              </w:rPr>
            </w:pPr>
            <w:r>
              <w:rPr>
                <w:spacing w:val="-2"/>
                <w:sz w:val="20"/>
              </w:rPr>
              <w:t xml:space="preserve">Project </w:t>
            </w:r>
            <w:r>
              <w:rPr>
                <w:spacing w:val="-4"/>
                <w:sz w:val="20"/>
              </w:rPr>
              <w:t>Name</w:t>
            </w:r>
          </w:p>
        </w:tc>
        <w:tc>
          <w:tcPr>
            <w:tcW w:w="1079" w:type="dxa"/>
          </w:tcPr>
          <w:p w14:paraId="26935FEA" w14:textId="77777777" w:rsidR="009208A2" w:rsidRDefault="00873166">
            <w:pPr>
              <w:pStyle w:val="TableParagraph"/>
              <w:spacing w:before="108"/>
              <w:ind w:left="144" w:right="137" w:firstLine="7"/>
              <w:jc w:val="center"/>
              <w:rPr>
                <w:sz w:val="20"/>
              </w:rPr>
            </w:pPr>
            <w:r>
              <w:rPr>
                <w:sz w:val="20"/>
              </w:rPr>
              <w:t xml:space="preserve">Name of </w:t>
            </w:r>
            <w:r>
              <w:rPr>
                <w:spacing w:val="-4"/>
                <w:sz w:val="20"/>
              </w:rPr>
              <w:t xml:space="preserve">the </w:t>
            </w:r>
            <w:r>
              <w:rPr>
                <w:spacing w:val="-2"/>
                <w:sz w:val="20"/>
              </w:rPr>
              <w:t>Employer</w:t>
            </w:r>
          </w:p>
          <w:p w14:paraId="7ED350FF" w14:textId="77777777" w:rsidR="009208A2" w:rsidRDefault="00873166">
            <w:pPr>
              <w:pStyle w:val="TableParagraph"/>
              <w:spacing w:line="229" w:lineRule="exact"/>
              <w:ind w:left="128" w:right="118"/>
              <w:jc w:val="center"/>
              <w:rPr>
                <w:sz w:val="20"/>
              </w:rPr>
            </w:pPr>
            <w:r>
              <w:rPr>
                <w:spacing w:val="-10"/>
                <w:sz w:val="20"/>
              </w:rPr>
              <w:t>*</w:t>
            </w:r>
          </w:p>
        </w:tc>
        <w:tc>
          <w:tcPr>
            <w:tcW w:w="1080" w:type="dxa"/>
          </w:tcPr>
          <w:p w14:paraId="0BD7414C" w14:textId="77777777" w:rsidR="009208A2" w:rsidRDefault="009208A2">
            <w:pPr>
              <w:pStyle w:val="TableParagraph"/>
              <w:spacing w:before="109"/>
              <w:rPr>
                <w:sz w:val="20"/>
              </w:rPr>
            </w:pPr>
          </w:p>
          <w:p w14:paraId="5BF0C16C" w14:textId="77777777" w:rsidR="009208A2" w:rsidRDefault="00873166">
            <w:pPr>
              <w:pStyle w:val="TableParagraph"/>
              <w:ind w:left="152" w:right="94" w:hanging="29"/>
              <w:rPr>
                <w:sz w:val="20"/>
              </w:rPr>
            </w:pPr>
            <w:proofErr w:type="spellStart"/>
            <w:r>
              <w:rPr>
                <w:spacing w:val="-2"/>
                <w:sz w:val="20"/>
              </w:rPr>
              <w:t>Descriptio</w:t>
            </w:r>
            <w:proofErr w:type="spellEnd"/>
            <w:r>
              <w:rPr>
                <w:spacing w:val="-2"/>
                <w:sz w:val="20"/>
              </w:rPr>
              <w:t xml:space="preserve"> </w:t>
            </w:r>
            <w:r>
              <w:rPr>
                <w:sz w:val="20"/>
              </w:rPr>
              <w:t>n</w:t>
            </w:r>
            <w:r>
              <w:rPr>
                <w:spacing w:val="-2"/>
                <w:sz w:val="20"/>
              </w:rPr>
              <w:t xml:space="preserve"> </w:t>
            </w:r>
            <w:r>
              <w:rPr>
                <w:sz w:val="20"/>
              </w:rPr>
              <w:t xml:space="preserve">of </w:t>
            </w:r>
            <w:r>
              <w:rPr>
                <w:spacing w:val="-4"/>
                <w:sz w:val="20"/>
              </w:rPr>
              <w:t>work</w:t>
            </w:r>
          </w:p>
        </w:tc>
        <w:tc>
          <w:tcPr>
            <w:tcW w:w="899" w:type="dxa"/>
          </w:tcPr>
          <w:p w14:paraId="3E392AA5" w14:textId="77777777" w:rsidR="009208A2" w:rsidRDefault="009208A2">
            <w:pPr>
              <w:pStyle w:val="TableParagraph"/>
              <w:spacing w:before="109"/>
              <w:rPr>
                <w:sz w:val="20"/>
              </w:rPr>
            </w:pPr>
          </w:p>
          <w:p w14:paraId="3225D0B0" w14:textId="77777777" w:rsidR="009208A2" w:rsidRDefault="00873166">
            <w:pPr>
              <w:pStyle w:val="TableParagraph"/>
              <w:ind w:left="251" w:right="116" w:hanging="118"/>
              <w:rPr>
                <w:sz w:val="20"/>
              </w:rPr>
            </w:pPr>
            <w:proofErr w:type="spellStart"/>
            <w:r>
              <w:rPr>
                <w:spacing w:val="-2"/>
                <w:sz w:val="20"/>
              </w:rPr>
              <w:t>Contrac</w:t>
            </w:r>
            <w:proofErr w:type="spellEnd"/>
            <w:r>
              <w:rPr>
                <w:spacing w:val="-2"/>
                <w:sz w:val="20"/>
              </w:rPr>
              <w:t xml:space="preserve"> </w:t>
            </w:r>
            <w:r>
              <w:rPr>
                <w:sz w:val="20"/>
              </w:rPr>
              <w:t>t No.</w:t>
            </w:r>
          </w:p>
        </w:tc>
        <w:tc>
          <w:tcPr>
            <w:tcW w:w="899" w:type="dxa"/>
          </w:tcPr>
          <w:p w14:paraId="6FC3B41F" w14:textId="77777777" w:rsidR="009208A2" w:rsidRDefault="00873166">
            <w:pPr>
              <w:pStyle w:val="TableParagraph"/>
              <w:ind w:left="127" w:right="111" w:hanging="1"/>
              <w:jc w:val="center"/>
              <w:rPr>
                <w:sz w:val="20"/>
              </w:rPr>
            </w:pPr>
            <w:r>
              <w:rPr>
                <w:spacing w:val="-2"/>
                <w:sz w:val="20"/>
              </w:rPr>
              <w:t>Value</w:t>
            </w:r>
            <w:r>
              <w:rPr>
                <w:spacing w:val="40"/>
                <w:sz w:val="20"/>
              </w:rPr>
              <w:t xml:space="preserve"> </w:t>
            </w:r>
            <w:r>
              <w:rPr>
                <w:spacing w:val="-6"/>
                <w:sz w:val="20"/>
              </w:rPr>
              <w:t xml:space="preserve">of </w:t>
            </w:r>
            <w:proofErr w:type="spellStart"/>
            <w:r>
              <w:rPr>
                <w:spacing w:val="-2"/>
                <w:sz w:val="20"/>
              </w:rPr>
              <w:t>Contrac</w:t>
            </w:r>
            <w:proofErr w:type="spellEnd"/>
            <w:r>
              <w:rPr>
                <w:spacing w:val="-2"/>
                <w:sz w:val="20"/>
              </w:rPr>
              <w:t xml:space="preserve"> </w:t>
            </w:r>
            <w:r>
              <w:rPr>
                <w:sz w:val="20"/>
              </w:rPr>
              <w:t>t</w:t>
            </w:r>
            <w:r>
              <w:rPr>
                <w:spacing w:val="-4"/>
                <w:sz w:val="20"/>
              </w:rPr>
              <w:t xml:space="preserve"> </w:t>
            </w:r>
            <w:r>
              <w:rPr>
                <w:sz w:val="20"/>
              </w:rPr>
              <w:t>(Rs.</w:t>
            </w:r>
            <w:r>
              <w:rPr>
                <w:spacing w:val="-2"/>
                <w:sz w:val="20"/>
              </w:rPr>
              <w:t xml:space="preserve"> </w:t>
            </w:r>
            <w:r>
              <w:rPr>
                <w:spacing w:val="-5"/>
                <w:sz w:val="20"/>
              </w:rPr>
              <w:t>In</w:t>
            </w:r>
          </w:p>
          <w:p w14:paraId="41E1EE57" w14:textId="77777777" w:rsidR="009208A2" w:rsidRDefault="00873166">
            <w:pPr>
              <w:pStyle w:val="TableParagraph"/>
              <w:spacing w:line="217" w:lineRule="exact"/>
              <w:ind w:left="118" w:right="105"/>
              <w:jc w:val="center"/>
              <w:rPr>
                <w:sz w:val="20"/>
              </w:rPr>
            </w:pPr>
            <w:r>
              <w:rPr>
                <w:spacing w:val="-2"/>
                <w:sz w:val="20"/>
              </w:rPr>
              <w:t>Crores)</w:t>
            </w:r>
          </w:p>
        </w:tc>
        <w:tc>
          <w:tcPr>
            <w:tcW w:w="899" w:type="dxa"/>
          </w:tcPr>
          <w:p w14:paraId="13815ACC" w14:textId="77777777" w:rsidR="009208A2" w:rsidRDefault="00873166">
            <w:pPr>
              <w:pStyle w:val="TableParagraph"/>
              <w:spacing w:before="108"/>
              <w:ind w:left="145" w:right="126" w:firstLine="2"/>
              <w:jc w:val="center"/>
              <w:rPr>
                <w:sz w:val="20"/>
              </w:rPr>
            </w:pPr>
            <w:r>
              <w:rPr>
                <w:sz w:val="20"/>
              </w:rPr>
              <w:t>Date</w:t>
            </w:r>
            <w:r>
              <w:rPr>
                <w:spacing w:val="-13"/>
                <w:sz w:val="20"/>
              </w:rPr>
              <w:t xml:space="preserve"> </w:t>
            </w:r>
            <w:r>
              <w:rPr>
                <w:sz w:val="20"/>
              </w:rPr>
              <w:t>of issue</w:t>
            </w:r>
            <w:r>
              <w:rPr>
                <w:spacing w:val="-13"/>
                <w:sz w:val="20"/>
              </w:rPr>
              <w:t xml:space="preserve"> </w:t>
            </w:r>
            <w:r>
              <w:rPr>
                <w:sz w:val="20"/>
              </w:rPr>
              <w:t xml:space="preserve">of </w:t>
            </w:r>
            <w:r>
              <w:rPr>
                <w:spacing w:val="-4"/>
                <w:sz w:val="20"/>
              </w:rPr>
              <w:t xml:space="preserve">work </w:t>
            </w:r>
            <w:r>
              <w:rPr>
                <w:spacing w:val="-2"/>
                <w:sz w:val="20"/>
              </w:rPr>
              <w:t>order</w:t>
            </w:r>
          </w:p>
        </w:tc>
        <w:tc>
          <w:tcPr>
            <w:tcW w:w="1079" w:type="dxa"/>
          </w:tcPr>
          <w:p w14:paraId="6484F9C2" w14:textId="77777777" w:rsidR="009208A2" w:rsidRDefault="00873166">
            <w:pPr>
              <w:pStyle w:val="TableParagraph"/>
              <w:spacing w:before="108"/>
              <w:ind w:left="128" w:right="109"/>
              <w:jc w:val="center"/>
              <w:rPr>
                <w:sz w:val="20"/>
              </w:rPr>
            </w:pPr>
            <w:r>
              <w:rPr>
                <w:spacing w:val="-2"/>
                <w:sz w:val="20"/>
              </w:rPr>
              <w:t xml:space="preserve">Stipulated </w:t>
            </w:r>
            <w:r>
              <w:rPr>
                <w:sz w:val="20"/>
              </w:rPr>
              <w:t xml:space="preserve">period of </w:t>
            </w:r>
            <w:proofErr w:type="spellStart"/>
            <w:r>
              <w:rPr>
                <w:spacing w:val="-2"/>
                <w:sz w:val="20"/>
              </w:rPr>
              <w:t>completio</w:t>
            </w:r>
            <w:proofErr w:type="spellEnd"/>
            <w:r>
              <w:rPr>
                <w:spacing w:val="-2"/>
                <w:sz w:val="20"/>
              </w:rPr>
              <w:t xml:space="preserve"> </w:t>
            </w:r>
            <w:r>
              <w:rPr>
                <w:spacing w:val="-10"/>
                <w:sz w:val="20"/>
              </w:rPr>
              <w:t>n</w:t>
            </w:r>
          </w:p>
        </w:tc>
        <w:tc>
          <w:tcPr>
            <w:tcW w:w="1029" w:type="dxa"/>
          </w:tcPr>
          <w:p w14:paraId="5C6E636A" w14:textId="77777777" w:rsidR="009208A2" w:rsidRDefault="00873166">
            <w:pPr>
              <w:pStyle w:val="TableParagraph"/>
              <w:spacing w:before="108"/>
              <w:ind w:left="121" w:right="98" w:firstLine="1"/>
              <w:jc w:val="center"/>
              <w:rPr>
                <w:sz w:val="20"/>
              </w:rPr>
            </w:pPr>
            <w:r>
              <w:rPr>
                <w:spacing w:val="-2"/>
                <w:sz w:val="20"/>
              </w:rPr>
              <w:t xml:space="preserve">Actual </w:t>
            </w:r>
            <w:r>
              <w:rPr>
                <w:sz w:val="20"/>
              </w:rPr>
              <w:t xml:space="preserve">date of </w:t>
            </w:r>
            <w:proofErr w:type="spellStart"/>
            <w:r>
              <w:rPr>
                <w:spacing w:val="-2"/>
                <w:sz w:val="20"/>
              </w:rPr>
              <w:t>completio</w:t>
            </w:r>
            <w:proofErr w:type="spellEnd"/>
            <w:r>
              <w:rPr>
                <w:spacing w:val="-2"/>
                <w:sz w:val="20"/>
              </w:rPr>
              <w:t xml:space="preserve"> </w:t>
            </w:r>
            <w:r>
              <w:rPr>
                <w:spacing w:val="-6"/>
                <w:sz w:val="20"/>
              </w:rPr>
              <w:t>n*</w:t>
            </w:r>
          </w:p>
        </w:tc>
        <w:tc>
          <w:tcPr>
            <w:tcW w:w="1970" w:type="dxa"/>
          </w:tcPr>
          <w:p w14:paraId="11E8AE7B" w14:textId="77777777" w:rsidR="009208A2" w:rsidRDefault="00873166">
            <w:pPr>
              <w:pStyle w:val="TableParagraph"/>
              <w:spacing w:before="223"/>
              <w:ind w:left="208" w:right="163" w:hanging="17"/>
              <w:jc w:val="both"/>
              <w:rPr>
                <w:sz w:val="20"/>
              </w:rPr>
            </w:pPr>
            <w:r>
              <w:rPr>
                <w:sz w:val="20"/>
              </w:rPr>
              <w:t>Remarks</w:t>
            </w:r>
            <w:r>
              <w:rPr>
                <w:spacing w:val="-13"/>
                <w:sz w:val="20"/>
              </w:rPr>
              <w:t xml:space="preserve"> </w:t>
            </w:r>
            <w:r>
              <w:rPr>
                <w:sz w:val="20"/>
              </w:rPr>
              <w:t>explaining reasons</w:t>
            </w:r>
            <w:r>
              <w:rPr>
                <w:spacing w:val="-7"/>
                <w:sz w:val="20"/>
              </w:rPr>
              <w:t xml:space="preserve"> </w:t>
            </w:r>
            <w:r>
              <w:rPr>
                <w:sz w:val="20"/>
              </w:rPr>
              <w:t>for</w:t>
            </w:r>
            <w:r>
              <w:rPr>
                <w:spacing w:val="-8"/>
                <w:sz w:val="20"/>
              </w:rPr>
              <w:t xml:space="preserve"> </w:t>
            </w:r>
            <w:r>
              <w:rPr>
                <w:sz w:val="20"/>
              </w:rPr>
              <w:t>delay</w:t>
            </w:r>
            <w:r>
              <w:rPr>
                <w:spacing w:val="-9"/>
                <w:sz w:val="20"/>
              </w:rPr>
              <w:t xml:space="preserve"> </w:t>
            </w:r>
            <w:r>
              <w:rPr>
                <w:sz w:val="20"/>
              </w:rPr>
              <w:t>&amp; work completed)</w:t>
            </w:r>
          </w:p>
        </w:tc>
      </w:tr>
      <w:tr w:rsidR="009208A2" w14:paraId="4266983E" w14:textId="77777777">
        <w:trPr>
          <w:trHeight w:val="4411"/>
        </w:trPr>
        <w:tc>
          <w:tcPr>
            <w:tcW w:w="828" w:type="dxa"/>
          </w:tcPr>
          <w:p w14:paraId="3E782FDC" w14:textId="77777777" w:rsidR="009208A2" w:rsidRDefault="009208A2">
            <w:pPr>
              <w:pStyle w:val="TableParagraph"/>
              <w:rPr>
                <w:sz w:val="20"/>
              </w:rPr>
            </w:pPr>
          </w:p>
        </w:tc>
        <w:tc>
          <w:tcPr>
            <w:tcW w:w="1079" w:type="dxa"/>
          </w:tcPr>
          <w:p w14:paraId="23D0E729" w14:textId="77777777" w:rsidR="009208A2" w:rsidRDefault="009208A2">
            <w:pPr>
              <w:pStyle w:val="TableParagraph"/>
              <w:rPr>
                <w:sz w:val="20"/>
              </w:rPr>
            </w:pPr>
          </w:p>
        </w:tc>
        <w:tc>
          <w:tcPr>
            <w:tcW w:w="1080" w:type="dxa"/>
          </w:tcPr>
          <w:p w14:paraId="2040DA60" w14:textId="77777777" w:rsidR="009208A2" w:rsidRDefault="009208A2">
            <w:pPr>
              <w:pStyle w:val="TableParagraph"/>
              <w:rPr>
                <w:sz w:val="20"/>
              </w:rPr>
            </w:pPr>
          </w:p>
        </w:tc>
        <w:tc>
          <w:tcPr>
            <w:tcW w:w="899" w:type="dxa"/>
          </w:tcPr>
          <w:p w14:paraId="73065D7A" w14:textId="77777777" w:rsidR="009208A2" w:rsidRDefault="009208A2">
            <w:pPr>
              <w:pStyle w:val="TableParagraph"/>
              <w:rPr>
                <w:sz w:val="20"/>
              </w:rPr>
            </w:pPr>
          </w:p>
        </w:tc>
        <w:tc>
          <w:tcPr>
            <w:tcW w:w="899" w:type="dxa"/>
          </w:tcPr>
          <w:p w14:paraId="563D11E5" w14:textId="77777777" w:rsidR="009208A2" w:rsidRDefault="009208A2">
            <w:pPr>
              <w:pStyle w:val="TableParagraph"/>
              <w:rPr>
                <w:sz w:val="20"/>
              </w:rPr>
            </w:pPr>
          </w:p>
        </w:tc>
        <w:tc>
          <w:tcPr>
            <w:tcW w:w="899" w:type="dxa"/>
          </w:tcPr>
          <w:p w14:paraId="7FE472B4" w14:textId="77777777" w:rsidR="009208A2" w:rsidRDefault="009208A2">
            <w:pPr>
              <w:pStyle w:val="TableParagraph"/>
              <w:rPr>
                <w:sz w:val="20"/>
              </w:rPr>
            </w:pPr>
          </w:p>
        </w:tc>
        <w:tc>
          <w:tcPr>
            <w:tcW w:w="1079" w:type="dxa"/>
          </w:tcPr>
          <w:p w14:paraId="7A114E89" w14:textId="77777777" w:rsidR="009208A2" w:rsidRDefault="009208A2">
            <w:pPr>
              <w:pStyle w:val="TableParagraph"/>
              <w:rPr>
                <w:sz w:val="20"/>
              </w:rPr>
            </w:pPr>
          </w:p>
        </w:tc>
        <w:tc>
          <w:tcPr>
            <w:tcW w:w="1029" w:type="dxa"/>
          </w:tcPr>
          <w:p w14:paraId="04FED463" w14:textId="77777777" w:rsidR="009208A2" w:rsidRDefault="009208A2">
            <w:pPr>
              <w:pStyle w:val="TableParagraph"/>
              <w:rPr>
                <w:sz w:val="20"/>
              </w:rPr>
            </w:pPr>
          </w:p>
        </w:tc>
        <w:tc>
          <w:tcPr>
            <w:tcW w:w="1970" w:type="dxa"/>
          </w:tcPr>
          <w:p w14:paraId="3F267BC2" w14:textId="77777777" w:rsidR="009208A2" w:rsidRDefault="009208A2">
            <w:pPr>
              <w:pStyle w:val="TableParagraph"/>
              <w:rPr>
                <w:sz w:val="20"/>
              </w:rPr>
            </w:pPr>
          </w:p>
        </w:tc>
      </w:tr>
    </w:tbl>
    <w:p w14:paraId="74EB6966" w14:textId="77777777" w:rsidR="009208A2" w:rsidRDefault="009208A2">
      <w:pPr>
        <w:pStyle w:val="BodyText"/>
        <w:spacing w:before="224"/>
        <w:rPr>
          <w:sz w:val="20"/>
        </w:rPr>
      </w:pPr>
    </w:p>
    <w:p w14:paraId="063756F5" w14:textId="77777777" w:rsidR="009208A2" w:rsidRDefault="00873166">
      <w:pPr>
        <w:ind w:left="1080"/>
        <w:rPr>
          <w:i/>
          <w:sz w:val="20"/>
        </w:rPr>
      </w:pPr>
      <w:r>
        <w:rPr>
          <w:sz w:val="20"/>
        </w:rPr>
        <w:t>*</w:t>
      </w:r>
      <w:r>
        <w:rPr>
          <w:spacing w:val="-8"/>
          <w:sz w:val="20"/>
        </w:rPr>
        <w:t xml:space="preserve"> </w:t>
      </w:r>
      <w:r>
        <w:rPr>
          <w:i/>
          <w:sz w:val="20"/>
        </w:rPr>
        <w:t>Attach</w:t>
      </w:r>
      <w:r>
        <w:rPr>
          <w:i/>
          <w:spacing w:val="-5"/>
          <w:sz w:val="20"/>
        </w:rPr>
        <w:t xml:space="preserve"> </w:t>
      </w:r>
      <w:r>
        <w:rPr>
          <w:i/>
          <w:sz w:val="20"/>
        </w:rPr>
        <w:t>certificate(s)</w:t>
      </w:r>
      <w:r>
        <w:rPr>
          <w:i/>
          <w:spacing w:val="-8"/>
          <w:sz w:val="20"/>
        </w:rPr>
        <w:t xml:space="preserve"> </w:t>
      </w:r>
      <w:r>
        <w:rPr>
          <w:i/>
          <w:sz w:val="20"/>
        </w:rPr>
        <w:t>from</w:t>
      </w:r>
      <w:r>
        <w:rPr>
          <w:i/>
          <w:spacing w:val="-6"/>
          <w:sz w:val="20"/>
        </w:rPr>
        <w:t xml:space="preserve"> </w:t>
      </w:r>
      <w:r>
        <w:rPr>
          <w:i/>
          <w:sz w:val="20"/>
        </w:rPr>
        <w:t>the</w:t>
      </w:r>
      <w:r>
        <w:rPr>
          <w:i/>
          <w:spacing w:val="-6"/>
          <w:sz w:val="20"/>
        </w:rPr>
        <w:t xml:space="preserve"> </w:t>
      </w:r>
      <w:r>
        <w:rPr>
          <w:i/>
          <w:sz w:val="20"/>
        </w:rPr>
        <w:t>Engineer(s)-in-</w:t>
      </w:r>
      <w:r>
        <w:rPr>
          <w:i/>
          <w:spacing w:val="-2"/>
          <w:sz w:val="20"/>
        </w:rPr>
        <w:t>Charge</w:t>
      </w:r>
    </w:p>
    <w:p w14:paraId="140FB3DF" w14:textId="77777777" w:rsidR="009208A2" w:rsidRDefault="00873166">
      <w:pPr>
        <w:spacing w:before="1"/>
        <w:ind w:left="1080"/>
        <w:rPr>
          <w:i/>
          <w:sz w:val="20"/>
        </w:rPr>
      </w:pPr>
      <w:r>
        <w:rPr>
          <w:i/>
          <w:sz w:val="20"/>
        </w:rPr>
        <w:t>**</w:t>
      </w:r>
      <w:r>
        <w:rPr>
          <w:i/>
          <w:spacing w:val="-4"/>
          <w:sz w:val="20"/>
        </w:rPr>
        <w:t xml:space="preserve"> </w:t>
      </w:r>
      <w:r>
        <w:rPr>
          <w:i/>
          <w:sz w:val="20"/>
        </w:rPr>
        <w:t>Immediately</w:t>
      </w:r>
      <w:r>
        <w:rPr>
          <w:i/>
          <w:spacing w:val="-2"/>
          <w:sz w:val="20"/>
        </w:rPr>
        <w:t xml:space="preserve"> </w:t>
      </w:r>
      <w:r>
        <w:rPr>
          <w:i/>
          <w:sz w:val="20"/>
        </w:rPr>
        <w:t>preceding</w:t>
      </w:r>
      <w:r>
        <w:rPr>
          <w:i/>
          <w:spacing w:val="-4"/>
          <w:sz w:val="20"/>
        </w:rPr>
        <w:t xml:space="preserve"> </w:t>
      </w:r>
      <w:r>
        <w:rPr>
          <w:i/>
          <w:sz w:val="20"/>
        </w:rPr>
        <w:t>the</w:t>
      </w:r>
      <w:r>
        <w:rPr>
          <w:i/>
          <w:spacing w:val="-6"/>
          <w:sz w:val="20"/>
        </w:rPr>
        <w:t xml:space="preserve"> </w:t>
      </w:r>
      <w:r>
        <w:rPr>
          <w:i/>
          <w:sz w:val="20"/>
        </w:rPr>
        <w:t>financial</w:t>
      </w:r>
      <w:r>
        <w:rPr>
          <w:i/>
          <w:spacing w:val="-5"/>
          <w:sz w:val="20"/>
        </w:rPr>
        <w:t xml:space="preserve"> </w:t>
      </w:r>
      <w:r>
        <w:rPr>
          <w:i/>
          <w:sz w:val="20"/>
        </w:rPr>
        <w:t>year</w:t>
      </w:r>
      <w:r>
        <w:rPr>
          <w:i/>
          <w:spacing w:val="-5"/>
          <w:sz w:val="20"/>
        </w:rPr>
        <w:t xml:space="preserve"> </w:t>
      </w:r>
      <w:r>
        <w:rPr>
          <w:i/>
          <w:sz w:val="20"/>
        </w:rPr>
        <w:t>in</w:t>
      </w:r>
      <w:r>
        <w:rPr>
          <w:i/>
          <w:spacing w:val="-3"/>
          <w:sz w:val="20"/>
        </w:rPr>
        <w:t xml:space="preserve"> </w:t>
      </w:r>
      <w:r>
        <w:rPr>
          <w:i/>
          <w:sz w:val="20"/>
        </w:rPr>
        <w:t>which</w:t>
      </w:r>
      <w:r>
        <w:rPr>
          <w:i/>
          <w:spacing w:val="-5"/>
          <w:sz w:val="20"/>
        </w:rPr>
        <w:t xml:space="preserve"> </w:t>
      </w:r>
      <w:r>
        <w:rPr>
          <w:i/>
          <w:sz w:val="20"/>
        </w:rPr>
        <w:t>bids</w:t>
      </w:r>
      <w:r>
        <w:rPr>
          <w:i/>
          <w:spacing w:val="-6"/>
          <w:sz w:val="20"/>
        </w:rPr>
        <w:t xml:space="preserve"> </w:t>
      </w:r>
      <w:r>
        <w:rPr>
          <w:i/>
          <w:sz w:val="20"/>
        </w:rPr>
        <w:t>are</w:t>
      </w:r>
      <w:r>
        <w:rPr>
          <w:i/>
          <w:spacing w:val="-4"/>
          <w:sz w:val="20"/>
        </w:rPr>
        <w:t xml:space="preserve"> </w:t>
      </w:r>
      <w:r>
        <w:rPr>
          <w:i/>
          <w:spacing w:val="-2"/>
          <w:sz w:val="20"/>
        </w:rPr>
        <w:t>received.</w:t>
      </w:r>
    </w:p>
    <w:p w14:paraId="397434B3" w14:textId="77777777" w:rsidR="009208A2" w:rsidRDefault="00873166">
      <w:pPr>
        <w:ind w:left="1080"/>
        <w:rPr>
          <w:i/>
          <w:sz w:val="20"/>
        </w:rPr>
      </w:pPr>
      <w:r>
        <w:rPr>
          <w:rFonts w:ascii="Symbol" w:hAnsi="Symbol"/>
          <w:sz w:val="20"/>
        </w:rPr>
        <w:t></w:t>
      </w:r>
      <w:r>
        <w:rPr>
          <w:spacing w:val="-5"/>
          <w:sz w:val="20"/>
        </w:rPr>
        <w:t xml:space="preserve"> </w:t>
      </w:r>
      <w:r>
        <w:rPr>
          <w:i/>
          <w:sz w:val="20"/>
        </w:rPr>
        <w:t>Attach</w:t>
      </w:r>
      <w:r>
        <w:rPr>
          <w:i/>
          <w:spacing w:val="-4"/>
          <w:sz w:val="20"/>
        </w:rPr>
        <w:t xml:space="preserve"> </w:t>
      </w:r>
      <w:r>
        <w:rPr>
          <w:i/>
          <w:sz w:val="20"/>
        </w:rPr>
        <w:t>certificate</w:t>
      </w:r>
      <w:r>
        <w:rPr>
          <w:i/>
          <w:spacing w:val="-5"/>
          <w:sz w:val="20"/>
        </w:rPr>
        <w:t xml:space="preserve"> </w:t>
      </w:r>
      <w:r>
        <w:rPr>
          <w:i/>
          <w:sz w:val="20"/>
        </w:rPr>
        <w:t>from</w:t>
      </w:r>
      <w:r>
        <w:rPr>
          <w:i/>
          <w:spacing w:val="-5"/>
          <w:sz w:val="20"/>
        </w:rPr>
        <w:t xml:space="preserve"> </w:t>
      </w:r>
      <w:r>
        <w:rPr>
          <w:i/>
          <w:sz w:val="20"/>
        </w:rPr>
        <w:t>Chartered</w:t>
      </w:r>
      <w:r>
        <w:rPr>
          <w:i/>
          <w:spacing w:val="-4"/>
          <w:sz w:val="20"/>
        </w:rPr>
        <w:t xml:space="preserve"> </w:t>
      </w:r>
      <w:r>
        <w:rPr>
          <w:i/>
          <w:spacing w:val="-2"/>
          <w:sz w:val="20"/>
        </w:rPr>
        <w:t>Accountant</w:t>
      </w:r>
    </w:p>
    <w:p w14:paraId="3A1683D4" w14:textId="77777777" w:rsidR="009208A2" w:rsidRDefault="009208A2">
      <w:pPr>
        <w:pStyle w:val="BodyText"/>
        <w:spacing w:before="229"/>
        <w:rPr>
          <w:i/>
          <w:sz w:val="20"/>
        </w:rPr>
      </w:pPr>
    </w:p>
    <w:p w14:paraId="0CCC3CD4" w14:textId="77777777" w:rsidR="009208A2" w:rsidRDefault="00873166">
      <w:pPr>
        <w:tabs>
          <w:tab w:val="left" w:pos="1980"/>
        </w:tabs>
        <w:ind w:left="1980" w:right="934" w:hanging="901"/>
        <w:rPr>
          <w:sz w:val="20"/>
        </w:rPr>
      </w:pPr>
      <w:r>
        <w:rPr>
          <w:sz w:val="20"/>
        </w:rPr>
        <w:t># 1.3.2.</w:t>
      </w:r>
      <w:r>
        <w:rPr>
          <w:sz w:val="20"/>
        </w:rPr>
        <w:tab/>
        <w:t>Quantities of work executed as prime contractor, work performed in the past as a nominated sub-contractor will also</w:t>
      </w:r>
      <w:r>
        <w:rPr>
          <w:spacing w:val="5"/>
          <w:sz w:val="20"/>
        </w:rPr>
        <w:t xml:space="preserve"> </w:t>
      </w:r>
      <w:r>
        <w:rPr>
          <w:sz w:val="20"/>
        </w:rPr>
        <w:t>be</w:t>
      </w:r>
      <w:r>
        <w:rPr>
          <w:spacing w:val="5"/>
          <w:sz w:val="20"/>
        </w:rPr>
        <w:t xml:space="preserve"> </w:t>
      </w:r>
      <w:r>
        <w:rPr>
          <w:sz w:val="20"/>
        </w:rPr>
        <w:t>considered</w:t>
      </w:r>
      <w:r>
        <w:rPr>
          <w:spacing w:val="3"/>
          <w:sz w:val="20"/>
        </w:rPr>
        <w:t xml:space="preserve"> </w:t>
      </w:r>
      <w:r>
        <w:rPr>
          <w:sz w:val="20"/>
        </w:rPr>
        <w:t>provided</w:t>
      </w:r>
      <w:r>
        <w:rPr>
          <w:spacing w:val="3"/>
          <w:sz w:val="20"/>
        </w:rPr>
        <w:t xml:space="preserve"> </w:t>
      </w:r>
      <w:r>
        <w:rPr>
          <w:sz w:val="20"/>
        </w:rPr>
        <w:t>the</w:t>
      </w:r>
      <w:r>
        <w:rPr>
          <w:spacing w:val="6"/>
          <w:sz w:val="20"/>
        </w:rPr>
        <w:t xml:space="preserve"> </w:t>
      </w:r>
      <w:r>
        <w:rPr>
          <w:sz w:val="20"/>
        </w:rPr>
        <w:t>sub-contract</w:t>
      </w:r>
      <w:r>
        <w:rPr>
          <w:spacing w:val="4"/>
          <w:sz w:val="20"/>
        </w:rPr>
        <w:t xml:space="preserve"> </w:t>
      </w:r>
      <w:r>
        <w:rPr>
          <w:sz w:val="20"/>
        </w:rPr>
        <w:t>involved</w:t>
      </w:r>
      <w:r>
        <w:rPr>
          <w:spacing w:val="6"/>
          <w:sz w:val="20"/>
        </w:rPr>
        <w:t xml:space="preserve"> </w:t>
      </w:r>
      <w:r>
        <w:rPr>
          <w:sz w:val="20"/>
        </w:rPr>
        <w:t>execution</w:t>
      </w:r>
      <w:r>
        <w:rPr>
          <w:spacing w:val="3"/>
          <w:sz w:val="20"/>
        </w:rPr>
        <w:t xml:space="preserve"> </w:t>
      </w:r>
      <w:r>
        <w:rPr>
          <w:sz w:val="20"/>
        </w:rPr>
        <w:t>of</w:t>
      </w:r>
      <w:r>
        <w:rPr>
          <w:spacing w:val="4"/>
          <w:sz w:val="20"/>
        </w:rPr>
        <w:t xml:space="preserve"> </w:t>
      </w:r>
      <w:r>
        <w:rPr>
          <w:sz w:val="20"/>
        </w:rPr>
        <w:t>all</w:t>
      </w:r>
      <w:r>
        <w:rPr>
          <w:spacing w:val="7"/>
          <w:sz w:val="20"/>
        </w:rPr>
        <w:t xml:space="preserve"> </w:t>
      </w:r>
      <w:r>
        <w:rPr>
          <w:sz w:val="20"/>
        </w:rPr>
        <w:t>main</w:t>
      </w:r>
      <w:r>
        <w:rPr>
          <w:spacing w:val="3"/>
          <w:sz w:val="20"/>
        </w:rPr>
        <w:t xml:space="preserve"> </w:t>
      </w:r>
      <w:r>
        <w:rPr>
          <w:sz w:val="20"/>
        </w:rPr>
        <w:t>items</w:t>
      </w:r>
      <w:r>
        <w:rPr>
          <w:spacing w:val="4"/>
          <w:sz w:val="20"/>
        </w:rPr>
        <w:t xml:space="preserve"> </w:t>
      </w:r>
      <w:r>
        <w:rPr>
          <w:sz w:val="20"/>
        </w:rPr>
        <w:t>of</w:t>
      </w:r>
      <w:r>
        <w:rPr>
          <w:spacing w:val="5"/>
          <w:sz w:val="20"/>
        </w:rPr>
        <w:t xml:space="preserve"> </w:t>
      </w:r>
      <w:r>
        <w:rPr>
          <w:sz w:val="20"/>
        </w:rPr>
        <w:t>work</w:t>
      </w:r>
      <w:r>
        <w:rPr>
          <w:spacing w:val="4"/>
          <w:sz w:val="20"/>
        </w:rPr>
        <w:t xml:space="preserve"> </w:t>
      </w:r>
      <w:r>
        <w:rPr>
          <w:sz w:val="20"/>
        </w:rPr>
        <w:t>described</w:t>
      </w:r>
      <w:r>
        <w:rPr>
          <w:spacing w:val="6"/>
          <w:sz w:val="20"/>
        </w:rPr>
        <w:t xml:space="preserve"> </w:t>
      </w:r>
      <w:r>
        <w:rPr>
          <w:sz w:val="20"/>
        </w:rPr>
        <w:t>in</w:t>
      </w:r>
      <w:r>
        <w:rPr>
          <w:spacing w:val="3"/>
          <w:sz w:val="20"/>
        </w:rPr>
        <w:t xml:space="preserve"> </w:t>
      </w:r>
      <w:r>
        <w:rPr>
          <w:sz w:val="20"/>
        </w:rPr>
        <w:t>the</w:t>
      </w:r>
      <w:r>
        <w:rPr>
          <w:spacing w:val="5"/>
          <w:sz w:val="20"/>
        </w:rPr>
        <w:t xml:space="preserve"> </w:t>
      </w:r>
      <w:r>
        <w:rPr>
          <w:spacing w:val="-5"/>
          <w:sz w:val="20"/>
        </w:rPr>
        <w:t>bid</w:t>
      </w:r>
    </w:p>
    <w:p w14:paraId="12463835" w14:textId="77777777" w:rsidR="009208A2" w:rsidRDefault="009208A2">
      <w:pPr>
        <w:rPr>
          <w:sz w:val="20"/>
        </w:rPr>
        <w:sectPr w:rsidR="009208A2">
          <w:pgSz w:w="11910" w:h="17000"/>
          <w:pgMar w:top="1460" w:right="0" w:bottom="1180" w:left="0" w:header="0" w:footer="998" w:gutter="0"/>
          <w:cols w:space="720"/>
        </w:sectPr>
      </w:pPr>
    </w:p>
    <w:p w14:paraId="2AE6FCA8" w14:textId="77777777" w:rsidR="009208A2" w:rsidRDefault="00873166">
      <w:pPr>
        <w:spacing w:before="68"/>
        <w:ind w:left="1980" w:right="934"/>
        <w:rPr>
          <w:sz w:val="20"/>
        </w:rPr>
      </w:pPr>
      <w:r>
        <w:rPr>
          <w:sz w:val="20"/>
        </w:rPr>
        <w:lastRenderedPageBreak/>
        <w:t xml:space="preserve">document, provided further that all other qualification criteria are satisfied (in the same name and style) in the last five </w:t>
      </w:r>
      <w:proofErr w:type="gramStart"/>
      <w:r>
        <w:rPr>
          <w:sz w:val="20"/>
        </w:rPr>
        <w:t>years :</w:t>
      </w:r>
      <w:proofErr w:type="gramEnd"/>
      <w:r>
        <w:rPr>
          <w:sz w:val="20"/>
        </w:rPr>
        <w:t>**</w:t>
      </w:r>
    </w:p>
    <w:p w14:paraId="7A7783BB" w14:textId="77777777" w:rsidR="009208A2" w:rsidRDefault="009208A2">
      <w:pPr>
        <w:pStyle w:val="BodyText"/>
        <w:spacing w:before="7"/>
        <w:rPr>
          <w:sz w:val="12"/>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763"/>
        <w:gridCol w:w="1025"/>
        <w:gridCol w:w="2966"/>
        <w:gridCol w:w="2520"/>
        <w:gridCol w:w="1259"/>
      </w:tblGrid>
      <w:tr w:rsidR="009208A2" w14:paraId="3833983C" w14:textId="77777777">
        <w:trPr>
          <w:trHeight w:val="230"/>
        </w:trPr>
        <w:tc>
          <w:tcPr>
            <w:tcW w:w="1366" w:type="dxa"/>
            <w:vMerge w:val="restart"/>
          </w:tcPr>
          <w:p w14:paraId="5605A0CE" w14:textId="77777777" w:rsidR="009208A2" w:rsidRDefault="009208A2">
            <w:pPr>
              <w:pStyle w:val="TableParagraph"/>
              <w:spacing w:before="79"/>
              <w:rPr>
                <w:sz w:val="20"/>
              </w:rPr>
            </w:pPr>
          </w:p>
          <w:p w14:paraId="30F6F30D" w14:textId="77777777" w:rsidR="009208A2" w:rsidRDefault="00873166">
            <w:pPr>
              <w:pStyle w:val="TableParagraph"/>
              <w:spacing w:before="1"/>
              <w:ind w:left="6"/>
              <w:jc w:val="center"/>
              <w:rPr>
                <w:sz w:val="20"/>
              </w:rPr>
            </w:pPr>
            <w:r>
              <w:rPr>
                <w:spacing w:val="-4"/>
                <w:sz w:val="20"/>
              </w:rPr>
              <w:t>Year</w:t>
            </w:r>
          </w:p>
        </w:tc>
        <w:tc>
          <w:tcPr>
            <w:tcW w:w="763" w:type="dxa"/>
            <w:vMerge w:val="restart"/>
          </w:tcPr>
          <w:p w14:paraId="0CD70900" w14:textId="77777777" w:rsidR="009208A2" w:rsidRDefault="00873166">
            <w:pPr>
              <w:pStyle w:val="TableParagraph"/>
              <w:spacing w:before="115"/>
              <w:ind w:left="170" w:right="157" w:hanging="5"/>
              <w:jc w:val="both"/>
              <w:rPr>
                <w:sz w:val="18"/>
              </w:rPr>
            </w:pPr>
            <w:r>
              <w:rPr>
                <w:spacing w:val="-4"/>
                <w:sz w:val="18"/>
              </w:rPr>
              <w:t xml:space="preserve">Name </w:t>
            </w:r>
            <w:r>
              <w:rPr>
                <w:sz w:val="18"/>
              </w:rPr>
              <w:t>of</w:t>
            </w:r>
            <w:r>
              <w:rPr>
                <w:spacing w:val="-12"/>
                <w:sz w:val="18"/>
              </w:rPr>
              <w:t xml:space="preserve"> </w:t>
            </w:r>
            <w:r>
              <w:rPr>
                <w:sz w:val="18"/>
              </w:rPr>
              <w:t xml:space="preserve">the </w:t>
            </w:r>
            <w:r>
              <w:rPr>
                <w:spacing w:val="-4"/>
                <w:sz w:val="18"/>
              </w:rPr>
              <w:t>work</w:t>
            </w:r>
          </w:p>
        </w:tc>
        <w:tc>
          <w:tcPr>
            <w:tcW w:w="1025" w:type="dxa"/>
            <w:vMerge w:val="restart"/>
          </w:tcPr>
          <w:p w14:paraId="3080FF38" w14:textId="77777777" w:rsidR="009208A2" w:rsidRDefault="00873166">
            <w:pPr>
              <w:pStyle w:val="TableParagraph"/>
              <w:spacing w:before="115"/>
              <w:ind w:left="110" w:right="102" w:firstLine="1"/>
              <w:jc w:val="center"/>
              <w:rPr>
                <w:sz w:val="18"/>
              </w:rPr>
            </w:pPr>
            <w:r>
              <w:rPr>
                <w:sz w:val="18"/>
              </w:rPr>
              <w:t xml:space="preserve">Name of </w:t>
            </w:r>
            <w:r>
              <w:rPr>
                <w:spacing w:val="-4"/>
                <w:sz w:val="18"/>
              </w:rPr>
              <w:t xml:space="preserve">the </w:t>
            </w:r>
            <w:r>
              <w:rPr>
                <w:spacing w:val="-2"/>
                <w:sz w:val="18"/>
              </w:rPr>
              <w:t>Employer*</w:t>
            </w:r>
          </w:p>
        </w:tc>
        <w:tc>
          <w:tcPr>
            <w:tcW w:w="5486" w:type="dxa"/>
            <w:gridSpan w:val="2"/>
          </w:tcPr>
          <w:p w14:paraId="5FCBE65A" w14:textId="77777777" w:rsidR="009208A2" w:rsidRDefault="00873166">
            <w:pPr>
              <w:pStyle w:val="TableParagraph"/>
              <w:spacing w:line="210" w:lineRule="exact"/>
              <w:ind w:left="830"/>
              <w:rPr>
                <w:sz w:val="20"/>
              </w:rPr>
            </w:pPr>
            <w:r>
              <w:rPr>
                <w:sz w:val="20"/>
              </w:rPr>
              <w:t>Quantity</w:t>
            </w:r>
            <w:r>
              <w:rPr>
                <w:spacing w:val="-9"/>
                <w:sz w:val="20"/>
              </w:rPr>
              <w:t xml:space="preserve"> </w:t>
            </w:r>
            <w:r>
              <w:rPr>
                <w:sz w:val="20"/>
              </w:rPr>
              <w:t>of</w:t>
            </w:r>
            <w:r>
              <w:rPr>
                <w:spacing w:val="-4"/>
                <w:sz w:val="20"/>
              </w:rPr>
              <w:t xml:space="preserve"> </w:t>
            </w:r>
            <w:r>
              <w:rPr>
                <w:sz w:val="20"/>
              </w:rPr>
              <w:t>work</w:t>
            </w:r>
            <w:r>
              <w:rPr>
                <w:spacing w:val="-6"/>
                <w:sz w:val="20"/>
              </w:rPr>
              <w:t xml:space="preserve"> </w:t>
            </w:r>
            <w:r>
              <w:rPr>
                <w:sz w:val="20"/>
              </w:rPr>
              <w:t>performed</w:t>
            </w:r>
            <w:r>
              <w:rPr>
                <w:spacing w:val="-3"/>
                <w:sz w:val="20"/>
              </w:rPr>
              <w:t xml:space="preserve"> </w:t>
            </w:r>
            <w:r>
              <w:rPr>
                <w:sz w:val="20"/>
              </w:rPr>
              <w:t>(cum)</w:t>
            </w:r>
            <w:r>
              <w:rPr>
                <w:spacing w:val="-3"/>
                <w:sz w:val="20"/>
              </w:rPr>
              <w:t xml:space="preserve"> </w:t>
            </w:r>
            <w:r>
              <w:rPr>
                <w:sz w:val="20"/>
              </w:rPr>
              <w:t>@</w:t>
            </w:r>
            <w:r>
              <w:rPr>
                <w:spacing w:val="-5"/>
                <w:sz w:val="20"/>
              </w:rPr>
              <w:t xml:space="preserve"> </w:t>
            </w:r>
            <w:r>
              <w:rPr>
                <w:spacing w:val="-2"/>
                <w:sz w:val="20"/>
              </w:rPr>
              <w:t>Remarks</w:t>
            </w:r>
          </w:p>
        </w:tc>
        <w:tc>
          <w:tcPr>
            <w:tcW w:w="1259" w:type="dxa"/>
          </w:tcPr>
          <w:p w14:paraId="2C50F0D3" w14:textId="77777777" w:rsidR="009208A2" w:rsidRDefault="009208A2">
            <w:pPr>
              <w:pStyle w:val="TableParagraph"/>
              <w:rPr>
                <w:sz w:val="16"/>
              </w:rPr>
            </w:pPr>
          </w:p>
        </w:tc>
      </w:tr>
      <w:tr w:rsidR="009208A2" w14:paraId="0BC1418B" w14:textId="77777777">
        <w:trPr>
          <w:trHeight w:val="621"/>
        </w:trPr>
        <w:tc>
          <w:tcPr>
            <w:tcW w:w="1366" w:type="dxa"/>
            <w:vMerge/>
            <w:tcBorders>
              <w:top w:val="nil"/>
            </w:tcBorders>
          </w:tcPr>
          <w:p w14:paraId="2E63F783" w14:textId="77777777" w:rsidR="009208A2" w:rsidRDefault="009208A2">
            <w:pPr>
              <w:rPr>
                <w:sz w:val="2"/>
                <w:szCs w:val="2"/>
              </w:rPr>
            </w:pPr>
          </w:p>
        </w:tc>
        <w:tc>
          <w:tcPr>
            <w:tcW w:w="763" w:type="dxa"/>
            <w:vMerge/>
            <w:tcBorders>
              <w:top w:val="nil"/>
            </w:tcBorders>
          </w:tcPr>
          <w:p w14:paraId="4C1B1B87" w14:textId="77777777" w:rsidR="009208A2" w:rsidRDefault="009208A2">
            <w:pPr>
              <w:rPr>
                <w:sz w:val="2"/>
                <w:szCs w:val="2"/>
              </w:rPr>
            </w:pPr>
          </w:p>
        </w:tc>
        <w:tc>
          <w:tcPr>
            <w:tcW w:w="1025" w:type="dxa"/>
            <w:vMerge/>
            <w:tcBorders>
              <w:top w:val="nil"/>
            </w:tcBorders>
          </w:tcPr>
          <w:p w14:paraId="46FBFA10" w14:textId="77777777" w:rsidR="009208A2" w:rsidRDefault="009208A2">
            <w:pPr>
              <w:rPr>
                <w:sz w:val="2"/>
                <w:szCs w:val="2"/>
              </w:rPr>
            </w:pPr>
          </w:p>
        </w:tc>
        <w:tc>
          <w:tcPr>
            <w:tcW w:w="2966" w:type="dxa"/>
          </w:tcPr>
          <w:p w14:paraId="4BB5007E" w14:textId="77777777" w:rsidR="009208A2" w:rsidRDefault="00873166">
            <w:pPr>
              <w:pStyle w:val="TableParagraph"/>
              <w:spacing w:before="201"/>
              <w:ind w:left="122"/>
              <w:rPr>
                <w:sz w:val="18"/>
              </w:rPr>
            </w:pPr>
            <w:r>
              <w:rPr>
                <w:sz w:val="18"/>
              </w:rPr>
              <w:t>Cement</w:t>
            </w:r>
            <w:r>
              <w:rPr>
                <w:spacing w:val="-1"/>
                <w:sz w:val="18"/>
              </w:rPr>
              <w:t xml:space="preserve"> </w:t>
            </w:r>
            <w:r>
              <w:rPr>
                <w:sz w:val="18"/>
              </w:rPr>
              <w:t>Concrete</w:t>
            </w:r>
            <w:r>
              <w:rPr>
                <w:spacing w:val="-2"/>
                <w:sz w:val="18"/>
              </w:rPr>
              <w:t xml:space="preserve"> </w:t>
            </w:r>
            <w:r>
              <w:rPr>
                <w:sz w:val="18"/>
              </w:rPr>
              <w:t>work</w:t>
            </w:r>
            <w:r>
              <w:rPr>
                <w:spacing w:val="-1"/>
                <w:sz w:val="18"/>
              </w:rPr>
              <w:t xml:space="preserve"> </w:t>
            </w:r>
            <w:r>
              <w:rPr>
                <w:sz w:val="18"/>
              </w:rPr>
              <w:t>(RCC</w:t>
            </w:r>
            <w:r>
              <w:rPr>
                <w:spacing w:val="-1"/>
                <w:sz w:val="18"/>
              </w:rPr>
              <w:t xml:space="preserve"> </w:t>
            </w:r>
            <w:r>
              <w:rPr>
                <w:sz w:val="18"/>
              </w:rPr>
              <w:t>/</w:t>
            </w:r>
            <w:r>
              <w:rPr>
                <w:spacing w:val="42"/>
                <w:sz w:val="18"/>
              </w:rPr>
              <w:t xml:space="preserve"> </w:t>
            </w:r>
            <w:r>
              <w:rPr>
                <w:spacing w:val="-4"/>
                <w:sz w:val="18"/>
              </w:rPr>
              <w:t>PCC)</w:t>
            </w:r>
          </w:p>
        </w:tc>
        <w:tc>
          <w:tcPr>
            <w:tcW w:w="2520" w:type="dxa"/>
          </w:tcPr>
          <w:p w14:paraId="79E0C2F4" w14:textId="77777777" w:rsidR="009208A2" w:rsidRDefault="00873166">
            <w:pPr>
              <w:pStyle w:val="TableParagraph"/>
              <w:spacing w:before="98"/>
              <w:ind w:left="1011" w:right="312" w:hanging="689"/>
              <w:rPr>
                <w:sz w:val="18"/>
              </w:rPr>
            </w:pPr>
            <w:r>
              <w:rPr>
                <w:sz w:val="18"/>
              </w:rPr>
              <w:t>Earthwork</w:t>
            </w:r>
            <w:r>
              <w:rPr>
                <w:spacing w:val="-12"/>
                <w:sz w:val="18"/>
              </w:rPr>
              <w:t xml:space="preserve"> </w:t>
            </w:r>
            <w:r>
              <w:rPr>
                <w:sz w:val="18"/>
              </w:rPr>
              <w:t>(excavation</w:t>
            </w:r>
            <w:r>
              <w:rPr>
                <w:spacing w:val="18"/>
                <w:sz w:val="18"/>
              </w:rPr>
              <w:t xml:space="preserve"> </w:t>
            </w:r>
            <w:r>
              <w:rPr>
                <w:sz w:val="18"/>
              </w:rPr>
              <w:t xml:space="preserve">&amp; </w:t>
            </w:r>
            <w:r>
              <w:rPr>
                <w:spacing w:val="-2"/>
                <w:sz w:val="18"/>
              </w:rPr>
              <w:t>filling)</w:t>
            </w:r>
          </w:p>
        </w:tc>
        <w:tc>
          <w:tcPr>
            <w:tcW w:w="1259" w:type="dxa"/>
          </w:tcPr>
          <w:p w14:paraId="3EA3FB09" w14:textId="77777777" w:rsidR="009208A2" w:rsidRDefault="00873166">
            <w:pPr>
              <w:pStyle w:val="TableParagraph"/>
              <w:ind w:left="20"/>
              <w:jc w:val="center"/>
              <w:rPr>
                <w:sz w:val="18"/>
              </w:rPr>
            </w:pPr>
            <w:r>
              <w:rPr>
                <w:spacing w:val="-2"/>
                <w:sz w:val="18"/>
              </w:rPr>
              <w:t>Remarks* (indicate</w:t>
            </w:r>
          </w:p>
          <w:p w14:paraId="33E24D6E" w14:textId="77777777" w:rsidR="009208A2" w:rsidRDefault="00873166">
            <w:pPr>
              <w:pStyle w:val="TableParagraph"/>
              <w:spacing w:line="191" w:lineRule="exact"/>
              <w:ind w:left="20" w:right="11"/>
              <w:jc w:val="center"/>
              <w:rPr>
                <w:sz w:val="18"/>
              </w:rPr>
            </w:pPr>
            <w:r>
              <w:rPr>
                <w:sz w:val="18"/>
              </w:rPr>
              <w:t>contract</w:t>
            </w:r>
            <w:r>
              <w:rPr>
                <w:spacing w:val="-3"/>
                <w:sz w:val="18"/>
              </w:rPr>
              <w:t xml:space="preserve"> </w:t>
            </w:r>
            <w:r>
              <w:rPr>
                <w:spacing w:val="-4"/>
                <w:sz w:val="18"/>
              </w:rPr>
              <w:t>Ref)</w:t>
            </w:r>
          </w:p>
        </w:tc>
      </w:tr>
      <w:tr w:rsidR="009208A2" w14:paraId="5FE6BBD9" w14:textId="77777777">
        <w:trPr>
          <w:trHeight w:val="2990"/>
        </w:trPr>
        <w:tc>
          <w:tcPr>
            <w:tcW w:w="1366" w:type="dxa"/>
          </w:tcPr>
          <w:p w14:paraId="0FFC170A" w14:textId="77777777" w:rsidR="009208A2" w:rsidRDefault="00873166">
            <w:pPr>
              <w:pStyle w:val="TableParagraph"/>
              <w:spacing w:line="223" w:lineRule="exact"/>
              <w:ind w:left="283"/>
              <w:rPr>
                <w:sz w:val="20"/>
              </w:rPr>
            </w:pPr>
            <w:proofErr w:type="gramStart"/>
            <w:r>
              <w:rPr>
                <w:sz w:val="20"/>
              </w:rPr>
              <w:t>20</w:t>
            </w:r>
            <w:r>
              <w:rPr>
                <w:spacing w:val="49"/>
                <w:sz w:val="20"/>
                <w:u w:val="single"/>
              </w:rPr>
              <w:t xml:space="preserve">  </w:t>
            </w:r>
            <w:r>
              <w:rPr>
                <w:spacing w:val="-7"/>
                <w:sz w:val="20"/>
              </w:rPr>
              <w:t>20</w:t>
            </w:r>
            <w:proofErr w:type="gramEnd"/>
            <w:r>
              <w:rPr>
                <w:spacing w:val="80"/>
                <w:sz w:val="20"/>
                <w:u w:val="single"/>
              </w:rPr>
              <w:t xml:space="preserve"> </w:t>
            </w:r>
          </w:p>
          <w:p w14:paraId="550C8E2F" w14:textId="77777777" w:rsidR="009208A2" w:rsidRDefault="009208A2">
            <w:pPr>
              <w:pStyle w:val="TableParagraph"/>
              <w:spacing w:before="137"/>
              <w:rPr>
                <w:sz w:val="20"/>
              </w:rPr>
            </w:pPr>
          </w:p>
          <w:p w14:paraId="5DB779B7" w14:textId="77777777" w:rsidR="009208A2" w:rsidRDefault="00873166">
            <w:pPr>
              <w:pStyle w:val="TableParagraph"/>
              <w:ind w:left="283"/>
              <w:rPr>
                <w:sz w:val="20"/>
              </w:rPr>
            </w:pPr>
            <w:proofErr w:type="gramStart"/>
            <w:r>
              <w:rPr>
                <w:sz w:val="20"/>
              </w:rPr>
              <w:t>20</w:t>
            </w:r>
            <w:r>
              <w:rPr>
                <w:spacing w:val="49"/>
                <w:sz w:val="20"/>
                <w:u w:val="single"/>
              </w:rPr>
              <w:t xml:space="preserve">  </w:t>
            </w:r>
            <w:r>
              <w:rPr>
                <w:spacing w:val="-7"/>
                <w:sz w:val="20"/>
              </w:rPr>
              <w:t>20</w:t>
            </w:r>
            <w:proofErr w:type="gramEnd"/>
            <w:r>
              <w:rPr>
                <w:spacing w:val="80"/>
                <w:sz w:val="20"/>
                <w:u w:val="single"/>
              </w:rPr>
              <w:t xml:space="preserve"> </w:t>
            </w:r>
          </w:p>
          <w:p w14:paraId="62C536BF" w14:textId="77777777" w:rsidR="009208A2" w:rsidRDefault="009208A2">
            <w:pPr>
              <w:pStyle w:val="TableParagraph"/>
              <w:spacing w:before="138"/>
              <w:rPr>
                <w:sz w:val="20"/>
              </w:rPr>
            </w:pPr>
          </w:p>
          <w:p w14:paraId="42D2325A" w14:textId="77777777" w:rsidR="009208A2" w:rsidRDefault="00873166">
            <w:pPr>
              <w:pStyle w:val="TableParagraph"/>
              <w:ind w:left="283"/>
              <w:rPr>
                <w:sz w:val="20"/>
              </w:rPr>
            </w:pPr>
            <w:proofErr w:type="gramStart"/>
            <w:r>
              <w:rPr>
                <w:sz w:val="20"/>
              </w:rPr>
              <w:t>20</w:t>
            </w:r>
            <w:r>
              <w:rPr>
                <w:spacing w:val="49"/>
                <w:sz w:val="20"/>
                <w:u w:val="single"/>
              </w:rPr>
              <w:t xml:space="preserve">  </w:t>
            </w:r>
            <w:r>
              <w:rPr>
                <w:spacing w:val="-7"/>
                <w:sz w:val="20"/>
              </w:rPr>
              <w:t>20</w:t>
            </w:r>
            <w:proofErr w:type="gramEnd"/>
            <w:r>
              <w:rPr>
                <w:spacing w:val="80"/>
                <w:sz w:val="20"/>
                <w:u w:val="single"/>
              </w:rPr>
              <w:t xml:space="preserve"> </w:t>
            </w:r>
          </w:p>
          <w:p w14:paraId="14E26EEE" w14:textId="77777777" w:rsidR="009208A2" w:rsidRDefault="009208A2">
            <w:pPr>
              <w:pStyle w:val="TableParagraph"/>
              <w:spacing w:before="140"/>
              <w:rPr>
                <w:sz w:val="20"/>
              </w:rPr>
            </w:pPr>
          </w:p>
          <w:p w14:paraId="4DC657D5" w14:textId="77777777" w:rsidR="009208A2" w:rsidRDefault="00873166">
            <w:pPr>
              <w:pStyle w:val="TableParagraph"/>
              <w:ind w:left="283"/>
              <w:rPr>
                <w:sz w:val="20"/>
              </w:rPr>
            </w:pPr>
            <w:proofErr w:type="gramStart"/>
            <w:r>
              <w:rPr>
                <w:sz w:val="20"/>
              </w:rPr>
              <w:t>20</w:t>
            </w:r>
            <w:r>
              <w:rPr>
                <w:spacing w:val="49"/>
                <w:sz w:val="20"/>
                <w:u w:val="single"/>
              </w:rPr>
              <w:t xml:space="preserve">  </w:t>
            </w:r>
            <w:r>
              <w:rPr>
                <w:spacing w:val="-7"/>
                <w:sz w:val="20"/>
              </w:rPr>
              <w:t>20</w:t>
            </w:r>
            <w:proofErr w:type="gramEnd"/>
            <w:r>
              <w:rPr>
                <w:spacing w:val="80"/>
                <w:sz w:val="20"/>
                <w:u w:val="single"/>
              </w:rPr>
              <w:t xml:space="preserve"> </w:t>
            </w:r>
          </w:p>
          <w:p w14:paraId="4D246922" w14:textId="77777777" w:rsidR="009208A2" w:rsidRDefault="009208A2">
            <w:pPr>
              <w:pStyle w:val="TableParagraph"/>
              <w:spacing w:before="138"/>
              <w:rPr>
                <w:sz w:val="20"/>
              </w:rPr>
            </w:pPr>
          </w:p>
          <w:p w14:paraId="08E226A1" w14:textId="77777777" w:rsidR="009208A2" w:rsidRDefault="00873166">
            <w:pPr>
              <w:pStyle w:val="TableParagraph"/>
              <w:ind w:left="283"/>
              <w:rPr>
                <w:sz w:val="20"/>
              </w:rPr>
            </w:pPr>
            <w:proofErr w:type="gramStart"/>
            <w:r>
              <w:rPr>
                <w:sz w:val="20"/>
              </w:rPr>
              <w:t>20</w:t>
            </w:r>
            <w:r>
              <w:rPr>
                <w:spacing w:val="49"/>
                <w:sz w:val="20"/>
                <w:u w:val="single"/>
              </w:rPr>
              <w:t xml:space="preserve">  </w:t>
            </w:r>
            <w:r>
              <w:rPr>
                <w:spacing w:val="-7"/>
                <w:sz w:val="20"/>
              </w:rPr>
              <w:t>20</w:t>
            </w:r>
            <w:proofErr w:type="gramEnd"/>
            <w:r>
              <w:rPr>
                <w:spacing w:val="80"/>
                <w:sz w:val="20"/>
                <w:u w:val="single"/>
              </w:rPr>
              <w:t xml:space="preserve"> </w:t>
            </w:r>
          </w:p>
        </w:tc>
        <w:tc>
          <w:tcPr>
            <w:tcW w:w="763" w:type="dxa"/>
          </w:tcPr>
          <w:p w14:paraId="66F0A9D4" w14:textId="77777777" w:rsidR="009208A2" w:rsidRDefault="009208A2">
            <w:pPr>
              <w:pStyle w:val="TableParagraph"/>
              <w:rPr>
                <w:sz w:val="18"/>
              </w:rPr>
            </w:pPr>
          </w:p>
        </w:tc>
        <w:tc>
          <w:tcPr>
            <w:tcW w:w="1025" w:type="dxa"/>
          </w:tcPr>
          <w:p w14:paraId="39B024D3" w14:textId="77777777" w:rsidR="009208A2" w:rsidRDefault="009208A2">
            <w:pPr>
              <w:pStyle w:val="TableParagraph"/>
              <w:rPr>
                <w:sz w:val="18"/>
              </w:rPr>
            </w:pPr>
          </w:p>
        </w:tc>
        <w:tc>
          <w:tcPr>
            <w:tcW w:w="2966" w:type="dxa"/>
          </w:tcPr>
          <w:p w14:paraId="35818154" w14:textId="77777777" w:rsidR="009208A2" w:rsidRDefault="009208A2">
            <w:pPr>
              <w:pStyle w:val="TableParagraph"/>
              <w:rPr>
                <w:sz w:val="18"/>
              </w:rPr>
            </w:pPr>
          </w:p>
        </w:tc>
        <w:tc>
          <w:tcPr>
            <w:tcW w:w="2520" w:type="dxa"/>
          </w:tcPr>
          <w:p w14:paraId="444B42B7" w14:textId="77777777" w:rsidR="009208A2" w:rsidRDefault="009208A2">
            <w:pPr>
              <w:pStyle w:val="TableParagraph"/>
              <w:rPr>
                <w:sz w:val="18"/>
              </w:rPr>
            </w:pPr>
          </w:p>
        </w:tc>
        <w:tc>
          <w:tcPr>
            <w:tcW w:w="1259" w:type="dxa"/>
          </w:tcPr>
          <w:p w14:paraId="164B4019" w14:textId="77777777" w:rsidR="009208A2" w:rsidRDefault="009208A2">
            <w:pPr>
              <w:pStyle w:val="TableParagraph"/>
              <w:rPr>
                <w:sz w:val="18"/>
              </w:rPr>
            </w:pPr>
          </w:p>
        </w:tc>
      </w:tr>
    </w:tbl>
    <w:p w14:paraId="31C15996" w14:textId="77777777" w:rsidR="009208A2" w:rsidRDefault="009208A2">
      <w:pPr>
        <w:pStyle w:val="TableParagraph"/>
        <w:rPr>
          <w:sz w:val="18"/>
        </w:rPr>
        <w:sectPr w:rsidR="009208A2">
          <w:pgSz w:w="11910" w:h="17000"/>
          <w:pgMar w:top="1180" w:right="0" w:bottom="1180" w:left="0" w:header="0" w:footer="998" w:gutter="0"/>
          <w:cols w:space="720"/>
        </w:sectPr>
      </w:pPr>
    </w:p>
    <w:p w14:paraId="61969C97" w14:textId="77777777" w:rsidR="009208A2" w:rsidRDefault="00873166">
      <w:pPr>
        <w:tabs>
          <w:tab w:val="left" w:pos="1800"/>
        </w:tabs>
        <w:spacing w:before="68"/>
        <w:ind w:left="1800" w:right="934" w:hanging="721"/>
        <w:rPr>
          <w:sz w:val="20"/>
        </w:rPr>
      </w:pPr>
      <w:r>
        <w:rPr>
          <w:spacing w:val="-4"/>
          <w:sz w:val="20"/>
        </w:rPr>
        <w:lastRenderedPageBreak/>
        <w:t>1.4</w:t>
      </w:r>
      <w:r>
        <w:rPr>
          <w:sz w:val="20"/>
        </w:rPr>
        <w:tab/>
        <w:t>Information</w:t>
      </w:r>
      <w:r>
        <w:rPr>
          <w:spacing w:val="40"/>
          <w:sz w:val="20"/>
        </w:rPr>
        <w:t xml:space="preserve"> </w:t>
      </w:r>
      <w:r>
        <w:rPr>
          <w:sz w:val="20"/>
        </w:rPr>
        <w:t>on</w:t>
      </w:r>
      <w:r>
        <w:rPr>
          <w:spacing w:val="40"/>
          <w:sz w:val="20"/>
        </w:rPr>
        <w:t xml:space="preserve"> </w:t>
      </w:r>
      <w:r>
        <w:rPr>
          <w:sz w:val="20"/>
        </w:rPr>
        <w:t>Bid</w:t>
      </w:r>
      <w:r>
        <w:rPr>
          <w:spacing w:val="40"/>
          <w:sz w:val="20"/>
        </w:rPr>
        <w:t xml:space="preserve"> </w:t>
      </w:r>
      <w:r>
        <w:rPr>
          <w:sz w:val="20"/>
        </w:rPr>
        <w:t>Capacity</w:t>
      </w:r>
      <w:r>
        <w:rPr>
          <w:spacing w:val="40"/>
          <w:sz w:val="20"/>
        </w:rPr>
        <w:t xml:space="preserve"> </w:t>
      </w:r>
      <w:r>
        <w:rPr>
          <w:sz w:val="20"/>
        </w:rPr>
        <w:t>(works</w:t>
      </w:r>
      <w:r>
        <w:rPr>
          <w:spacing w:val="40"/>
          <w:sz w:val="20"/>
        </w:rPr>
        <w:t xml:space="preserve"> </w:t>
      </w:r>
      <w:r>
        <w:rPr>
          <w:sz w:val="20"/>
        </w:rPr>
        <w:t>for</w:t>
      </w:r>
      <w:r>
        <w:rPr>
          <w:spacing w:val="40"/>
          <w:sz w:val="20"/>
        </w:rPr>
        <w:t xml:space="preserve"> </w:t>
      </w:r>
      <w:r>
        <w:rPr>
          <w:sz w:val="20"/>
        </w:rPr>
        <w:t>which</w:t>
      </w:r>
      <w:r>
        <w:rPr>
          <w:spacing w:val="40"/>
          <w:sz w:val="20"/>
        </w:rPr>
        <w:t xml:space="preserve"> </w:t>
      </w:r>
      <w:r>
        <w:rPr>
          <w:sz w:val="20"/>
        </w:rPr>
        <w:t>bids</w:t>
      </w:r>
      <w:r>
        <w:rPr>
          <w:spacing w:val="40"/>
          <w:sz w:val="20"/>
        </w:rPr>
        <w:t xml:space="preserve"> </w:t>
      </w:r>
      <w:r>
        <w:rPr>
          <w:sz w:val="20"/>
        </w:rPr>
        <w:t>have</w:t>
      </w:r>
      <w:r>
        <w:rPr>
          <w:spacing w:val="40"/>
          <w:sz w:val="20"/>
        </w:rPr>
        <w:t xml:space="preserve"> </w:t>
      </w:r>
      <w:r>
        <w:rPr>
          <w:sz w:val="20"/>
        </w:rPr>
        <w:t>been</w:t>
      </w:r>
      <w:r>
        <w:rPr>
          <w:spacing w:val="40"/>
          <w:sz w:val="20"/>
        </w:rPr>
        <w:t xml:space="preserve"> </w:t>
      </w:r>
      <w:r>
        <w:rPr>
          <w:sz w:val="20"/>
        </w:rPr>
        <w:t>submitted</w:t>
      </w:r>
      <w:r>
        <w:rPr>
          <w:spacing w:val="40"/>
          <w:sz w:val="20"/>
        </w:rPr>
        <w:t xml:space="preserve"> </w:t>
      </w:r>
      <w:r>
        <w:rPr>
          <w:sz w:val="20"/>
        </w:rPr>
        <w:t>and</w:t>
      </w:r>
      <w:r>
        <w:rPr>
          <w:spacing w:val="40"/>
          <w:sz w:val="20"/>
        </w:rPr>
        <w:t xml:space="preserve"> </w:t>
      </w:r>
      <w:r>
        <w:rPr>
          <w:sz w:val="20"/>
        </w:rPr>
        <w:t>works</w:t>
      </w:r>
      <w:r>
        <w:rPr>
          <w:spacing w:val="40"/>
          <w:sz w:val="20"/>
        </w:rPr>
        <w:t xml:space="preserve"> </w:t>
      </w:r>
      <w:r>
        <w:rPr>
          <w:sz w:val="20"/>
        </w:rPr>
        <w:t>which</w:t>
      </w:r>
      <w:r>
        <w:rPr>
          <w:spacing w:val="40"/>
          <w:sz w:val="20"/>
        </w:rPr>
        <w:t xml:space="preserve"> </w:t>
      </w:r>
      <w:r>
        <w:rPr>
          <w:sz w:val="20"/>
        </w:rPr>
        <w:t>are</w:t>
      </w:r>
      <w:r>
        <w:rPr>
          <w:spacing w:val="40"/>
          <w:sz w:val="20"/>
        </w:rPr>
        <w:t xml:space="preserve"> </w:t>
      </w:r>
      <w:r>
        <w:rPr>
          <w:sz w:val="20"/>
        </w:rPr>
        <w:t>yet</w:t>
      </w:r>
      <w:r>
        <w:rPr>
          <w:spacing w:val="40"/>
          <w:sz w:val="20"/>
        </w:rPr>
        <w:t xml:space="preserve"> </w:t>
      </w:r>
      <w:r>
        <w:rPr>
          <w:sz w:val="20"/>
        </w:rPr>
        <w:t>to</w:t>
      </w:r>
      <w:r>
        <w:rPr>
          <w:spacing w:val="40"/>
          <w:sz w:val="20"/>
        </w:rPr>
        <w:t xml:space="preserve"> </w:t>
      </w:r>
      <w:r>
        <w:rPr>
          <w:sz w:val="20"/>
        </w:rPr>
        <w:t>be completed) as on the date of this bid.</w:t>
      </w:r>
    </w:p>
    <w:p w14:paraId="6A024989" w14:textId="77777777" w:rsidR="009208A2" w:rsidRDefault="00873166">
      <w:pPr>
        <w:pStyle w:val="ListParagraph"/>
        <w:numPr>
          <w:ilvl w:val="0"/>
          <w:numId w:val="40"/>
        </w:numPr>
        <w:tabs>
          <w:tab w:val="left" w:pos="1800"/>
        </w:tabs>
        <w:spacing w:before="229"/>
        <w:ind w:hanging="720"/>
        <w:rPr>
          <w:sz w:val="20"/>
        </w:rPr>
      </w:pPr>
      <w:r>
        <w:rPr>
          <w:sz w:val="20"/>
        </w:rPr>
        <w:t>Existing</w:t>
      </w:r>
      <w:r>
        <w:rPr>
          <w:spacing w:val="-8"/>
          <w:sz w:val="20"/>
        </w:rPr>
        <w:t xml:space="preserve"> </w:t>
      </w:r>
      <w:r>
        <w:rPr>
          <w:sz w:val="20"/>
        </w:rPr>
        <w:t>commitments</w:t>
      </w:r>
      <w:r>
        <w:rPr>
          <w:spacing w:val="-7"/>
          <w:sz w:val="20"/>
        </w:rPr>
        <w:t xml:space="preserve"> </w:t>
      </w:r>
      <w:r>
        <w:rPr>
          <w:sz w:val="20"/>
        </w:rPr>
        <w:t>and</w:t>
      </w:r>
      <w:r>
        <w:rPr>
          <w:spacing w:val="-6"/>
          <w:sz w:val="20"/>
        </w:rPr>
        <w:t xml:space="preserve"> </w:t>
      </w:r>
      <w:r>
        <w:rPr>
          <w:sz w:val="20"/>
        </w:rPr>
        <w:t>on-going</w:t>
      </w:r>
      <w:r>
        <w:rPr>
          <w:spacing w:val="-5"/>
          <w:sz w:val="20"/>
        </w:rPr>
        <w:t xml:space="preserve"> </w:t>
      </w:r>
      <w:r>
        <w:rPr>
          <w:spacing w:val="-2"/>
          <w:sz w:val="20"/>
        </w:rPr>
        <w:t>works:</w:t>
      </w:r>
    </w:p>
    <w:p w14:paraId="74CBF032" w14:textId="77777777" w:rsidR="009208A2" w:rsidRDefault="009208A2">
      <w:pPr>
        <w:pStyle w:val="BodyText"/>
        <w:spacing w:before="7"/>
        <w:rPr>
          <w:sz w:val="14"/>
        </w:rPr>
      </w:pP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1"/>
        <w:gridCol w:w="900"/>
        <w:gridCol w:w="1081"/>
        <w:gridCol w:w="1080"/>
        <w:gridCol w:w="1080"/>
        <w:gridCol w:w="1080"/>
        <w:gridCol w:w="1812"/>
        <w:gridCol w:w="1701"/>
      </w:tblGrid>
      <w:tr w:rsidR="009208A2" w14:paraId="3F1A4098" w14:textId="77777777">
        <w:trPr>
          <w:trHeight w:val="921"/>
        </w:trPr>
        <w:tc>
          <w:tcPr>
            <w:tcW w:w="1191" w:type="dxa"/>
          </w:tcPr>
          <w:p w14:paraId="4ECAAFCA" w14:textId="77777777" w:rsidR="009208A2" w:rsidRDefault="00873166">
            <w:pPr>
              <w:pStyle w:val="TableParagraph"/>
              <w:spacing w:before="223"/>
              <w:ind w:left="239" w:hanging="113"/>
              <w:rPr>
                <w:sz w:val="20"/>
              </w:rPr>
            </w:pPr>
            <w:r>
              <w:rPr>
                <w:spacing w:val="-2"/>
                <w:sz w:val="20"/>
              </w:rPr>
              <w:t xml:space="preserve">Description </w:t>
            </w:r>
            <w:r>
              <w:rPr>
                <w:sz w:val="20"/>
              </w:rPr>
              <w:t>of works</w:t>
            </w:r>
          </w:p>
        </w:tc>
        <w:tc>
          <w:tcPr>
            <w:tcW w:w="900" w:type="dxa"/>
          </w:tcPr>
          <w:p w14:paraId="50C6BB83" w14:textId="77777777" w:rsidR="009208A2" w:rsidRDefault="00873166">
            <w:pPr>
              <w:pStyle w:val="TableParagraph"/>
              <w:spacing w:before="223"/>
              <w:ind w:left="246" w:right="122" w:hanging="120"/>
              <w:rPr>
                <w:sz w:val="20"/>
              </w:rPr>
            </w:pPr>
            <w:r>
              <w:rPr>
                <w:sz w:val="20"/>
              </w:rPr>
              <w:t>Place</w:t>
            </w:r>
            <w:r>
              <w:rPr>
                <w:spacing w:val="-13"/>
                <w:sz w:val="20"/>
              </w:rPr>
              <w:t xml:space="preserve"> </w:t>
            </w:r>
            <w:r>
              <w:rPr>
                <w:sz w:val="20"/>
              </w:rPr>
              <w:t xml:space="preserve">&amp; </w:t>
            </w:r>
            <w:r>
              <w:rPr>
                <w:spacing w:val="-2"/>
                <w:sz w:val="20"/>
              </w:rPr>
              <w:t>State</w:t>
            </w:r>
          </w:p>
        </w:tc>
        <w:tc>
          <w:tcPr>
            <w:tcW w:w="1081" w:type="dxa"/>
          </w:tcPr>
          <w:p w14:paraId="73147657" w14:textId="77777777" w:rsidR="009208A2" w:rsidRDefault="00873166">
            <w:pPr>
              <w:pStyle w:val="TableParagraph"/>
              <w:spacing w:before="223"/>
              <w:ind w:left="388" w:right="185" w:hanging="195"/>
              <w:rPr>
                <w:sz w:val="20"/>
              </w:rPr>
            </w:pPr>
            <w:r>
              <w:rPr>
                <w:spacing w:val="-2"/>
                <w:sz w:val="20"/>
              </w:rPr>
              <w:t xml:space="preserve">Contract </w:t>
            </w:r>
            <w:r>
              <w:rPr>
                <w:spacing w:val="-4"/>
                <w:sz w:val="20"/>
              </w:rPr>
              <w:t>No.</w:t>
            </w:r>
          </w:p>
        </w:tc>
        <w:tc>
          <w:tcPr>
            <w:tcW w:w="1080" w:type="dxa"/>
          </w:tcPr>
          <w:p w14:paraId="730CDB11" w14:textId="77777777" w:rsidR="009208A2" w:rsidRDefault="00873166">
            <w:pPr>
              <w:pStyle w:val="TableParagraph"/>
              <w:ind w:left="159" w:right="153"/>
              <w:jc w:val="center"/>
              <w:rPr>
                <w:sz w:val="20"/>
              </w:rPr>
            </w:pPr>
            <w:r>
              <w:rPr>
                <w:sz w:val="20"/>
              </w:rPr>
              <w:t>Name</w:t>
            </w:r>
            <w:r>
              <w:rPr>
                <w:spacing w:val="-13"/>
                <w:sz w:val="20"/>
              </w:rPr>
              <w:t xml:space="preserve"> </w:t>
            </w:r>
            <w:r>
              <w:rPr>
                <w:sz w:val="20"/>
              </w:rPr>
              <w:t xml:space="preserve">&amp; </w:t>
            </w:r>
            <w:r>
              <w:rPr>
                <w:spacing w:val="-2"/>
                <w:sz w:val="20"/>
              </w:rPr>
              <w:t xml:space="preserve">Address </w:t>
            </w:r>
            <w:r>
              <w:rPr>
                <w:spacing w:val="-6"/>
                <w:sz w:val="20"/>
              </w:rPr>
              <w:t>of</w:t>
            </w:r>
          </w:p>
          <w:p w14:paraId="4F3D17EE" w14:textId="77777777" w:rsidR="009208A2" w:rsidRDefault="00873166">
            <w:pPr>
              <w:pStyle w:val="TableParagraph"/>
              <w:spacing w:line="217" w:lineRule="exact"/>
              <w:ind w:left="6" w:right="7"/>
              <w:jc w:val="center"/>
              <w:rPr>
                <w:sz w:val="20"/>
              </w:rPr>
            </w:pPr>
            <w:r>
              <w:rPr>
                <w:spacing w:val="-2"/>
                <w:sz w:val="20"/>
              </w:rPr>
              <w:t>Employer</w:t>
            </w:r>
          </w:p>
        </w:tc>
        <w:tc>
          <w:tcPr>
            <w:tcW w:w="1080" w:type="dxa"/>
          </w:tcPr>
          <w:p w14:paraId="75CBEFEE" w14:textId="77777777" w:rsidR="009208A2" w:rsidRDefault="00873166">
            <w:pPr>
              <w:pStyle w:val="TableParagraph"/>
              <w:spacing w:before="108"/>
              <w:ind w:left="193" w:right="184" w:hanging="3"/>
              <w:jc w:val="both"/>
              <w:rPr>
                <w:sz w:val="20"/>
              </w:rPr>
            </w:pPr>
            <w:r>
              <w:rPr>
                <w:sz w:val="20"/>
              </w:rPr>
              <w:t>Value</w:t>
            </w:r>
            <w:r>
              <w:rPr>
                <w:spacing w:val="-13"/>
                <w:sz w:val="20"/>
              </w:rPr>
              <w:t xml:space="preserve"> </w:t>
            </w:r>
            <w:r>
              <w:rPr>
                <w:sz w:val="20"/>
              </w:rPr>
              <w:t xml:space="preserve">of </w:t>
            </w:r>
            <w:r>
              <w:rPr>
                <w:spacing w:val="-2"/>
                <w:sz w:val="20"/>
              </w:rPr>
              <w:t xml:space="preserve">Contract </w:t>
            </w:r>
            <w:r>
              <w:rPr>
                <w:sz w:val="20"/>
              </w:rPr>
              <w:t>(Rs Cr)</w:t>
            </w:r>
          </w:p>
        </w:tc>
        <w:tc>
          <w:tcPr>
            <w:tcW w:w="1080" w:type="dxa"/>
          </w:tcPr>
          <w:p w14:paraId="2BC081F0" w14:textId="77777777" w:rsidR="009208A2" w:rsidRDefault="00873166">
            <w:pPr>
              <w:pStyle w:val="TableParagraph"/>
              <w:ind w:left="114" w:right="112" w:firstLine="16"/>
              <w:jc w:val="both"/>
              <w:rPr>
                <w:sz w:val="20"/>
              </w:rPr>
            </w:pPr>
            <w:r>
              <w:rPr>
                <w:spacing w:val="-2"/>
                <w:sz w:val="20"/>
              </w:rPr>
              <w:t xml:space="preserve">Stipulated </w:t>
            </w:r>
            <w:r>
              <w:rPr>
                <w:sz w:val="20"/>
              </w:rPr>
              <w:t xml:space="preserve">Period of </w:t>
            </w:r>
            <w:proofErr w:type="spellStart"/>
            <w:r>
              <w:rPr>
                <w:spacing w:val="-2"/>
                <w:sz w:val="20"/>
              </w:rPr>
              <w:t>Completio</w:t>
            </w:r>
            <w:proofErr w:type="spellEnd"/>
          </w:p>
          <w:p w14:paraId="13458D10" w14:textId="77777777" w:rsidR="009208A2" w:rsidRDefault="008171E2">
            <w:pPr>
              <w:pStyle w:val="TableParagraph"/>
              <w:spacing w:line="217" w:lineRule="exact"/>
              <w:ind w:left="159" w:right="156"/>
              <w:jc w:val="center"/>
              <w:rPr>
                <w:sz w:val="20"/>
              </w:rPr>
            </w:pPr>
            <w:r>
              <w:rPr>
                <w:spacing w:val="-10"/>
                <w:sz w:val="20"/>
              </w:rPr>
              <w:t>N</w:t>
            </w:r>
          </w:p>
        </w:tc>
        <w:tc>
          <w:tcPr>
            <w:tcW w:w="1812" w:type="dxa"/>
          </w:tcPr>
          <w:p w14:paraId="6E414D1E" w14:textId="77777777" w:rsidR="009208A2" w:rsidRDefault="00873166">
            <w:pPr>
              <w:pStyle w:val="TableParagraph"/>
              <w:spacing w:before="108"/>
              <w:ind w:left="165" w:right="161" w:firstLine="74"/>
              <w:jc w:val="both"/>
              <w:rPr>
                <w:sz w:val="20"/>
              </w:rPr>
            </w:pPr>
            <w:r>
              <w:rPr>
                <w:sz w:val="20"/>
              </w:rPr>
              <w:t>Value of works* remaining to be completed</w:t>
            </w:r>
            <w:r>
              <w:rPr>
                <w:spacing w:val="-6"/>
                <w:sz w:val="20"/>
              </w:rPr>
              <w:t xml:space="preserve"> </w:t>
            </w:r>
            <w:r>
              <w:rPr>
                <w:sz w:val="20"/>
              </w:rPr>
              <w:t>(Rs</w:t>
            </w:r>
            <w:r>
              <w:rPr>
                <w:spacing w:val="-7"/>
                <w:sz w:val="20"/>
              </w:rPr>
              <w:t xml:space="preserve"> </w:t>
            </w:r>
            <w:r>
              <w:rPr>
                <w:spacing w:val="-5"/>
                <w:sz w:val="20"/>
              </w:rPr>
              <w:t>Cr)</w:t>
            </w:r>
          </w:p>
        </w:tc>
        <w:tc>
          <w:tcPr>
            <w:tcW w:w="1701" w:type="dxa"/>
          </w:tcPr>
          <w:p w14:paraId="5A385B7A" w14:textId="77777777" w:rsidR="009208A2" w:rsidRDefault="00873166">
            <w:pPr>
              <w:pStyle w:val="TableParagraph"/>
              <w:spacing w:before="223"/>
              <w:ind w:left="293" w:right="175" w:hanging="101"/>
              <w:rPr>
                <w:sz w:val="20"/>
              </w:rPr>
            </w:pPr>
            <w:r>
              <w:rPr>
                <w:sz w:val="20"/>
              </w:rPr>
              <w:t>Anticipated</w:t>
            </w:r>
            <w:r>
              <w:rPr>
                <w:spacing w:val="-13"/>
                <w:sz w:val="20"/>
              </w:rPr>
              <w:t xml:space="preserve"> </w:t>
            </w:r>
            <w:r>
              <w:rPr>
                <w:sz w:val="20"/>
              </w:rPr>
              <w:t>date of completion</w:t>
            </w:r>
          </w:p>
        </w:tc>
      </w:tr>
      <w:tr w:rsidR="009208A2" w14:paraId="45F53AB1" w14:textId="77777777">
        <w:trPr>
          <w:trHeight w:val="258"/>
        </w:trPr>
        <w:tc>
          <w:tcPr>
            <w:tcW w:w="1191" w:type="dxa"/>
          </w:tcPr>
          <w:p w14:paraId="6D2CE8EC" w14:textId="77777777" w:rsidR="009208A2" w:rsidRDefault="00873166">
            <w:pPr>
              <w:pStyle w:val="TableParagraph"/>
              <w:spacing w:before="7"/>
              <w:ind w:left="3"/>
              <w:jc w:val="center"/>
              <w:rPr>
                <w:sz w:val="20"/>
              </w:rPr>
            </w:pPr>
            <w:r>
              <w:rPr>
                <w:spacing w:val="-10"/>
                <w:sz w:val="20"/>
              </w:rPr>
              <w:t>1</w:t>
            </w:r>
          </w:p>
        </w:tc>
        <w:tc>
          <w:tcPr>
            <w:tcW w:w="900" w:type="dxa"/>
          </w:tcPr>
          <w:p w14:paraId="6EF0A08A" w14:textId="77777777" w:rsidR="009208A2" w:rsidRDefault="00873166">
            <w:pPr>
              <w:pStyle w:val="TableParagraph"/>
              <w:spacing w:before="7"/>
              <w:ind w:left="9" w:right="9"/>
              <w:jc w:val="center"/>
              <w:rPr>
                <w:sz w:val="20"/>
              </w:rPr>
            </w:pPr>
            <w:r>
              <w:rPr>
                <w:spacing w:val="-10"/>
                <w:sz w:val="20"/>
              </w:rPr>
              <w:t>2</w:t>
            </w:r>
          </w:p>
        </w:tc>
        <w:tc>
          <w:tcPr>
            <w:tcW w:w="1081" w:type="dxa"/>
          </w:tcPr>
          <w:p w14:paraId="204BC33F" w14:textId="77777777" w:rsidR="009208A2" w:rsidRDefault="00873166">
            <w:pPr>
              <w:pStyle w:val="TableParagraph"/>
              <w:spacing w:before="7"/>
              <w:ind w:left="2"/>
              <w:jc w:val="center"/>
              <w:rPr>
                <w:sz w:val="20"/>
              </w:rPr>
            </w:pPr>
            <w:r>
              <w:rPr>
                <w:spacing w:val="-10"/>
                <w:sz w:val="20"/>
              </w:rPr>
              <w:t>3</w:t>
            </w:r>
          </w:p>
        </w:tc>
        <w:tc>
          <w:tcPr>
            <w:tcW w:w="1080" w:type="dxa"/>
          </w:tcPr>
          <w:p w14:paraId="158E1E22" w14:textId="77777777" w:rsidR="009208A2" w:rsidRDefault="00873166">
            <w:pPr>
              <w:pStyle w:val="TableParagraph"/>
              <w:spacing w:before="7"/>
              <w:ind w:left="159" w:right="157"/>
              <w:jc w:val="center"/>
              <w:rPr>
                <w:sz w:val="20"/>
              </w:rPr>
            </w:pPr>
            <w:r>
              <w:rPr>
                <w:spacing w:val="-10"/>
                <w:sz w:val="20"/>
              </w:rPr>
              <w:t>4</w:t>
            </w:r>
          </w:p>
        </w:tc>
        <w:tc>
          <w:tcPr>
            <w:tcW w:w="1080" w:type="dxa"/>
          </w:tcPr>
          <w:p w14:paraId="0826B474" w14:textId="77777777" w:rsidR="009208A2" w:rsidRDefault="00873166">
            <w:pPr>
              <w:pStyle w:val="TableParagraph"/>
              <w:spacing w:before="7"/>
              <w:ind w:left="159" w:right="157"/>
              <w:jc w:val="center"/>
              <w:rPr>
                <w:sz w:val="20"/>
              </w:rPr>
            </w:pPr>
            <w:r>
              <w:rPr>
                <w:spacing w:val="-10"/>
                <w:sz w:val="20"/>
              </w:rPr>
              <w:t>5</w:t>
            </w:r>
          </w:p>
        </w:tc>
        <w:tc>
          <w:tcPr>
            <w:tcW w:w="1080" w:type="dxa"/>
          </w:tcPr>
          <w:p w14:paraId="4FE57F29" w14:textId="77777777" w:rsidR="009208A2" w:rsidRDefault="00873166">
            <w:pPr>
              <w:pStyle w:val="TableParagraph"/>
              <w:spacing w:before="7"/>
              <w:ind w:left="159" w:right="156"/>
              <w:jc w:val="center"/>
              <w:rPr>
                <w:sz w:val="20"/>
              </w:rPr>
            </w:pPr>
            <w:r>
              <w:rPr>
                <w:spacing w:val="-10"/>
                <w:sz w:val="20"/>
              </w:rPr>
              <w:t>6</w:t>
            </w:r>
          </w:p>
        </w:tc>
        <w:tc>
          <w:tcPr>
            <w:tcW w:w="1812" w:type="dxa"/>
          </w:tcPr>
          <w:p w14:paraId="324C2A80" w14:textId="77777777" w:rsidR="009208A2" w:rsidRDefault="00873166">
            <w:pPr>
              <w:pStyle w:val="TableParagraph"/>
              <w:spacing w:before="7"/>
              <w:ind w:left="5"/>
              <w:jc w:val="center"/>
              <w:rPr>
                <w:sz w:val="20"/>
              </w:rPr>
            </w:pPr>
            <w:r>
              <w:rPr>
                <w:spacing w:val="-10"/>
                <w:sz w:val="20"/>
              </w:rPr>
              <w:t>7</w:t>
            </w:r>
          </w:p>
        </w:tc>
        <w:tc>
          <w:tcPr>
            <w:tcW w:w="1701" w:type="dxa"/>
          </w:tcPr>
          <w:p w14:paraId="2F074BD7" w14:textId="77777777" w:rsidR="009208A2" w:rsidRDefault="00873166">
            <w:pPr>
              <w:pStyle w:val="TableParagraph"/>
              <w:spacing w:before="7"/>
              <w:ind w:left="11" w:right="4"/>
              <w:jc w:val="center"/>
              <w:rPr>
                <w:sz w:val="20"/>
              </w:rPr>
            </w:pPr>
            <w:r>
              <w:rPr>
                <w:spacing w:val="-10"/>
                <w:sz w:val="20"/>
              </w:rPr>
              <w:t>8</w:t>
            </w:r>
          </w:p>
        </w:tc>
      </w:tr>
      <w:tr w:rsidR="009208A2" w14:paraId="76DF3196" w14:textId="77777777">
        <w:trPr>
          <w:trHeight w:val="4140"/>
        </w:trPr>
        <w:tc>
          <w:tcPr>
            <w:tcW w:w="1191" w:type="dxa"/>
          </w:tcPr>
          <w:p w14:paraId="6BD96BFE" w14:textId="77777777" w:rsidR="009208A2" w:rsidRDefault="009208A2">
            <w:pPr>
              <w:pStyle w:val="TableParagraph"/>
              <w:rPr>
                <w:sz w:val="18"/>
              </w:rPr>
            </w:pPr>
          </w:p>
        </w:tc>
        <w:tc>
          <w:tcPr>
            <w:tcW w:w="900" w:type="dxa"/>
          </w:tcPr>
          <w:p w14:paraId="0F10EB5C" w14:textId="77777777" w:rsidR="009208A2" w:rsidRDefault="009208A2">
            <w:pPr>
              <w:pStyle w:val="TableParagraph"/>
              <w:rPr>
                <w:sz w:val="18"/>
              </w:rPr>
            </w:pPr>
          </w:p>
        </w:tc>
        <w:tc>
          <w:tcPr>
            <w:tcW w:w="1081" w:type="dxa"/>
          </w:tcPr>
          <w:p w14:paraId="1721D41C" w14:textId="77777777" w:rsidR="009208A2" w:rsidRDefault="009208A2">
            <w:pPr>
              <w:pStyle w:val="TableParagraph"/>
              <w:rPr>
                <w:sz w:val="18"/>
              </w:rPr>
            </w:pPr>
          </w:p>
        </w:tc>
        <w:tc>
          <w:tcPr>
            <w:tcW w:w="1080" w:type="dxa"/>
          </w:tcPr>
          <w:p w14:paraId="07D2E5AE" w14:textId="77777777" w:rsidR="009208A2" w:rsidRDefault="009208A2">
            <w:pPr>
              <w:pStyle w:val="TableParagraph"/>
              <w:rPr>
                <w:sz w:val="18"/>
              </w:rPr>
            </w:pPr>
          </w:p>
        </w:tc>
        <w:tc>
          <w:tcPr>
            <w:tcW w:w="1080" w:type="dxa"/>
          </w:tcPr>
          <w:p w14:paraId="40C1FDD5" w14:textId="77777777" w:rsidR="009208A2" w:rsidRDefault="009208A2">
            <w:pPr>
              <w:pStyle w:val="TableParagraph"/>
              <w:rPr>
                <w:sz w:val="18"/>
              </w:rPr>
            </w:pPr>
          </w:p>
        </w:tc>
        <w:tc>
          <w:tcPr>
            <w:tcW w:w="1080" w:type="dxa"/>
          </w:tcPr>
          <w:p w14:paraId="6D33A201" w14:textId="77777777" w:rsidR="009208A2" w:rsidRDefault="009208A2">
            <w:pPr>
              <w:pStyle w:val="TableParagraph"/>
              <w:rPr>
                <w:sz w:val="18"/>
              </w:rPr>
            </w:pPr>
          </w:p>
        </w:tc>
        <w:tc>
          <w:tcPr>
            <w:tcW w:w="1812" w:type="dxa"/>
          </w:tcPr>
          <w:p w14:paraId="70DAE118" w14:textId="77777777" w:rsidR="009208A2" w:rsidRDefault="009208A2">
            <w:pPr>
              <w:pStyle w:val="TableParagraph"/>
              <w:rPr>
                <w:sz w:val="18"/>
              </w:rPr>
            </w:pPr>
          </w:p>
        </w:tc>
        <w:tc>
          <w:tcPr>
            <w:tcW w:w="1701" w:type="dxa"/>
          </w:tcPr>
          <w:p w14:paraId="17FA42BE" w14:textId="77777777" w:rsidR="009208A2" w:rsidRDefault="009208A2">
            <w:pPr>
              <w:pStyle w:val="TableParagraph"/>
              <w:rPr>
                <w:sz w:val="18"/>
              </w:rPr>
            </w:pPr>
          </w:p>
        </w:tc>
      </w:tr>
    </w:tbl>
    <w:p w14:paraId="6B7E3B08" w14:textId="77777777" w:rsidR="009208A2" w:rsidRDefault="009208A2">
      <w:pPr>
        <w:pStyle w:val="BodyText"/>
        <w:spacing w:before="225"/>
        <w:rPr>
          <w:sz w:val="20"/>
        </w:rPr>
      </w:pPr>
    </w:p>
    <w:p w14:paraId="64AB7F57" w14:textId="77777777" w:rsidR="009208A2" w:rsidRDefault="00873166">
      <w:pPr>
        <w:ind w:left="1080"/>
        <w:rPr>
          <w:i/>
          <w:sz w:val="20"/>
        </w:rPr>
      </w:pPr>
      <w:r>
        <w:rPr>
          <w:sz w:val="20"/>
        </w:rPr>
        <w:t>*</w:t>
      </w:r>
      <w:r>
        <w:rPr>
          <w:spacing w:val="-8"/>
          <w:sz w:val="20"/>
        </w:rPr>
        <w:t xml:space="preserve"> </w:t>
      </w:r>
      <w:r>
        <w:rPr>
          <w:i/>
          <w:sz w:val="20"/>
        </w:rPr>
        <w:t>Attach</w:t>
      </w:r>
      <w:r>
        <w:rPr>
          <w:i/>
          <w:spacing w:val="-5"/>
          <w:sz w:val="20"/>
        </w:rPr>
        <w:t xml:space="preserve"> </w:t>
      </w:r>
      <w:r>
        <w:rPr>
          <w:i/>
          <w:sz w:val="20"/>
        </w:rPr>
        <w:t>certificate(s)</w:t>
      </w:r>
      <w:r>
        <w:rPr>
          <w:i/>
          <w:spacing w:val="-8"/>
          <w:sz w:val="20"/>
        </w:rPr>
        <w:t xml:space="preserve"> </w:t>
      </w:r>
      <w:r>
        <w:rPr>
          <w:i/>
          <w:sz w:val="20"/>
        </w:rPr>
        <w:t>from</w:t>
      </w:r>
      <w:r>
        <w:rPr>
          <w:i/>
          <w:spacing w:val="-6"/>
          <w:sz w:val="20"/>
        </w:rPr>
        <w:t xml:space="preserve"> </w:t>
      </w:r>
      <w:r>
        <w:rPr>
          <w:i/>
          <w:sz w:val="20"/>
        </w:rPr>
        <w:t>the</w:t>
      </w:r>
      <w:r>
        <w:rPr>
          <w:i/>
          <w:spacing w:val="-6"/>
          <w:sz w:val="20"/>
        </w:rPr>
        <w:t xml:space="preserve"> </w:t>
      </w:r>
      <w:r>
        <w:rPr>
          <w:i/>
          <w:sz w:val="20"/>
        </w:rPr>
        <w:t>Engineer(s)-in-</w:t>
      </w:r>
      <w:r>
        <w:rPr>
          <w:i/>
          <w:spacing w:val="-2"/>
          <w:sz w:val="20"/>
        </w:rPr>
        <w:t>Charge</w:t>
      </w:r>
    </w:p>
    <w:p w14:paraId="224119EE" w14:textId="77777777" w:rsidR="009208A2" w:rsidRDefault="00873166">
      <w:pPr>
        <w:ind w:left="1080"/>
        <w:rPr>
          <w:i/>
          <w:sz w:val="20"/>
        </w:rPr>
      </w:pPr>
      <w:r>
        <w:rPr>
          <w:i/>
          <w:sz w:val="20"/>
        </w:rPr>
        <w:t>@</w:t>
      </w:r>
      <w:r>
        <w:rPr>
          <w:i/>
          <w:spacing w:val="-5"/>
          <w:sz w:val="20"/>
        </w:rPr>
        <w:t xml:space="preserve"> </w:t>
      </w:r>
      <w:r>
        <w:rPr>
          <w:i/>
          <w:sz w:val="20"/>
        </w:rPr>
        <w:t>The</w:t>
      </w:r>
      <w:r>
        <w:rPr>
          <w:i/>
          <w:spacing w:val="-3"/>
          <w:sz w:val="20"/>
        </w:rPr>
        <w:t xml:space="preserve"> </w:t>
      </w:r>
      <w:r>
        <w:rPr>
          <w:i/>
          <w:sz w:val="20"/>
        </w:rPr>
        <w:t>item</w:t>
      </w:r>
      <w:r>
        <w:rPr>
          <w:i/>
          <w:spacing w:val="-4"/>
          <w:sz w:val="20"/>
        </w:rPr>
        <w:t xml:space="preserve"> </w:t>
      </w:r>
      <w:r>
        <w:rPr>
          <w:i/>
          <w:sz w:val="20"/>
        </w:rPr>
        <w:t>of</w:t>
      </w:r>
      <w:r>
        <w:rPr>
          <w:i/>
          <w:spacing w:val="-4"/>
          <w:sz w:val="20"/>
        </w:rPr>
        <w:t xml:space="preserve"> </w:t>
      </w:r>
      <w:r>
        <w:rPr>
          <w:i/>
          <w:sz w:val="20"/>
        </w:rPr>
        <w:t>work</w:t>
      </w:r>
      <w:r>
        <w:rPr>
          <w:i/>
          <w:spacing w:val="-3"/>
          <w:sz w:val="20"/>
        </w:rPr>
        <w:t xml:space="preserve"> </w:t>
      </w:r>
      <w:r>
        <w:rPr>
          <w:i/>
          <w:sz w:val="20"/>
        </w:rPr>
        <w:t>for</w:t>
      </w:r>
      <w:r>
        <w:rPr>
          <w:i/>
          <w:spacing w:val="-2"/>
          <w:sz w:val="20"/>
        </w:rPr>
        <w:t xml:space="preserve"> </w:t>
      </w:r>
      <w:r>
        <w:rPr>
          <w:i/>
          <w:sz w:val="20"/>
        </w:rPr>
        <w:t>which</w:t>
      </w:r>
      <w:r>
        <w:rPr>
          <w:i/>
          <w:spacing w:val="-2"/>
          <w:sz w:val="20"/>
        </w:rPr>
        <w:t xml:space="preserve"> </w:t>
      </w:r>
      <w:r>
        <w:rPr>
          <w:i/>
          <w:sz w:val="20"/>
        </w:rPr>
        <w:t>data</w:t>
      </w:r>
      <w:r>
        <w:rPr>
          <w:i/>
          <w:spacing w:val="-3"/>
          <w:sz w:val="20"/>
        </w:rPr>
        <w:t xml:space="preserve"> </w:t>
      </w:r>
      <w:r>
        <w:rPr>
          <w:i/>
          <w:sz w:val="20"/>
        </w:rPr>
        <w:t>is requested</w:t>
      </w:r>
      <w:r>
        <w:rPr>
          <w:i/>
          <w:spacing w:val="-3"/>
          <w:sz w:val="20"/>
        </w:rPr>
        <w:t xml:space="preserve"> </w:t>
      </w:r>
      <w:r>
        <w:rPr>
          <w:i/>
          <w:sz w:val="20"/>
        </w:rPr>
        <w:t>should</w:t>
      </w:r>
      <w:r>
        <w:rPr>
          <w:i/>
          <w:spacing w:val="-5"/>
          <w:sz w:val="20"/>
        </w:rPr>
        <w:t xml:space="preserve"> </w:t>
      </w:r>
      <w:r>
        <w:rPr>
          <w:i/>
          <w:sz w:val="20"/>
        </w:rPr>
        <w:t>tally</w:t>
      </w:r>
      <w:r>
        <w:rPr>
          <w:i/>
          <w:spacing w:val="-5"/>
          <w:sz w:val="20"/>
        </w:rPr>
        <w:t xml:space="preserve"> </w:t>
      </w:r>
      <w:r>
        <w:rPr>
          <w:i/>
          <w:sz w:val="20"/>
        </w:rPr>
        <w:t>with</w:t>
      </w:r>
      <w:r>
        <w:rPr>
          <w:i/>
          <w:spacing w:val="-4"/>
          <w:sz w:val="20"/>
        </w:rPr>
        <w:t xml:space="preserve"> </w:t>
      </w:r>
      <w:r>
        <w:rPr>
          <w:i/>
          <w:sz w:val="20"/>
        </w:rPr>
        <w:t>that</w:t>
      </w:r>
      <w:r>
        <w:rPr>
          <w:i/>
          <w:spacing w:val="-4"/>
          <w:sz w:val="20"/>
        </w:rPr>
        <w:t xml:space="preserve"> </w:t>
      </w:r>
      <w:r>
        <w:rPr>
          <w:i/>
          <w:sz w:val="20"/>
        </w:rPr>
        <w:t>specified</w:t>
      </w:r>
      <w:r>
        <w:rPr>
          <w:i/>
          <w:spacing w:val="-2"/>
          <w:sz w:val="20"/>
        </w:rPr>
        <w:t xml:space="preserve"> </w:t>
      </w:r>
      <w:r>
        <w:rPr>
          <w:i/>
          <w:sz w:val="20"/>
        </w:rPr>
        <w:t>in</w:t>
      </w:r>
      <w:r>
        <w:rPr>
          <w:i/>
          <w:spacing w:val="-3"/>
          <w:sz w:val="20"/>
        </w:rPr>
        <w:t xml:space="preserve"> </w:t>
      </w:r>
      <w:r>
        <w:rPr>
          <w:i/>
          <w:sz w:val="20"/>
        </w:rPr>
        <w:t>ITB</w:t>
      </w:r>
      <w:r>
        <w:rPr>
          <w:i/>
          <w:spacing w:val="-3"/>
          <w:sz w:val="20"/>
        </w:rPr>
        <w:t xml:space="preserve"> </w:t>
      </w:r>
      <w:r>
        <w:rPr>
          <w:i/>
          <w:sz w:val="20"/>
        </w:rPr>
        <w:t>clause</w:t>
      </w:r>
      <w:r>
        <w:rPr>
          <w:i/>
          <w:spacing w:val="-4"/>
          <w:sz w:val="20"/>
        </w:rPr>
        <w:t xml:space="preserve"> </w:t>
      </w:r>
      <w:r>
        <w:rPr>
          <w:i/>
          <w:sz w:val="20"/>
        </w:rPr>
        <w:t>4.5A</w:t>
      </w:r>
      <w:r>
        <w:rPr>
          <w:i/>
          <w:spacing w:val="-3"/>
          <w:sz w:val="20"/>
        </w:rPr>
        <w:t xml:space="preserve"> </w:t>
      </w:r>
      <w:r>
        <w:rPr>
          <w:i/>
          <w:spacing w:val="-5"/>
          <w:sz w:val="20"/>
        </w:rPr>
        <w:t>(c)</w:t>
      </w:r>
    </w:p>
    <w:p w14:paraId="368C7376" w14:textId="77777777" w:rsidR="009208A2" w:rsidRDefault="00873166">
      <w:pPr>
        <w:spacing w:before="1"/>
        <w:ind w:left="1080" w:right="5040"/>
        <w:rPr>
          <w:i/>
          <w:sz w:val="20"/>
        </w:rPr>
      </w:pPr>
      <w:r>
        <w:rPr>
          <w:i/>
          <w:sz w:val="20"/>
        </w:rPr>
        <w:t>**</w:t>
      </w:r>
      <w:r>
        <w:rPr>
          <w:i/>
          <w:spacing w:val="-4"/>
          <w:sz w:val="20"/>
        </w:rPr>
        <w:t xml:space="preserve"> </w:t>
      </w:r>
      <w:r>
        <w:rPr>
          <w:i/>
          <w:sz w:val="20"/>
        </w:rPr>
        <w:t>Immediately</w:t>
      </w:r>
      <w:r>
        <w:rPr>
          <w:i/>
          <w:spacing w:val="-5"/>
          <w:sz w:val="20"/>
        </w:rPr>
        <w:t xml:space="preserve"> </w:t>
      </w:r>
      <w:r>
        <w:rPr>
          <w:i/>
          <w:sz w:val="20"/>
        </w:rPr>
        <w:t>preceding</w:t>
      </w:r>
      <w:r>
        <w:rPr>
          <w:i/>
          <w:spacing w:val="-4"/>
          <w:sz w:val="20"/>
        </w:rPr>
        <w:t xml:space="preserve"> </w:t>
      </w:r>
      <w:r>
        <w:rPr>
          <w:i/>
          <w:sz w:val="20"/>
        </w:rPr>
        <w:t>the</w:t>
      </w:r>
      <w:r>
        <w:rPr>
          <w:i/>
          <w:spacing w:val="-6"/>
          <w:sz w:val="20"/>
        </w:rPr>
        <w:t xml:space="preserve"> </w:t>
      </w:r>
      <w:r>
        <w:rPr>
          <w:i/>
          <w:sz w:val="20"/>
        </w:rPr>
        <w:t>financial</w:t>
      </w:r>
      <w:r>
        <w:rPr>
          <w:i/>
          <w:spacing w:val="-5"/>
          <w:sz w:val="20"/>
        </w:rPr>
        <w:t xml:space="preserve"> </w:t>
      </w:r>
      <w:r>
        <w:rPr>
          <w:i/>
          <w:sz w:val="20"/>
        </w:rPr>
        <w:t>year</w:t>
      </w:r>
      <w:r>
        <w:rPr>
          <w:i/>
          <w:spacing w:val="-6"/>
          <w:sz w:val="20"/>
        </w:rPr>
        <w:t xml:space="preserve"> </w:t>
      </w:r>
      <w:r>
        <w:rPr>
          <w:i/>
          <w:sz w:val="20"/>
        </w:rPr>
        <w:t>in</w:t>
      </w:r>
      <w:r>
        <w:rPr>
          <w:i/>
          <w:spacing w:val="-4"/>
          <w:sz w:val="20"/>
        </w:rPr>
        <w:t xml:space="preserve"> </w:t>
      </w:r>
      <w:r>
        <w:rPr>
          <w:i/>
          <w:sz w:val="20"/>
        </w:rPr>
        <w:t>which</w:t>
      </w:r>
      <w:r>
        <w:rPr>
          <w:i/>
          <w:spacing w:val="-5"/>
          <w:sz w:val="20"/>
        </w:rPr>
        <w:t xml:space="preserve"> </w:t>
      </w:r>
      <w:r>
        <w:rPr>
          <w:i/>
          <w:sz w:val="20"/>
        </w:rPr>
        <w:t>bids</w:t>
      </w:r>
      <w:r>
        <w:rPr>
          <w:i/>
          <w:spacing w:val="-6"/>
          <w:sz w:val="20"/>
        </w:rPr>
        <w:t xml:space="preserve"> </w:t>
      </w:r>
      <w:r>
        <w:rPr>
          <w:i/>
          <w:sz w:val="20"/>
        </w:rPr>
        <w:t>are</w:t>
      </w:r>
      <w:r>
        <w:rPr>
          <w:i/>
          <w:spacing w:val="-5"/>
          <w:sz w:val="20"/>
        </w:rPr>
        <w:t xml:space="preserve"> </w:t>
      </w:r>
      <w:r>
        <w:rPr>
          <w:i/>
          <w:sz w:val="20"/>
        </w:rPr>
        <w:t>received. # Delete, if prequalification has been carried out.</w:t>
      </w:r>
    </w:p>
    <w:p w14:paraId="453651F4" w14:textId="77777777" w:rsidR="009208A2" w:rsidRDefault="009208A2">
      <w:pPr>
        <w:rPr>
          <w:i/>
          <w:sz w:val="20"/>
        </w:rPr>
        <w:sectPr w:rsidR="009208A2">
          <w:pgSz w:w="11910" w:h="17000"/>
          <w:pgMar w:top="1180" w:right="0" w:bottom="1180" w:left="0" w:header="0" w:footer="998" w:gutter="0"/>
          <w:cols w:space="720"/>
        </w:sectPr>
      </w:pPr>
    </w:p>
    <w:p w14:paraId="4FF2E08C" w14:textId="77777777" w:rsidR="009208A2" w:rsidRDefault="00873166">
      <w:pPr>
        <w:pStyle w:val="ListParagraph"/>
        <w:numPr>
          <w:ilvl w:val="0"/>
          <w:numId w:val="40"/>
        </w:numPr>
        <w:tabs>
          <w:tab w:val="left" w:pos="1800"/>
        </w:tabs>
        <w:spacing w:before="73"/>
        <w:ind w:hanging="720"/>
        <w:rPr>
          <w:b/>
          <w:sz w:val="20"/>
        </w:rPr>
      </w:pPr>
      <w:r>
        <w:rPr>
          <w:b/>
          <w:sz w:val="20"/>
        </w:rPr>
        <w:lastRenderedPageBreak/>
        <w:t>Works</w:t>
      </w:r>
      <w:r>
        <w:rPr>
          <w:b/>
          <w:spacing w:val="-8"/>
          <w:sz w:val="20"/>
        </w:rPr>
        <w:t xml:space="preserve"> </w:t>
      </w:r>
      <w:r>
        <w:rPr>
          <w:b/>
          <w:sz w:val="20"/>
        </w:rPr>
        <w:t>for</w:t>
      </w:r>
      <w:r>
        <w:rPr>
          <w:b/>
          <w:spacing w:val="-5"/>
          <w:sz w:val="20"/>
        </w:rPr>
        <w:t xml:space="preserve"> </w:t>
      </w:r>
      <w:r>
        <w:rPr>
          <w:b/>
          <w:sz w:val="20"/>
        </w:rPr>
        <w:t>which</w:t>
      </w:r>
      <w:r>
        <w:rPr>
          <w:b/>
          <w:spacing w:val="-6"/>
          <w:sz w:val="20"/>
        </w:rPr>
        <w:t xml:space="preserve"> </w:t>
      </w:r>
      <w:r>
        <w:rPr>
          <w:b/>
          <w:sz w:val="20"/>
        </w:rPr>
        <w:t>bids</w:t>
      </w:r>
      <w:r>
        <w:rPr>
          <w:b/>
          <w:spacing w:val="-6"/>
          <w:sz w:val="20"/>
        </w:rPr>
        <w:t xml:space="preserve"> </w:t>
      </w:r>
      <w:r>
        <w:rPr>
          <w:b/>
          <w:sz w:val="20"/>
        </w:rPr>
        <w:t>already</w:t>
      </w:r>
      <w:r>
        <w:rPr>
          <w:b/>
          <w:spacing w:val="-4"/>
          <w:sz w:val="20"/>
        </w:rPr>
        <w:t xml:space="preserve"> </w:t>
      </w:r>
      <w:proofErr w:type="gramStart"/>
      <w:r>
        <w:rPr>
          <w:b/>
          <w:sz w:val="20"/>
        </w:rPr>
        <w:t>submitted</w:t>
      </w:r>
      <w:r>
        <w:rPr>
          <w:b/>
          <w:spacing w:val="-4"/>
          <w:sz w:val="20"/>
        </w:rPr>
        <w:t xml:space="preserve"> </w:t>
      </w:r>
      <w:r>
        <w:rPr>
          <w:b/>
          <w:spacing w:val="-10"/>
          <w:sz w:val="20"/>
        </w:rPr>
        <w:t>:</w:t>
      </w:r>
      <w:proofErr w:type="gramEnd"/>
    </w:p>
    <w:p w14:paraId="339D2BB5" w14:textId="77777777" w:rsidR="009208A2" w:rsidRDefault="009208A2">
      <w:pPr>
        <w:pStyle w:val="BodyText"/>
        <w:spacing w:before="3"/>
        <w:rPr>
          <w:b/>
          <w:sz w:val="20"/>
        </w:r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0"/>
        <w:gridCol w:w="899"/>
        <w:gridCol w:w="1423"/>
        <w:gridCol w:w="1701"/>
        <w:gridCol w:w="1620"/>
        <w:gridCol w:w="1497"/>
        <w:gridCol w:w="1702"/>
      </w:tblGrid>
      <w:tr w:rsidR="009208A2" w14:paraId="6F58FBD4" w14:textId="77777777">
        <w:trPr>
          <w:trHeight w:val="688"/>
        </w:trPr>
        <w:tc>
          <w:tcPr>
            <w:tcW w:w="1080" w:type="dxa"/>
          </w:tcPr>
          <w:p w14:paraId="2FA29838" w14:textId="77777777" w:rsidR="009208A2" w:rsidRDefault="00873166">
            <w:pPr>
              <w:pStyle w:val="TableParagraph"/>
              <w:spacing w:before="108"/>
              <w:ind w:left="112" w:right="94" w:firstLine="9"/>
              <w:rPr>
                <w:sz w:val="20"/>
              </w:rPr>
            </w:pPr>
            <w:proofErr w:type="spellStart"/>
            <w:r>
              <w:rPr>
                <w:spacing w:val="-2"/>
                <w:sz w:val="20"/>
              </w:rPr>
              <w:t>Descriptio</w:t>
            </w:r>
            <w:proofErr w:type="spellEnd"/>
            <w:r>
              <w:rPr>
                <w:spacing w:val="-2"/>
                <w:sz w:val="20"/>
              </w:rPr>
              <w:t xml:space="preserve"> </w:t>
            </w:r>
            <w:r>
              <w:rPr>
                <w:sz w:val="20"/>
              </w:rPr>
              <w:t>n</w:t>
            </w:r>
            <w:r>
              <w:rPr>
                <w:spacing w:val="-2"/>
                <w:sz w:val="20"/>
              </w:rPr>
              <w:t xml:space="preserve"> </w:t>
            </w:r>
            <w:r>
              <w:rPr>
                <w:sz w:val="20"/>
              </w:rPr>
              <w:t xml:space="preserve">of </w:t>
            </w:r>
            <w:r>
              <w:rPr>
                <w:spacing w:val="-2"/>
                <w:sz w:val="20"/>
              </w:rPr>
              <w:t>works</w:t>
            </w:r>
          </w:p>
        </w:tc>
        <w:tc>
          <w:tcPr>
            <w:tcW w:w="899" w:type="dxa"/>
          </w:tcPr>
          <w:p w14:paraId="0BB6718A" w14:textId="77777777" w:rsidR="009208A2" w:rsidRDefault="00873166">
            <w:pPr>
              <w:pStyle w:val="TableParagraph"/>
              <w:spacing w:before="108"/>
              <w:ind w:left="249" w:right="114" w:hanging="120"/>
              <w:rPr>
                <w:sz w:val="20"/>
              </w:rPr>
            </w:pPr>
            <w:r>
              <w:rPr>
                <w:sz w:val="20"/>
              </w:rPr>
              <w:t>Place</w:t>
            </w:r>
            <w:r>
              <w:rPr>
                <w:spacing w:val="-13"/>
                <w:sz w:val="20"/>
              </w:rPr>
              <w:t xml:space="preserve"> </w:t>
            </w:r>
            <w:r>
              <w:rPr>
                <w:sz w:val="20"/>
              </w:rPr>
              <w:t xml:space="preserve">&amp; </w:t>
            </w:r>
            <w:r>
              <w:rPr>
                <w:spacing w:val="-2"/>
                <w:sz w:val="20"/>
              </w:rPr>
              <w:t>State</w:t>
            </w:r>
          </w:p>
        </w:tc>
        <w:tc>
          <w:tcPr>
            <w:tcW w:w="1423" w:type="dxa"/>
          </w:tcPr>
          <w:p w14:paraId="712E82C3" w14:textId="77777777" w:rsidR="009208A2" w:rsidRDefault="00873166">
            <w:pPr>
              <w:pStyle w:val="TableParagraph"/>
              <w:spacing w:line="223" w:lineRule="exact"/>
              <w:ind w:left="277" w:firstLine="93"/>
              <w:rPr>
                <w:sz w:val="20"/>
              </w:rPr>
            </w:pPr>
            <w:r>
              <w:rPr>
                <w:sz w:val="20"/>
              </w:rPr>
              <w:t>Name</w:t>
            </w:r>
            <w:r>
              <w:rPr>
                <w:spacing w:val="-5"/>
                <w:sz w:val="20"/>
              </w:rPr>
              <w:t xml:space="preserve"> </w:t>
            </w:r>
            <w:r>
              <w:rPr>
                <w:spacing w:val="-10"/>
                <w:sz w:val="20"/>
              </w:rPr>
              <w:t>&amp;</w:t>
            </w:r>
          </w:p>
          <w:p w14:paraId="205B658F" w14:textId="77777777" w:rsidR="009208A2" w:rsidRDefault="00873166">
            <w:pPr>
              <w:pStyle w:val="TableParagraph"/>
              <w:spacing w:line="228" w:lineRule="exact"/>
              <w:ind w:left="318" w:right="256" w:hanging="41"/>
              <w:rPr>
                <w:sz w:val="20"/>
              </w:rPr>
            </w:pPr>
            <w:r>
              <w:rPr>
                <w:sz w:val="20"/>
              </w:rPr>
              <w:t>Address</w:t>
            </w:r>
            <w:r>
              <w:rPr>
                <w:spacing w:val="-13"/>
                <w:sz w:val="20"/>
              </w:rPr>
              <w:t xml:space="preserve"> </w:t>
            </w:r>
            <w:r>
              <w:rPr>
                <w:sz w:val="20"/>
              </w:rPr>
              <w:t xml:space="preserve">of </w:t>
            </w:r>
            <w:r>
              <w:rPr>
                <w:spacing w:val="-2"/>
                <w:sz w:val="20"/>
              </w:rPr>
              <w:t>Employer</w:t>
            </w:r>
          </w:p>
        </w:tc>
        <w:tc>
          <w:tcPr>
            <w:tcW w:w="1701" w:type="dxa"/>
          </w:tcPr>
          <w:p w14:paraId="6D53D605" w14:textId="77777777" w:rsidR="009208A2" w:rsidRDefault="00873166">
            <w:pPr>
              <w:pStyle w:val="TableParagraph"/>
              <w:spacing w:before="108"/>
              <w:ind w:left="177" w:right="59" w:firstLine="33"/>
              <w:rPr>
                <w:sz w:val="20"/>
              </w:rPr>
            </w:pPr>
            <w:r>
              <w:rPr>
                <w:sz w:val="20"/>
              </w:rPr>
              <w:t>Estimated</w:t>
            </w:r>
            <w:r>
              <w:rPr>
                <w:spacing w:val="-8"/>
                <w:sz w:val="20"/>
              </w:rPr>
              <w:t xml:space="preserve"> </w:t>
            </w:r>
            <w:r>
              <w:rPr>
                <w:sz w:val="20"/>
              </w:rPr>
              <w:t>value of</w:t>
            </w:r>
            <w:r>
              <w:rPr>
                <w:spacing w:val="-3"/>
                <w:sz w:val="20"/>
              </w:rPr>
              <w:t xml:space="preserve"> </w:t>
            </w:r>
            <w:r>
              <w:rPr>
                <w:sz w:val="20"/>
              </w:rPr>
              <w:t>works</w:t>
            </w:r>
            <w:r>
              <w:rPr>
                <w:spacing w:val="-5"/>
                <w:sz w:val="20"/>
              </w:rPr>
              <w:t xml:space="preserve"> </w:t>
            </w:r>
            <w:r>
              <w:rPr>
                <w:sz w:val="20"/>
              </w:rPr>
              <w:t>(Rs</w:t>
            </w:r>
            <w:r>
              <w:rPr>
                <w:spacing w:val="-5"/>
                <w:sz w:val="20"/>
              </w:rPr>
              <w:t xml:space="preserve"> Cr)</w:t>
            </w:r>
          </w:p>
        </w:tc>
        <w:tc>
          <w:tcPr>
            <w:tcW w:w="1620" w:type="dxa"/>
          </w:tcPr>
          <w:p w14:paraId="44466B10" w14:textId="77777777" w:rsidR="009208A2" w:rsidRDefault="00873166">
            <w:pPr>
              <w:pStyle w:val="TableParagraph"/>
              <w:spacing w:before="108"/>
              <w:ind w:left="254" w:right="107" w:hanging="130"/>
              <w:rPr>
                <w:sz w:val="20"/>
              </w:rPr>
            </w:pPr>
            <w:r>
              <w:rPr>
                <w:sz w:val="20"/>
              </w:rPr>
              <w:t>Stipulated</w:t>
            </w:r>
            <w:r>
              <w:rPr>
                <w:spacing w:val="-13"/>
                <w:sz w:val="20"/>
              </w:rPr>
              <w:t xml:space="preserve"> </w:t>
            </w:r>
            <w:r>
              <w:rPr>
                <w:sz w:val="20"/>
              </w:rPr>
              <w:t>period of completion</w:t>
            </w:r>
          </w:p>
        </w:tc>
        <w:tc>
          <w:tcPr>
            <w:tcW w:w="1497" w:type="dxa"/>
          </w:tcPr>
          <w:p w14:paraId="5C86185B" w14:textId="77777777" w:rsidR="009208A2" w:rsidRDefault="00873166">
            <w:pPr>
              <w:pStyle w:val="TableParagraph"/>
              <w:spacing w:line="223" w:lineRule="exact"/>
              <w:ind w:left="326" w:hanging="5"/>
              <w:rPr>
                <w:sz w:val="20"/>
              </w:rPr>
            </w:pPr>
            <w:r>
              <w:rPr>
                <w:sz w:val="20"/>
              </w:rPr>
              <w:t>Date</w:t>
            </w:r>
            <w:r>
              <w:rPr>
                <w:spacing w:val="-1"/>
                <w:sz w:val="20"/>
              </w:rPr>
              <w:t xml:space="preserve"> </w:t>
            </w:r>
            <w:r>
              <w:rPr>
                <w:spacing w:val="-4"/>
                <w:sz w:val="20"/>
              </w:rPr>
              <w:t>when</w:t>
            </w:r>
          </w:p>
          <w:p w14:paraId="1F614935" w14:textId="77777777" w:rsidR="009208A2" w:rsidRDefault="00873166">
            <w:pPr>
              <w:pStyle w:val="TableParagraph"/>
              <w:spacing w:line="228" w:lineRule="exact"/>
              <w:ind w:left="396" w:right="304" w:hanging="70"/>
              <w:rPr>
                <w:sz w:val="20"/>
              </w:rPr>
            </w:pPr>
            <w:r>
              <w:rPr>
                <w:sz w:val="20"/>
              </w:rPr>
              <w:t>decision</w:t>
            </w:r>
            <w:r>
              <w:rPr>
                <w:spacing w:val="-13"/>
                <w:sz w:val="20"/>
              </w:rPr>
              <w:t xml:space="preserve"> </w:t>
            </w:r>
            <w:r>
              <w:rPr>
                <w:sz w:val="20"/>
              </w:rPr>
              <w:t xml:space="preserve">is </w:t>
            </w:r>
            <w:r>
              <w:rPr>
                <w:spacing w:val="-2"/>
                <w:sz w:val="20"/>
              </w:rPr>
              <w:t>expected</w:t>
            </w:r>
          </w:p>
        </w:tc>
        <w:tc>
          <w:tcPr>
            <w:tcW w:w="1702" w:type="dxa"/>
          </w:tcPr>
          <w:p w14:paraId="72422A2D" w14:textId="77777777" w:rsidR="009208A2" w:rsidRDefault="00873166">
            <w:pPr>
              <w:pStyle w:val="TableParagraph"/>
              <w:spacing w:before="223"/>
              <w:ind w:left="14" w:right="2"/>
              <w:jc w:val="center"/>
              <w:rPr>
                <w:sz w:val="20"/>
              </w:rPr>
            </w:pPr>
            <w:r>
              <w:rPr>
                <w:sz w:val="20"/>
              </w:rPr>
              <w:t>Remarks,</w:t>
            </w:r>
            <w:r>
              <w:rPr>
                <w:spacing w:val="-6"/>
                <w:sz w:val="20"/>
              </w:rPr>
              <w:t xml:space="preserve"> </w:t>
            </w:r>
            <w:r>
              <w:rPr>
                <w:sz w:val="20"/>
              </w:rPr>
              <w:t>if</w:t>
            </w:r>
            <w:r>
              <w:rPr>
                <w:spacing w:val="-6"/>
                <w:sz w:val="20"/>
              </w:rPr>
              <w:t xml:space="preserve"> </w:t>
            </w:r>
            <w:r>
              <w:rPr>
                <w:spacing w:val="-5"/>
                <w:sz w:val="20"/>
              </w:rPr>
              <w:t>any</w:t>
            </w:r>
          </w:p>
        </w:tc>
      </w:tr>
      <w:tr w:rsidR="009208A2" w14:paraId="5AF9F6BA" w14:textId="77777777">
        <w:trPr>
          <w:trHeight w:val="229"/>
        </w:trPr>
        <w:tc>
          <w:tcPr>
            <w:tcW w:w="1080" w:type="dxa"/>
          </w:tcPr>
          <w:p w14:paraId="43C1DB0B" w14:textId="77777777" w:rsidR="009208A2" w:rsidRDefault="00873166">
            <w:pPr>
              <w:pStyle w:val="TableParagraph"/>
              <w:spacing w:line="210" w:lineRule="exact"/>
              <w:ind w:left="161" w:right="153"/>
              <w:jc w:val="center"/>
              <w:rPr>
                <w:sz w:val="20"/>
              </w:rPr>
            </w:pPr>
            <w:r>
              <w:rPr>
                <w:spacing w:val="-10"/>
                <w:sz w:val="20"/>
              </w:rPr>
              <w:t>1</w:t>
            </w:r>
          </w:p>
        </w:tc>
        <w:tc>
          <w:tcPr>
            <w:tcW w:w="899" w:type="dxa"/>
          </w:tcPr>
          <w:p w14:paraId="7EFD058A" w14:textId="77777777" w:rsidR="009208A2" w:rsidRDefault="00873166">
            <w:pPr>
              <w:pStyle w:val="TableParagraph"/>
              <w:spacing w:line="210" w:lineRule="exact"/>
              <w:ind w:left="118" w:right="111"/>
              <w:jc w:val="center"/>
              <w:rPr>
                <w:sz w:val="20"/>
              </w:rPr>
            </w:pPr>
            <w:r>
              <w:rPr>
                <w:spacing w:val="-10"/>
                <w:sz w:val="20"/>
              </w:rPr>
              <w:t>2</w:t>
            </w:r>
          </w:p>
        </w:tc>
        <w:tc>
          <w:tcPr>
            <w:tcW w:w="1423" w:type="dxa"/>
          </w:tcPr>
          <w:p w14:paraId="4BCA8973" w14:textId="77777777" w:rsidR="009208A2" w:rsidRDefault="00873166">
            <w:pPr>
              <w:pStyle w:val="TableParagraph"/>
              <w:spacing w:line="210" w:lineRule="exact"/>
              <w:ind w:left="9"/>
              <w:jc w:val="center"/>
              <w:rPr>
                <w:sz w:val="20"/>
              </w:rPr>
            </w:pPr>
            <w:r>
              <w:rPr>
                <w:spacing w:val="-10"/>
                <w:sz w:val="20"/>
              </w:rPr>
              <w:t>3</w:t>
            </w:r>
          </w:p>
        </w:tc>
        <w:tc>
          <w:tcPr>
            <w:tcW w:w="1701" w:type="dxa"/>
          </w:tcPr>
          <w:p w14:paraId="3407E69B" w14:textId="77777777" w:rsidR="009208A2" w:rsidRDefault="00873166">
            <w:pPr>
              <w:pStyle w:val="TableParagraph"/>
              <w:spacing w:line="210" w:lineRule="exact"/>
              <w:ind w:left="11"/>
              <w:jc w:val="center"/>
              <w:rPr>
                <w:sz w:val="20"/>
              </w:rPr>
            </w:pPr>
            <w:r>
              <w:rPr>
                <w:spacing w:val="-10"/>
                <w:sz w:val="20"/>
              </w:rPr>
              <w:t>4</w:t>
            </w:r>
          </w:p>
        </w:tc>
        <w:tc>
          <w:tcPr>
            <w:tcW w:w="1620" w:type="dxa"/>
          </w:tcPr>
          <w:p w14:paraId="2E269C61" w14:textId="77777777" w:rsidR="009208A2" w:rsidRDefault="00873166">
            <w:pPr>
              <w:pStyle w:val="TableParagraph"/>
              <w:spacing w:line="210" w:lineRule="exact"/>
              <w:ind w:left="12"/>
              <w:jc w:val="center"/>
              <w:rPr>
                <w:sz w:val="20"/>
              </w:rPr>
            </w:pPr>
            <w:r>
              <w:rPr>
                <w:spacing w:val="-10"/>
                <w:sz w:val="20"/>
              </w:rPr>
              <w:t>5</w:t>
            </w:r>
          </w:p>
        </w:tc>
        <w:tc>
          <w:tcPr>
            <w:tcW w:w="1497" w:type="dxa"/>
          </w:tcPr>
          <w:p w14:paraId="1A4A0770" w14:textId="77777777" w:rsidR="009208A2" w:rsidRDefault="00873166">
            <w:pPr>
              <w:pStyle w:val="TableParagraph"/>
              <w:spacing w:line="210" w:lineRule="exact"/>
              <w:ind w:left="15"/>
              <w:jc w:val="center"/>
              <w:rPr>
                <w:sz w:val="20"/>
              </w:rPr>
            </w:pPr>
            <w:r>
              <w:rPr>
                <w:spacing w:val="-10"/>
                <w:sz w:val="20"/>
              </w:rPr>
              <w:t>6</w:t>
            </w:r>
          </w:p>
        </w:tc>
        <w:tc>
          <w:tcPr>
            <w:tcW w:w="1702" w:type="dxa"/>
          </w:tcPr>
          <w:p w14:paraId="250C1121" w14:textId="77777777" w:rsidR="009208A2" w:rsidRDefault="00873166">
            <w:pPr>
              <w:pStyle w:val="TableParagraph"/>
              <w:spacing w:line="210" w:lineRule="exact"/>
              <w:ind w:left="14"/>
              <w:jc w:val="center"/>
              <w:rPr>
                <w:sz w:val="20"/>
              </w:rPr>
            </w:pPr>
            <w:r>
              <w:rPr>
                <w:spacing w:val="-10"/>
                <w:sz w:val="20"/>
              </w:rPr>
              <w:t>7</w:t>
            </w:r>
          </w:p>
        </w:tc>
      </w:tr>
      <w:tr w:rsidR="009208A2" w14:paraId="12BDFF6B" w14:textId="77777777">
        <w:trPr>
          <w:trHeight w:val="3681"/>
        </w:trPr>
        <w:tc>
          <w:tcPr>
            <w:tcW w:w="1080" w:type="dxa"/>
          </w:tcPr>
          <w:p w14:paraId="427B324F" w14:textId="77777777" w:rsidR="009208A2" w:rsidRDefault="009208A2">
            <w:pPr>
              <w:pStyle w:val="TableParagraph"/>
              <w:rPr>
                <w:sz w:val="18"/>
              </w:rPr>
            </w:pPr>
          </w:p>
        </w:tc>
        <w:tc>
          <w:tcPr>
            <w:tcW w:w="899" w:type="dxa"/>
          </w:tcPr>
          <w:p w14:paraId="0B45DA64" w14:textId="77777777" w:rsidR="009208A2" w:rsidRDefault="009208A2">
            <w:pPr>
              <w:pStyle w:val="TableParagraph"/>
              <w:rPr>
                <w:sz w:val="18"/>
              </w:rPr>
            </w:pPr>
          </w:p>
        </w:tc>
        <w:tc>
          <w:tcPr>
            <w:tcW w:w="1423" w:type="dxa"/>
          </w:tcPr>
          <w:p w14:paraId="11D7F211" w14:textId="77777777" w:rsidR="009208A2" w:rsidRDefault="009208A2">
            <w:pPr>
              <w:pStyle w:val="TableParagraph"/>
              <w:rPr>
                <w:sz w:val="18"/>
              </w:rPr>
            </w:pPr>
          </w:p>
        </w:tc>
        <w:tc>
          <w:tcPr>
            <w:tcW w:w="1701" w:type="dxa"/>
          </w:tcPr>
          <w:p w14:paraId="246E3172" w14:textId="77777777" w:rsidR="009208A2" w:rsidRDefault="009208A2">
            <w:pPr>
              <w:pStyle w:val="TableParagraph"/>
              <w:rPr>
                <w:sz w:val="18"/>
              </w:rPr>
            </w:pPr>
          </w:p>
        </w:tc>
        <w:tc>
          <w:tcPr>
            <w:tcW w:w="1620" w:type="dxa"/>
          </w:tcPr>
          <w:p w14:paraId="326BAFE4" w14:textId="77777777" w:rsidR="009208A2" w:rsidRDefault="009208A2">
            <w:pPr>
              <w:pStyle w:val="TableParagraph"/>
              <w:rPr>
                <w:sz w:val="18"/>
              </w:rPr>
            </w:pPr>
          </w:p>
        </w:tc>
        <w:tc>
          <w:tcPr>
            <w:tcW w:w="1497" w:type="dxa"/>
          </w:tcPr>
          <w:p w14:paraId="6847909F" w14:textId="77777777" w:rsidR="009208A2" w:rsidRDefault="009208A2">
            <w:pPr>
              <w:pStyle w:val="TableParagraph"/>
              <w:rPr>
                <w:sz w:val="18"/>
              </w:rPr>
            </w:pPr>
          </w:p>
        </w:tc>
        <w:tc>
          <w:tcPr>
            <w:tcW w:w="1702" w:type="dxa"/>
          </w:tcPr>
          <w:p w14:paraId="1C8418F4" w14:textId="77777777" w:rsidR="009208A2" w:rsidRDefault="009208A2">
            <w:pPr>
              <w:pStyle w:val="TableParagraph"/>
              <w:rPr>
                <w:sz w:val="18"/>
              </w:rPr>
            </w:pPr>
          </w:p>
        </w:tc>
      </w:tr>
    </w:tbl>
    <w:p w14:paraId="1DFC56E2" w14:textId="77777777" w:rsidR="009208A2" w:rsidRDefault="009208A2">
      <w:pPr>
        <w:pStyle w:val="BodyText"/>
        <w:spacing w:before="225"/>
        <w:rPr>
          <w:b/>
          <w:sz w:val="20"/>
        </w:rPr>
      </w:pPr>
    </w:p>
    <w:p w14:paraId="749DD99D" w14:textId="77777777" w:rsidR="009208A2" w:rsidRDefault="00873166">
      <w:pPr>
        <w:tabs>
          <w:tab w:val="left" w:pos="1800"/>
        </w:tabs>
        <w:spacing w:before="1"/>
        <w:ind w:left="1800" w:right="1044" w:hanging="721"/>
        <w:rPr>
          <w:sz w:val="20"/>
        </w:rPr>
      </w:pPr>
      <w:r>
        <w:rPr>
          <w:spacing w:val="-4"/>
          <w:sz w:val="20"/>
        </w:rPr>
        <w:t>1.4</w:t>
      </w:r>
      <w:r>
        <w:rPr>
          <w:sz w:val="20"/>
        </w:rPr>
        <w:tab/>
        <w:t>Availability</w:t>
      </w:r>
      <w:r>
        <w:rPr>
          <w:spacing w:val="-6"/>
          <w:sz w:val="20"/>
        </w:rPr>
        <w:t xml:space="preserve"> </w:t>
      </w:r>
      <w:r>
        <w:rPr>
          <w:sz w:val="20"/>
        </w:rPr>
        <w:t>of</w:t>
      </w:r>
      <w:r>
        <w:rPr>
          <w:spacing w:val="-4"/>
          <w:sz w:val="20"/>
        </w:rPr>
        <w:t xml:space="preserve"> </w:t>
      </w:r>
      <w:r>
        <w:rPr>
          <w:sz w:val="20"/>
        </w:rPr>
        <w:t>key</w:t>
      </w:r>
      <w:r>
        <w:rPr>
          <w:spacing w:val="-6"/>
          <w:sz w:val="20"/>
        </w:rPr>
        <w:t xml:space="preserve"> </w:t>
      </w:r>
      <w:r>
        <w:rPr>
          <w:sz w:val="20"/>
        </w:rPr>
        <w:t>items</w:t>
      </w:r>
      <w:r>
        <w:rPr>
          <w:spacing w:val="-6"/>
          <w:sz w:val="20"/>
        </w:rPr>
        <w:t xml:space="preserve"> </w:t>
      </w:r>
      <w:r>
        <w:rPr>
          <w:sz w:val="20"/>
        </w:rPr>
        <w:t>of</w:t>
      </w:r>
      <w:r>
        <w:rPr>
          <w:spacing w:val="-4"/>
          <w:sz w:val="20"/>
        </w:rPr>
        <w:t xml:space="preserve"> </w:t>
      </w:r>
      <w:proofErr w:type="spellStart"/>
      <w:r>
        <w:rPr>
          <w:sz w:val="20"/>
        </w:rPr>
        <w:t>Contractor‟s</w:t>
      </w:r>
      <w:proofErr w:type="spellEnd"/>
      <w:r>
        <w:rPr>
          <w:spacing w:val="-6"/>
          <w:sz w:val="20"/>
        </w:rPr>
        <w:t xml:space="preserve"> </w:t>
      </w:r>
      <w:r>
        <w:rPr>
          <w:sz w:val="20"/>
        </w:rPr>
        <w:t>Equipment</w:t>
      </w:r>
      <w:r>
        <w:rPr>
          <w:spacing w:val="-6"/>
          <w:sz w:val="20"/>
        </w:rPr>
        <w:t xml:space="preserve"> </w:t>
      </w:r>
      <w:r>
        <w:rPr>
          <w:sz w:val="20"/>
        </w:rPr>
        <w:t>essential</w:t>
      </w:r>
      <w:r>
        <w:rPr>
          <w:spacing w:val="-5"/>
          <w:sz w:val="20"/>
        </w:rPr>
        <w:t xml:space="preserve"> </w:t>
      </w:r>
      <w:r>
        <w:rPr>
          <w:sz w:val="20"/>
        </w:rPr>
        <w:t>for carrying</w:t>
      </w:r>
      <w:r>
        <w:rPr>
          <w:spacing w:val="-6"/>
          <w:sz w:val="20"/>
        </w:rPr>
        <w:t xml:space="preserve"> </w:t>
      </w:r>
      <w:r>
        <w:rPr>
          <w:sz w:val="20"/>
        </w:rPr>
        <w:t>out</w:t>
      </w:r>
      <w:r>
        <w:rPr>
          <w:spacing w:val="-6"/>
          <w:sz w:val="20"/>
        </w:rPr>
        <w:t xml:space="preserve"> </w:t>
      </w:r>
      <w:r>
        <w:rPr>
          <w:sz w:val="20"/>
        </w:rPr>
        <w:t>the</w:t>
      </w:r>
      <w:r>
        <w:rPr>
          <w:spacing w:val="-5"/>
          <w:sz w:val="20"/>
        </w:rPr>
        <w:t xml:space="preserve"> </w:t>
      </w:r>
      <w:r>
        <w:rPr>
          <w:sz w:val="20"/>
        </w:rPr>
        <w:t>Works</w:t>
      </w:r>
      <w:r>
        <w:rPr>
          <w:spacing w:val="-6"/>
          <w:sz w:val="20"/>
        </w:rPr>
        <w:t xml:space="preserve"> </w:t>
      </w:r>
      <w:r>
        <w:rPr>
          <w:sz w:val="20"/>
        </w:rPr>
        <w:t>[Ref.</w:t>
      </w:r>
      <w:r>
        <w:rPr>
          <w:spacing w:val="-3"/>
          <w:sz w:val="20"/>
        </w:rPr>
        <w:t xml:space="preserve"> </w:t>
      </w:r>
      <w:r>
        <w:rPr>
          <w:sz w:val="20"/>
        </w:rPr>
        <w:t>Clause</w:t>
      </w:r>
      <w:r>
        <w:rPr>
          <w:spacing w:val="-5"/>
          <w:sz w:val="20"/>
        </w:rPr>
        <w:t xml:space="preserve"> </w:t>
      </w:r>
      <w:r>
        <w:rPr>
          <w:sz w:val="20"/>
        </w:rPr>
        <w:t xml:space="preserve">4.5(B)(a)]. The Bidder should list all the information requested below. Refer also to Sub Clause 4.3 (d) of the Instruction to </w:t>
      </w:r>
      <w:r>
        <w:rPr>
          <w:spacing w:val="-2"/>
          <w:sz w:val="20"/>
        </w:rPr>
        <w:t>Bidders.</w:t>
      </w:r>
    </w:p>
    <w:p w14:paraId="66B2611B" w14:textId="77777777" w:rsidR="009208A2" w:rsidRDefault="009208A2">
      <w:pPr>
        <w:pStyle w:val="BodyText"/>
        <w:rPr>
          <w:sz w:val="20"/>
        </w:rPr>
      </w:pPr>
    </w:p>
    <w:p w14:paraId="6444396D" w14:textId="77777777" w:rsidR="009208A2" w:rsidRDefault="009208A2">
      <w:pPr>
        <w:pStyle w:val="BodyText"/>
        <w:spacing w:before="6"/>
        <w:rPr>
          <w:sz w:val="20"/>
        </w:rPr>
      </w:pPr>
    </w:p>
    <w:tbl>
      <w:tblPr>
        <w:tblW w:w="0" w:type="auto"/>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9"/>
        <w:gridCol w:w="900"/>
        <w:gridCol w:w="1793"/>
        <w:gridCol w:w="1440"/>
        <w:gridCol w:w="1440"/>
        <w:gridCol w:w="1080"/>
        <w:gridCol w:w="1853"/>
      </w:tblGrid>
      <w:tr w:rsidR="009208A2" w14:paraId="43837990" w14:textId="77777777">
        <w:trPr>
          <w:trHeight w:val="230"/>
        </w:trPr>
        <w:tc>
          <w:tcPr>
            <w:tcW w:w="1419" w:type="dxa"/>
            <w:vMerge w:val="restart"/>
          </w:tcPr>
          <w:p w14:paraId="285BE4AA" w14:textId="77777777" w:rsidR="009208A2" w:rsidRDefault="00873166">
            <w:pPr>
              <w:pStyle w:val="TableParagraph"/>
              <w:spacing w:before="113"/>
              <w:ind w:left="462" w:right="119" w:hanging="329"/>
              <w:rPr>
                <w:sz w:val="20"/>
              </w:rPr>
            </w:pPr>
            <w:r>
              <w:rPr>
                <w:sz w:val="20"/>
              </w:rPr>
              <w:t>Description</w:t>
            </w:r>
            <w:r>
              <w:rPr>
                <w:spacing w:val="-13"/>
                <w:sz w:val="20"/>
              </w:rPr>
              <w:t xml:space="preserve"> </w:t>
            </w:r>
            <w:r>
              <w:rPr>
                <w:sz w:val="20"/>
              </w:rPr>
              <w:t xml:space="preserve">of </w:t>
            </w:r>
            <w:r>
              <w:rPr>
                <w:spacing w:val="-2"/>
                <w:sz w:val="20"/>
              </w:rPr>
              <w:t>works</w:t>
            </w:r>
          </w:p>
        </w:tc>
        <w:tc>
          <w:tcPr>
            <w:tcW w:w="2693" w:type="dxa"/>
            <w:gridSpan w:val="2"/>
          </w:tcPr>
          <w:p w14:paraId="68600DF8" w14:textId="77777777" w:rsidR="009208A2" w:rsidRDefault="00873166">
            <w:pPr>
              <w:pStyle w:val="TableParagraph"/>
              <w:spacing w:line="210" w:lineRule="exact"/>
              <w:ind w:left="830"/>
              <w:rPr>
                <w:sz w:val="20"/>
              </w:rPr>
            </w:pPr>
            <w:r>
              <w:rPr>
                <w:spacing w:val="-2"/>
                <w:sz w:val="20"/>
              </w:rPr>
              <w:t>Requirement</w:t>
            </w:r>
          </w:p>
        </w:tc>
        <w:tc>
          <w:tcPr>
            <w:tcW w:w="3960" w:type="dxa"/>
            <w:gridSpan w:val="3"/>
          </w:tcPr>
          <w:p w14:paraId="4804D67C" w14:textId="77777777" w:rsidR="009208A2" w:rsidRDefault="00873166">
            <w:pPr>
              <w:pStyle w:val="TableParagraph"/>
              <w:spacing w:line="210" w:lineRule="exact"/>
              <w:ind w:left="1094"/>
              <w:rPr>
                <w:sz w:val="20"/>
              </w:rPr>
            </w:pPr>
            <w:r>
              <w:rPr>
                <w:sz w:val="20"/>
              </w:rPr>
              <w:t>Availability</w:t>
            </w:r>
            <w:r>
              <w:rPr>
                <w:spacing w:val="-10"/>
                <w:sz w:val="20"/>
              </w:rPr>
              <w:t xml:space="preserve"> </w:t>
            </w:r>
            <w:r>
              <w:rPr>
                <w:spacing w:val="-2"/>
                <w:sz w:val="20"/>
              </w:rPr>
              <w:t>proposals</w:t>
            </w:r>
          </w:p>
        </w:tc>
        <w:tc>
          <w:tcPr>
            <w:tcW w:w="1853" w:type="dxa"/>
            <w:vMerge w:val="restart"/>
          </w:tcPr>
          <w:p w14:paraId="7CA52264" w14:textId="77777777" w:rsidR="009208A2" w:rsidRDefault="00873166">
            <w:pPr>
              <w:pStyle w:val="TableParagraph"/>
              <w:spacing w:line="228" w:lineRule="exact"/>
              <w:ind w:left="62" w:right="48"/>
              <w:jc w:val="center"/>
              <w:rPr>
                <w:sz w:val="20"/>
              </w:rPr>
            </w:pPr>
            <w:r>
              <w:rPr>
                <w:sz w:val="20"/>
              </w:rPr>
              <w:t>Remarks</w:t>
            </w:r>
            <w:r>
              <w:rPr>
                <w:spacing w:val="-11"/>
                <w:sz w:val="20"/>
              </w:rPr>
              <w:t xml:space="preserve"> </w:t>
            </w:r>
            <w:r>
              <w:rPr>
                <w:spacing w:val="-2"/>
                <w:sz w:val="20"/>
              </w:rPr>
              <w:t>(from</w:t>
            </w:r>
          </w:p>
          <w:p w14:paraId="6625643E" w14:textId="77777777" w:rsidR="009208A2" w:rsidRDefault="00873166">
            <w:pPr>
              <w:pStyle w:val="TableParagraph"/>
              <w:spacing w:line="230" w:lineRule="atLeast"/>
              <w:ind w:left="58" w:right="48"/>
              <w:jc w:val="center"/>
              <w:rPr>
                <w:sz w:val="20"/>
              </w:rPr>
            </w:pPr>
            <w:r>
              <w:rPr>
                <w:sz w:val="20"/>
              </w:rPr>
              <w:t>whom</w:t>
            </w:r>
            <w:r>
              <w:rPr>
                <w:spacing w:val="-13"/>
                <w:sz w:val="20"/>
              </w:rPr>
              <w:t xml:space="preserve"> </w:t>
            </w:r>
            <w:r>
              <w:rPr>
                <w:sz w:val="20"/>
              </w:rPr>
              <w:t>to</w:t>
            </w:r>
            <w:r>
              <w:rPr>
                <w:spacing w:val="-12"/>
                <w:sz w:val="20"/>
              </w:rPr>
              <w:t xml:space="preserve"> </w:t>
            </w:r>
            <w:r>
              <w:rPr>
                <w:sz w:val="20"/>
              </w:rPr>
              <w:t xml:space="preserve">be </w:t>
            </w:r>
            <w:r>
              <w:rPr>
                <w:spacing w:val="-2"/>
                <w:sz w:val="20"/>
              </w:rPr>
              <w:t>purchased)</w:t>
            </w:r>
          </w:p>
        </w:tc>
      </w:tr>
      <w:tr w:rsidR="009208A2" w14:paraId="3779A729" w14:textId="77777777">
        <w:trPr>
          <w:trHeight w:val="458"/>
        </w:trPr>
        <w:tc>
          <w:tcPr>
            <w:tcW w:w="1419" w:type="dxa"/>
            <w:vMerge/>
            <w:tcBorders>
              <w:top w:val="nil"/>
            </w:tcBorders>
          </w:tcPr>
          <w:p w14:paraId="25DB5764" w14:textId="77777777" w:rsidR="009208A2" w:rsidRDefault="009208A2">
            <w:pPr>
              <w:rPr>
                <w:sz w:val="2"/>
                <w:szCs w:val="2"/>
              </w:rPr>
            </w:pPr>
          </w:p>
        </w:tc>
        <w:tc>
          <w:tcPr>
            <w:tcW w:w="900" w:type="dxa"/>
          </w:tcPr>
          <w:p w14:paraId="6AB45524" w14:textId="77777777" w:rsidR="009208A2" w:rsidRDefault="00873166">
            <w:pPr>
              <w:pStyle w:val="TableParagraph"/>
              <w:spacing w:before="108"/>
              <w:ind w:left="9" w:right="1"/>
              <w:jc w:val="center"/>
              <w:rPr>
                <w:sz w:val="20"/>
              </w:rPr>
            </w:pPr>
            <w:r>
              <w:rPr>
                <w:spacing w:val="-5"/>
                <w:sz w:val="20"/>
              </w:rPr>
              <w:t>No.</w:t>
            </w:r>
          </w:p>
        </w:tc>
        <w:tc>
          <w:tcPr>
            <w:tcW w:w="1793" w:type="dxa"/>
          </w:tcPr>
          <w:p w14:paraId="233340AA" w14:textId="77777777" w:rsidR="009208A2" w:rsidRDefault="00873166">
            <w:pPr>
              <w:pStyle w:val="TableParagraph"/>
              <w:spacing w:before="108"/>
              <w:ind w:left="7"/>
              <w:jc w:val="center"/>
              <w:rPr>
                <w:sz w:val="20"/>
              </w:rPr>
            </w:pPr>
            <w:r>
              <w:rPr>
                <w:spacing w:val="-2"/>
                <w:sz w:val="20"/>
              </w:rPr>
              <w:t>Capacity</w:t>
            </w:r>
          </w:p>
        </w:tc>
        <w:tc>
          <w:tcPr>
            <w:tcW w:w="1440" w:type="dxa"/>
          </w:tcPr>
          <w:p w14:paraId="00447388" w14:textId="77777777" w:rsidR="009208A2" w:rsidRDefault="00873166">
            <w:pPr>
              <w:pStyle w:val="TableParagraph"/>
              <w:spacing w:line="223" w:lineRule="exact"/>
              <w:ind w:left="120"/>
              <w:rPr>
                <w:sz w:val="20"/>
              </w:rPr>
            </w:pPr>
            <w:r>
              <w:rPr>
                <w:spacing w:val="-2"/>
                <w:sz w:val="20"/>
              </w:rPr>
              <w:t>Owned/Leased</w:t>
            </w:r>
          </w:p>
          <w:p w14:paraId="5D10DD9B" w14:textId="77777777" w:rsidR="009208A2" w:rsidRDefault="00873166">
            <w:pPr>
              <w:pStyle w:val="TableParagraph"/>
              <w:spacing w:line="215" w:lineRule="exact"/>
              <w:ind w:left="141"/>
              <w:rPr>
                <w:sz w:val="20"/>
              </w:rPr>
            </w:pPr>
            <w:r>
              <w:rPr>
                <w:sz w:val="20"/>
              </w:rPr>
              <w:t>to</w:t>
            </w:r>
            <w:r>
              <w:rPr>
                <w:spacing w:val="-1"/>
                <w:sz w:val="20"/>
              </w:rPr>
              <w:t xml:space="preserve"> </w:t>
            </w:r>
            <w:r>
              <w:rPr>
                <w:sz w:val="20"/>
              </w:rPr>
              <w:t>be</w:t>
            </w:r>
            <w:r>
              <w:rPr>
                <w:spacing w:val="-1"/>
                <w:sz w:val="20"/>
              </w:rPr>
              <w:t xml:space="preserve"> </w:t>
            </w:r>
            <w:r>
              <w:rPr>
                <w:spacing w:val="-2"/>
                <w:sz w:val="20"/>
              </w:rPr>
              <w:t>procured</w:t>
            </w:r>
          </w:p>
        </w:tc>
        <w:tc>
          <w:tcPr>
            <w:tcW w:w="1440" w:type="dxa"/>
          </w:tcPr>
          <w:p w14:paraId="6B125BCC" w14:textId="77777777" w:rsidR="009208A2" w:rsidRDefault="00873166">
            <w:pPr>
              <w:pStyle w:val="TableParagraph"/>
              <w:spacing w:before="108"/>
              <w:ind w:left="11"/>
              <w:jc w:val="center"/>
              <w:rPr>
                <w:sz w:val="20"/>
              </w:rPr>
            </w:pPr>
            <w:r>
              <w:rPr>
                <w:spacing w:val="-2"/>
                <w:sz w:val="20"/>
              </w:rPr>
              <w:t>Nos./Capacity</w:t>
            </w:r>
          </w:p>
        </w:tc>
        <w:tc>
          <w:tcPr>
            <w:tcW w:w="1080" w:type="dxa"/>
          </w:tcPr>
          <w:p w14:paraId="3A589D31" w14:textId="77777777" w:rsidR="009208A2" w:rsidRDefault="00873166">
            <w:pPr>
              <w:pStyle w:val="TableParagraph"/>
              <w:spacing w:line="223" w:lineRule="exact"/>
              <w:ind w:left="161" w:right="153"/>
              <w:jc w:val="center"/>
              <w:rPr>
                <w:sz w:val="20"/>
              </w:rPr>
            </w:pPr>
            <w:r>
              <w:rPr>
                <w:spacing w:val="-4"/>
                <w:sz w:val="20"/>
              </w:rPr>
              <w:t>Age/</w:t>
            </w:r>
          </w:p>
          <w:p w14:paraId="749332D8" w14:textId="77777777" w:rsidR="009208A2" w:rsidRDefault="00873166">
            <w:pPr>
              <w:pStyle w:val="TableParagraph"/>
              <w:spacing w:line="215" w:lineRule="exact"/>
              <w:ind w:left="7" w:right="1"/>
              <w:jc w:val="center"/>
              <w:rPr>
                <w:sz w:val="20"/>
              </w:rPr>
            </w:pPr>
            <w:r>
              <w:rPr>
                <w:spacing w:val="-2"/>
                <w:sz w:val="20"/>
              </w:rPr>
              <w:t>Condition</w:t>
            </w:r>
          </w:p>
        </w:tc>
        <w:tc>
          <w:tcPr>
            <w:tcW w:w="1853" w:type="dxa"/>
            <w:vMerge/>
            <w:tcBorders>
              <w:top w:val="nil"/>
            </w:tcBorders>
          </w:tcPr>
          <w:p w14:paraId="4E1284B3" w14:textId="77777777" w:rsidR="009208A2" w:rsidRDefault="009208A2">
            <w:pPr>
              <w:rPr>
                <w:sz w:val="2"/>
                <w:szCs w:val="2"/>
              </w:rPr>
            </w:pPr>
          </w:p>
        </w:tc>
      </w:tr>
      <w:tr w:rsidR="009208A2" w14:paraId="3EEDB286" w14:textId="77777777">
        <w:trPr>
          <w:trHeight w:val="230"/>
        </w:trPr>
        <w:tc>
          <w:tcPr>
            <w:tcW w:w="1419" w:type="dxa"/>
          </w:tcPr>
          <w:p w14:paraId="510EAB75" w14:textId="77777777" w:rsidR="009208A2" w:rsidRDefault="00873166">
            <w:pPr>
              <w:pStyle w:val="TableParagraph"/>
              <w:spacing w:line="210" w:lineRule="exact"/>
              <w:ind w:left="6"/>
              <w:jc w:val="center"/>
              <w:rPr>
                <w:sz w:val="20"/>
              </w:rPr>
            </w:pPr>
            <w:r>
              <w:rPr>
                <w:spacing w:val="-10"/>
                <w:sz w:val="20"/>
              </w:rPr>
              <w:t>1</w:t>
            </w:r>
          </w:p>
        </w:tc>
        <w:tc>
          <w:tcPr>
            <w:tcW w:w="900" w:type="dxa"/>
          </w:tcPr>
          <w:p w14:paraId="3AD47FFF" w14:textId="77777777" w:rsidR="009208A2" w:rsidRDefault="00873166">
            <w:pPr>
              <w:pStyle w:val="TableParagraph"/>
              <w:spacing w:line="210" w:lineRule="exact"/>
              <w:ind w:left="9" w:right="4"/>
              <w:jc w:val="center"/>
              <w:rPr>
                <w:sz w:val="20"/>
              </w:rPr>
            </w:pPr>
            <w:r>
              <w:rPr>
                <w:spacing w:val="-10"/>
                <w:sz w:val="20"/>
              </w:rPr>
              <w:t>2</w:t>
            </w:r>
          </w:p>
        </w:tc>
        <w:tc>
          <w:tcPr>
            <w:tcW w:w="1793" w:type="dxa"/>
          </w:tcPr>
          <w:p w14:paraId="053F20F9" w14:textId="77777777" w:rsidR="009208A2" w:rsidRDefault="00873166">
            <w:pPr>
              <w:pStyle w:val="TableParagraph"/>
              <w:spacing w:line="210" w:lineRule="exact"/>
              <w:ind w:left="7" w:right="1"/>
              <w:jc w:val="center"/>
              <w:rPr>
                <w:sz w:val="20"/>
              </w:rPr>
            </w:pPr>
            <w:r>
              <w:rPr>
                <w:spacing w:val="-10"/>
                <w:sz w:val="20"/>
              </w:rPr>
              <w:t>3</w:t>
            </w:r>
          </w:p>
        </w:tc>
        <w:tc>
          <w:tcPr>
            <w:tcW w:w="1440" w:type="dxa"/>
          </w:tcPr>
          <w:p w14:paraId="61E0A0EF" w14:textId="77777777" w:rsidR="009208A2" w:rsidRDefault="00873166">
            <w:pPr>
              <w:pStyle w:val="TableParagraph"/>
              <w:spacing w:line="210" w:lineRule="exact"/>
              <w:ind w:left="8"/>
              <w:jc w:val="center"/>
              <w:rPr>
                <w:sz w:val="20"/>
              </w:rPr>
            </w:pPr>
            <w:r>
              <w:rPr>
                <w:spacing w:val="-10"/>
                <w:sz w:val="20"/>
              </w:rPr>
              <w:t>4</w:t>
            </w:r>
          </w:p>
        </w:tc>
        <w:tc>
          <w:tcPr>
            <w:tcW w:w="1440" w:type="dxa"/>
          </w:tcPr>
          <w:p w14:paraId="018ADEAC" w14:textId="77777777" w:rsidR="009208A2" w:rsidRDefault="00873166">
            <w:pPr>
              <w:pStyle w:val="TableParagraph"/>
              <w:spacing w:line="210" w:lineRule="exact"/>
              <w:ind w:left="9"/>
              <w:jc w:val="center"/>
              <w:rPr>
                <w:sz w:val="20"/>
              </w:rPr>
            </w:pPr>
            <w:r>
              <w:rPr>
                <w:spacing w:val="-10"/>
                <w:sz w:val="20"/>
              </w:rPr>
              <w:t>5</w:t>
            </w:r>
          </w:p>
        </w:tc>
        <w:tc>
          <w:tcPr>
            <w:tcW w:w="1080" w:type="dxa"/>
          </w:tcPr>
          <w:p w14:paraId="478D2AE6" w14:textId="77777777" w:rsidR="009208A2" w:rsidRDefault="00873166">
            <w:pPr>
              <w:pStyle w:val="TableParagraph"/>
              <w:spacing w:line="210" w:lineRule="exact"/>
              <w:ind w:left="162" w:right="153"/>
              <w:jc w:val="center"/>
              <w:rPr>
                <w:sz w:val="20"/>
              </w:rPr>
            </w:pPr>
            <w:r>
              <w:rPr>
                <w:spacing w:val="-10"/>
                <w:sz w:val="20"/>
              </w:rPr>
              <w:t>6</w:t>
            </w:r>
          </w:p>
        </w:tc>
        <w:tc>
          <w:tcPr>
            <w:tcW w:w="1853" w:type="dxa"/>
          </w:tcPr>
          <w:p w14:paraId="0DB39F29" w14:textId="77777777" w:rsidR="009208A2" w:rsidRDefault="00873166">
            <w:pPr>
              <w:pStyle w:val="TableParagraph"/>
              <w:spacing w:line="210" w:lineRule="exact"/>
              <w:ind w:left="10"/>
              <w:jc w:val="center"/>
              <w:rPr>
                <w:sz w:val="20"/>
              </w:rPr>
            </w:pPr>
            <w:r>
              <w:rPr>
                <w:spacing w:val="-10"/>
                <w:sz w:val="20"/>
              </w:rPr>
              <w:t>7</w:t>
            </w:r>
          </w:p>
        </w:tc>
      </w:tr>
      <w:tr w:rsidR="009208A2" w14:paraId="69BA02B2" w14:textId="77777777">
        <w:trPr>
          <w:trHeight w:val="414"/>
        </w:trPr>
        <w:tc>
          <w:tcPr>
            <w:tcW w:w="1419" w:type="dxa"/>
          </w:tcPr>
          <w:p w14:paraId="3FE69539" w14:textId="77777777" w:rsidR="009208A2" w:rsidRDefault="009208A2">
            <w:pPr>
              <w:pStyle w:val="TableParagraph"/>
              <w:rPr>
                <w:sz w:val="18"/>
              </w:rPr>
            </w:pPr>
          </w:p>
        </w:tc>
        <w:tc>
          <w:tcPr>
            <w:tcW w:w="900" w:type="dxa"/>
          </w:tcPr>
          <w:p w14:paraId="0BF77DAF" w14:textId="77777777" w:rsidR="009208A2" w:rsidRDefault="009208A2">
            <w:pPr>
              <w:pStyle w:val="TableParagraph"/>
              <w:rPr>
                <w:sz w:val="18"/>
              </w:rPr>
            </w:pPr>
          </w:p>
        </w:tc>
        <w:tc>
          <w:tcPr>
            <w:tcW w:w="1793" w:type="dxa"/>
          </w:tcPr>
          <w:p w14:paraId="309D4B1D" w14:textId="77777777" w:rsidR="009208A2" w:rsidRDefault="009208A2">
            <w:pPr>
              <w:pStyle w:val="TableParagraph"/>
              <w:rPr>
                <w:sz w:val="18"/>
              </w:rPr>
            </w:pPr>
          </w:p>
        </w:tc>
        <w:tc>
          <w:tcPr>
            <w:tcW w:w="1440" w:type="dxa"/>
          </w:tcPr>
          <w:p w14:paraId="1D575547" w14:textId="77777777" w:rsidR="009208A2" w:rsidRDefault="009208A2">
            <w:pPr>
              <w:pStyle w:val="TableParagraph"/>
              <w:rPr>
                <w:sz w:val="18"/>
              </w:rPr>
            </w:pPr>
          </w:p>
        </w:tc>
        <w:tc>
          <w:tcPr>
            <w:tcW w:w="1440" w:type="dxa"/>
          </w:tcPr>
          <w:p w14:paraId="3A6F520B" w14:textId="77777777" w:rsidR="009208A2" w:rsidRDefault="009208A2">
            <w:pPr>
              <w:pStyle w:val="TableParagraph"/>
              <w:rPr>
                <w:sz w:val="18"/>
              </w:rPr>
            </w:pPr>
          </w:p>
        </w:tc>
        <w:tc>
          <w:tcPr>
            <w:tcW w:w="1080" w:type="dxa"/>
          </w:tcPr>
          <w:p w14:paraId="5BAB5440" w14:textId="77777777" w:rsidR="009208A2" w:rsidRDefault="009208A2">
            <w:pPr>
              <w:pStyle w:val="TableParagraph"/>
              <w:rPr>
                <w:sz w:val="18"/>
              </w:rPr>
            </w:pPr>
          </w:p>
        </w:tc>
        <w:tc>
          <w:tcPr>
            <w:tcW w:w="1853" w:type="dxa"/>
          </w:tcPr>
          <w:p w14:paraId="56CBF670" w14:textId="77777777" w:rsidR="009208A2" w:rsidRDefault="009208A2">
            <w:pPr>
              <w:pStyle w:val="TableParagraph"/>
              <w:rPr>
                <w:sz w:val="18"/>
              </w:rPr>
            </w:pPr>
          </w:p>
        </w:tc>
      </w:tr>
      <w:tr w:rsidR="009208A2" w14:paraId="26EC098A" w14:textId="77777777">
        <w:trPr>
          <w:trHeight w:val="412"/>
        </w:trPr>
        <w:tc>
          <w:tcPr>
            <w:tcW w:w="1419" w:type="dxa"/>
          </w:tcPr>
          <w:p w14:paraId="200668F7" w14:textId="77777777" w:rsidR="009208A2" w:rsidRDefault="009208A2">
            <w:pPr>
              <w:pStyle w:val="TableParagraph"/>
              <w:rPr>
                <w:sz w:val="18"/>
              </w:rPr>
            </w:pPr>
          </w:p>
        </w:tc>
        <w:tc>
          <w:tcPr>
            <w:tcW w:w="900" w:type="dxa"/>
          </w:tcPr>
          <w:p w14:paraId="30F5A0B3" w14:textId="77777777" w:rsidR="009208A2" w:rsidRDefault="009208A2">
            <w:pPr>
              <w:pStyle w:val="TableParagraph"/>
              <w:rPr>
                <w:sz w:val="18"/>
              </w:rPr>
            </w:pPr>
          </w:p>
        </w:tc>
        <w:tc>
          <w:tcPr>
            <w:tcW w:w="1793" w:type="dxa"/>
          </w:tcPr>
          <w:p w14:paraId="5A22CC1E" w14:textId="77777777" w:rsidR="009208A2" w:rsidRDefault="009208A2">
            <w:pPr>
              <w:pStyle w:val="TableParagraph"/>
              <w:rPr>
                <w:sz w:val="18"/>
              </w:rPr>
            </w:pPr>
          </w:p>
        </w:tc>
        <w:tc>
          <w:tcPr>
            <w:tcW w:w="1440" w:type="dxa"/>
          </w:tcPr>
          <w:p w14:paraId="03FD739E" w14:textId="77777777" w:rsidR="009208A2" w:rsidRDefault="009208A2">
            <w:pPr>
              <w:pStyle w:val="TableParagraph"/>
              <w:rPr>
                <w:sz w:val="18"/>
              </w:rPr>
            </w:pPr>
          </w:p>
        </w:tc>
        <w:tc>
          <w:tcPr>
            <w:tcW w:w="1440" w:type="dxa"/>
          </w:tcPr>
          <w:p w14:paraId="2D492A46" w14:textId="77777777" w:rsidR="009208A2" w:rsidRDefault="009208A2">
            <w:pPr>
              <w:pStyle w:val="TableParagraph"/>
              <w:rPr>
                <w:sz w:val="18"/>
              </w:rPr>
            </w:pPr>
          </w:p>
        </w:tc>
        <w:tc>
          <w:tcPr>
            <w:tcW w:w="1080" w:type="dxa"/>
          </w:tcPr>
          <w:p w14:paraId="6AE789E8" w14:textId="77777777" w:rsidR="009208A2" w:rsidRDefault="009208A2">
            <w:pPr>
              <w:pStyle w:val="TableParagraph"/>
              <w:rPr>
                <w:sz w:val="18"/>
              </w:rPr>
            </w:pPr>
          </w:p>
        </w:tc>
        <w:tc>
          <w:tcPr>
            <w:tcW w:w="1853" w:type="dxa"/>
          </w:tcPr>
          <w:p w14:paraId="4FA27840" w14:textId="77777777" w:rsidR="009208A2" w:rsidRDefault="009208A2">
            <w:pPr>
              <w:pStyle w:val="TableParagraph"/>
              <w:rPr>
                <w:sz w:val="18"/>
              </w:rPr>
            </w:pPr>
          </w:p>
        </w:tc>
      </w:tr>
      <w:tr w:rsidR="009208A2" w14:paraId="2198D549" w14:textId="77777777">
        <w:trPr>
          <w:trHeight w:val="412"/>
        </w:trPr>
        <w:tc>
          <w:tcPr>
            <w:tcW w:w="1419" w:type="dxa"/>
          </w:tcPr>
          <w:p w14:paraId="4836C840" w14:textId="77777777" w:rsidR="009208A2" w:rsidRDefault="009208A2">
            <w:pPr>
              <w:pStyle w:val="TableParagraph"/>
              <w:rPr>
                <w:sz w:val="18"/>
              </w:rPr>
            </w:pPr>
          </w:p>
        </w:tc>
        <w:tc>
          <w:tcPr>
            <w:tcW w:w="900" w:type="dxa"/>
          </w:tcPr>
          <w:p w14:paraId="78AD2646" w14:textId="77777777" w:rsidR="009208A2" w:rsidRDefault="009208A2">
            <w:pPr>
              <w:pStyle w:val="TableParagraph"/>
              <w:rPr>
                <w:sz w:val="18"/>
              </w:rPr>
            </w:pPr>
          </w:p>
        </w:tc>
        <w:tc>
          <w:tcPr>
            <w:tcW w:w="1793" w:type="dxa"/>
          </w:tcPr>
          <w:p w14:paraId="25A24245" w14:textId="77777777" w:rsidR="009208A2" w:rsidRDefault="009208A2">
            <w:pPr>
              <w:pStyle w:val="TableParagraph"/>
              <w:rPr>
                <w:sz w:val="18"/>
              </w:rPr>
            </w:pPr>
          </w:p>
        </w:tc>
        <w:tc>
          <w:tcPr>
            <w:tcW w:w="1440" w:type="dxa"/>
          </w:tcPr>
          <w:p w14:paraId="5CD507D6" w14:textId="77777777" w:rsidR="009208A2" w:rsidRDefault="009208A2">
            <w:pPr>
              <w:pStyle w:val="TableParagraph"/>
              <w:rPr>
                <w:sz w:val="18"/>
              </w:rPr>
            </w:pPr>
          </w:p>
        </w:tc>
        <w:tc>
          <w:tcPr>
            <w:tcW w:w="1440" w:type="dxa"/>
          </w:tcPr>
          <w:p w14:paraId="739A947A" w14:textId="77777777" w:rsidR="009208A2" w:rsidRDefault="009208A2">
            <w:pPr>
              <w:pStyle w:val="TableParagraph"/>
              <w:rPr>
                <w:sz w:val="18"/>
              </w:rPr>
            </w:pPr>
          </w:p>
        </w:tc>
        <w:tc>
          <w:tcPr>
            <w:tcW w:w="1080" w:type="dxa"/>
          </w:tcPr>
          <w:p w14:paraId="0C3EF034" w14:textId="77777777" w:rsidR="009208A2" w:rsidRDefault="009208A2">
            <w:pPr>
              <w:pStyle w:val="TableParagraph"/>
              <w:rPr>
                <w:sz w:val="18"/>
              </w:rPr>
            </w:pPr>
          </w:p>
        </w:tc>
        <w:tc>
          <w:tcPr>
            <w:tcW w:w="1853" w:type="dxa"/>
          </w:tcPr>
          <w:p w14:paraId="6591B34F" w14:textId="77777777" w:rsidR="009208A2" w:rsidRDefault="009208A2">
            <w:pPr>
              <w:pStyle w:val="TableParagraph"/>
              <w:rPr>
                <w:sz w:val="18"/>
              </w:rPr>
            </w:pPr>
          </w:p>
        </w:tc>
      </w:tr>
      <w:tr w:rsidR="009208A2" w14:paraId="360FEFA8" w14:textId="77777777">
        <w:trPr>
          <w:trHeight w:val="412"/>
        </w:trPr>
        <w:tc>
          <w:tcPr>
            <w:tcW w:w="1419" w:type="dxa"/>
          </w:tcPr>
          <w:p w14:paraId="7F3B2775" w14:textId="77777777" w:rsidR="009208A2" w:rsidRDefault="009208A2">
            <w:pPr>
              <w:pStyle w:val="TableParagraph"/>
              <w:rPr>
                <w:sz w:val="18"/>
              </w:rPr>
            </w:pPr>
          </w:p>
        </w:tc>
        <w:tc>
          <w:tcPr>
            <w:tcW w:w="900" w:type="dxa"/>
          </w:tcPr>
          <w:p w14:paraId="1B65C0D2" w14:textId="77777777" w:rsidR="009208A2" w:rsidRDefault="009208A2">
            <w:pPr>
              <w:pStyle w:val="TableParagraph"/>
              <w:rPr>
                <w:sz w:val="18"/>
              </w:rPr>
            </w:pPr>
          </w:p>
        </w:tc>
        <w:tc>
          <w:tcPr>
            <w:tcW w:w="1793" w:type="dxa"/>
          </w:tcPr>
          <w:p w14:paraId="29A301F2" w14:textId="77777777" w:rsidR="009208A2" w:rsidRDefault="009208A2">
            <w:pPr>
              <w:pStyle w:val="TableParagraph"/>
              <w:rPr>
                <w:sz w:val="18"/>
              </w:rPr>
            </w:pPr>
          </w:p>
        </w:tc>
        <w:tc>
          <w:tcPr>
            <w:tcW w:w="1440" w:type="dxa"/>
          </w:tcPr>
          <w:p w14:paraId="6D8E6998" w14:textId="77777777" w:rsidR="009208A2" w:rsidRDefault="009208A2">
            <w:pPr>
              <w:pStyle w:val="TableParagraph"/>
              <w:rPr>
                <w:sz w:val="18"/>
              </w:rPr>
            </w:pPr>
          </w:p>
        </w:tc>
        <w:tc>
          <w:tcPr>
            <w:tcW w:w="1440" w:type="dxa"/>
          </w:tcPr>
          <w:p w14:paraId="0B75CD67" w14:textId="77777777" w:rsidR="009208A2" w:rsidRDefault="009208A2">
            <w:pPr>
              <w:pStyle w:val="TableParagraph"/>
              <w:rPr>
                <w:sz w:val="18"/>
              </w:rPr>
            </w:pPr>
          </w:p>
        </w:tc>
        <w:tc>
          <w:tcPr>
            <w:tcW w:w="1080" w:type="dxa"/>
          </w:tcPr>
          <w:p w14:paraId="4155B286" w14:textId="77777777" w:rsidR="009208A2" w:rsidRDefault="009208A2">
            <w:pPr>
              <w:pStyle w:val="TableParagraph"/>
              <w:rPr>
                <w:sz w:val="18"/>
              </w:rPr>
            </w:pPr>
          </w:p>
        </w:tc>
        <w:tc>
          <w:tcPr>
            <w:tcW w:w="1853" w:type="dxa"/>
          </w:tcPr>
          <w:p w14:paraId="0FAE8ACF" w14:textId="77777777" w:rsidR="009208A2" w:rsidRDefault="009208A2">
            <w:pPr>
              <w:pStyle w:val="TableParagraph"/>
              <w:rPr>
                <w:sz w:val="18"/>
              </w:rPr>
            </w:pPr>
          </w:p>
        </w:tc>
      </w:tr>
      <w:tr w:rsidR="009208A2" w14:paraId="6D459A9D" w14:textId="77777777">
        <w:trPr>
          <w:trHeight w:val="414"/>
        </w:trPr>
        <w:tc>
          <w:tcPr>
            <w:tcW w:w="1419" w:type="dxa"/>
          </w:tcPr>
          <w:p w14:paraId="1C69CC50" w14:textId="77777777" w:rsidR="009208A2" w:rsidRDefault="009208A2">
            <w:pPr>
              <w:pStyle w:val="TableParagraph"/>
              <w:rPr>
                <w:sz w:val="18"/>
              </w:rPr>
            </w:pPr>
          </w:p>
        </w:tc>
        <w:tc>
          <w:tcPr>
            <w:tcW w:w="900" w:type="dxa"/>
          </w:tcPr>
          <w:p w14:paraId="21CFC918" w14:textId="77777777" w:rsidR="009208A2" w:rsidRDefault="009208A2">
            <w:pPr>
              <w:pStyle w:val="TableParagraph"/>
              <w:rPr>
                <w:sz w:val="18"/>
              </w:rPr>
            </w:pPr>
          </w:p>
        </w:tc>
        <w:tc>
          <w:tcPr>
            <w:tcW w:w="1793" w:type="dxa"/>
          </w:tcPr>
          <w:p w14:paraId="3B6261C1" w14:textId="77777777" w:rsidR="009208A2" w:rsidRDefault="009208A2">
            <w:pPr>
              <w:pStyle w:val="TableParagraph"/>
              <w:rPr>
                <w:sz w:val="18"/>
              </w:rPr>
            </w:pPr>
          </w:p>
        </w:tc>
        <w:tc>
          <w:tcPr>
            <w:tcW w:w="1440" w:type="dxa"/>
          </w:tcPr>
          <w:p w14:paraId="484D0041" w14:textId="77777777" w:rsidR="009208A2" w:rsidRDefault="009208A2">
            <w:pPr>
              <w:pStyle w:val="TableParagraph"/>
              <w:rPr>
                <w:sz w:val="18"/>
              </w:rPr>
            </w:pPr>
          </w:p>
        </w:tc>
        <w:tc>
          <w:tcPr>
            <w:tcW w:w="1440" w:type="dxa"/>
          </w:tcPr>
          <w:p w14:paraId="4D0FA0F8" w14:textId="77777777" w:rsidR="009208A2" w:rsidRDefault="009208A2">
            <w:pPr>
              <w:pStyle w:val="TableParagraph"/>
              <w:rPr>
                <w:sz w:val="18"/>
              </w:rPr>
            </w:pPr>
          </w:p>
        </w:tc>
        <w:tc>
          <w:tcPr>
            <w:tcW w:w="1080" w:type="dxa"/>
          </w:tcPr>
          <w:p w14:paraId="6B9F1E63" w14:textId="77777777" w:rsidR="009208A2" w:rsidRDefault="009208A2">
            <w:pPr>
              <w:pStyle w:val="TableParagraph"/>
              <w:rPr>
                <w:sz w:val="18"/>
              </w:rPr>
            </w:pPr>
          </w:p>
        </w:tc>
        <w:tc>
          <w:tcPr>
            <w:tcW w:w="1853" w:type="dxa"/>
          </w:tcPr>
          <w:p w14:paraId="525DA311" w14:textId="77777777" w:rsidR="009208A2" w:rsidRDefault="009208A2">
            <w:pPr>
              <w:pStyle w:val="TableParagraph"/>
              <w:rPr>
                <w:sz w:val="18"/>
              </w:rPr>
            </w:pPr>
          </w:p>
        </w:tc>
      </w:tr>
      <w:tr w:rsidR="009208A2" w14:paraId="6D805974" w14:textId="77777777">
        <w:trPr>
          <w:trHeight w:val="412"/>
        </w:trPr>
        <w:tc>
          <w:tcPr>
            <w:tcW w:w="1419" w:type="dxa"/>
          </w:tcPr>
          <w:p w14:paraId="22497844" w14:textId="77777777" w:rsidR="009208A2" w:rsidRDefault="009208A2">
            <w:pPr>
              <w:pStyle w:val="TableParagraph"/>
              <w:rPr>
                <w:sz w:val="18"/>
              </w:rPr>
            </w:pPr>
          </w:p>
        </w:tc>
        <w:tc>
          <w:tcPr>
            <w:tcW w:w="900" w:type="dxa"/>
          </w:tcPr>
          <w:p w14:paraId="77978CA9" w14:textId="77777777" w:rsidR="009208A2" w:rsidRDefault="009208A2">
            <w:pPr>
              <w:pStyle w:val="TableParagraph"/>
              <w:rPr>
                <w:sz w:val="18"/>
              </w:rPr>
            </w:pPr>
          </w:p>
        </w:tc>
        <w:tc>
          <w:tcPr>
            <w:tcW w:w="1793" w:type="dxa"/>
          </w:tcPr>
          <w:p w14:paraId="0BFC25EF" w14:textId="77777777" w:rsidR="009208A2" w:rsidRDefault="009208A2">
            <w:pPr>
              <w:pStyle w:val="TableParagraph"/>
              <w:rPr>
                <w:sz w:val="18"/>
              </w:rPr>
            </w:pPr>
          </w:p>
        </w:tc>
        <w:tc>
          <w:tcPr>
            <w:tcW w:w="1440" w:type="dxa"/>
          </w:tcPr>
          <w:p w14:paraId="63480316" w14:textId="77777777" w:rsidR="009208A2" w:rsidRDefault="009208A2">
            <w:pPr>
              <w:pStyle w:val="TableParagraph"/>
              <w:rPr>
                <w:sz w:val="18"/>
              </w:rPr>
            </w:pPr>
          </w:p>
        </w:tc>
        <w:tc>
          <w:tcPr>
            <w:tcW w:w="1440" w:type="dxa"/>
          </w:tcPr>
          <w:p w14:paraId="5CAB44D9" w14:textId="77777777" w:rsidR="009208A2" w:rsidRDefault="009208A2">
            <w:pPr>
              <w:pStyle w:val="TableParagraph"/>
              <w:rPr>
                <w:sz w:val="18"/>
              </w:rPr>
            </w:pPr>
          </w:p>
        </w:tc>
        <w:tc>
          <w:tcPr>
            <w:tcW w:w="1080" w:type="dxa"/>
          </w:tcPr>
          <w:p w14:paraId="317D1B37" w14:textId="77777777" w:rsidR="009208A2" w:rsidRDefault="009208A2">
            <w:pPr>
              <w:pStyle w:val="TableParagraph"/>
              <w:rPr>
                <w:sz w:val="18"/>
              </w:rPr>
            </w:pPr>
          </w:p>
        </w:tc>
        <w:tc>
          <w:tcPr>
            <w:tcW w:w="1853" w:type="dxa"/>
          </w:tcPr>
          <w:p w14:paraId="2789D36A" w14:textId="77777777" w:rsidR="009208A2" w:rsidRDefault="009208A2">
            <w:pPr>
              <w:pStyle w:val="TableParagraph"/>
              <w:rPr>
                <w:sz w:val="18"/>
              </w:rPr>
            </w:pPr>
          </w:p>
        </w:tc>
      </w:tr>
      <w:tr w:rsidR="009208A2" w14:paraId="1F369D4D" w14:textId="77777777">
        <w:trPr>
          <w:trHeight w:val="412"/>
        </w:trPr>
        <w:tc>
          <w:tcPr>
            <w:tcW w:w="1419" w:type="dxa"/>
          </w:tcPr>
          <w:p w14:paraId="6FF4B013" w14:textId="77777777" w:rsidR="009208A2" w:rsidRDefault="009208A2">
            <w:pPr>
              <w:pStyle w:val="TableParagraph"/>
              <w:rPr>
                <w:sz w:val="18"/>
              </w:rPr>
            </w:pPr>
          </w:p>
        </w:tc>
        <w:tc>
          <w:tcPr>
            <w:tcW w:w="900" w:type="dxa"/>
          </w:tcPr>
          <w:p w14:paraId="1913A956" w14:textId="77777777" w:rsidR="009208A2" w:rsidRDefault="009208A2">
            <w:pPr>
              <w:pStyle w:val="TableParagraph"/>
              <w:rPr>
                <w:sz w:val="18"/>
              </w:rPr>
            </w:pPr>
          </w:p>
        </w:tc>
        <w:tc>
          <w:tcPr>
            <w:tcW w:w="1793" w:type="dxa"/>
          </w:tcPr>
          <w:p w14:paraId="22541964" w14:textId="77777777" w:rsidR="009208A2" w:rsidRDefault="009208A2">
            <w:pPr>
              <w:pStyle w:val="TableParagraph"/>
              <w:rPr>
                <w:sz w:val="18"/>
              </w:rPr>
            </w:pPr>
          </w:p>
        </w:tc>
        <w:tc>
          <w:tcPr>
            <w:tcW w:w="1440" w:type="dxa"/>
          </w:tcPr>
          <w:p w14:paraId="0F5EE04E" w14:textId="77777777" w:rsidR="009208A2" w:rsidRDefault="009208A2">
            <w:pPr>
              <w:pStyle w:val="TableParagraph"/>
              <w:rPr>
                <w:sz w:val="18"/>
              </w:rPr>
            </w:pPr>
          </w:p>
        </w:tc>
        <w:tc>
          <w:tcPr>
            <w:tcW w:w="1440" w:type="dxa"/>
          </w:tcPr>
          <w:p w14:paraId="45CFD50C" w14:textId="77777777" w:rsidR="009208A2" w:rsidRDefault="009208A2">
            <w:pPr>
              <w:pStyle w:val="TableParagraph"/>
              <w:rPr>
                <w:sz w:val="18"/>
              </w:rPr>
            </w:pPr>
          </w:p>
        </w:tc>
        <w:tc>
          <w:tcPr>
            <w:tcW w:w="1080" w:type="dxa"/>
          </w:tcPr>
          <w:p w14:paraId="512CF67D" w14:textId="77777777" w:rsidR="009208A2" w:rsidRDefault="009208A2">
            <w:pPr>
              <w:pStyle w:val="TableParagraph"/>
              <w:rPr>
                <w:sz w:val="18"/>
              </w:rPr>
            </w:pPr>
          </w:p>
        </w:tc>
        <w:tc>
          <w:tcPr>
            <w:tcW w:w="1853" w:type="dxa"/>
          </w:tcPr>
          <w:p w14:paraId="44F8FE0A" w14:textId="77777777" w:rsidR="009208A2" w:rsidRDefault="009208A2">
            <w:pPr>
              <w:pStyle w:val="TableParagraph"/>
              <w:rPr>
                <w:sz w:val="18"/>
              </w:rPr>
            </w:pPr>
          </w:p>
        </w:tc>
      </w:tr>
      <w:tr w:rsidR="009208A2" w14:paraId="7B7E1F75" w14:textId="77777777">
        <w:trPr>
          <w:trHeight w:val="412"/>
        </w:trPr>
        <w:tc>
          <w:tcPr>
            <w:tcW w:w="1419" w:type="dxa"/>
          </w:tcPr>
          <w:p w14:paraId="0D3D5A62" w14:textId="77777777" w:rsidR="009208A2" w:rsidRDefault="009208A2">
            <w:pPr>
              <w:pStyle w:val="TableParagraph"/>
              <w:rPr>
                <w:sz w:val="18"/>
              </w:rPr>
            </w:pPr>
          </w:p>
        </w:tc>
        <w:tc>
          <w:tcPr>
            <w:tcW w:w="900" w:type="dxa"/>
          </w:tcPr>
          <w:p w14:paraId="05C1190D" w14:textId="77777777" w:rsidR="009208A2" w:rsidRDefault="009208A2">
            <w:pPr>
              <w:pStyle w:val="TableParagraph"/>
              <w:rPr>
                <w:sz w:val="18"/>
              </w:rPr>
            </w:pPr>
          </w:p>
        </w:tc>
        <w:tc>
          <w:tcPr>
            <w:tcW w:w="1793" w:type="dxa"/>
          </w:tcPr>
          <w:p w14:paraId="5BEACB15" w14:textId="77777777" w:rsidR="009208A2" w:rsidRDefault="009208A2">
            <w:pPr>
              <w:pStyle w:val="TableParagraph"/>
              <w:rPr>
                <w:sz w:val="18"/>
              </w:rPr>
            </w:pPr>
          </w:p>
        </w:tc>
        <w:tc>
          <w:tcPr>
            <w:tcW w:w="1440" w:type="dxa"/>
          </w:tcPr>
          <w:p w14:paraId="597DC9C8" w14:textId="77777777" w:rsidR="009208A2" w:rsidRDefault="009208A2">
            <w:pPr>
              <w:pStyle w:val="TableParagraph"/>
              <w:rPr>
                <w:sz w:val="18"/>
              </w:rPr>
            </w:pPr>
          </w:p>
        </w:tc>
        <w:tc>
          <w:tcPr>
            <w:tcW w:w="1440" w:type="dxa"/>
          </w:tcPr>
          <w:p w14:paraId="49B2DFBD" w14:textId="77777777" w:rsidR="009208A2" w:rsidRDefault="009208A2">
            <w:pPr>
              <w:pStyle w:val="TableParagraph"/>
              <w:rPr>
                <w:sz w:val="18"/>
              </w:rPr>
            </w:pPr>
          </w:p>
        </w:tc>
        <w:tc>
          <w:tcPr>
            <w:tcW w:w="1080" w:type="dxa"/>
          </w:tcPr>
          <w:p w14:paraId="6E3E2695" w14:textId="77777777" w:rsidR="009208A2" w:rsidRDefault="009208A2">
            <w:pPr>
              <w:pStyle w:val="TableParagraph"/>
              <w:rPr>
                <w:sz w:val="18"/>
              </w:rPr>
            </w:pPr>
          </w:p>
        </w:tc>
        <w:tc>
          <w:tcPr>
            <w:tcW w:w="1853" w:type="dxa"/>
          </w:tcPr>
          <w:p w14:paraId="615B028F" w14:textId="77777777" w:rsidR="009208A2" w:rsidRDefault="009208A2">
            <w:pPr>
              <w:pStyle w:val="TableParagraph"/>
              <w:rPr>
                <w:sz w:val="18"/>
              </w:rPr>
            </w:pPr>
          </w:p>
        </w:tc>
      </w:tr>
      <w:tr w:rsidR="009208A2" w14:paraId="24E34CDD" w14:textId="77777777">
        <w:trPr>
          <w:trHeight w:val="414"/>
        </w:trPr>
        <w:tc>
          <w:tcPr>
            <w:tcW w:w="1419" w:type="dxa"/>
          </w:tcPr>
          <w:p w14:paraId="3089C0D8" w14:textId="77777777" w:rsidR="009208A2" w:rsidRDefault="009208A2">
            <w:pPr>
              <w:pStyle w:val="TableParagraph"/>
              <w:rPr>
                <w:sz w:val="18"/>
              </w:rPr>
            </w:pPr>
          </w:p>
        </w:tc>
        <w:tc>
          <w:tcPr>
            <w:tcW w:w="900" w:type="dxa"/>
          </w:tcPr>
          <w:p w14:paraId="2FB7E354" w14:textId="77777777" w:rsidR="009208A2" w:rsidRDefault="009208A2">
            <w:pPr>
              <w:pStyle w:val="TableParagraph"/>
              <w:rPr>
                <w:sz w:val="18"/>
              </w:rPr>
            </w:pPr>
          </w:p>
        </w:tc>
        <w:tc>
          <w:tcPr>
            <w:tcW w:w="1793" w:type="dxa"/>
          </w:tcPr>
          <w:p w14:paraId="3C98E495" w14:textId="77777777" w:rsidR="009208A2" w:rsidRDefault="009208A2">
            <w:pPr>
              <w:pStyle w:val="TableParagraph"/>
              <w:rPr>
                <w:sz w:val="18"/>
              </w:rPr>
            </w:pPr>
          </w:p>
        </w:tc>
        <w:tc>
          <w:tcPr>
            <w:tcW w:w="1440" w:type="dxa"/>
          </w:tcPr>
          <w:p w14:paraId="50860484" w14:textId="77777777" w:rsidR="009208A2" w:rsidRDefault="009208A2">
            <w:pPr>
              <w:pStyle w:val="TableParagraph"/>
              <w:rPr>
                <w:sz w:val="18"/>
              </w:rPr>
            </w:pPr>
          </w:p>
        </w:tc>
        <w:tc>
          <w:tcPr>
            <w:tcW w:w="1440" w:type="dxa"/>
          </w:tcPr>
          <w:p w14:paraId="4068145E" w14:textId="77777777" w:rsidR="009208A2" w:rsidRDefault="009208A2">
            <w:pPr>
              <w:pStyle w:val="TableParagraph"/>
              <w:rPr>
                <w:sz w:val="18"/>
              </w:rPr>
            </w:pPr>
          </w:p>
        </w:tc>
        <w:tc>
          <w:tcPr>
            <w:tcW w:w="1080" w:type="dxa"/>
          </w:tcPr>
          <w:p w14:paraId="73E240DF" w14:textId="77777777" w:rsidR="009208A2" w:rsidRDefault="009208A2">
            <w:pPr>
              <w:pStyle w:val="TableParagraph"/>
              <w:rPr>
                <w:sz w:val="18"/>
              </w:rPr>
            </w:pPr>
          </w:p>
        </w:tc>
        <w:tc>
          <w:tcPr>
            <w:tcW w:w="1853" w:type="dxa"/>
          </w:tcPr>
          <w:p w14:paraId="49DFAC56" w14:textId="77777777" w:rsidR="009208A2" w:rsidRDefault="009208A2">
            <w:pPr>
              <w:pStyle w:val="TableParagraph"/>
              <w:rPr>
                <w:sz w:val="18"/>
              </w:rPr>
            </w:pPr>
          </w:p>
        </w:tc>
      </w:tr>
      <w:tr w:rsidR="009208A2" w14:paraId="1AA659B2" w14:textId="77777777">
        <w:trPr>
          <w:trHeight w:val="412"/>
        </w:trPr>
        <w:tc>
          <w:tcPr>
            <w:tcW w:w="1419" w:type="dxa"/>
          </w:tcPr>
          <w:p w14:paraId="3F088A29" w14:textId="77777777" w:rsidR="009208A2" w:rsidRDefault="009208A2">
            <w:pPr>
              <w:pStyle w:val="TableParagraph"/>
              <w:rPr>
                <w:sz w:val="18"/>
              </w:rPr>
            </w:pPr>
          </w:p>
        </w:tc>
        <w:tc>
          <w:tcPr>
            <w:tcW w:w="900" w:type="dxa"/>
          </w:tcPr>
          <w:p w14:paraId="45A9127F" w14:textId="77777777" w:rsidR="009208A2" w:rsidRDefault="009208A2">
            <w:pPr>
              <w:pStyle w:val="TableParagraph"/>
              <w:rPr>
                <w:sz w:val="18"/>
              </w:rPr>
            </w:pPr>
          </w:p>
        </w:tc>
        <w:tc>
          <w:tcPr>
            <w:tcW w:w="1793" w:type="dxa"/>
          </w:tcPr>
          <w:p w14:paraId="0237768B" w14:textId="77777777" w:rsidR="009208A2" w:rsidRDefault="009208A2">
            <w:pPr>
              <w:pStyle w:val="TableParagraph"/>
              <w:rPr>
                <w:sz w:val="18"/>
              </w:rPr>
            </w:pPr>
          </w:p>
        </w:tc>
        <w:tc>
          <w:tcPr>
            <w:tcW w:w="1440" w:type="dxa"/>
          </w:tcPr>
          <w:p w14:paraId="24CB7542" w14:textId="77777777" w:rsidR="009208A2" w:rsidRDefault="009208A2">
            <w:pPr>
              <w:pStyle w:val="TableParagraph"/>
              <w:rPr>
                <w:sz w:val="18"/>
              </w:rPr>
            </w:pPr>
          </w:p>
        </w:tc>
        <w:tc>
          <w:tcPr>
            <w:tcW w:w="1440" w:type="dxa"/>
          </w:tcPr>
          <w:p w14:paraId="2C5E38C0" w14:textId="77777777" w:rsidR="009208A2" w:rsidRDefault="009208A2">
            <w:pPr>
              <w:pStyle w:val="TableParagraph"/>
              <w:rPr>
                <w:sz w:val="18"/>
              </w:rPr>
            </w:pPr>
          </w:p>
        </w:tc>
        <w:tc>
          <w:tcPr>
            <w:tcW w:w="1080" w:type="dxa"/>
          </w:tcPr>
          <w:p w14:paraId="35B3EB14" w14:textId="77777777" w:rsidR="009208A2" w:rsidRDefault="009208A2">
            <w:pPr>
              <w:pStyle w:val="TableParagraph"/>
              <w:rPr>
                <w:sz w:val="18"/>
              </w:rPr>
            </w:pPr>
          </w:p>
        </w:tc>
        <w:tc>
          <w:tcPr>
            <w:tcW w:w="1853" w:type="dxa"/>
          </w:tcPr>
          <w:p w14:paraId="524E2320" w14:textId="77777777" w:rsidR="009208A2" w:rsidRDefault="009208A2">
            <w:pPr>
              <w:pStyle w:val="TableParagraph"/>
              <w:rPr>
                <w:sz w:val="18"/>
              </w:rPr>
            </w:pPr>
          </w:p>
        </w:tc>
      </w:tr>
      <w:tr w:rsidR="009208A2" w14:paraId="1E41F41E" w14:textId="77777777">
        <w:trPr>
          <w:trHeight w:val="412"/>
        </w:trPr>
        <w:tc>
          <w:tcPr>
            <w:tcW w:w="1419" w:type="dxa"/>
          </w:tcPr>
          <w:p w14:paraId="7ACBB7AF" w14:textId="77777777" w:rsidR="009208A2" w:rsidRDefault="009208A2">
            <w:pPr>
              <w:pStyle w:val="TableParagraph"/>
              <w:rPr>
                <w:sz w:val="18"/>
              </w:rPr>
            </w:pPr>
          </w:p>
        </w:tc>
        <w:tc>
          <w:tcPr>
            <w:tcW w:w="900" w:type="dxa"/>
          </w:tcPr>
          <w:p w14:paraId="7452B35A" w14:textId="77777777" w:rsidR="009208A2" w:rsidRDefault="009208A2">
            <w:pPr>
              <w:pStyle w:val="TableParagraph"/>
              <w:rPr>
                <w:sz w:val="18"/>
              </w:rPr>
            </w:pPr>
          </w:p>
        </w:tc>
        <w:tc>
          <w:tcPr>
            <w:tcW w:w="1793" w:type="dxa"/>
          </w:tcPr>
          <w:p w14:paraId="23B76A6D" w14:textId="77777777" w:rsidR="009208A2" w:rsidRDefault="009208A2">
            <w:pPr>
              <w:pStyle w:val="TableParagraph"/>
              <w:rPr>
                <w:sz w:val="18"/>
              </w:rPr>
            </w:pPr>
          </w:p>
        </w:tc>
        <w:tc>
          <w:tcPr>
            <w:tcW w:w="1440" w:type="dxa"/>
          </w:tcPr>
          <w:p w14:paraId="4E7A8C46" w14:textId="77777777" w:rsidR="009208A2" w:rsidRDefault="009208A2">
            <w:pPr>
              <w:pStyle w:val="TableParagraph"/>
              <w:rPr>
                <w:sz w:val="18"/>
              </w:rPr>
            </w:pPr>
          </w:p>
        </w:tc>
        <w:tc>
          <w:tcPr>
            <w:tcW w:w="1440" w:type="dxa"/>
          </w:tcPr>
          <w:p w14:paraId="4E642781" w14:textId="77777777" w:rsidR="009208A2" w:rsidRDefault="009208A2">
            <w:pPr>
              <w:pStyle w:val="TableParagraph"/>
              <w:rPr>
                <w:sz w:val="18"/>
              </w:rPr>
            </w:pPr>
          </w:p>
        </w:tc>
        <w:tc>
          <w:tcPr>
            <w:tcW w:w="1080" w:type="dxa"/>
          </w:tcPr>
          <w:p w14:paraId="734C640A" w14:textId="77777777" w:rsidR="009208A2" w:rsidRDefault="009208A2">
            <w:pPr>
              <w:pStyle w:val="TableParagraph"/>
              <w:rPr>
                <w:sz w:val="18"/>
              </w:rPr>
            </w:pPr>
          </w:p>
        </w:tc>
        <w:tc>
          <w:tcPr>
            <w:tcW w:w="1853" w:type="dxa"/>
          </w:tcPr>
          <w:p w14:paraId="54A6CE37" w14:textId="77777777" w:rsidR="009208A2" w:rsidRDefault="009208A2">
            <w:pPr>
              <w:pStyle w:val="TableParagraph"/>
              <w:rPr>
                <w:sz w:val="18"/>
              </w:rPr>
            </w:pPr>
          </w:p>
        </w:tc>
      </w:tr>
      <w:tr w:rsidR="009208A2" w14:paraId="30A80397" w14:textId="77777777">
        <w:trPr>
          <w:trHeight w:val="412"/>
        </w:trPr>
        <w:tc>
          <w:tcPr>
            <w:tcW w:w="1419" w:type="dxa"/>
          </w:tcPr>
          <w:p w14:paraId="633ED819" w14:textId="77777777" w:rsidR="009208A2" w:rsidRDefault="009208A2">
            <w:pPr>
              <w:pStyle w:val="TableParagraph"/>
              <w:rPr>
                <w:sz w:val="18"/>
              </w:rPr>
            </w:pPr>
          </w:p>
        </w:tc>
        <w:tc>
          <w:tcPr>
            <w:tcW w:w="900" w:type="dxa"/>
          </w:tcPr>
          <w:p w14:paraId="7CF50F92" w14:textId="77777777" w:rsidR="009208A2" w:rsidRDefault="009208A2">
            <w:pPr>
              <w:pStyle w:val="TableParagraph"/>
              <w:rPr>
                <w:sz w:val="18"/>
              </w:rPr>
            </w:pPr>
          </w:p>
        </w:tc>
        <w:tc>
          <w:tcPr>
            <w:tcW w:w="1793" w:type="dxa"/>
          </w:tcPr>
          <w:p w14:paraId="606341BC" w14:textId="77777777" w:rsidR="009208A2" w:rsidRDefault="009208A2">
            <w:pPr>
              <w:pStyle w:val="TableParagraph"/>
              <w:rPr>
                <w:sz w:val="18"/>
              </w:rPr>
            </w:pPr>
          </w:p>
        </w:tc>
        <w:tc>
          <w:tcPr>
            <w:tcW w:w="1440" w:type="dxa"/>
          </w:tcPr>
          <w:p w14:paraId="5ADDA023" w14:textId="77777777" w:rsidR="009208A2" w:rsidRDefault="009208A2">
            <w:pPr>
              <w:pStyle w:val="TableParagraph"/>
              <w:rPr>
                <w:sz w:val="18"/>
              </w:rPr>
            </w:pPr>
          </w:p>
        </w:tc>
        <w:tc>
          <w:tcPr>
            <w:tcW w:w="1440" w:type="dxa"/>
          </w:tcPr>
          <w:p w14:paraId="03554C90" w14:textId="77777777" w:rsidR="009208A2" w:rsidRDefault="009208A2">
            <w:pPr>
              <w:pStyle w:val="TableParagraph"/>
              <w:rPr>
                <w:sz w:val="18"/>
              </w:rPr>
            </w:pPr>
          </w:p>
        </w:tc>
        <w:tc>
          <w:tcPr>
            <w:tcW w:w="1080" w:type="dxa"/>
          </w:tcPr>
          <w:p w14:paraId="7A66EEB9" w14:textId="77777777" w:rsidR="009208A2" w:rsidRDefault="009208A2">
            <w:pPr>
              <w:pStyle w:val="TableParagraph"/>
              <w:rPr>
                <w:sz w:val="18"/>
              </w:rPr>
            </w:pPr>
          </w:p>
        </w:tc>
        <w:tc>
          <w:tcPr>
            <w:tcW w:w="1853" w:type="dxa"/>
          </w:tcPr>
          <w:p w14:paraId="59E13B2D" w14:textId="77777777" w:rsidR="009208A2" w:rsidRDefault="009208A2">
            <w:pPr>
              <w:pStyle w:val="TableParagraph"/>
              <w:rPr>
                <w:sz w:val="18"/>
              </w:rPr>
            </w:pPr>
          </w:p>
        </w:tc>
      </w:tr>
      <w:tr w:rsidR="009208A2" w14:paraId="0C0CB352" w14:textId="77777777">
        <w:trPr>
          <w:trHeight w:val="414"/>
        </w:trPr>
        <w:tc>
          <w:tcPr>
            <w:tcW w:w="1419" w:type="dxa"/>
          </w:tcPr>
          <w:p w14:paraId="389E9451" w14:textId="77777777" w:rsidR="009208A2" w:rsidRDefault="009208A2">
            <w:pPr>
              <w:pStyle w:val="TableParagraph"/>
              <w:rPr>
                <w:sz w:val="18"/>
              </w:rPr>
            </w:pPr>
          </w:p>
        </w:tc>
        <w:tc>
          <w:tcPr>
            <w:tcW w:w="900" w:type="dxa"/>
          </w:tcPr>
          <w:p w14:paraId="36ACC6CF" w14:textId="77777777" w:rsidR="009208A2" w:rsidRDefault="009208A2">
            <w:pPr>
              <w:pStyle w:val="TableParagraph"/>
              <w:rPr>
                <w:sz w:val="18"/>
              </w:rPr>
            </w:pPr>
          </w:p>
        </w:tc>
        <w:tc>
          <w:tcPr>
            <w:tcW w:w="1793" w:type="dxa"/>
          </w:tcPr>
          <w:p w14:paraId="1D53D5CF" w14:textId="77777777" w:rsidR="009208A2" w:rsidRDefault="009208A2">
            <w:pPr>
              <w:pStyle w:val="TableParagraph"/>
              <w:rPr>
                <w:sz w:val="18"/>
              </w:rPr>
            </w:pPr>
          </w:p>
        </w:tc>
        <w:tc>
          <w:tcPr>
            <w:tcW w:w="1440" w:type="dxa"/>
          </w:tcPr>
          <w:p w14:paraId="343E1B2D" w14:textId="77777777" w:rsidR="009208A2" w:rsidRDefault="009208A2">
            <w:pPr>
              <w:pStyle w:val="TableParagraph"/>
              <w:rPr>
                <w:sz w:val="18"/>
              </w:rPr>
            </w:pPr>
          </w:p>
        </w:tc>
        <w:tc>
          <w:tcPr>
            <w:tcW w:w="1440" w:type="dxa"/>
          </w:tcPr>
          <w:p w14:paraId="4DA550EF" w14:textId="77777777" w:rsidR="009208A2" w:rsidRDefault="009208A2">
            <w:pPr>
              <w:pStyle w:val="TableParagraph"/>
              <w:rPr>
                <w:sz w:val="18"/>
              </w:rPr>
            </w:pPr>
          </w:p>
        </w:tc>
        <w:tc>
          <w:tcPr>
            <w:tcW w:w="1080" w:type="dxa"/>
          </w:tcPr>
          <w:p w14:paraId="5A1EB485" w14:textId="77777777" w:rsidR="009208A2" w:rsidRDefault="009208A2">
            <w:pPr>
              <w:pStyle w:val="TableParagraph"/>
              <w:rPr>
                <w:sz w:val="18"/>
              </w:rPr>
            </w:pPr>
          </w:p>
        </w:tc>
        <w:tc>
          <w:tcPr>
            <w:tcW w:w="1853" w:type="dxa"/>
          </w:tcPr>
          <w:p w14:paraId="67002808" w14:textId="77777777" w:rsidR="009208A2" w:rsidRDefault="009208A2">
            <w:pPr>
              <w:pStyle w:val="TableParagraph"/>
              <w:rPr>
                <w:sz w:val="18"/>
              </w:rPr>
            </w:pPr>
          </w:p>
        </w:tc>
      </w:tr>
    </w:tbl>
    <w:p w14:paraId="5E48004B" w14:textId="77777777" w:rsidR="009208A2" w:rsidRDefault="009208A2">
      <w:pPr>
        <w:pStyle w:val="TableParagraph"/>
        <w:rPr>
          <w:sz w:val="18"/>
        </w:rPr>
        <w:sectPr w:rsidR="009208A2">
          <w:pgSz w:w="11910" w:h="17000"/>
          <w:pgMar w:top="1180" w:right="0" w:bottom="1180" w:left="0" w:header="0" w:footer="998" w:gutter="0"/>
          <w:cols w:space="720"/>
        </w:sectPr>
      </w:pPr>
    </w:p>
    <w:p w14:paraId="0B401D3C" w14:textId="77777777" w:rsidR="009208A2" w:rsidRDefault="00873166">
      <w:pPr>
        <w:pStyle w:val="ListParagraph"/>
        <w:numPr>
          <w:ilvl w:val="1"/>
          <w:numId w:val="39"/>
        </w:numPr>
        <w:tabs>
          <w:tab w:val="left" w:pos="1800"/>
        </w:tabs>
        <w:spacing w:before="68"/>
        <w:ind w:right="1041" w:firstLine="0"/>
        <w:rPr>
          <w:sz w:val="20"/>
        </w:rPr>
      </w:pPr>
      <w:r>
        <w:rPr>
          <w:sz w:val="20"/>
        </w:rPr>
        <w:lastRenderedPageBreak/>
        <w:t>Qualifications and experience of key personnel required for administration and execution of the Contract [Ref. Clause</w:t>
      </w:r>
      <w:r>
        <w:rPr>
          <w:spacing w:val="-3"/>
          <w:sz w:val="20"/>
        </w:rPr>
        <w:t xml:space="preserve"> </w:t>
      </w:r>
      <w:r>
        <w:rPr>
          <w:sz w:val="20"/>
        </w:rPr>
        <w:t>4.5(B)(b)].</w:t>
      </w:r>
      <w:r>
        <w:rPr>
          <w:spacing w:val="-3"/>
          <w:sz w:val="20"/>
        </w:rPr>
        <w:t xml:space="preserve"> </w:t>
      </w:r>
      <w:r>
        <w:rPr>
          <w:sz w:val="20"/>
        </w:rPr>
        <w:t>Attach</w:t>
      </w:r>
      <w:r>
        <w:rPr>
          <w:spacing w:val="-4"/>
          <w:sz w:val="20"/>
        </w:rPr>
        <w:t xml:space="preserve"> </w:t>
      </w:r>
      <w:r>
        <w:rPr>
          <w:sz w:val="20"/>
        </w:rPr>
        <w:t>biographical</w:t>
      </w:r>
      <w:r>
        <w:rPr>
          <w:spacing w:val="-3"/>
          <w:sz w:val="20"/>
        </w:rPr>
        <w:t xml:space="preserve"> </w:t>
      </w:r>
      <w:r>
        <w:rPr>
          <w:sz w:val="20"/>
        </w:rPr>
        <w:t>data.</w:t>
      </w:r>
      <w:r>
        <w:rPr>
          <w:spacing w:val="-2"/>
          <w:sz w:val="20"/>
        </w:rPr>
        <w:t xml:space="preserve"> </w:t>
      </w:r>
      <w:r>
        <w:rPr>
          <w:sz w:val="20"/>
        </w:rPr>
        <w:t>Refer</w:t>
      </w:r>
      <w:r>
        <w:rPr>
          <w:spacing w:val="-2"/>
          <w:sz w:val="20"/>
        </w:rPr>
        <w:t xml:space="preserve"> </w:t>
      </w:r>
      <w:r>
        <w:rPr>
          <w:sz w:val="20"/>
        </w:rPr>
        <w:t>also</w:t>
      </w:r>
      <w:r>
        <w:rPr>
          <w:spacing w:val="-3"/>
          <w:sz w:val="20"/>
        </w:rPr>
        <w:t xml:space="preserve"> </w:t>
      </w:r>
      <w:r>
        <w:rPr>
          <w:sz w:val="20"/>
        </w:rPr>
        <w:t>to</w:t>
      </w:r>
      <w:r>
        <w:rPr>
          <w:spacing w:val="-2"/>
          <w:sz w:val="20"/>
        </w:rPr>
        <w:t xml:space="preserve"> </w:t>
      </w:r>
      <w:r>
        <w:rPr>
          <w:sz w:val="20"/>
        </w:rPr>
        <w:t>Sub</w:t>
      </w:r>
      <w:r>
        <w:rPr>
          <w:spacing w:val="-2"/>
          <w:sz w:val="20"/>
        </w:rPr>
        <w:t xml:space="preserve"> </w:t>
      </w:r>
      <w:r>
        <w:rPr>
          <w:sz w:val="20"/>
        </w:rPr>
        <w:t>Clause</w:t>
      </w:r>
      <w:r>
        <w:rPr>
          <w:spacing w:val="-3"/>
          <w:sz w:val="20"/>
        </w:rPr>
        <w:t xml:space="preserve"> </w:t>
      </w:r>
      <w:r>
        <w:rPr>
          <w:sz w:val="20"/>
        </w:rPr>
        <w:t>4.3</w:t>
      </w:r>
      <w:r>
        <w:rPr>
          <w:spacing w:val="-2"/>
          <w:sz w:val="20"/>
        </w:rPr>
        <w:t xml:space="preserve"> </w:t>
      </w:r>
      <w:r>
        <w:rPr>
          <w:sz w:val="20"/>
        </w:rPr>
        <w:t>(e)</w:t>
      </w:r>
      <w:r>
        <w:rPr>
          <w:spacing w:val="-2"/>
          <w:sz w:val="20"/>
        </w:rPr>
        <w:t xml:space="preserve"> </w:t>
      </w:r>
      <w:r>
        <w:rPr>
          <w:sz w:val="20"/>
        </w:rPr>
        <w:t>of</w:t>
      </w:r>
      <w:r>
        <w:rPr>
          <w:spacing w:val="-5"/>
          <w:sz w:val="20"/>
        </w:rPr>
        <w:t xml:space="preserve"> </w:t>
      </w:r>
      <w:r>
        <w:rPr>
          <w:sz w:val="20"/>
        </w:rPr>
        <w:t>instructions</w:t>
      </w:r>
      <w:r>
        <w:rPr>
          <w:spacing w:val="-4"/>
          <w:sz w:val="20"/>
        </w:rPr>
        <w:t xml:space="preserve"> </w:t>
      </w:r>
      <w:r>
        <w:rPr>
          <w:sz w:val="20"/>
        </w:rPr>
        <w:t>to</w:t>
      </w:r>
      <w:r>
        <w:rPr>
          <w:spacing w:val="-2"/>
          <w:sz w:val="20"/>
        </w:rPr>
        <w:t xml:space="preserve"> </w:t>
      </w:r>
      <w:r>
        <w:rPr>
          <w:sz w:val="20"/>
        </w:rPr>
        <w:t>Bidders</w:t>
      </w:r>
      <w:r>
        <w:rPr>
          <w:spacing w:val="-4"/>
          <w:sz w:val="20"/>
        </w:rPr>
        <w:t xml:space="preserve"> </w:t>
      </w:r>
      <w:r>
        <w:rPr>
          <w:sz w:val="20"/>
        </w:rPr>
        <w:t>and</w:t>
      </w:r>
      <w:r>
        <w:rPr>
          <w:spacing w:val="-2"/>
          <w:sz w:val="20"/>
        </w:rPr>
        <w:t xml:space="preserve"> </w:t>
      </w:r>
      <w:r>
        <w:rPr>
          <w:sz w:val="20"/>
        </w:rPr>
        <w:t>Sub</w:t>
      </w:r>
      <w:r>
        <w:rPr>
          <w:spacing w:val="-2"/>
          <w:sz w:val="20"/>
        </w:rPr>
        <w:t xml:space="preserve"> </w:t>
      </w:r>
      <w:r>
        <w:rPr>
          <w:sz w:val="20"/>
        </w:rPr>
        <w:t>Clause</w:t>
      </w:r>
      <w:r>
        <w:rPr>
          <w:spacing w:val="-3"/>
          <w:sz w:val="20"/>
        </w:rPr>
        <w:t xml:space="preserve"> </w:t>
      </w:r>
      <w:r>
        <w:rPr>
          <w:sz w:val="20"/>
        </w:rPr>
        <w:t>9.1 of the Conditions of Contract.</w:t>
      </w:r>
    </w:p>
    <w:p w14:paraId="35AE2E0F" w14:textId="77777777" w:rsidR="009208A2" w:rsidRDefault="009208A2">
      <w:pPr>
        <w:pStyle w:val="BodyText"/>
        <w:spacing w:before="6" w:after="1"/>
        <w:rPr>
          <w:sz w:val="20"/>
        </w:rPr>
      </w:pPr>
    </w:p>
    <w:tbl>
      <w:tblPr>
        <w:tblW w:w="0" w:type="auto"/>
        <w:tblInd w:w="1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980"/>
        <w:gridCol w:w="1439"/>
        <w:gridCol w:w="1619"/>
        <w:gridCol w:w="3081"/>
      </w:tblGrid>
      <w:tr w:rsidR="009208A2" w14:paraId="207D236C" w14:textId="77777777">
        <w:trPr>
          <w:trHeight w:val="690"/>
        </w:trPr>
        <w:tc>
          <w:tcPr>
            <w:tcW w:w="1800" w:type="dxa"/>
          </w:tcPr>
          <w:p w14:paraId="7629D62E" w14:textId="77777777" w:rsidR="009208A2" w:rsidRDefault="00873166">
            <w:pPr>
              <w:pStyle w:val="TableParagraph"/>
              <w:spacing w:before="223"/>
              <w:ind w:left="4" w:right="1"/>
              <w:jc w:val="center"/>
              <w:rPr>
                <w:sz w:val="20"/>
              </w:rPr>
            </w:pPr>
            <w:r>
              <w:rPr>
                <w:spacing w:val="-2"/>
                <w:sz w:val="20"/>
              </w:rPr>
              <w:t>Position</w:t>
            </w:r>
          </w:p>
        </w:tc>
        <w:tc>
          <w:tcPr>
            <w:tcW w:w="1980" w:type="dxa"/>
          </w:tcPr>
          <w:p w14:paraId="3E0A8FA8" w14:textId="77777777" w:rsidR="009208A2" w:rsidRDefault="00873166">
            <w:pPr>
              <w:pStyle w:val="TableParagraph"/>
              <w:spacing w:before="223"/>
              <w:ind w:left="3" w:right="1"/>
              <w:jc w:val="center"/>
              <w:rPr>
                <w:sz w:val="20"/>
              </w:rPr>
            </w:pPr>
            <w:r>
              <w:rPr>
                <w:spacing w:val="-4"/>
                <w:sz w:val="20"/>
              </w:rPr>
              <w:t>Name</w:t>
            </w:r>
          </w:p>
        </w:tc>
        <w:tc>
          <w:tcPr>
            <w:tcW w:w="1439" w:type="dxa"/>
          </w:tcPr>
          <w:p w14:paraId="3635FE11" w14:textId="77777777" w:rsidR="009208A2" w:rsidRDefault="00873166">
            <w:pPr>
              <w:pStyle w:val="TableParagraph"/>
              <w:spacing w:before="223"/>
              <w:ind w:left="190"/>
              <w:rPr>
                <w:sz w:val="20"/>
              </w:rPr>
            </w:pPr>
            <w:r>
              <w:rPr>
                <w:spacing w:val="-2"/>
                <w:sz w:val="20"/>
              </w:rPr>
              <w:t>Qualification</w:t>
            </w:r>
          </w:p>
        </w:tc>
        <w:tc>
          <w:tcPr>
            <w:tcW w:w="1619" w:type="dxa"/>
          </w:tcPr>
          <w:p w14:paraId="5060AA71" w14:textId="77777777" w:rsidR="009208A2" w:rsidRDefault="00873166">
            <w:pPr>
              <w:pStyle w:val="TableParagraph"/>
              <w:ind w:left="359" w:right="350" w:firstLine="146"/>
              <w:rPr>
                <w:sz w:val="20"/>
              </w:rPr>
            </w:pPr>
            <w:r>
              <w:rPr>
                <w:sz w:val="20"/>
              </w:rPr>
              <w:t xml:space="preserve">Year of </w:t>
            </w:r>
            <w:r>
              <w:rPr>
                <w:spacing w:val="-2"/>
                <w:sz w:val="20"/>
              </w:rPr>
              <w:t>Experience</w:t>
            </w:r>
          </w:p>
          <w:p w14:paraId="277789D8" w14:textId="77777777" w:rsidR="009208A2" w:rsidRDefault="00873166">
            <w:pPr>
              <w:pStyle w:val="TableParagraph"/>
              <w:spacing w:line="217" w:lineRule="exact"/>
              <w:ind w:left="427"/>
              <w:rPr>
                <w:sz w:val="20"/>
              </w:rPr>
            </w:pPr>
            <w:r>
              <w:rPr>
                <w:spacing w:val="-2"/>
                <w:sz w:val="20"/>
              </w:rPr>
              <w:t>(General)</w:t>
            </w:r>
          </w:p>
        </w:tc>
        <w:tc>
          <w:tcPr>
            <w:tcW w:w="3081" w:type="dxa"/>
          </w:tcPr>
          <w:p w14:paraId="2FEFE050" w14:textId="77777777" w:rsidR="009208A2" w:rsidRDefault="00873166">
            <w:pPr>
              <w:pStyle w:val="TableParagraph"/>
              <w:spacing w:before="108"/>
              <w:ind w:left="828" w:right="481" w:hanging="336"/>
              <w:rPr>
                <w:sz w:val="20"/>
              </w:rPr>
            </w:pPr>
            <w:r>
              <w:rPr>
                <w:sz w:val="20"/>
              </w:rPr>
              <w:t>Years</w:t>
            </w:r>
            <w:r>
              <w:rPr>
                <w:spacing w:val="-11"/>
                <w:sz w:val="20"/>
              </w:rPr>
              <w:t xml:space="preserve"> </w:t>
            </w:r>
            <w:r>
              <w:rPr>
                <w:sz w:val="20"/>
              </w:rPr>
              <w:t>of</w:t>
            </w:r>
            <w:r>
              <w:rPr>
                <w:spacing w:val="-12"/>
                <w:sz w:val="20"/>
              </w:rPr>
              <w:t xml:space="preserve"> </w:t>
            </w:r>
            <w:r>
              <w:rPr>
                <w:sz w:val="20"/>
              </w:rPr>
              <w:t>experience</w:t>
            </w:r>
            <w:r>
              <w:rPr>
                <w:spacing w:val="-10"/>
                <w:sz w:val="20"/>
              </w:rPr>
              <w:t xml:space="preserve"> </w:t>
            </w:r>
            <w:r>
              <w:rPr>
                <w:sz w:val="20"/>
              </w:rPr>
              <w:t>in</w:t>
            </w:r>
            <w:r>
              <w:rPr>
                <w:spacing w:val="-11"/>
                <w:sz w:val="20"/>
              </w:rPr>
              <w:t xml:space="preserve"> </w:t>
            </w:r>
            <w:r>
              <w:rPr>
                <w:sz w:val="20"/>
              </w:rPr>
              <w:t>the proposed position</w:t>
            </w:r>
          </w:p>
        </w:tc>
      </w:tr>
      <w:tr w:rsidR="009208A2" w14:paraId="30E53CD9" w14:textId="77777777">
        <w:trPr>
          <w:trHeight w:val="412"/>
        </w:trPr>
        <w:tc>
          <w:tcPr>
            <w:tcW w:w="1800" w:type="dxa"/>
          </w:tcPr>
          <w:p w14:paraId="7BC4AF36" w14:textId="77777777" w:rsidR="009208A2" w:rsidRDefault="00873166">
            <w:pPr>
              <w:pStyle w:val="TableParagraph"/>
              <w:spacing w:before="84"/>
              <w:ind w:left="4" w:right="3"/>
              <w:jc w:val="center"/>
              <w:rPr>
                <w:sz w:val="20"/>
              </w:rPr>
            </w:pPr>
            <w:r>
              <w:rPr>
                <w:sz w:val="20"/>
              </w:rPr>
              <w:t>Project</w:t>
            </w:r>
            <w:r>
              <w:rPr>
                <w:spacing w:val="-6"/>
                <w:sz w:val="20"/>
              </w:rPr>
              <w:t xml:space="preserve"> </w:t>
            </w:r>
            <w:r>
              <w:rPr>
                <w:spacing w:val="-2"/>
                <w:sz w:val="20"/>
              </w:rPr>
              <w:t>Manager</w:t>
            </w:r>
          </w:p>
        </w:tc>
        <w:tc>
          <w:tcPr>
            <w:tcW w:w="1980" w:type="dxa"/>
          </w:tcPr>
          <w:p w14:paraId="4382A7AC" w14:textId="77777777" w:rsidR="009208A2" w:rsidRDefault="009208A2">
            <w:pPr>
              <w:pStyle w:val="TableParagraph"/>
              <w:rPr>
                <w:sz w:val="18"/>
              </w:rPr>
            </w:pPr>
          </w:p>
        </w:tc>
        <w:tc>
          <w:tcPr>
            <w:tcW w:w="1439" w:type="dxa"/>
          </w:tcPr>
          <w:p w14:paraId="06675179" w14:textId="77777777" w:rsidR="009208A2" w:rsidRDefault="009208A2">
            <w:pPr>
              <w:pStyle w:val="TableParagraph"/>
              <w:rPr>
                <w:sz w:val="18"/>
              </w:rPr>
            </w:pPr>
          </w:p>
        </w:tc>
        <w:tc>
          <w:tcPr>
            <w:tcW w:w="1619" w:type="dxa"/>
          </w:tcPr>
          <w:p w14:paraId="44AD3638" w14:textId="77777777" w:rsidR="009208A2" w:rsidRDefault="009208A2">
            <w:pPr>
              <w:pStyle w:val="TableParagraph"/>
              <w:rPr>
                <w:sz w:val="18"/>
              </w:rPr>
            </w:pPr>
          </w:p>
        </w:tc>
        <w:tc>
          <w:tcPr>
            <w:tcW w:w="3081" w:type="dxa"/>
          </w:tcPr>
          <w:p w14:paraId="4405E314" w14:textId="77777777" w:rsidR="009208A2" w:rsidRDefault="009208A2">
            <w:pPr>
              <w:pStyle w:val="TableParagraph"/>
              <w:rPr>
                <w:sz w:val="18"/>
              </w:rPr>
            </w:pPr>
          </w:p>
        </w:tc>
      </w:tr>
      <w:tr w:rsidR="009208A2" w14:paraId="5585A2ED" w14:textId="77777777">
        <w:trPr>
          <w:trHeight w:val="412"/>
        </w:trPr>
        <w:tc>
          <w:tcPr>
            <w:tcW w:w="1800" w:type="dxa"/>
          </w:tcPr>
          <w:p w14:paraId="655C2EB7" w14:textId="77777777" w:rsidR="009208A2" w:rsidRDefault="009208A2">
            <w:pPr>
              <w:pStyle w:val="TableParagraph"/>
              <w:rPr>
                <w:sz w:val="18"/>
              </w:rPr>
            </w:pPr>
          </w:p>
        </w:tc>
        <w:tc>
          <w:tcPr>
            <w:tcW w:w="1980" w:type="dxa"/>
          </w:tcPr>
          <w:p w14:paraId="1C79132D" w14:textId="77777777" w:rsidR="009208A2" w:rsidRDefault="009208A2">
            <w:pPr>
              <w:pStyle w:val="TableParagraph"/>
              <w:rPr>
                <w:sz w:val="18"/>
              </w:rPr>
            </w:pPr>
          </w:p>
        </w:tc>
        <w:tc>
          <w:tcPr>
            <w:tcW w:w="1439" w:type="dxa"/>
          </w:tcPr>
          <w:p w14:paraId="6BE16004" w14:textId="77777777" w:rsidR="009208A2" w:rsidRDefault="009208A2">
            <w:pPr>
              <w:pStyle w:val="TableParagraph"/>
              <w:rPr>
                <w:sz w:val="18"/>
              </w:rPr>
            </w:pPr>
          </w:p>
        </w:tc>
        <w:tc>
          <w:tcPr>
            <w:tcW w:w="1619" w:type="dxa"/>
          </w:tcPr>
          <w:p w14:paraId="402D5BE9" w14:textId="77777777" w:rsidR="009208A2" w:rsidRDefault="009208A2">
            <w:pPr>
              <w:pStyle w:val="TableParagraph"/>
              <w:rPr>
                <w:sz w:val="18"/>
              </w:rPr>
            </w:pPr>
          </w:p>
        </w:tc>
        <w:tc>
          <w:tcPr>
            <w:tcW w:w="3081" w:type="dxa"/>
          </w:tcPr>
          <w:p w14:paraId="272BC732" w14:textId="77777777" w:rsidR="009208A2" w:rsidRDefault="009208A2">
            <w:pPr>
              <w:pStyle w:val="TableParagraph"/>
              <w:rPr>
                <w:sz w:val="18"/>
              </w:rPr>
            </w:pPr>
          </w:p>
        </w:tc>
      </w:tr>
      <w:tr w:rsidR="009208A2" w14:paraId="5931FF9F" w14:textId="77777777">
        <w:trPr>
          <w:trHeight w:val="414"/>
        </w:trPr>
        <w:tc>
          <w:tcPr>
            <w:tcW w:w="1800" w:type="dxa"/>
          </w:tcPr>
          <w:p w14:paraId="02C84F2B" w14:textId="77777777" w:rsidR="009208A2" w:rsidRDefault="009208A2">
            <w:pPr>
              <w:pStyle w:val="TableParagraph"/>
              <w:rPr>
                <w:sz w:val="18"/>
              </w:rPr>
            </w:pPr>
          </w:p>
        </w:tc>
        <w:tc>
          <w:tcPr>
            <w:tcW w:w="1980" w:type="dxa"/>
          </w:tcPr>
          <w:p w14:paraId="5991DBC4" w14:textId="77777777" w:rsidR="009208A2" w:rsidRDefault="009208A2">
            <w:pPr>
              <w:pStyle w:val="TableParagraph"/>
              <w:rPr>
                <w:sz w:val="18"/>
              </w:rPr>
            </w:pPr>
          </w:p>
        </w:tc>
        <w:tc>
          <w:tcPr>
            <w:tcW w:w="1439" w:type="dxa"/>
          </w:tcPr>
          <w:p w14:paraId="4BA8E26B" w14:textId="77777777" w:rsidR="009208A2" w:rsidRDefault="009208A2">
            <w:pPr>
              <w:pStyle w:val="TableParagraph"/>
              <w:rPr>
                <w:sz w:val="18"/>
              </w:rPr>
            </w:pPr>
          </w:p>
        </w:tc>
        <w:tc>
          <w:tcPr>
            <w:tcW w:w="1619" w:type="dxa"/>
          </w:tcPr>
          <w:p w14:paraId="29030926" w14:textId="77777777" w:rsidR="009208A2" w:rsidRDefault="009208A2">
            <w:pPr>
              <w:pStyle w:val="TableParagraph"/>
              <w:rPr>
                <w:sz w:val="18"/>
              </w:rPr>
            </w:pPr>
          </w:p>
        </w:tc>
        <w:tc>
          <w:tcPr>
            <w:tcW w:w="3081" w:type="dxa"/>
          </w:tcPr>
          <w:p w14:paraId="7482CE51" w14:textId="77777777" w:rsidR="009208A2" w:rsidRDefault="009208A2">
            <w:pPr>
              <w:pStyle w:val="TableParagraph"/>
              <w:rPr>
                <w:sz w:val="18"/>
              </w:rPr>
            </w:pPr>
          </w:p>
        </w:tc>
      </w:tr>
      <w:tr w:rsidR="009208A2" w14:paraId="3EA728A3" w14:textId="77777777">
        <w:trPr>
          <w:trHeight w:val="412"/>
        </w:trPr>
        <w:tc>
          <w:tcPr>
            <w:tcW w:w="1800" w:type="dxa"/>
          </w:tcPr>
          <w:p w14:paraId="6E285CE3" w14:textId="77777777" w:rsidR="009208A2" w:rsidRDefault="009208A2">
            <w:pPr>
              <w:pStyle w:val="TableParagraph"/>
              <w:rPr>
                <w:sz w:val="18"/>
              </w:rPr>
            </w:pPr>
          </w:p>
        </w:tc>
        <w:tc>
          <w:tcPr>
            <w:tcW w:w="1980" w:type="dxa"/>
          </w:tcPr>
          <w:p w14:paraId="1D806069" w14:textId="77777777" w:rsidR="009208A2" w:rsidRDefault="009208A2">
            <w:pPr>
              <w:pStyle w:val="TableParagraph"/>
              <w:rPr>
                <w:sz w:val="18"/>
              </w:rPr>
            </w:pPr>
          </w:p>
        </w:tc>
        <w:tc>
          <w:tcPr>
            <w:tcW w:w="1439" w:type="dxa"/>
          </w:tcPr>
          <w:p w14:paraId="60FF5E01" w14:textId="77777777" w:rsidR="009208A2" w:rsidRDefault="009208A2">
            <w:pPr>
              <w:pStyle w:val="TableParagraph"/>
              <w:rPr>
                <w:sz w:val="18"/>
              </w:rPr>
            </w:pPr>
          </w:p>
        </w:tc>
        <w:tc>
          <w:tcPr>
            <w:tcW w:w="1619" w:type="dxa"/>
          </w:tcPr>
          <w:p w14:paraId="3FC63F9A" w14:textId="77777777" w:rsidR="009208A2" w:rsidRDefault="009208A2">
            <w:pPr>
              <w:pStyle w:val="TableParagraph"/>
              <w:rPr>
                <w:sz w:val="18"/>
              </w:rPr>
            </w:pPr>
          </w:p>
        </w:tc>
        <w:tc>
          <w:tcPr>
            <w:tcW w:w="3081" w:type="dxa"/>
          </w:tcPr>
          <w:p w14:paraId="3382DEB9" w14:textId="77777777" w:rsidR="009208A2" w:rsidRDefault="009208A2">
            <w:pPr>
              <w:pStyle w:val="TableParagraph"/>
              <w:rPr>
                <w:sz w:val="18"/>
              </w:rPr>
            </w:pPr>
          </w:p>
        </w:tc>
      </w:tr>
      <w:tr w:rsidR="009208A2" w14:paraId="7F464259" w14:textId="77777777">
        <w:trPr>
          <w:trHeight w:val="412"/>
        </w:trPr>
        <w:tc>
          <w:tcPr>
            <w:tcW w:w="1800" w:type="dxa"/>
          </w:tcPr>
          <w:p w14:paraId="2DCECF5B" w14:textId="77777777" w:rsidR="009208A2" w:rsidRDefault="009208A2">
            <w:pPr>
              <w:pStyle w:val="TableParagraph"/>
              <w:rPr>
                <w:sz w:val="18"/>
              </w:rPr>
            </w:pPr>
          </w:p>
        </w:tc>
        <w:tc>
          <w:tcPr>
            <w:tcW w:w="1980" w:type="dxa"/>
          </w:tcPr>
          <w:p w14:paraId="71F59D3D" w14:textId="77777777" w:rsidR="009208A2" w:rsidRDefault="009208A2">
            <w:pPr>
              <w:pStyle w:val="TableParagraph"/>
              <w:rPr>
                <w:sz w:val="18"/>
              </w:rPr>
            </w:pPr>
          </w:p>
        </w:tc>
        <w:tc>
          <w:tcPr>
            <w:tcW w:w="1439" w:type="dxa"/>
          </w:tcPr>
          <w:p w14:paraId="769E1C6D" w14:textId="77777777" w:rsidR="009208A2" w:rsidRDefault="009208A2">
            <w:pPr>
              <w:pStyle w:val="TableParagraph"/>
              <w:rPr>
                <w:sz w:val="18"/>
              </w:rPr>
            </w:pPr>
          </w:p>
        </w:tc>
        <w:tc>
          <w:tcPr>
            <w:tcW w:w="1619" w:type="dxa"/>
          </w:tcPr>
          <w:p w14:paraId="2AB577C3" w14:textId="77777777" w:rsidR="009208A2" w:rsidRDefault="009208A2">
            <w:pPr>
              <w:pStyle w:val="TableParagraph"/>
              <w:rPr>
                <w:sz w:val="18"/>
              </w:rPr>
            </w:pPr>
          </w:p>
        </w:tc>
        <w:tc>
          <w:tcPr>
            <w:tcW w:w="3081" w:type="dxa"/>
          </w:tcPr>
          <w:p w14:paraId="0EC0388D" w14:textId="77777777" w:rsidR="009208A2" w:rsidRDefault="009208A2">
            <w:pPr>
              <w:pStyle w:val="TableParagraph"/>
              <w:rPr>
                <w:sz w:val="18"/>
              </w:rPr>
            </w:pPr>
          </w:p>
        </w:tc>
      </w:tr>
      <w:tr w:rsidR="009208A2" w14:paraId="740B99BB" w14:textId="77777777">
        <w:trPr>
          <w:trHeight w:val="412"/>
        </w:trPr>
        <w:tc>
          <w:tcPr>
            <w:tcW w:w="1800" w:type="dxa"/>
          </w:tcPr>
          <w:p w14:paraId="456C5B53" w14:textId="77777777" w:rsidR="009208A2" w:rsidRDefault="009208A2">
            <w:pPr>
              <w:pStyle w:val="TableParagraph"/>
              <w:rPr>
                <w:sz w:val="18"/>
              </w:rPr>
            </w:pPr>
          </w:p>
        </w:tc>
        <w:tc>
          <w:tcPr>
            <w:tcW w:w="1980" w:type="dxa"/>
          </w:tcPr>
          <w:p w14:paraId="68F856E4" w14:textId="77777777" w:rsidR="009208A2" w:rsidRDefault="009208A2">
            <w:pPr>
              <w:pStyle w:val="TableParagraph"/>
              <w:rPr>
                <w:sz w:val="18"/>
              </w:rPr>
            </w:pPr>
          </w:p>
        </w:tc>
        <w:tc>
          <w:tcPr>
            <w:tcW w:w="1439" w:type="dxa"/>
          </w:tcPr>
          <w:p w14:paraId="1A2A5D92" w14:textId="77777777" w:rsidR="009208A2" w:rsidRDefault="009208A2">
            <w:pPr>
              <w:pStyle w:val="TableParagraph"/>
              <w:rPr>
                <w:sz w:val="18"/>
              </w:rPr>
            </w:pPr>
          </w:p>
        </w:tc>
        <w:tc>
          <w:tcPr>
            <w:tcW w:w="1619" w:type="dxa"/>
          </w:tcPr>
          <w:p w14:paraId="66545D5D" w14:textId="77777777" w:rsidR="009208A2" w:rsidRDefault="009208A2">
            <w:pPr>
              <w:pStyle w:val="TableParagraph"/>
              <w:rPr>
                <w:sz w:val="18"/>
              </w:rPr>
            </w:pPr>
          </w:p>
        </w:tc>
        <w:tc>
          <w:tcPr>
            <w:tcW w:w="3081" w:type="dxa"/>
          </w:tcPr>
          <w:p w14:paraId="4D8EA2E2" w14:textId="77777777" w:rsidR="009208A2" w:rsidRDefault="009208A2">
            <w:pPr>
              <w:pStyle w:val="TableParagraph"/>
              <w:rPr>
                <w:sz w:val="18"/>
              </w:rPr>
            </w:pPr>
          </w:p>
        </w:tc>
      </w:tr>
      <w:tr w:rsidR="009208A2" w14:paraId="56B927C9" w14:textId="77777777">
        <w:trPr>
          <w:trHeight w:val="414"/>
        </w:trPr>
        <w:tc>
          <w:tcPr>
            <w:tcW w:w="1800" w:type="dxa"/>
          </w:tcPr>
          <w:p w14:paraId="7C158EC5" w14:textId="77777777" w:rsidR="009208A2" w:rsidRDefault="009208A2">
            <w:pPr>
              <w:pStyle w:val="TableParagraph"/>
              <w:rPr>
                <w:sz w:val="18"/>
              </w:rPr>
            </w:pPr>
          </w:p>
        </w:tc>
        <w:tc>
          <w:tcPr>
            <w:tcW w:w="1980" w:type="dxa"/>
          </w:tcPr>
          <w:p w14:paraId="621314E0" w14:textId="77777777" w:rsidR="009208A2" w:rsidRDefault="009208A2">
            <w:pPr>
              <w:pStyle w:val="TableParagraph"/>
              <w:rPr>
                <w:sz w:val="18"/>
              </w:rPr>
            </w:pPr>
          </w:p>
        </w:tc>
        <w:tc>
          <w:tcPr>
            <w:tcW w:w="1439" w:type="dxa"/>
          </w:tcPr>
          <w:p w14:paraId="1114B237" w14:textId="77777777" w:rsidR="009208A2" w:rsidRDefault="009208A2">
            <w:pPr>
              <w:pStyle w:val="TableParagraph"/>
              <w:rPr>
                <w:sz w:val="18"/>
              </w:rPr>
            </w:pPr>
          </w:p>
        </w:tc>
        <w:tc>
          <w:tcPr>
            <w:tcW w:w="1619" w:type="dxa"/>
          </w:tcPr>
          <w:p w14:paraId="62059D7A" w14:textId="77777777" w:rsidR="009208A2" w:rsidRDefault="009208A2">
            <w:pPr>
              <w:pStyle w:val="TableParagraph"/>
              <w:rPr>
                <w:sz w:val="18"/>
              </w:rPr>
            </w:pPr>
          </w:p>
        </w:tc>
        <w:tc>
          <w:tcPr>
            <w:tcW w:w="3081" w:type="dxa"/>
          </w:tcPr>
          <w:p w14:paraId="0C7745B0" w14:textId="77777777" w:rsidR="009208A2" w:rsidRDefault="009208A2">
            <w:pPr>
              <w:pStyle w:val="TableParagraph"/>
              <w:rPr>
                <w:sz w:val="18"/>
              </w:rPr>
            </w:pPr>
          </w:p>
        </w:tc>
      </w:tr>
      <w:tr w:rsidR="009208A2" w14:paraId="17357D8D" w14:textId="77777777">
        <w:trPr>
          <w:trHeight w:val="412"/>
        </w:trPr>
        <w:tc>
          <w:tcPr>
            <w:tcW w:w="1800" w:type="dxa"/>
          </w:tcPr>
          <w:p w14:paraId="1838225D" w14:textId="77777777" w:rsidR="009208A2" w:rsidRDefault="009208A2">
            <w:pPr>
              <w:pStyle w:val="TableParagraph"/>
              <w:rPr>
                <w:sz w:val="18"/>
              </w:rPr>
            </w:pPr>
          </w:p>
        </w:tc>
        <w:tc>
          <w:tcPr>
            <w:tcW w:w="1980" w:type="dxa"/>
          </w:tcPr>
          <w:p w14:paraId="3C8B032E" w14:textId="77777777" w:rsidR="009208A2" w:rsidRDefault="009208A2">
            <w:pPr>
              <w:pStyle w:val="TableParagraph"/>
              <w:rPr>
                <w:sz w:val="18"/>
              </w:rPr>
            </w:pPr>
          </w:p>
        </w:tc>
        <w:tc>
          <w:tcPr>
            <w:tcW w:w="1439" w:type="dxa"/>
          </w:tcPr>
          <w:p w14:paraId="3C05DACC" w14:textId="77777777" w:rsidR="009208A2" w:rsidRDefault="009208A2">
            <w:pPr>
              <w:pStyle w:val="TableParagraph"/>
              <w:rPr>
                <w:sz w:val="18"/>
              </w:rPr>
            </w:pPr>
          </w:p>
        </w:tc>
        <w:tc>
          <w:tcPr>
            <w:tcW w:w="1619" w:type="dxa"/>
          </w:tcPr>
          <w:p w14:paraId="47A78AD7" w14:textId="77777777" w:rsidR="009208A2" w:rsidRDefault="009208A2">
            <w:pPr>
              <w:pStyle w:val="TableParagraph"/>
              <w:rPr>
                <w:sz w:val="18"/>
              </w:rPr>
            </w:pPr>
          </w:p>
        </w:tc>
        <w:tc>
          <w:tcPr>
            <w:tcW w:w="3081" w:type="dxa"/>
          </w:tcPr>
          <w:p w14:paraId="018645EE" w14:textId="77777777" w:rsidR="009208A2" w:rsidRDefault="009208A2">
            <w:pPr>
              <w:pStyle w:val="TableParagraph"/>
              <w:rPr>
                <w:sz w:val="18"/>
              </w:rPr>
            </w:pPr>
          </w:p>
        </w:tc>
      </w:tr>
      <w:tr w:rsidR="009208A2" w14:paraId="2709F0F0" w14:textId="77777777">
        <w:trPr>
          <w:trHeight w:val="412"/>
        </w:trPr>
        <w:tc>
          <w:tcPr>
            <w:tcW w:w="1800" w:type="dxa"/>
          </w:tcPr>
          <w:p w14:paraId="7A1E45A4" w14:textId="77777777" w:rsidR="009208A2" w:rsidRDefault="009208A2">
            <w:pPr>
              <w:pStyle w:val="TableParagraph"/>
              <w:rPr>
                <w:sz w:val="18"/>
              </w:rPr>
            </w:pPr>
          </w:p>
        </w:tc>
        <w:tc>
          <w:tcPr>
            <w:tcW w:w="1980" w:type="dxa"/>
          </w:tcPr>
          <w:p w14:paraId="76628B7D" w14:textId="77777777" w:rsidR="009208A2" w:rsidRDefault="009208A2">
            <w:pPr>
              <w:pStyle w:val="TableParagraph"/>
              <w:rPr>
                <w:sz w:val="18"/>
              </w:rPr>
            </w:pPr>
          </w:p>
        </w:tc>
        <w:tc>
          <w:tcPr>
            <w:tcW w:w="1439" w:type="dxa"/>
          </w:tcPr>
          <w:p w14:paraId="3D8E3A03" w14:textId="77777777" w:rsidR="009208A2" w:rsidRDefault="009208A2">
            <w:pPr>
              <w:pStyle w:val="TableParagraph"/>
              <w:rPr>
                <w:sz w:val="18"/>
              </w:rPr>
            </w:pPr>
          </w:p>
        </w:tc>
        <w:tc>
          <w:tcPr>
            <w:tcW w:w="1619" w:type="dxa"/>
          </w:tcPr>
          <w:p w14:paraId="14546BD2" w14:textId="77777777" w:rsidR="009208A2" w:rsidRDefault="009208A2">
            <w:pPr>
              <w:pStyle w:val="TableParagraph"/>
              <w:rPr>
                <w:sz w:val="18"/>
              </w:rPr>
            </w:pPr>
          </w:p>
        </w:tc>
        <w:tc>
          <w:tcPr>
            <w:tcW w:w="3081" w:type="dxa"/>
          </w:tcPr>
          <w:p w14:paraId="05B90BE5" w14:textId="77777777" w:rsidR="009208A2" w:rsidRDefault="009208A2">
            <w:pPr>
              <w:pStyle w:val="TableParagraph"/>
              <w:rPr>
                <w:sz w:val="18"/>
              </w:rPr>
            </w:pPr>
          </w:p>
        </w:tc>
      </w:tr>
      <w:tr w:rsidR="009208A2" w14:paraId="185BAD55" w14:textId="77777777">
        <w:trPr>
          <w:trHeight w:val="414"/>
        </w:trPr>
        <w:tc>
          <w:tcPr>
            <w:tcW w:w="1800" w:type="dxa"/>
          </w:tcPr>
          <w:p w14:paraId="436CE920" w14:textId="77777777" w:rsidR="009208A2" w:rsidRDefault="00873166">
            <w:pPr>
              <w:pStyle w:val="TableParagraph"/>
              <w:spacing w:before="84"/>
              <w:ind w:left="4"/>
              <w:jc w:val="center"/>
              <w:rPr>
                <w:sz w:val="20"/>
              </w:rPr>
            </w:pPr>
            <w:r>
              <w:rPr>
                <w:spacing w:val="-4"/>
                <w:sz w:val="20"/>
              </w:rPr>
              <w:t>Etc.</w:t>
            </w:r>
          </w:p>
        </w:tc>
        <w:tc>
          <w:tcPr>
            <w:tcW w:w="1980" w:type="dxa"/>
          </w:tcPr>
          <w:p w14:paraId="44384478" w14:textId="77777777" w:rsidR="009208A2" w:rsidRDefault="009208A2">
            <w:pPr>
              <w:pStyle w:val="TableParagraph"/>
              <w:rPr>
                <w:sz w:val="18"/>
              </w:rPr>
            </w:pPr>
          </w:p>
        </w:tc>
        <w:tc>
          <w:tcPr>
            <w:tcW w:w="1439" w:type="dxa"/>
          </w:tcPr>
          <w:p w14:paraId="3DA79340" w14:textId="77777777" w:rsidR="009208A2" w:rsidRDefault="009208A2">
            <w:pPr>
              <w:pStyle w:val="TableParagraph"/>
              <w:rPr>
                <w:sz w:val="18"/>
              </w:rPr>
            </w:pPr>
          </w:p>
        </w:tc>
        <w:tc>
          <w:tcPr>
            <w:tcW w:w="1619" w:type="dxa"/>
          </w:tcPr>
          <w:p w14:paraId="60C8C80D" w14:textId="77777777" w:rsidR="009208A2" w:rsidRDefault="009208A2">
            <w:pPr>
              <w:pStyle w:val="TableParagraph"/>
              <w:rPr>
                <w:sz w:val="18"/>
              </w:rPr>
            </w:pPr>
          </w:p>
        </w:tc>
        <w:tc>
          <w:tcPr>
            <w:tcW w:w="3081" w:type="dxa"/>
          </w:tcPr>
          <w:p w14:paraId="11AF97B5" w14:textId="77777777" w:rsidR="009208A2" w:rsidRDefault="009208A2">
            <w:pPr>
              <w:pStyle w:val="TableParagraph"/>
              <w:rPr>
                <w:sz w:val="18"/>
              </w:rPr>
            </w:pPr>
          </w:p>
        </w:tc>
      </w:tr>
    </w:tbl>
    <w:p w14:paraId="101560A9" w14:textId="77777777" w:rsidR="009208A2" w:rsidRDefault="009208A2">
      <w:pPr>
        <w:pStyle w:val="BodyText"/>
        <w:rPr>
          <w:sz w:val="20"/>
        </w:rPr>
      </w:pPr>
    </w:p>
    <w:p w14:paraId="1F29F183" w14:textId="77777777" w:rsidR="009208A2" w:rsidRDefault="009208A2">
      <w:pPr>
        <w:pStyle w:val="BodyText"/>
        <w:spacing w:before="228"/>
        <w:rPr>
          <w:sz w:val="20"/>
        </w:rPr>
      </w:pPr>
    </w:p>
    <w:p w14:paraId="2722F852" w14:textId="77777777" w:rsidR="009208A2" w:rsidRDefault="00873166">
      <w:pPr>
        <w:pStyle w:val="ListParagraph"/>
        <w:numPr>
          <w:ilvl w:val="1"/>
          <w:numId w:val="39"/>
        </w:numPr>
        <w:tabs>
          <w:tab w:val="left" w:pos="1800"/>
        </w:tabs>
        <w:spacing w:before="0"/>
        <w:ind w:left="1800" w:hanging="720"/>
        <w:rPr>
          <w:sz w:val="20"/>
        </w:rPr>
      </w:pPr>
      <w:r>
        <w:rPr>
          <w:sz w:val="20"/>
        </w:rPr>
        <w:t>Proposed</w:t>
      </w:r>
      <w:r>
        <w:rPr>
          <w:spacing w:val="-6"/>
          <w:sz w:val="20"/>
        </w:rPr>
        <w:t xml:space="preserve"> </w:t>
      </w:r>
      <w:r>
        <w:rPr>
          <w:sz w:val="20"/>
        </w:rPr>
        <w:t>sub-contracts</w:t>
      </w:r>
      <w:r>
        <w:rPr>
          <w:spacing w:val="-8"/>
          <w:sz w:val="20"/>
        </w:rPr>
        <w:t xml:space="preserve"> </w:t>
      </w:r>
      <w:r>
        <w:rPr>
          <w:sz w:val="20"/>
        </w:rPr>
        <w:t>and</w:t>
      </w:r>
      <w:r>
        <w:rPr>
          <w:spacing w:val="-6"/>
          <w:sz w:val="20"/>
        </w:rPr>
        <w:t xml:space="preserve"> </w:t>
      </w:r>
      <w:r>
        <w:rPr>
          <w:sz w:val="20"/>
        </w:rPr>
        <w:t>firms</w:t>
      </w:r>
      <w:r>
        <w:rPr>
          <w:spacing w:val="-7"/>
          <w:sz w:val="20"/>
        </w:rPr>
        <w:t xml:space="preserve"> </w:t>
      </w:r>
      <w:r>
        <w:rPr>
          <w:sz w:val="20"/>
        </w:rPr>
        <w:t>involved.</w:t>
      </w:r>
      <w:r>
        <w:rPr>
          <w:spacing w:val="-7"/>
          <w:sz w:val="20"/>
        </w:rPr>
        <w:t xml:space="preserve"> </w:t>
      </w:r>
      <w:r>
        <w:rPr>
          <w:sz w:val="20"/>
        </w:rPr>
        <w:t>[Refer</w:t>
      </w:r>
      <w:r>
        <w:rPr>
          <w:spacing w:val="-6"/>
          <w:sz w:val="20"/>
        </w:rPr>
        <w:t xml:space="preserve"> </w:t>
      </w:r>
      <w:r>
        <w:rPr>
          <w:sz w:val="20"/>
        </w:rPr>
        <w:t>ITB</w:t>
      </w:r>
      <w:r>
        <w:rPr>
          <w:spacing w:val="-5"/>
          <w:sz w:val="20"/>
        </w:rPr>
        <w:t xml:space="preserve"> </w:t>
      </w:r>
      <w:r>
        <w:rPr>
          <w:sz w:val="20"/>
        </w:rPr>
        <w:t>Clause</w:t>
      </w:r>
      <w:r>
        <w:rPr>
          <w:spacing w:val="-7"/>
          <w:sz w:val="20"/>
        </w:rPr>
        <w:t xml:space="preserve"> </w:t>
      </w:r>
      <w:r>
        <w:rPr>
          <w:spacing w:val="-2"/>
          <w:sz w:val="20"/>
        </w:rPr>
        <w:t>4.3(k)]</w:t>
      </w:r>
    </w:p>
    <w:p w14:paraId="039D3171" w14:textId="77777777" w:rsidR="009208A2" w:rsidRDefault="009208A2">
      <w:pPr>
        <w:pStyle w:val="BodyText"/>
        <w:spacing w:before="8"/>
        <w:rPr>
          <w:sz w:val="20"/>
        </w:rPr>
      </w:pPr>
    </w:p>
    <w:tbl>
      <w:tblPr>
        <w:tblW w:w="0" w:type="auto"/>
        <w:tblInd w:w="1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0"/>
        <w:gridCol w:w="1980"/>
        <w:gridCol w:w="2597"/>
        <w:gridCol w:w="3545"/>
      </w:tblGrid>
      <w:tr w:rsidR="009208A2" w14:paraId="26DC082D" w14:textId="77777777">
        <w:trPr>
          <w:trHeight w:val="458"/>
        </w:trPr>
        <w:tc>
          <w:tcPr>
            <w:tcW w:w="1800" w:type="dxa"/>
          </w:tcPr>
          <w:p w14:paraId="407E72C0" w14:textId="77777777" w:rsidR="009208A2" w:rsidRDefault="00873166">
            <w:pPr>
              <w:pStyle w:val="TableParagraph"/>
              <w:spacing w:line="223" w:lineRule="exact"/>
              <w:ind w:left="4"/>
              <w:jc w:val="center"/>
              <w:rPr>
                <w:sz w:val="20"/>
              </w:rPr>
            </w:pPr>
            <w:r>
              <w:rPr>
                <w:sz w:val="20"/>
              </w:rPr>
              <w:t>Sanction</w:t>
            </w:r>
            <w:r>
              <w:rPr>
                <w:spacing w:val="-5"/>
                <w:sz w:val="20"/>
              </w:rPr>
              <w:t xml:space="preserve"> </w:t>
            </w:r>
            <w:r>
              <w:rPr>
                <w:sz w:val="20"/>
              </w:rPr>
              <w:t>of</w:t>
            </w:r>
            <w:r>
              <w:rPr>
                <w:spacing w:val="-5"/>
                <w:sz w:val="20"/>
              </w:rPr>
              <w:t xml:space="preserve"> the</w:t>
            </w:r>
          </w:p>
          <w:p w14:paraId="4E04FA27" w14:textId="77777777" w:rsidR="009208A2" w:rsidRDefault="00873166">
            <w:pPr>
              <w:pStyle w:val="TableParagraph"/>
              <w:spacing w:line="215" w:lineRule="exact"/>
              <w:ind w:left="4" w:right="1"/>
              <w:jc w:val="center"/>
              <w:rPr>
                <w:sz w:val="20"/>
              </w:rPr>
            </w:pPr>
            <w:r>
              <w:rPr>
                <w:spacing w:val="-2"/>
                <w:sz w:val="20"/>
              </w:rPr>
              <w:t>works</w:t>
            </w:r>
          </w:p>
        </w:tc>
        <w:tc>
          <w:tcPr>
            <w:tcW w:w="1980" w:type="dxa"/>
          </w:tcPr>
          <w:p w14:paraId="2FFD922B" w14:textId="77777777" w:rsidR="009208A2" w:rsidRDefault="00873166">
            <w:pPr>
              <w:pStyle w:val="TableParagraph"/>
              <w:spacing w:line="223" w:lineRule="exact"/>
              <w:ind w:left="3" w:right="1"/>
              <w:jc w:val="center"/>
              <w:rPr>
                <w:sz w:val="20"/>
              </w:rPr>
            </w:pPr>
            <w:r>
              <w:rPr>
                <w:sz w:val="20"/>
              </w:rPr>
              <w:t>Value</w:t>
            </w:r>
            <w:r>
              <w:rPr>
                <w:spacing w:val="-4"/>
                <w:sz w:val="20"/>
              </w:rPr>
              <w:t xml:space="preserve"> </w:t>
            </w:r>
            <w:r>
              <w:rPr>
                <w:sz w:val="20"/>
              </w:rPr>
              <w:t>of</w:t>
            </w:r>
            <w:r>
              <w:rPr>
                <w:spacing w:val="-5"/>
                <w:sz w:val="20"/>
              </w:rPr>
              <w:t xml:space="preserve"> </w:t>
            </w:r>
            <w:r>
              <w:rPr>
                <w:spacing w:val="-4"/>
                <w:sz w:val="20"/>
              </w:rPr>
              <w:t>Sub-</w:t>
            </w:r>
          </w:p>
          <w:p w14:paraId="2DDD59F5" w14:textId="77777777" w:rsidR="009208A2" w:rsidRDefault="00CC55CA">
            <w:pPr>
              <w:pStyle w:val="TableParagraph"/>
              <w:spacing w:line="215" w:lineRule="exact"/>
              <w:ind w:left="3" w:right="1"/>
              <w:jc w:val="center"/>
              <w:rPr>
                <w:sz w:val="20"/>
              </w:rPr>
            </w:pPr>
            <w:r>
              <w:rPr>
                <w:spacing w:val="-2"/>
                <w:sz w:val="20"/>
              </w:rPr>
              <w:t>C</w:t>
            </w:r>
            <w:r w:rsidR="00873166">
              <w:rPr>
                <w:spacing w:val="-2"/>
                <w:sz w:val="20"/>
              </w:rPr>
              <w:t>ontract</w:t>
            </w:r>
          </w:p>
        </w:tc>
        <w:tc>
          <w:tcPr>
            <w:tcW w:w="2597" w:type="dxa"/>
          </w:tcPr>
          <w:p w14:paraId="1FD0D9C8" w14:textId="77777777" w:rsidR="009208A2" w:rsidRDefault="00873166">
            <w:pPr>
              <w:pStyle w:val="TableParagraph"/>
              <w:spacing w:line="223" w:lineRule="exact"/>
              <w:ind w:left="8"/>
              <w:jc w:val="center"/>
              <w:rPr>
                <w:sz w:val="20"/>
              </w:rPr>
            </w:pPr>
            <w:r>
              <w:rPr>
                <w:sz w:val="20"/>
              </w:rPr>
              <w:t>Sub-contractor</w:t>
            </w:r>
            <w:r>
              <w:rPr>
                <w:spacing w:val="-11"/>
                <w:sz w:val="20"/>
              </w:rPr>
              <w:t xml:space="preserve"> </w:t>
            </w:r>
            <w:r>
              <w:rPr>
                <w:sz w:val="20"/>
              </w:rPr>
              <w:t>(Name</w:t>
            </w:r>
            <w:r>
              <w:rPr>
                <w:spacing w:val="-11"/>
                <w:sz w:val="20"/>
              </w:rPr>
              <w:t xml:space="preserve"> </w:t>
            </w:r>
            <w:r>
              <w:rPr>
                <w:spacing w:val="-10"/>
                <w:sz w:val="20"/>
              </w:rPr>
              <w:t>&amp;</w:t>
            </w:r>
          </w:p>
          <w:p w14:paraId="2A3F95F7" w14:textId="77777777" w:rsidR="009208A2" w:rsidRDefault="00873166">
            <w:pPr>
              <w:pStyle w:val="TableParagraph"/>
              <w:spacing w:line="215" w:lineRule="exact"/>
              <w:ind w:left="8" w:right="3"/>
              <w:jc w:val="center"/>
              <w:rPr>
                <w:sz w:val="20"/>
              </w:rPr>
            </w:pPr>
            <w:r>
              <w:rPr>
                <w:spacing w:val="-2"/>
                <w:sz w:val="20"/>
              </w:rPr>
              <w:t>Address)</w:t>
            </w:r>
          </w:p>
        </w:tc>
        <w:tc>
          <w:tcPr>
            <w:tcW w:w="3545" w:type="dxa"/>
          </w:tcPr>
          <w:p w14:paraId="6468E312" w14:textId="77777777" w:rsidR="009208A2" w:rsidRDefault="00873166">
            <w:pPr>
              <w:pStyle w:val="TableParagraph"/>
              <w:spacing w:before="108"/>
              <w:ind w:left="9" w:right="2"/>
              <w:jc w:val="center"/>
              <w:rPr>
                <w:sz w:val="20"/>
              </w:rPr>
            </w:pPr>
            <w:r>
              <w:rPr>
                <w:sz w:val="20"/>
              </w:rPr>
              <w:t>Experience</w:t>
            </w:r>
            <w:r>
              <w:rPr>
                <w:spacing w:val="-6"/>
                <w:sz w:val="20"/>
              </w:rPr>
              <w:t xml:space="preserve"> </w:t>
            </w:r>
            <w:r>
              <w:rPr>
                <w:sz w:val="20"/>
              </w:rPr>
              <w:t>in</w:t>
            </w:r>
            <w:r>
              <w:rPr>
                <w:spacing w:val="-5"/>
                <w:sz w:val="20"/>
              </w:rPr>
              <w:t xml:space="preserve"> </w:t>
            </w:r>
            <w:r>
              <w:rPr>
                <w:sz w:val="20"/>
              </w:rPr>
              <w:t>similar</w:t>
            </w:r>
            <w:r>
              <w:rPr>
                <w:spacing w:val="-4"/>
                <w:sz w:val="20"/>
              </w:rPr>
              <w:t xml:space="preserve"> work</w:t>
            </w:r>
          </w:p>
        </w:tc>
      </w:tr>
      <w:tr w:rsidR="009208A2" w14:paraId="70050BD1" w14:textId="77777777">
        <w:trPr>
          <w:trHeight w:val="230"/>
        </w:trPr>
        <w:tc>
          <w:tcPr>
            <w:tcW w:w="1800" w:type="dxa"/>
          </w:tcPr>
          <w:p w14:paraId="623269A2" w14:textId="77777777" w:rsidR="009208A2" w:rsidRDefault="00873166">
            <w:pPr>
              <w:pStyle w:val="TableParagraph"/>
              <w:spacing w:line="210" w:lineRule="exact"/>
              <w:ind w:left="4"/>
              <w:jc w:val="center"/>
              <w:rPr>
                <w:sz w:val="20"/>
              </w:rPr>
            </w:pPr>
            <w:r>
              <w:rPr>
                <w:spacing w:val="-10"/>
                <w:sz w:val="20"/>
              </w:rPr>
              <w:t>1</w:t>
            </w:r>
          </w:p>
        </w:tc>
        <w:tc>
          <w:tcPr>
            <w:tcW w:w="1980" w:type="dxa"/>
          </w:tcPr>
          <w:p w14:paraId="430B4A09" w14:textId="77777777" w:rsidR="009208A2" w:rsidRDefault="00873166">
            <w:pPr>
              <w:pStyle w:val="TableParagraph"/>
              <w:spacing w:line="210" w:lineRule="exact"/>
              <w:ind w:left="3"/>
              <w:jc w:val="center"/>
              <w:rPr>
                <w:sz w:val="20"/>
              </w:rPr>
            </w:pPr>
            <w:r>
              <w:rPr>
                <w:spacing w:val="-10"/>
                <w:sz w:val="20"/>
              </w:rPr>
              <w:t>2</w:t>
            </w:r>
          </w:p>
        </w:tc>
        <w:tc>
          <w:tcPr>
            <w:tcW w:w="2597" w:type="dxa"/>
          </w:tcPr>
          <w:p w14:paraId="23242179" w14:textId="77777777" w:rsidR="009208A2" w:rsidRDefault="00873166">
            <w:pPr>
              <w:pStyle w:val="TableParagraph"/>
              <w:spacing w:line="210" w:lineRule="exact"/>
              <w:ind w:left="8" w:right="3"/>
              <w:jc w:val="center"/>
              <w:rPr>
                <w:sz w:val="20"/>
              </w:rPr>
            </w:pPr>
            <w:r>
              <w:rPr>
                <w:spacing w:val="-10"/>
                <w:sz w:val="20"/>
              </w:rPr>
              <w:t>3</w:t>
            </w:r>
          </w:p>
        </w:tc>
        <w:tc>
          <w:tcPr>
            <w:tcW w:w="3545" w:type="dxa"/>
          </w:tcPr>
          <w:p w14:paraId="3C24EF81" w14:textId="77777777" w:rsidR="009208A2" w:rsidRDefault="00873166">
            <w:pPr>
              <w:pStyle w:val="TableParagraph"/>
              <w:spacing w:line="210" w:lineRule="exact"/>
              <w:ind w:left="9"/>
              <w:jc w:val="center"/>
              <w:rPr>
                <w:sz w:val="20"/>
              </w:rPr>
            </w:pPr>
            <w:r>
              <w:rPr>
                <w:spacing w:val="-10"/>
                <w:sz w:val="20"/>
              </w:rPr>
              <w:t>4</w:t>
            </w:r>
          </w:p>
        </w:tc>
      </w:tr>
      <w:tr w:rsidR="009208A2" w14:paraId="4CD05138" w14:textId="77777777">
        <w:trPr>
          <w:trHeight w:val="414"/>
        </w:trPr>
        <w:tc>
          <w:tcPr>
            <w:tcW w:w="1800" w:type="dxa"/>
          </w:tcPr>
          <w:p w14:paraId="0CA3369B" w14:textId="77777777" w:rsidR="009208A2" w:rsidRDefault="009208A2">
            <w:pPr>
              <w:pStyle w:val="TableParagraph"/>
              <w:rPr>
                <w:sz w:val="18"/>
              </w:rPr>
            </w:pPr>
          </w:p>
        </w:tc>
        <w:tc>
          <w:tcPr>
            <w:tcW w:w="1980" w:type="dxa"/>
          </w:tcPr>
          <w:p w14:paraId="6C729E84" w14:textId="77777777" w:rsidR="009208A2" w:rsidRDefault="009208A2">
            <w:pPr>
              <w:pStyle w:val="TableParagraph"/>
              <w:rPr>
                <w:sz w:val="18"/>
              </w:rPr>
            </w:pPr>
          </w:p>
        </w:tc>
        <w:tc>
          <w:tcPr>
            <w:tcW w:w="2597" w:type="dxa"/>
          </w:tcPr>
          <w:p w14:paraId="04380F5D" w14:textId="77777777" w:rsidR="009208A2" w:rsidRDefault="009208A2">
            <w:pPr>
              <w:pStyle w:val="TableParagraph"/>
              <w:rPr>
                <w:sz w:val="18"/>
              </w:rPr>
            </w:pPr>
          </w:p>
        </w:tc>
        <w:tc>
          <w:tcPr>
            <w:tcW w:w="3545" w:type="dxa"/>
          </w:tcPr>
          <w:p w14:paraId="75B21B5A" w14:textId="77777777" w:rsidR="009208A2" w:rsidRDefault="009208A2">
            <w:pPr>
              <w:pStyle w:val="TableParagraph"/>
              <w:rPr>
                <w:sz w:val="18"/>
              </w:rPr>
            </w:pPr>
          </w:p>
        </w:tc>
      </w:tr>
      <w:tr w:rsidR="009208A2" w14:paraId="6C6E31CF" w14:textId="77777777">
        <w:trPr>
          <w:trHeight w:val="412"/>
        </w:trPr>
        <w:tc>
          <w:tcPr>
            <w:tcW w:w="1800" w:type="dxa"/>
          </w:tcPr>
          <w:p w14:paraId="6EC89F31" w14:textId="77777777" w:rsidR="009208A2" w:rsidRDefault="009208A2">
            <w:pPr>
              <w:pStyle w:val="TableParagraph"/>
              <w:rPr>
                <w:sz w:val="18"/>
              </w:rPr>
            </w:pPr>
          </w:p>
        </w:tc>
        <w:tc>
          <w:tcPr>
            <w:tcW w:w="1980" w:type="dxa"/>
          </w:tcPr>
          <w:p w14:paraId="21901071" w14:textId="77777777" w:rsidR="009208A2" w:rsidRDefault="009208A2">
            <w:pPr>
              <w:pStyle w:val="TableParagraph"/>
              <w:rPr>
                <w:sz w:val="18"/>
              </w:rPr>
            </w:pPr>
          </w:p>
        </w:tc>
        <w:tc>
          <w:tcPr>
            <w:tcW w:w="2597" w:type="dxa"/>
          </w:tcPr>
          <w:p w14:paraId="2ED3796C" w14:textId="77777777" w:rsidR="009208A2" w:rsidRDefault="009208A2">
            <w:pPr>
              <w:pStyle w:val="TableParagraph"/>
              <w:rPr>
                <w:sz w:val="18"/>
              </w:rPr>
            </w:pPr>
          </w:p>
        </w:tc>
        <w:tc>
          <w:tcPr>
            <w:tcW w:w="3545" w:type="dxa"/>
          </w:tcPr>
          <w:p w14:paraId="01E5EAD2" w14:textId="77777777" w:rsidR="009208A2" w:rsidRDefault="009208A2">
            <w:pPr>
              <w:pStyle w:val="TableParagraph"/>
              <w:rPr>
                <w:sz w:val="18"/>
              </w:rPr>
            </w:pPr>
          </w:p>
        </w:tc>
      </w:tr>
      <w:tr w:rsidR="009208A2" w14:paraId="4592DEDC" w14:textId="77777777">
        <w:trPr>
          <w:trHeight w:val="412"/>
        </w:trPr>
        <w:tc>
          <w:tcPr>
            <w:tcW w:w="1800" w:type="dxa"/>
          </w:tcPr>
          <w:p w14:paraId="5A79C2E4" w14:textId="77777777" w:rsidR="009208A2" w:rsidRDefault="009208A2">
            <w:pPr>
              <w:pStyle w:val="TableParagraph"/>
              <w:rPr>
                <w:sz w:val="18"/>
              </w:rPr>
            </w:pPr>
          </w:p>
        </w:tc>
        <w:tc>
          <w:tcPr>
            <w:tcW w:w="1980" w:type="dxa"/>
          </w:tcPr>
          <w:p w14:paraId="0C369CF1" w14:textId="77777777" w:rsidR="009208A2" w:rsidRDefault="009208A2">
            <w:pPr>
              <w:pStyle w:val="TableParagraph"/>
              <w:rPr>
                <w:sz w:val="18"/>
              </w:rPr>
            </w:pPr>
          </w:p>
        </w:tc>
        <w:tc>
          <w:tcPr>
            <w:tcW w:w="2597" w:type="dxa"/>
          </w:tcPr>
          <w:p w14:paraId="262F838C" w14:textId="77777777" w:rsidR="009208A2" w:rsidRDefault="009208A2">
            <w:pPr>
              <w:pStyle w:val="TableParagraph"/>
              <w:rPr>
                <w:sz w:val="18"/>
              </w:rPr>
            </w:pPr>
          </w:p>
        </w:tc>
        <w:tc>
          <w:tcPr>
            <w:tcW w:w="3545" w:type="dxa"/>
          </w:tcPr>
          <w:p w14:paraId="07D65BF8" w14:textId="77777777" w:rsidR="009208A2" w:rsidRDefault="009208A2">
            <w:pPr>
              <w:pStyle w:val="TableParagraph"/>
              <w:rPr>
                <w:sz w:val="18"/>
              </w:rPr>
            </w:pPr>
          </w:p>
        </w:tc>
      </w:tr>
      <w:tr w:rsidR="009208A2" w14:paraId="48413C3C" w14:textId="77777777">
        <w:trPr>
          <w:trHeight w:val="412"/>
        </w:trPr>
        <w:tc>
          <w:tcPr>
            <w:tcW w:w="1800" w:type="dxa"/>
          </w:tcPr>
          <w:p w14:paraId="2E7C6661" w14:textId="77777777" w:rsidR="009208A2" w:rsidRDefault="009208A2">
            <w:pPr>
              <w:pStyle w:val="TableParagraph"/>
              <w:rPr>
                <w:sz w:val="18"/>
              </w:rPr>
            </w:pPr>
          </w:p>
        </w:tc>
        <w:tc>
          <w:tcPr>
            <w:tcW w:w="1980" w:type="dxa"/>
          </w:tcPr>
          <w:p w14:paraId="75706383" w14:textId="77777777" w:rsidR="009208A2" w:rsidRDefault="009208A2">
            <w:pPr>
              <w:pStyle w:val="TableParagraph"/>
              <w:rPr>
                <w:sz w:val="18"/>
              </w:rPr>
            </w:pPr>
          </w:p>
        </w:tc>
        <w:tc>
          <w:tcPr>
            <w:tcW w:w="2597" w:type="dxa"/>
          </w:tcPr>
          <w:p w14:paraId="73A69558" w14:textId="77777777" w:rsidR="009208A2" w:rsidRDefault="009208A2">
            <w:pPr>
              <w:pStyle w:val="TableParagraph"/>
              <w:rPr>
                <w:sz w:val="18"/>
              </w:rPr>
            </w:pPr>
          </w:p>
        </w:tc>
        <w:tc>
          <w:tcPr>
            <w:tcW w:w="3545" w:type="dxa"/>
          </w:tcPr>
          <w:p w14:paraId="58BC3B71" w14:textId="77777777" w:rsidR="009208A2" w:rsidRDefault="009208A2">
            <w:pPr>
              <w:pStyle w:val="TableParagraph"/>
              <w:rPr>
                <w:sz w:val="18"/>
              </w:rPr>
            </w:pPr>
          </w:p>
        </w:tc>
      </w:tr>
      <w:tr w:rsidR="009208A2" w14:paraId="6EEB4BA7" w14:textId="77777777">
        <w:trPr>
          <w:trHeight w:val="414"/>
        </w:trPr>
        <w:tc>
          <w:tcPr>
            <w:tcW w:w="1800" w:type="dxa"/>
          </w:tcPr>
          <w:p w14:paraId="09B0B001" w14:textId="77777777" w:rsidR="009208A2" w:rsidRDefault="009208A2">
            <w:pPr>
              <w:pStyle w:val="TableParagraph"/>
              <w:rPr>
                <w:sz w:val="18"/>
              </w:rPr>
            </w:pPr>
          </w:p>
        </w:tc>
        <w:tc>
          <w:tcPr>
            <w:tcW w:w="1980" w:type="dxa"/>
          </w:tcPr>
          <w:p w14:paraId="5A5CC08C" w14:textId="77777777" w:rsidR="009208A2" w:rsidRDefault="009208A2">
            <w:pPr>
              <w:pStyle w:val="TableParagraph"/>
              <w:rPr>
                <w:sz w:val="18"/>
              </w:rPr>
            </w:pPr>
          </w:p>
        </w:tc>
        <w:tc>
          <w:tcPr>
            <w:tcW w:w="2597" w:type="dxa"/>
          </w:tcPr>
          <w:p w14:paraId="33539ED1" w14:textId="77777777" w:rsidR="009208A2" w:rsidRDefault="009208A2">
            <w:pPr>
              <w:pStyle w:val="TableParagraph"/>
              <w:rPr>
                <w:sz w:val="18"/>
              </w:rPr>
            </w:pPr>
          </w:p>
        </w:tc>
        <w:tc>
          <w:tcPr>
            <w:tcW w:w="3545" w:type="dxa"/>
          </w:tcPr>
          <w:p w14:paraId="2A00773E" w14:textId="77777777" w:rsidR="009208A2" w:rsidRDefault="009208A2">
            <w:pPr>
              <w:pStyle w:val="TableParagraph"/>
              <w:rPr>
                <w:sz w:val="18"/>
              </w:rPr>
            </w:pPr>
          </w:p>
        </w:tc>
      </w:tr>
      <w:tr w:rsidR="009208A2" w14:paraId="77BF1DFC" w14:textId="77777777">
        <w:trPr>
          <w:trHeight w:val="412"/>
        </w:trPr>
        <w:tc>
          <w:tcPr>
            <w:tcW w:w="1800" w:type="dxa"/>
          </w:tcPr>
          <w:p w14:paraId="53C24678" w14:textId="77777777" w:rsidR="009208A2" w:rsidRDefault="009208A2">
            <w:pPr>
              <w:pStyle w:val="TableParagraph"/>
              <w:rPr>
                <w:sz w:val="18"/>
              </w:rPr>
            </w:pPr>
          </w:p>
        </w:tc>
        <w:tc>
          <w:tcPr>
            <w:tcW w:w="1980" w:type="dxa"/>
          </w:tcPr>
          <w:p w14:paraId="5F164CB9" w14:textId="77777777" w:rsidR="009208A2" w:rsidRDefault="009208A2">
            <w:pPr>
              <w:pStyle w:val="TableParagraph"/>
              <w:rPr>
                <w:sz w:val="18"/>
              </w:rPr>
            </w:pPr>
          </w:p>
        </w:tc>
        <w:tc>
          <w:tcPr>
            <w:tcW w:w="2597" w:type="dxa"/>
          </w:tcPr>
          <w:p w14:paraId="758A3AF5" w14:textId="77777777" w:rsidR="009208A2" w:rsidRDefault="009208A2">
            <w:pPr>
              <w:pStyle w:val="TableParagraph"/>
              <w:rPr>
                <w:sz w:val="18"/>
              </w:rPr>
            </w:pPr>
          </w:p>
        </w:tc>
        <w:tc>
          <w:tcPr>
            <w:tcW w:w="3545" w:type="dxa"/>
          </w:tcPr>
          <w:p w14:paraId="5304BC78" w14:textId="77777777" w:rsidR="009208A2" w:rsidRDefault="009208A2">
            <w:pPr>
              <w:pStyle w:val="TableParagraph"/>
              <w:rPr>
                <w:sz w:val="18"/>
              </w:rPr>
            </w:pPr>
          </w:p>
        </w:tc>
      </w:tr>
      <w:tr w:rsidR="009208A2" w14:paraId="6A33D0F5" w14:textId="77777777">
        <w:trPr>
          <w:trHeight w:val="412"/>
        </w:trPr>
        <w:tc>
          <w:tcPr>
            <w:tcW w:w="1800" w:type="dxa"/>
          </w:tcPr>
          <w:p w14:paraId="79EE36F1" w14:textId="77777777" w:rsidR="009208A2" w:rsidRDefault="009208A2">
            <w:pPr>
              <w:pStyle w:val="TableParagraph"/>
              <w:rPr>
                <w:sz w:val="18"/>
              </w:rPr>
            </w:pPr>
          </w:p>
        </w:tc>
        <w:tc>
          <w:tcPr>
            <w:tcW w:w="1980" w:type="dxa"/>
          </w:tcPr>
          <w:p w14:paraId="42BEB90E" w14:textId="77777777" w:rsidR="009208A2" w:rsidRDefault="009208A2">
            <w:pPr>
              <w:pStyle w:val="TableParagraph"/>
              <w:rPr>
                <w:sz w:val="18"/>
              </w:rPr>
            </w:pPr>
          </w:p>
        </w:tc>
        <w:tc>
          <w:tcPr>
            <w:tcW w:w="2597" w:type="dxa"/>
          </w:tcPr>
          <w:p w14:paraId="29CE3184" w14:textId="77777777" w:rsidR="009208A2" w:rsidRDefault="009208A2">
            <w:pPr>
              <w:pStyle w:val="TableParagraph"/>
              <w:rPr>
                <w:sz w:val="18"/>
              </w:rPr>
            </w:pPr>
          </w:p>
        </w:tc>
        <w:tc>
          <w:tcPr>
            <w:tcW w:w="3545" w:type="dxa"/>
          </w:tcPr>
          <w:p w14:paraId="664E7037" w14:textId="77777777" w:rsidR="009208A2" w:rsidRDefault="009208A2">
            <w:pPr>
              <w:pStyle w:val="TableParagraph"/>
              <w:rPr>
                <w:sz w:val="18"/>
              </w:rPr>
            </w:pPr>
          </w:p>
        </w:tc>
      </w:tr>
      <w:tr w:rsidR="009208A2" w14:paraId="59820D14" w14:textId="77777777">
        <w:trPr>
          <w:trHeight w:val="412"/>
        </w:trPr>
        <w:tc>
          <w:tcPr>
            <w:tcW w:w="1800" w:type="dxa"/>
          </w:tcPr>
          <w:p w14:paraId="60E4452E" w14:textId="77777777" w:rsidR="009208A2" w:rsidRDefault="009208A2">
            <w:pPr>
              <w:pStyle w:val="TableParagraph"/>
              <w:rPr>
                <w:sz w:val="18"/>
              </w:rPr>
            </w:pPr>
          </w:p>
        </w:tc>
        <w:tc>
          <w:tcPr>
            <w:tcW w:w="1980" w:type="dxa"/>
          </w:tcPr>
          <w:p w14:paraId="303EF16B" w14:textId="77777777" w:rsidR="009208A2" w:rsidRDefault="009208A2">
            <w:pPr>
              <w:pStyle w:val="TableParagraph"/>
              <w:rPr>
                <w:sz w:val="18"/>
              </w:rPr>
            </w:pPr>
          </w:p>
        </w:tc>
        <w:tc>
          <w:tcPr>
            <w:tcW w:w="2597" w:type="dxa"/>
          </w:tcPr>
          <w:p w14:paraId="79C06B70" w14:textId="77777777" w:rsidR="009208A2" w:rsidRDefault="009208A2">
            <w:pPr>
              <w:pStyle w:val="TableParagraph"/>
              <w:rPr>
                <w:sz w:val="18"/>
              </w:rPr>
            </w:pPr>
          </w:p>
        </w:tc>
        <w:tc>
          <w:tcPr>
            <w:tcW w:w="3545" w:type="dxa"/>
          </w:tcPr>
          <w:p w14:paraId="65E69229" w14:textId="77777777" w:rsidR="009208A2" w:rsidRDefault="009208A2">
            <w:pPr>
              <w:pStyle w:val="TableParagraph"/>
              <w:rPr>
                <w:sz w:val="18"/>
              </w:rPr>
            </w:pPr>
          </w:p>
        </w:tc>
      </w:tr>
      <w:tr w:rsidR="009208A2" w14:paraId="3A61ADAB" w14:textId="77777777">
        <w:trPr>
          <w:trHeight w:val="414"/>
        </w:trPr>
        <w:tc>
          <w:tcPr>
            <w:tcW w:w="1800" w:type="dxa"/>
          </w:tcPr>
          <w:p w14:paraId="6D3C9E77" w14:textId="77777777" w:rsidR="009208A2" w:rsidRDefault="009208A2">
            <w:pPr>
              <w:pStyle w:val="TableParagraph"/>
              <w:rPr>
                <w:sz w:val="18"/>
              </w:rPr>
            </w:pPr>
          </w:p>
        </w:tc>
        <w:tc>
          <w:tcPr>
            <w:tcW w:w="1980" w:type="dxa"/>
          </w:tcPr>
          <w:p w14:paraId="49983224" w14:textId="77777777" w:rsidR="009208A2" w:rsidRDefault="009208A2">
            <w:pPr>
              <w:pStyle w:val="TableParagraph"/>
              <w:rPr>
                <w:sz w:val="18"/>
              </w:rPr>
            </w:pPr>
          </w:p>
        </w:tc>
        <w:tc>
          <w:tcPr>
            <w:tcW w:w="2597" w:type="dxa"/>
          </w:tcPr>
          <w:p w14:paraId="6EC8731B" w14:textId="77777777" w:rsidR="009208A2" w:rsidRDefault="009208A2">
            <w:pPr>
              <w:pStyle w:val="TableParagraph"/>
              <w:rPr>
                <w:sz w:val="18"/>
              </w:rPr>
            </w:pPr>
          </w:p>
        </w:tc>
        <w:tc>
          <w:tcPr>
            <w:tcW w:w="3545" w:type="dxa"/>
          </w:tcPr>
          <w:p w14:paraId="1AF4BF75" w14:textId="77777777" w:rsidR="009208A2" w:rsidRDefault="009208A2">
            <w:pPr>
              <w:pStyle w:val="TableParagraph"/>
              <w:rPr>
                <w:sz w:val="18"/>
              </w:rPr>
            </w:pPr>
          </w:p>
        </w:tc>
      </w:tr>
      <w:tr w:rsidR="009208A2" w14:paraId="5261B10A" w14:textId="77777777">
        <w:trPr>
          <w:trHeight w:val="412"/>
        </w:trPr>
        <w:tc>
          <w:tcPr>
            <w:tcW w:w="1800" w:type="dxa"/>
          </w:tcPr>
          <w:p w14:paraId="50503B82" w14:textId="77777777" w:rsidR="009208A2" w:rsidRDefault="009208A2">
            <w:pPr>
              <w:pStyle w:val="TableParagraph"/>
              <w:rPr>
                <w:sz w:val="18"/>
              </w:rPr>
            </w:pPr>
          </w:p>
        </w:tc>
        <w:tc>
          <w:tcPr>
            <w:tcW w:w="1980" w:type="dxa"/>
          </w:tcPr>
          <w:p w14:paraId="3107C185" w14:textId="77777777" w:rsidR="009208A2" w:rsidRDefault="009208A2">
            <w:pPr>
              <w:pStyle w:val="TableParagraph"/>
              <w:rPr>
                <w:sz w:val="18"/>
              </w:rPr>
            </w:pPr>
          </w:p>
        </w:tc>
        <w:tc>
          <w:tcPr>
            <w:tcW w:w="2597" w:type="dxa"/>
          </w:tcPr>
          <w:p w14:paraId="1197D63F" w14:textId="77777777" w:rsidR="009208A2" w:rsidRDefault="009208A2">
            <w:pPr>
              <w:pStyle w:val="TableParagraph"/>
              <w:rPr>
                <w:sz w:val="18"/>
              </w:rPr>
            </w:pPr>
          </w:p>
        </w:tc>
        <w:tc>
          <w:tcPr>
            <w:tcW w:w="3545" w:type="dxa"/>
          </w:tcPr>
          <w:p w14:paraId="0902FAF1" w14:textId="77777777" w:rsidR="009208A2" w:rsidRDefault="009208A2">
            <w:pPr>
              <w:pStyle w:val="TableParagraph"/>
              <w:rPr>
                <w:sz w:val="18"/>
              </w:rPr>
            </w:pPr>
          </w:p>
        </w:tc>
      </w:tr>
      <w:tr w:rsidR="009208A2" w14:paraId="4DF0C5DC" w14:textId="77777777">
        <w:trPr>
          <w:trHeight w:val="412"/>
        </w:trPr>
        <w:tc>
          <w:tcPr>
            <w:tcW w:w="1800" w:type="dxa"/>
          </w:tcPr>
          <w:p w14:paraId="08D19D09" w14:textId="77777777" w:rsidR="009208A2" w:rsidRDefault="009208A2">
            <w:pPr>
              <w:pStyle w:val="TableParagraph"/>
              <w:rPr>
                <w:sz w:val="18"/>
              </w:rPr>
            </w:pPr>
          </w:p>
        </w:tc>
        <w:tc>
          <w:tcPr>
            <w:tcW w:w="1980" w:type="dxa"/>
          </w:tcPr>
          <w:p w14:paraId="6C8211EC" w14:textId="77777777" w:rsidR="009208A2" w:rsidRDefault="009208A2">
            <w:pPr>
              <w:pStyle w:val="TableParagraph"/>
              <w:rPr>
                <w:sz w:val="18"/>
              </w:rPr>
            </w:pPr>
          </w:p>
        </w:tc>
        <w:tc>
          <w:tcPr>
            <w:tcW w:w="2597" w:type="dxa"/>
          </w:tcPr>
          <w:p w14:paraId="54F678A7" w14:textId="77777777" w:rsidR="009208A2" w:rsidRDefault="009208A2">
            <w:pPr>
              <w:pStyle w:val="TableParagraph"/>
              <w:rPr>
                <w:sz w:val="18"/>
              </w:rPr>
            </w:pPr>
          </w:p>
        </w:tc>
        <w:tc>
          <w:tcPr>
            <w:tcW w:w="3545" w:type="dxa"/>
          </w:tcPr>
          <w:p w14:paraId="0E7F8A7E" w14:textId="77777777" w:rsidR="009208A2" w:rsidRDefault="009208A2">
            <w:pPr>
              <w:pStyle w:val="TableParagraph"/>
              <w:rPr>
                <w:sz w:val="18"/>
              </w:rPr>
            </w:pPr>
          </w:p>
        </w:tc>
      </w:tr>
    </w:tbl>
    <w:p w14:paraId="28E36AB4" w14:textId="77777777" w:rsidR="009208A2" w:rsidRDefault="00873166">
      <w:pPr>
        <w:spacing w:before="229"/>
        <w:ind w:left="1080" w:right="1044"/>
        <w:rPr>
          <w:sz w:val="20"/>
        </w:rPr>
      </w:pPr>
      <w:r>
        <w:rPr>
          <w:sz w:val="20"/>
        </w:rPr>
        <w:t>Attach</w:t>
      </w:r>
      <w:r>
        <w:rPr>
          <w:spacing w:val="-4"/>
          <w:sz w:val="20"/>
        </w:rPr>
        <w:t xml:space="preserve"> </w:t>
      </w:r>
      <w:r>
        <w:rPr>
          <w:sz w:val="20"/>
        </w:rPr>
        <w:t>copies</w:t>
      </w:r>
      <w:r>
        <w:rPr>
          <w:spacing w:val="-4"/>
          <w:sz w:val="20"/>
        </w:rPr>
        <w:t xml:space="preserve"> </w:t>
      </w:r>
      <w:r>
        <w:rPr>
          <w:sz w:val="20"/>
        </w:rPr>
        <w:t>of</w:t>
      </w:r>
      <w:r>
        <w:rPr>
          <w:spacing w:val="-5"/>
          <w:sz w:val="20"/>
        </w:rPr>
        <w:t xml:space="preserve"> </w:t>
      </w:r>
      <w:r>
        <w:rPr>
          <w:sz w:val="20"/>
        </w:rPr>
        <w:t>certificates</w:t>
      </w:r>
      <w:r>
        <w:rPr>
          <w:spacing w:val="-4"/>
          <w:sz w:val="20"/>
        </w:rPr>
        <w:t xml:space="preserve"> </w:t>
      </w:r>
      <w:r>
        <w:rPr>
          <w:sz w:val="20"/>
        </w:rPr>
        <w:t>on</w:t>
      </w:r>
      <w:r>
        <w:rPr>
          <w:spacing w:val="-4"/>
          <w:sz w:val="20"/>
        </w:rPr>
        <w:t xml:space="preserve"> </w:t>
      </w:r>
      <w:r>
        <w:rPr>
          <w:sz w:val="20"/>
        </w:rPr>
        <w:t>possession</w:t>
      </w:r>
      <w:r>
        <w:rPr>
          <w:spacing w:val="-4"/>
          <w:sz w:val="20"/>
        </w:rPr>
        <w:t xml:space="preserve"> </w:t>
      </w:r>
      <w:r>
        <w:rPr>
          <w:sz w:val="20"/>
        </w:rPr>
        <w:t>of</w:t>
      </w:r>
      <w:r>
        <w:rPr>
          <w:spacing w:val="-2"/>
          <w:sz w:val="20"/>
        </w:rPr>
        <w:t xml:space="preserve"> </w:t>
      </w:r>
      <w:r>
        <w:rPr>
          <w:sz w:val="20"/>
        </w:rPr>
        <w:t>valid</w:t>
      </w:r>
      <w:r>
        <w:rPr>
          <w:spacing w:val="-2"/>
          <w:sz w:val="20"/>
        </w:rPr>
        <w:t xml:space="preserve"> </w:t>
      </w:r>
      <w:r>
        <w:rPr>
          <w:sz w:val="20"/>
        </w:rPr>
        <w:t>license</w:t>
      </w:r>
      <w:r>
        <w:rPr>
          <w:spacing w:val="-2"/>
          <w:sz w:val="20"/>
        </w:rPr>
        <w:t xml:space="preserve"> </w:t>
      </w:r>
      <w:r>
        <w:rPr>
          <w:sz w:val="20"/>
        </w:rPr>
        <w:t>for</w:t>
      </w:r>
      <w:r>
        <w:rPr>
          <w:spacing w:val="-3"/>
          <w:sz w:val="20"/>
        </w:rPr>
        <w:t xml:space="preserve"> </w:t>
      </w:r>
      <w:r>
        <w:rPr>
          <w:sz w:val="20"/>
        </w:rPr>
        <w:t>executing</w:t>
      </w:r>
      <w:r>
        <w:rPr>
          <w:spacing w:val="-2"/>
          <w:sz w:val="20"/>
        </w:rPr>
        <w:t xml:space="preserve"> </w:t>
      </w:r>
      <w:r>
        <w:rPr>
          <w:sz w:val="20"/>
        </w:rPr>
        <w:t>water</w:t>
      </w:r>
      <w:r>
        <w:rPr>
          <w:spacing w:val="-2"/>
          <w:sz w:val="20"/>
        </w:rPr>
        <w:t xml:space="preserve"> </w:t>
      </w:r>
      <w:r>
        <w:rPr>
          <w:sz w:val="20"/>
        </w:rPr>
        <w:t>supply/</w:t>
      </w:r>
      <w:r>
        <w:rPr>
          <w:spacing w:val="-2"/>
          <w:sz w:val="20"/>
        </w:rPr>
        <w:t xml:space="preserve"> </w:t>
      </w:r>
      <w:r>
        <w:rPr>
          <w:sz w:val="20"/>
        </w:rPr>
        <w:t>sanitary work/</w:t>
      </w:r>
      <w:r>
        <w:rPr>
          <w:spacing w:val="-4"/>
          <w:sz w:val="20"/>
        </w:rPr>
        <w:t xml:space="preserve"> </w:t>
      </w:r>
      <w:r>
        <w:rPr>
          <w:sz w:val="20"/>
        </w:rPr>
        <w:t>building electrification works [Reference Clause 4.5(d) &amp; Clause 4.5(e)]</w:t>
      </w:r>
    </w:p>
    <w:p w14:paraId="378156CE" w14:textId="77777777" w:rsidR="009208A2" w:rsidRDefault="009208A2">
      <w:pPr>
        <w:pStyle w:val="BodyText"/>
        <w:spacing w:before="1"/>
        <w:rPr>
          <w:sz w:val="20"/>
        </w:rPr>
      </w:pPr>
    </w:p>
    <w:p w14:paraId="77EBE763" w14:textId="77777777" w:rsidR="009208A2" w:rsidRDefault="00873166">
      <w:pPr>
        <w:tabs>
          <w:tab w:val="left" w:pos="1800"/>
        </w:tabs>
        <w:ind w:left="1080" w:right="940"/>
        <w:rPr>
          <w:sz w:val="20"/>
        </w:rPr>
      </w:pPr>
      <w:r>
        <w:rPr>
          <w:spacing w:val="-4"/>
          <w:sz w:val="20"/>
        </w:rPr>
        <w:t>*1.8</w:t>
      </w:r>
      <w:r>
        <w:rPr>
          <w:sz w:val="20"/>
        </w:rPr>
        <w:tab/>
        <w:t>Financial</w:t>
      </w:r>
      <w:r>
        <w:rPr>
          <w:spacing w:val="24"/>
          <w:sz w:val="20"/>
        </w:rPr>
        <w:t xml:space="preserve"> </w:t>
      </w:r>
      <w:r>
        <w:rPr>
          <w:sz w:val="20"/>
        </w:rPr>
        <w:t>reports</w:t>
      </w:r>
      <w:r>
        <w:rPr>
          <w:spacing w:val="21"/>
          <w:sz w:val="20"/>
        </w:rPr>
        <w:t xml:space="preserve"> </w:t>
      </w:r>
      <w:r>
        <w:rPr>
          <w:sz w:val="20"/>
        </w:rPr>
        <w:t>for</w:t>
      </w:r>
      <w:r>
        <w:rPr>
          <w:spacing w:val="22"/>
          <w:sz w:val="20"/>
        </w:rPr>
        <w:t xml:space="preserve"> </w:t>
      </w:r>
      <w:r>
        <w:rPr>
          <w:sz w:val="20"/>
        </w:rPr>
        <w:t>the</w:t>
      </w:r>
      <w:r>
        <w:rPr>
          <w:spacing w:val="22"/>
          <w:sz w:val="20"/>
        </w:rPr>
        <w:t xml:space="preserve"> </w:t>
      </w:r>
      <w:r>
        <w:rPr>
          <w:sz w:val="20"/>
        </w:rPr>
        <w:t>last</w:t>
      </w:r>
      <w:r>
        <w:rPr>
          <w:spacing w:val="24"/>
          <w:sz w:val="20"/>
        </w:rPr>
        <w:t xml:space="preserve"> </w:t>
      </w:r>
      <w:r>
        <w:rPr>
          <w:sz w:val="20"/>
        </w:rPr>
        <w:t>five</w:t>
      </w:r>
      <w:r>
        <w:rPr>
          <w:spacing w:val="24"/>
          <w:sz w:val="20"/>
        </w:rPr>
        <w:t xml:space="preserve"> </w:t>
      </w:r>
      <w:r>
        <w:rPr>
          <w:sz w:val="20"/>
        </w:rPr>
        <w:t>years:</w:t>
      </w:r>
      <w:r>
        <w:rPr>
          <w:spacing w:val="22"/>
          <w:sz w:val="20"/>
        </w:rPr>
        <w:t xml:space="preserve"> </w:t>
      </w:r>
      <w:r>
        <w:rPr>
          <w:sz w:val="20"/>
        </w:rPr>
        <w:t>balance</w:t>
      </w:r>
      <w:r>
        <w:rPr>
          <w:spacing w:val="25"/>
          <w:sz w:val="20"/>
        </w:rPr>
        <w:t xml:space="preserve"> </w:t>
      </w:r>
      <w:r>
        <w:rPr>
          <w:sz w:val="20"/>
        </w:rPr>
        <w:t>sheets,</w:t>
      </w:r>
      <w:r>
        <w:rPr>
          <w:spacing w:val="22"/>
          <w:sz w:val="20"/>
        </w:rPr>
        <w:t xml:space="preserve"> </w:t>
      </w:r>
      <w:r>
        <w:rPr>
          <w:sz w:val="20"/>
        </w:rPr>
        <w:t>profit</w:t>
      </w:r>
      <w:r>
        <w:rPr>
          <w:spacing w:val="21"/>
          <w:sz w:val="20"/>
        </w:rPr>
        <w:t xml:space="preserve"> </w:t>
      </w:r>
      <w:r>
        <w:rPr>
          <w:sz w:val="20"/>
        </w:rPr>
        <w:t>and</w:t>
      </w:r>
      <w:r>
        <w:rPr>
          <w:spacing w:val="23"/>
          <w:sz w:val="20"/>
        </w:rPr>
        <w:t xml:space="preserve"> </w:t>
      </w:r>
      <w:r>
        <w:rPr>
          <w:sz w:val="20"/>
        </w:rPr>
        <w:t>loss</w:t>
      </w:r>
      <w:r>
        <w:rPr>
          <w:spacing w:val="21"/>
          <w:sz w:val="20"/>
        </w:rPr>
        <w:t xml:space="preserve"> </w:t>
      </w:r>
      <w:r>
        <w:rPr>
          <w:sz w:val="20"/>
        </w:rPr>
        <w:t>statements,</w:t>
      </w:r>
      <w:r>
        <w:rPr>
          <w:spacing w:val="22"/>
          <w:sz w:val="20"/>
        </w:rPr>
        <w:t xml:space="preserve"> </w:t>
      </w:r>
      <w:r>
        <w:rPr>
          <w:sz w:val="20"/>
        </w:rPr>
        <w:t>auditors'</w:t>
      </w:r>
      <w:r>
        <w:rPr>
          <w:spacing w:val="19"/>
          <w:sz w:val="20"/>
        </w:rPr>
        <w:t xml:space="preserve"> </w:t>
      </w:r>
      <w:r>
        <w:rPr>
          <w:sz w:val="20"/>
        </w:rPr>
        <w:t>reports</w:t>
      </w:r>
      <w:r>
        <w:rPr>
          <w:spacing w:val="21"/>
          <w:sz w:val="20"/>
        </w:rPr>
        <w:t xml:space="preserve"> </w:t>
      </w:r>
      <w:r>
        <w:rPr>
          <w:sz w:val="20"/>
        </w:rPr>
        <w:t>(in</w:t>
      </w:r>
      <w:r>
        <w:rPr>
          <w:spacing w:val="20"/>
          <w:sz w:val="20"/>
        </w:rPr>
        <w:t xml:space="preserve"> </w:t>
      </w:r>
      <w:r>
        <w:rPr>
          <w:sz w:val="20"/>
        </w:rPr>
        <w:t>case</w:t>
      </w:r>
      <w:r>
        <w:rPr>
          <w:spacing w:val="22"/>
          <w:sz w:val="20"/>
        </w:rPr>
        <w:t xml:space="preserve"> </w:t>
      </w:r>
      <w:r>
        <w:rPr>
          <w:sz w:val="20"/>
        </w:rPr>
        <w:t>of companies/corporation), etc. List them below and attach copies.</w:t>
      </w:r>
    </w:p>
    <w:p w14:paraId="3018B6E7" w14:textId="77777777" w:rsidR="009208A2" w:rsidRDefault="009208A2">
      <w:pPr>
        <w:rPr>
          <w:sz w:val="20"/>
        </w:rPr>
        <w:sectPr w:rsidR="009208A2">
          <w:pgSz w:w="11910" w:h="17000"/>
          <w:pgMar w:top="1180" w:right="0" w:bottom="1180" w:left="0" w:header="0" w:footer="998" w:gutter="0"/>
          <w:cols w:space="720"/>
        </w:sectPr>
      </w:pPr>
    </w:p>
    <w:p w14:paraId="3F2D9229" w14:textId="77777777" w:rsidR="009208A2" w:rsidRDefault="00873166">
      <w:pPr>
        <w:pStyle w:val="ListParagraph"/>
        <w:numPr>
          <w:ilvl w:val="1"/>
          <w:numId w:val="38"/>
        </w:numPr>
        <w:tabs>
          <w:tab w:val="left" w:pos="1800"/>
        </w:tabs>
        <w:spacing w:before="68"/>
        <w:ind w:right="942" w:firstLine="0"/>
        <w:rPr>
          <w:sz w:val="20"/>
        </w:rPr>
      </w:pPr>
      <w:r>
        <w:rPr>
          <w:sz w:val="20"/>
        </w:rPr>
        <w:lastRenderedPageBreak/>
        <w:t>Evidence of access to financial resources to meet the qualification requirements: cash in hand, lines of credit, etc. List them below and attach copies of support documents.</w:t>
      </w:r>
    </w:p>
    <w:p w14:paraId="524D0B5B" w14:textId="77777777" w:rsidR="009208A2" w:rsidRDefault="00873166">
      <w:pPr>
        <w:pStyle w:val="ListParagraph"/>
        <w:numPr>
          <w:ilvl w:val="1"/>
          <w:numId w:val="38"/>
        </w:numPr>
        <w:tabs>
          <w:tab w:val="left" w:pos="1800"/>
        </w:tabs>
        <w:ind w:left="1800" w:right="929"/>
        <w:rPr>
          <w:sz w:val="20"/>
        </w:rPr>
      </w:pPr>
      <w:r>
        <w:rPr>
          <w:sz w:val="20"/>
        </w:rPr>
        <w:t>Name,</w:t>
      </w:r>
      <w:r>
        <w:rPr>
          <w:spacing w:val="34"/>
          <w:sz w:val="20"/>
        </w:rPr>
        <w:t xml:space="preserve"> </w:t>
      </w:r>
      <w:r>
        <w:rPr>
          <w:sz w:val="20"/>
        </w:rPr>
        <w:t>address</w:t>
      </w:r>
      <w:r>
        <w:rPr>
          <w:spacing w:val="32"/>
          <w:sz w:val="20"/>
        </w:rPr>
        <w:t xml:space="preserve"> </w:t>
      </w:r>
      <w:r>
        <w:rPr>
          <w:sz w:val="20"/>
        </w:rPr>
        <w:t>and</w:t>
      </w:r>
      <w:r>
        <w:rPr>
          <w:spacing w:val="34"/>
          <w:sz w:val="20"/>
        </w:rPr>
        <w:t xml:space="preserve"> </w:t>
      </w:r>
      <w:r>
        <w:rPr>
          <w:sz w:val="20"/>
        </w:rPr>
        <w:t>telephone,</w:t>
      </w:r>
      <w:r>
        <w:rPr>
          <w:spacing w:val="33"/>
          <w:sz w:val="20"/>
        </w:rPr>
        <w:t xml:space="preserve"> </w:t>
      </w:r>
      <w:r>
        <w:rPr>
          <w:sz w:val="20"/>
        </w:rPr>
        <w:t>telex</w:t>
      </w:r>
      <w:r>
        <w:rPr>
          <w:spacing w:val="32"/>
          <w:sz w:val="20"/>
        </w:rPr>
        <w:t xml:space="preserve"> </w:t>
      </w:r>
      <w:r>
        <w:rPr>
          <w:sz w:val="20"/>
        </w:rPr>
        <w:t>and</w:t>
      </w:r>
      <w:r>
        <w:rPr>
          <w:spacing w:val="36"/>
          <w:sz w:val="20"/>
        </w:rPr>
        <w:t xml:space="preserve"> </w:t>
      </w:r>
      <w:r>
        <w:rPr>
          <w:sz w:val="20"/>
        </w:rPr>
        <w:t>fax</w:t>
      </w:r>
      <w:r>
        <w:rPr>
          <w:spacing w:val="34"/>
          <w:sz w:val="20"/>
        </w:rPr>
        <w:t xml:space="preserve"> </w:t>
      </w:r>
      <w:r>
        <w:rPr>
          <w:sz w:val="20"/>
        </w:rPr>
        <w:t>numbers</w:t>
      </w:r>
      <w:r>
        <w:rPr>
          <w:spacing w:val="32"/>
          <w:sz w:val="20"/>
        </w:rPr>
        <w:t xml:space="preserve"> </w:t>
      </w:r>
      <w:r>
        <w:rPr>
          <w:sz w:val="20"/>
        </w:rPr>
        <w:t>of</w:t>
      </w:r>
      <w:r>
        <w:rPr>
          <w:spacing w:val="31"/>
          <w:sz w:val="20"/>
        </w:rPr>
        <w:t xml:space="preserve"> </w:t>
      </w:r>
      <w:r>
        <w:rPr>
          <w:sz w:val="20"/>
        </w:rPr>
        <w:t>the</w:t>
      </w:r>
      <w:r>
        <w:rPr>
          <w:spacing w:val="33"/>
          <w:sz w:val="20"/>
        </w:rPr>
        <w:t xml:space="preserve"> </w:t>
      </w:r>
      <w:r>
        <w:rPr>
          <w:sz w:val="20"/>
        </w:rPr>
        <w:t>Bidders'</w:t>
      </w:r>
      <w:r>
        <w:rPr>
          <w:spacing w:val="37"/>
          <w:sz w:val="20"/>
        </w:rPr>
        <w:t xml:space="preserve"> </w:t>
      </w:r>
      <w:r>
        <w:rPr>
          <w:sz w:val="20"/>
        </w:rPr>
        <w:t>bankers</w:t>
      </w:r>
      <w:r>
        <w:rPr>
          <w:spacing w:val="35"/>
          <w:sz w:val="20"/>
        </w:rPr>
        <w:t xml:space="preserve"> </w:t>
      </w:r>
      <w:r>
        <w:rPr>
          <w:sz w:val="20"/>
        </w:rPr>
        <w:t>who</w:t>
      </w:r>
      <w:r>
        <w:rPr>
          <w:spacing w:val="36"/>
          <w:sz w:val="20"/>
        </w:rPr>
        <w:t xml:space="preserve"> </w:t>
      </w:r>
      <w:r>
        <w:rPr>
          <w:sz w:val="20"/>
        </w:rPr>
        <w:t>may</w:t>
      </w:r>
      <w:r>
        <w:rPr>
          <w:spacing w:val="32"/>
          <w:sz w:val="20"/>
        </w:rPr>
        <w:t xml:space="preserve"> </w:t>
      </w:r>
      <w:r>
        <w:rPr>
          <w:sz w:val="20"/>
        </w:rPr>
        <w:t>provide</w:t>
      </w:r>
      <w:r>
        <w:rPr>
          <w:spacing w:val="33"/>
          <w:sz w:val="20"/>
        </w:rPr>
        <w:t xml:space="preserve"> </w:t>
      </w:r>
      <w:r>
        <w:rPr>
          <w:sz w:val="20"/>
        </w:rPr>
        <w:t>references</w:t>
      </w:r>
      <w:r>
        <w:rPr>
          <w:spacing w:val="35"/>
          <w:sz w:val="20"/>
        </w:rPr>
        <w:t xml:space="preserve"> </w:t>
      </w:r>
      <w:r>
        <w:rPr>
          <w:sz w:val="20"/>
        </w:rPr>
        <w:t xml:space="preserve">if contacted by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w:t>
      </w:r>
    </w:p>
    <w:p w14:paraId="70B98171" w14:textId="77777777" w:rsidR="009208A2" w:rsidRDefault="00873166">
      <w:pPr>
        <w:pStyle w:val="ListParagraph"/>
        <w:numPr>
          <w:ilvl w:val="1"/>
          <w:numId w:val="38"/>
        </w:numPr>
        <w:tabs>
          <w:tab w:val="left" w:pos="1800"/>
        </w:tabs>
        <w:spacing w:before="119"/>
        <w:ind w:left="1800" w:hanging="720"/>
        <w:rPr>
          <w:sz w:val="20"/>
        </w:rPr>
      </w:pPr>
      <w:r>
        <w:rPr>
          <w:sz w:val="20"/>
        </w:rPr>
        <w:t>Information</w:t>
      </w:r>
      <w:r>
        <w:rPr>
          <w:spacing w:val="-6"/>
          <w:sz w:val="20"/>
        </w:rPr>
        <w:t xml:space="preserve"> </w:t>
      </w:r>
      <w:r>
        <w:rPr>
          <w:sz w:val="20"/>
        </w:rPr>
        <w:t>on</w:t>
      </w:r>
      <w:r>
        <w:rPr>
          <w:spacing w:val="-5"/>
          <w:sz w:val="20"/>
        </w:rPr>
        <w:t xml:space="preserve"> </w:t>
      </w:r>
      <w:r>
        <w:rPr>
          <w:sz w:val="20"/>
        </w:rPr>
        <w:t>litigation</w:t>
      </w:r>
      <w:r>
        <w:rPr>
          <w:spacing w:val="-4"/>
          <w:sz w:val="20"/>
        </w:rPr>
        <w:t xml:space="preserve"> </w:t>
      </w:r>
      <w:r>
        <w:rPr>
          <w:sz w:val="20"/>
        </w:rPr>
        <w:t>history</w:t>
      </w:r>
      <w:r>
        <w:rPr>
          <w:spacing w:val="-8"/>
          <w:sz w:val="20"/>
        </w:rPr>
        <w:t xml:space="preserve"> </w:t>
      </w:r>
      <w:r>
        <w:rPr>
          <w:sz w:val="20"/>
        </w:rPr>
        <w:t>in</w:t>
      </w:r>
      <w:r>
        <w:rPr>
          <w:spacing w:val="-3"/>
          <w:sz w:val="20"/>
        </w:rPr>
        <w:t xml:space="preserve"> </w:t>
      </w:r>
      <w:r>
        <w:rPr>
          <w:sz w:val="20"/>
        </w:rPr>
        <w:t>which</w:t>
      </w:r>
      <w:r>
        <w:rPr>
          <w:spacing w:val="-5"/>
          <w:sz w:val="20"/>
        </w:rPr>
        <w:t xml:space="preserve"> </w:t>
      </w:r>
      <w:r>
        <w:rPr>
          <w:sz w:val="20"/>
        </w:rPr>
        <w:t>the</w:t>
      </w:r>
      <w:r>
        <w:rPr>
          <w:spacing w:val="-5"/>
          <w:sz w:val="20"/>
        </w:rPr>
        <w:t xml:space="preserve"> </w:t>
      </w:r>
      <w:r>
        <w:rPr>
          <w:sz w:val="20"/>
        </w:rPr>
        <w:t>Bidder</w:t>
      </w:r>
      <w:r>
        <w:rPr>
          <w:spacing w:val="-3"/>
          <w:sz w:val="20"/>
        </w:rPr>
        <w:t xml:space="preserve"> </w:t>
      </w:r>
      <w:r>
        <w:rPr>
          <w:sz w:val="20"/>
        </w:rPr>
        <w:t>is</w:t>
      </w:r>
      <w:r>
        <w:rPr>
          <w:spacing w:val="-5"/>
          <w:sz w:val="20"/>
        </w:rPr>
        <w:t xml:space="preserve"> </w:t>
      </w:r>
      <w:r>
        <w:rPr>
          <w:spacing w:val="-2"/>
          <w:sz w:val="20"/>
        </w:rPr>
        <w:t>involved.</w:t>
      </w:r>
    </w:p>
    <w:p w14:paraId="17A7AEA9" w14:textId="77777777" w:rsidR="009208A2" w:rsidRDefault="009208A2">
      <w:pPr>
        <w:pStyle w:val="BodyText"/>
        <w:spacing w:after="1"/>
        <w:rPr>
          <w:sz w:val="11"/>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6"/>
        <w:gridCol w:w="1801"/>
        <w:gridCol w:w="1618"/>
        <w:gridCol w:w="1621"/>
        <w:gridCol w:w="2982"/>
      </w:tblGrid>
      <w:tr w:rsidR="009208A2" w14:paraId="4B0F0CFB" w14:textId="77777777">
        <w:trPr>
          <w:trHeight w:val="460"/>
        </w:trPr>
        <w:tc>
          <w:tcPr>
            <w:tcW w:w="1906" w:type="dxa"/>
          </w:tcPr>
          <w:p w14:paraId="16E43E5F" w14:textId="77777777" w:rsidR="009208A2" w:rsidRDefault="00873166">
            <w:pPr>
              <w:pStyle w:val="TableParagraph"/>
              <w:spacing w:before="108"/>
              <w:ind w:left="309"/>
              <w:rPr>
                <w:sz w:val="20"/>
              </w:rPr>
            </w:pPr>
            <w:r>
              <w:rPr>
                <w:sz w:val="20"/>
              </w:rPr>
              <w:t>Other</w:t>
            </w:r>
            <w:r>
              <w:rPr>
                <w:spacing w:val="-6"/>
                <w:sz w:val="20"/>
              </w:rPr>
              <w:t xml:space="preserve"> </w:t>
            </w:r>
            <w:r>
              <w:rPr>
                <w:spacing w:val="-2"/>
                <w:sz w:val="20"/>
              </w:rPr>
              <w:t>Party(</w:t>
            </w:r>
            <w:proofErr w:type="spellStart"/>
            <w:r>
              <w:rPr>
                <w:spacing w:val="-2"/>
                <w:sz w:val="20"/>
              </w:rPr>
              <w:t>ies</w:t>
            </w:r>
            <w:proofErr w:type="spellEnd"/>
            <w:r>
              <w:rPr>
                <w:spacing w:val="-2"/>
                <w:sz w:val="20"/>
              </w:rPr>
              <w:t>)</w:t>
            </w:r>
          </w:p>
        </w:tc>
        <w:tc>
          <w:tcPr>
            <w:tcW w:w="1801" w:type="dxa"/>
          </w:tcPr>
          <w:p w14:paraId="4D398619" w14:textId="77777777" w:rsidR="009208A2" w:rsidRDefault="00873166">
            <w:pPr>
              <w:pStyle w:val="TableParagraph"/>
              <w:spacing w:before="108"/>
              <w:ind w:left="503"/>
              <w:rPr>
                <w:sz w:val="20"/>
              </w:rPr>
            </w:pPr>
            <w:r>
              <w:rPr>
                <w:spacing w:val="-2"/>
                <w:sz w:val="20"/>
              </w:rPr>
              <w:t>Employer</w:t>
            </w:r>
          </w:p>
        </w:tc>
        <w:tc>
          <w:tcPr>
            <w:tcW w:w="1618" w:type="dxa"/>
          </w:tcPr>
          <w:p w14:paraId="32DA40C7" w14:textId="77777777" w:rsidR="009208A2" w:rsidRDefault="00873166">
            <w:pPr>
              <w:pStyle w:val="TableParagraph"/>
              <w:spacing w:before="108"/>
              <w:ind w:left="119"/>
              <w:rPr>
                <w:sz w:val="20"/>
              </w:rPr>
            </w:pPr>
            <w:r>
              <w:rPr>
                <w:sz w:val="20"/>
              </w:rPr>
              <w:t>Cause</w:t>
            </w:r>
            <w:r>
              <w:rPr>
                <w:spacing w:val="-4"/>
                <w:sz w:val="20"/>
              </w:rPr>
              <w:t xml:space="preserve"> </w:t>
            </w:r>
            <w:r>
              <w:rPr>
                <w:sz w:val="20"/>
              </w:rPr>
              <w:t>of</w:t>
            </w:r>
            <w:r>
              <w:rPr>
                <w:spacing w:val="-5"/>
                <w:sz w:val="20"/>
              </w:rPr>
              <w:t xml:space="preserve"> </w:t>
            </w:r>
            <w:r>
              <w:rPr>
                <w:spacing w:val="-2"/>
                <w:sz w:val="20"/>
              </w:rPr>
              <w:t>Dispute</w:t>
            </w:r>
          </w:p>
        </w:tc>
        <w:tc>
          <w:tcPr>
            <w:tcW w:w="1621" w:type="dxa"/>
          </w:tcPr>
          <w:p w14:paraId="79F3E802" w14:textId="77777777" w:rsidR="009208A2" w:rsidRDefault="00873166">
            <w:pPr>
              <w:pStyle w:val="TableParagraph"/>
              <w:spacing w:line="223" w:lineRule="exact"/>
              <w:ind w:left="481"/>
              <w:rPr>
                <w:sz w:val="20"/>
              </w:rPr>
            </w:pPr>
            <w:r>
              <w:rPr>
                <w:spacing w:val="-2"/>
                <w:sz w:val="20"/>
              </w:rPr>
              <w:t>Amount</w:t>
            </w:r>
          </w:p>
          <w:p w14:paraId="1D188D24" w14:textId="77777777" w:rsidR="009208A2" w:rsidRDefault="00873166">
            <w:pPr>
              <w:pStyle w:val="TableParagraph"/>
              <w:spacing w:line="217" w:lineRule="exact"/>
              <w:ind w:left="457"/>
              <w:rPr>
                <w:sz w:val="20"/>
              </w:rPr>
            </w:pPr>
            <w:r>
              <w:rPr>
                <w:spacing w:val="-2"/>
                <w:sz w:val="20"/>
              </w:rPr>
              <w:t>involved</w:t>
            </w:r>
          </w:p>
        </w:tc>
        <w:tc>
          <w:tcPr>
            <w:tcW w:w="2982" w:type="dxa"/>
          </w:tcPr>
          <w:p w14:paraId="51EB4DA8" w14:textId="77777777" w:rsidR="009208A2" w:rsidRDefault="00873166">
            <w:pPr>
              <w:pStyle w:val="TableParagraph"/>
              <w:spacing w:before="108"/>
              <w:ind w:left="180"/>
              <w:rPr>
                <w:sz w:val="20"/>
              </w:rPr>
            </w:pPr>
            <w:r>
              <w:rPr>
                <w:sz w:val="20"/>
              </w:rPr>
              <w:t>Remarks</w:t>
            </w:r>
            <w:r>
              <w:rPr>
                <w:spacing w:val="-6"/>
                <w:sz w:val="20"/>
              </w:rPr>
              <w:t xml:space="preserve"> </w:t>
            </w:r>
            <w:r>
              <w:rPr>
                <w:sz w:val="20"/>
              </w:rPr>
              <w:t>showing</w:t>
            </w:r>
            <w:r>
              <w:rPr>
                <w:spacing w:val="-8"/>
                <w:sz w:val="20"/>
              </w:rPr>
              <w:t xml:space="preserve"> </w:t>
            </w:r>
            <w:r>
              <w:rPr>
                <w:sz w:val="20"/>
              </w:rPr>
              <w:t>Present</w:t>
            </w:r>
            <w:r>
              <w:rPr>
                <w:spacing w:val="-8"/>
                <w:sz w:val="20"/>
              </w:rPr>
              <w:t xml:space="preserve"> </w:t>
            </w:r>
            <w:r>
              <w:rPr>
                <w:spacing w:val="-2"/>
                <w:sz w:val="20"/>
              </w:rPr>
              <w:t>Status</w:t>
            </w:r>
          </w:p>
        </w:tc>
      </w:tr>
      <w:tr w:rsidR="009208A2" w14:paraId="647FF9F1" w14:textId="77777777">
        <w:trPr>
          <w:trHeight w:val="3909"/>
        </w:trPr>
        <w:tc>
          <w:tcPr>
            <w:tcW w:w="1906" w:type="dxa"/>
          </w:tcPr>
          <w:p w14:paraId="1B71E90E" w14:textId="77777777" w:rsidR="009208A2" w:rsidRDefault="009208A2">
            <w:pPr>
              <w:pStyle w:val="TableParagraph"/>
              <w:rPr>
                <w:sz w:val="18"/>
              </w:rPr>
            </w:pPr>
          </w:p>
        </w:tc>
        <w:tc>
          <w:tcPr>
            <w:tcW w:w="1801" w:type="dxa"/>
          </w:tcPr>
          <w:p w14:paraId="7C0678D4" w14:textId="77777777" w:rsidR="009208A2" w:rsidRDefault="009208A2">
            <w:pPr>
              <w:pStyle w:val="TableParagraph"/>
              <w:rPr>
                <w:sz w:val="18"/>
              </w:rPr>
            </w:pPr>
          </w:p>
        </w:tc>
        <w:tc>
          <w:tcPr>
            <w:tcW w:w="1618" w:type="dxa"/>
          </w:tcPr>
          <w:p w14:paraId="1F564671" w14:textId="77777777" w:rsidR="009208A2" w:rsidRDefault="009208A2">
            <w:pPr>
              <w:pStyle w:val="TableParagraph"/>
              <w:rPr>
                <w:sz w:val="18"/>
              </w:rPr>
            </w:pPr>
          </w:p>
        </w:tc>
        <w:tc>
          <w:tcPr>
            <w:tcW w:w="1621" w:type="dxa"/>
          </w:tcPr>
          <w:p w14:paraId="4BD92668" w14:textId="77777777" w:rsidR="009208A2" w:rsidRDefault="009208A2">
            <w:pPr>
              <w:pStyle w:val="TableParagraph"/>
              <w:rPr>
                <w:sz w:val="18"/>
              </w:rPr>
            </w:pPr>
          </w:p>
        </w:tc>
        <w:tc>
          <w:tcPr>
            <w:tcW w:w="2982" w:type="dxa"/>
          </w:tcPr>
          <w:p w14:paraId="64A336F3" w14:textId="77777777" w:rsidR="009208A2" w:rsidRDefault="009208A2">
            <w:pPr>
              <w:pStyle w:val="TableParagraph"/>
              <w:rPr>
                <w:sz w:val="18"/>
              </w:rPr>
            </w:pPr>
          </w:p>
        </w:tc>
      </w:tr>
    </w:tbl>
    <w:p w14:paraId="1CA48172" w14:textId="77777777" w:rsidR="009208A2" w:rsidRDefault="009208A2">
      <w:pPr>
        <w:pStyle w:val="BodyText"/>
        <w:spacing w:before="114"/>
        <w:rPr>
          <w:sz w:val="20"/>
        </w:rPr>
      </w:pPr>
    </w:p>
    <w:p w14:paraId="6E06C5A8" w14:textId="77777777" w:rsidR="009208A2" w:rsidRDefault="00873166">
      <w:pPr>
        <w:pStyle w:val="ListParagraph"/>
        <w:numPr>
          <w:ilvl w:val="1"/>
          <w:numId w:val="38"/>
        </w:numPr>
        <w:tabs>
          <w:tab w:val="left" w:pos="1800"/>
          <w:tab w:val="left" w:leader="dot" w:pos="8685"/>
        </w:tabs>
        <w:spacing w:before="0"/>
        <w:ind w:right="935" w:firstLine="0"/>
        <w:rPr>
          <w:sz w:val="20"/>
        </w:rPr>
      </w:pPr>
      <w:r>
        <w:rPr>
          <w:sz w:val="20"/>
        </w:rPr>
        <w:t>Statement</w:t>
      </w:r>
      <w:r>
        <w:rPr>
          <w:spacing w:val="35"/>
          <w:sz w:val="20"/>
        </w:rPr>
        <w:t xml:space="preserve"> </w:t>
      </w:r>
      <w:r>
        <w:rPr>
          <w:sz w:val="20"/>
        </w:rPr>
        <w:t>of</w:t>
      </w:r>
      <w:r>
        <w:rPr>
          <w:spacing w:val="31"/>
          <w:sz w:val="20"/>
        </w:rPr>
        <w:t xml:space="preserve"> </w:t>
      </w:r>
      <w:r>
        <w:rPr>
          <w:sz w:val="20"/>
        </w:rPr>
        <w:t>compliance</w:t>
      </w:r>
      <w:r>
        <w:rPr>
          <w:spacing w:val="36"/>
          <w:sz w:val="20"/>
        </w:rPr>
        <w:t xml:space="preserve"> </w:t>
      </w:r>
      <w:r>
        <w:rPr>
          <w:sz w:val="20"/>
        </w:rPr>
        <w:t>under</w:t>
      </w:r>
      <w:r>
        <w:rPr>
          <w:spacing w:val="34"/>
          <w:sz w:val="20"/>
        </w:rPr>
        <w:t xml:space="preserve"> </w:t>
      </w:r>
      <w:r>
        <w:rPr>
          <w:sz w:val="20"/>
        </w:rPr>
        <w:t>the</w:t>
      </w:r>
      <w:r>
        <w:rPr>
          <w:spacing w:val="33"/>
          <w:sz w:val="20"/>
        </w:rPr>
        <w:t xml:space="preserve"> </w:t>
      </w:r>
      <w:r>
        <w:rPr>
          <w:sz w:val="20"/>
        </w:rPr>
        <w:t>requirements</w:t>
      </w:r>
      <w:r>
        <w:rPr>
          <w:spacing w:val="32"/>
          <w:sz w:val="20"/>
        </w:rPr>
        <w:t xml:space="preserve"> </w:t>
      </w:r>
      <w:r>
        <w:rPr>
          <w:sz w:val="20"/>
        </w:rPr>
        <w:t>of</w:t>
      </w:r>
      <w:r>
        <w:rPr>
          <w:spacing w:val="34"/>
          <w:sz w:val="20"/>
        </w:rPr>
        <w:t xml:space="preserve"> </w:t>
      </w:r>
      <w:r>
        <w:rPr>
          <w:sz w:val="20"/>
        </w:rPr>
        <w:t>Sub</w:t>
      </w:r>
      <w:r>
        <w:rPr>
          <w:spacing w:val="36"/>
          <w:sz w:val="20"/>
        </w:rPr>
        <w:t xml:space="preserve"> </w:t>
      </w:r>
      <w:r>
        <w:rPr>
          <w:sz w:val="20"/>
        </w:rPr>
        <w:t>Clause</w:t>
      </w:r>
      <w:r>
        <w:rPr>
          <w:spacing w:val="33"/>
          <w:sz w:val="20"/>
        </w:rPr>
        <w:t xml:space="preserve"> </w:t>
      </w:r>
      <w:r>
        <w:rPr>
          <w:sz w:val="20"/>
        </w:rPr>
        <w:t>3.2</w:t>
      </w:r>
      <w:r>
        <w:rPr>
          <w:spacing w:val="34"/>
          <w:sz w:val="20"/>
        </w:rPr>
        <w:t xml:space="preserve"> </w:t>
      </w:r>
      <w:r>
        <w:rPr>
          <w:sz w:val="20"/>
        </w:rPr>
        <w:t>of</w:t>
      </w:r>
      <w:r>
        <w:rPr>
          <w:spacing w:val="31"/>
          <w:sz w:val="20"/>
        </w:rPr>
        <w:t xml:space="preserve"> </w:t>
      </w:r>
      <w:r>
        <w:rPr>
          <w:sz w:val="20"/>
        </w:rPr>
        <w:t>the</w:t>
      </w:r>
      <w:r>
        <w:rPr>
          <w:spacing w:val="36"/>
          <w:sz w:val="20"/>
        </w:rPr>
        <w:t xml:space="preserve"> </w:t>
      </w:r>
      <w:r>
        <w:rPr>
          <w:sz w:val="20"/>
        </w:rPr>
        <w:t>instructions</w:t>
      </w:r>
      <w:r>
        <w:rPr>
          <w:spacing w:val="32"/>
          <w:sz w:val="20"/>
        </w:rPr>
        <w:t xml:space="preserve"> </w:t>
      </w:r>
      <w:r>
        <w:rPr>
          <w:sz w:val="20"/>
        </w:rPr>
        <w:t>to</w:t>
      </w:r>
      <w:r>
        <w:rPr>
          <w:spacing w:val="34"/>
          <w:sz w:val="20"/>
        </w:rPr>
        <w:t xml:space="preserve"> </w:t>
      </w:r>
      <w:r>
        <w:rPr>
          <w:sz w:val="20"/>
        </w:rPr>
        <w:t>Bidders.</w:t>
      </w:r>
      <w:r>
        <w:rPr>
          <w:spacing w:val="33"/>
          <w:sz w:val="20"/>
        </w:rPr>
        <w:t xml:space="preserve"> </w:t>
      </w:r>
      <w:r>
        <w:rPr>
          <w:sz w:val="20"/>
        </w:rPr>
        <w:t>(Name</w:t>
      </w:r>
      <w:r>
        <w:rPr>
          <w:spacing w:val="33"/>
          <w:sz w:val="20"/>
        </w:rPr>
        <w:t xml:space="preserve"> </w:t>
      </w:r>
      <w:r>
        <w:rPr>
          <w:sz w:val="20"/>
        </w:rPr>
        <w:t>of Consultant engaged for project preparation is **</w:t>
      </w:r>
      <w:r>
        <w:rPr>
          <w:sz w:val="20"/>
        </w:rPr>
        <w:tab/>
      </w:r>
      <w:r>
        <w:rPr>
          <w:spacing w:val="-10"/>
          <w:sz w:val="20"/>
        </w:rPr>
        <w:t>)</w:t>
      </w:r>
    </w:p>
    <w:p w14:paraId="14D9B6AB" w14:textId="77777777" w:rsidR="009208A2" w:rsidRDefault="00873166">
      <w:pPr>
        <w:pStyle w:val="BodyText"/>
        <w:spacing w:before="93"/>
        <w:rPr>
          <w:sz w:val="20"/>
        </w:rPr>
      </w:pPr>
      <w:r>
        <w:rPr>
          <w:noProof/>
          <w:sz w:val="20"/>
          <w:lang w:val="en-IN" w:eastAsia="en-IN" w:bidi="hi-IN"/>
        </w:rPr>
        <mc:AlternateContent>
          <mc:Choice Requires="wps">
            <w:drawing>
              <wp:anchor distT="0" distB="0" distL="0" distR="0" simplePos="0" relativeHeight="487587840" behindDoc="1" locked="0" layoutInCell="1" allowOverlap="1" wp14:anchorId="62283627" wp14:editId="3BB27060">
                <wp:simplePos x="0" y="0"/>
                <wp:positionH relativeFrom="page">
                  <wp:posOffset>685800</wp:posOffset>
                </wp:positionH>
                <wp:positionV relativeFrom="paragraph">
                  <wp:posOffset>220575</wp:posOffset>
                </wp:positionV>
                <wp:extent cx="488759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7595" cy="1270"/>
                        </a:xfrm>
                        <a:custGeom>
                          <a:avLst/>
                          <a:gdLst/>
                          <a:ahLst/>
                          <a:cxnLst/>
                          <a:rect l="l" t="t" r="r" b="b"/>
                          <a:pathLst>
                            <a:path w="4887595">
                              <a:moveTo>
                                <a:pt x="0" y="0"/>
                              </a:moveTo>
                              <a:lnTo>
                                <a:pt x="4887319"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4521DA" id="Graphic 6" o:spid="_x0000_s1026" style="position:absolute;margin-left:54pt;margin-top:17.35pt;width:384.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4887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" path="m,l4887319,e" filled="f" strokeweight=".14411mm">
                <v:path arrowok="t"/>
                <w10:wrap type="topAndBottom" anchorx="page"/>
              </v:shape>
            </w:pict>
          </mc:Fallback>
        </mc:AlternateContent>
      </w:r>
      <w:r>
        <w:rPr>
          <w:noProof/>
          <w:sz w:val="20"/>
          <w:lang w:val="en-IN" w:eastAsia="en-IN" w:bidi="hi-IN"/>
        </w:rPr>
        <mc:AlternateContent>
          <mc:Choice Requires="wps">
            <w:drawing>
              <wp:anchor distT="0" distB="0" distL="0" distR="0" simplePos="0" relativeHeight="487588352" behindDoc="1" locked="0" layoutInCell="1" allowOverlap="1" wp14:anchorId="478DF688" wp14:editId="2C378936">
                <wp:simplePos x="0" y="0"/>
                <wp:positionH relativeFrom="page">
                  <wp:posOffset>685800</wp:posOffset>
                </wp:positionH>
                <wp:positionV relativeFrom="paragraph">
                  <wp:posOffset>443079</wp:posOffset>
                </wp:positionV>
                <wp:extent cx="488378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785" cy="1270"/>
                        </a:xfrm>
                        <a:custGeom>
                          <a:avLst/>
                          <a:gdLst/>
                          <a:ahLst/>
                          <a:cxnLst/>
                          <a:rect l="l" t="t" r="r" b="b"/>
                          <a:pathLst>
                            <a:path w="4883785">
                              <a:moveTo>
                                <a:pt x="0" y="0"/>
                              </a:moveTo>
                              <a:lnTo>
                                <a:pt x="488322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D9C927" id="Graphic 7" o:spid="_x0000_s1026" style="position:absolute;margin-left:54pt;margin-top:34.9pt;width:384.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4883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" path="m,l4883224,e" filled="f" strokeweight=".14411mm">
                <v:path arrowok="t"/>
                <w10:wrap type="topAndBottom" anchorx="page"/>
              </v:shape>
            </w:pict>
          </mc:Fallback>
        </mc:AlternateContent>
      </w:r>
    </w:p>
    <w:p w14:paraId="7F4182AD" w14:textId="77777777" w:rsidR="009208A2" w:rsidRDefault="009208A2">
      <w:pPr>
        <w:pStyle w:val="BodyText"/>
        <w:spacing w:before="92"/>
        <w:rPr>
          <w:sz w:val="20"/>
        </w:rPr>
      </w:pPr>
    </w:p>
    <w:p w14:paraId="0F3F2EC5" w14:textId="77777777" w:rsidR="009208A2" w:rsidRDefault="00873166">
      <w:pPr>
        <w:pStyle w:val="ListParagraph"/>
        <w:numPr>
          <w:ilvl w:val="1"/>
          <w:numId w:val="38"/>
        </w:numPr>
        <w:tabs>
          <w:tab w:val="left" w:pos="1800"/>
        </w:tabs>
        <w:spacing w:before="118"/>
        <w:ind w:right="938" w:firstLine="0"/>
        <w:rPr>
          <w:sz w:val="20"/>
        </w:rPr>
      </w:pPr>
      <w:r>
        <w:rPr>
          <w:sz w:val="20"/>
        </w:rPr>
        <w:t>Proposed work method and schedule. The Bidder should attach descriptions, drawings and charts as necessary to comply with the requirements of the Bidding documents. [Refer ITB Clause 4.1 &amp; 4.3(1)]</w:t>
      </w:r>
    </w:p>
    <w:p w14:paraId="05F2023A" w14:textId="77777777" w:rsidR="009208A2" w:rsidRDefault="00873166">
      <w:pPr>
        <w:pStyle w:val="ListParagraph"/>
        <w:numPr>
          <w:ilvl w:val="1"/>
          <w:numId w:val="38"/>
        </w:numPr>
        <w:tabs>
          <w:tab w:val="left" w:pos="1800"/>
        </w:tabs>
        <w:ind w:left="1800" w:hanging="720"/>
        <w:rPr>
          <w:sz w:val="20"/>
        </w:rPr>
      </w:pPr>
      <w:proofErr w:type="spellStart"/>
      <w:r>
        <w:rPr>
          <w:spacing w:val="-2"/>
          <w:sz w:val="20"/>
        </w:rPr>
        <w:t>Programme</w:t>
      </w:r>
      <w:proofErr w:type="spellEnd"/>
    </w:p>
    <w:p w14:paraId="304C2990" w14:textId="77777777" w:rsidR="009208A2" w:rsidRDefault="00873166">
      <w:pPr>
        <w:pStyle w:val="ListParagraph"/>
        <w:numPr>
          <w:ilvl w:val="1"/>
          <w:numId w:val="38"/>
        </w:numPr>
        <w:tabs>
          <w:tab w:val="left" w:pos="1800"/>
        </w:tabs>
        <w:spacing w:before="120"/>
        <w:ind w:left="1800" w:hanging="720"/>
        <w:rPr>
          <w:sz w:val="20"/>
        </w:rPr>
      </w:pPr>
      <w:r>
        <w:rPr>
          <w:sz w:val="20"/>
        </w:rPr>
        <w:t>Quality</w:t>
      </w:r>
      <w:r>
        <w:rPr>
          <w:spacing w:val="-8"/>
          <w:sz w:val="20"/>
        </w:rPr>
        <w:t xml:space="preserve"> </w:t>
      </w:r>
      <w:r>
        <w:rPr>
          <w:sz w:val="20"/>
        </w:rPr>
        <w:t>Assurance</w:t>
      </w:r>
      <w:r>
        <w:rPr>
          <w:spacing w:val="-9"/>
          <w:sz w:val="20"/>
        </w:rPr>
        <w:t xml:space="preserve"> </w:t>
      </w:r>
      <w:proofErr w:type="spellStart"/>
      <w:r>
        <w:rPr>
          <w:spacing w:val="-2"/>
          <w:sz w:val="20"/>
        </w:rPr>
        <w:t>Programme</w:t>
      </w:r>
      <w:proofErr w:type="spellEnd"/>
    </w:p>
    <w:p w14:paraId="74E33F84" w14:textId="77777777" w:rsidR="009208A2" w:rsidRDefault="00873166">
      <w:pPr>
        <w:pStyle w:val="ListParagraph"/>
        <w:numPr>
          <w:ilvl w:val="0"/>
          <w:numId w:val="42"/>
        </w:numPr>
        <w:tabs>
          <w:tab w:val="left" w:pos="1800"/>
        </w:tabs>
        <w:spacing w:before="125"/>
        <w:ind w:hanging="720"/>
        <w:jc w:val="left"/>
        <w:rPr>
          <w:b/>
          <w:sz w:val="20"/>
        </w:rPr>
      </w:pPr>
      <w:r>
        <w:rPr>
          <w:b/>
          <w:sz w:val="20"/>
        </w:rPr>
        <w:t>Additional</w:t>
      </w:r>
      <w:r>
        <w:rPr>
          <w:b/>
          <w:spacing w:val="-12"/>
          <w:sz w:val="20"/>
        </w:rPr>
        <w:t xml:space="preserve"> </w:t>
      </w:r>
      <w:r>
        <w:rPr>
          <w:b/>
          <w:spacing w:val="-2"/>
          <w:sz w:val="20"/>
        </w:rPr>
        <w:t>Requirements</w:t>
      </w:r>
    </w:p>
    <w:p w14:paraId="4D08B2B9" w14:textId="77777777" w:rsidR="009208A2" w:rsidRDefault="00873166">
      <w:pPr>
        <w:pStyle w:val="ListParagraph"/>
        <w:numPr>
          <w:ilvl w:val="1"/>
          <w:numId w:val="42"/>
        </w:numPr>
        <w:tabs>
          <w:tab w:val="left" w:pos="1800"/>
        </w:tabs>
        <w:spacing w:before="114"/>
        <w:ind w:left="1080" w:right="939" w:firstLine="0"/>
        <w:rPr>
          <w:sz w:val="20"/>
        </w:rPr>
      </w:pPr>
      <w:r>
        <w:rPr>
          <w:sz w:val="20"/>
        </w:rPr>
        <w:t>Bidders</w:t>
      </w:r>
      <w:r>
        <w:rPr>
          <w:spacing w:val="40"/>
          <w:sz w:val="20"/>
        </w:rPr>
        <w:t xml:space="preserve"> </w:t>
      </w:r>
      <w:r>
        <w:rPr>
          <w:sz w:val="20"/>
        </w:rPr>
        <w:t>should</w:t>
      </w:r>
      <w:r>
        <w:rPr>
          <w:spacing w:val="40"/>
          <w:sz w:val="20"/>
        </w:rPr>
        <w:t xml:space="preserve"> </w:t>
      </w:r>
      <w:r>
        <w:rPr>
          <w:sz w:val="20"/>
        </w:rPr>
        <w:t>provide</w:t>
      </w:r>
      <w:r>
        <w:rPr>
          <w:spacing w:val="40"/>
          <w:sz w:val="20"/>
        </w:rPr>
        <w:t xml:space="preserve"> </w:t>
      </w:r>
      <w:r>
        <w:rPr>
          <w:sz w:val="20"/>
        </w:rPr>
        <w:t>any</w:t>
      </w:r>
      <w:r>
        <w:rPr>
          <w:spacing w:val="40"/>
          <w:sz w:val="20"/>
        </w:rPr>
        <w:t xml:space="preserve"> </w:t>
      </w:r>
      <w:r>
        <w:rPr>
          <w:sz w:val="20"/>
        </w:rPr>
        <w:t>additional</w:t>
      </w:r>
      <w:r>
        <w:rPr>
          <w:spacing w:val="40"/>
          <w:sz w:val="20"/>
        </w:rPr>
        <w:t xml:space="preserve"> </w:t>
      </w:r>
      <w:r>
        <w:rPr>
          <w:sz w:val="20"/>
        </w:rPr>
        <w:t>information</w:t>
      </w:r>
      <w:r>
        <w:rPr>
          <w:spacing w:val="40"/>
          <w:sz w:val="20"/>
        </w:rPr>
        <w:t xml:space="preserve"> </w:t>
      </w:r>
      <w:r>
        <w:rPr>
          <w:sz w:val="20"/>
        </w:rPr>
        <w:t>required</w:t>
      </w:r>
      <w:r>
        <w:rPr>
          <w:spacing w:val="40"/>
          <w:sz w:val="20"/>
        </w:rPr>
        <w:t xml:space="preserve"> </w:t>
      </w:r>
      <w:r>
        <w:rPr>
          <w:sz w:val="20"/>
        </w:rPr>
        <w:t>to</w:t>
      </w:r>
      <w:r>
        <w:rPr>
          <w:spacing w:val="40"/>
          <w:sz w:val="20"/>
        </w:rPr>
        <w:t xml:space="preserve"> </w:t>
      </w:r>
      <w:r>
        <w:rPr>
          <w:sz w:val="20"/>
        </w:rPr>
        <w:t>fulfill</w:t>
      </w:r>
      <w:r>
        <w:rPr>
          <w:spacing w:val="40"/>
          <w:sz w:val="20"/>
        </w:rPr>
        <w:t xml:space="preserve"> </w:t>
      </w:r>
      <w:r>
        <w:rPr>
          <w:sz w:val="20"/>
        </w:rPr>
        <w:t>the</w:t>
      </w:r>
      <w:r>
        <w:rPr>
          <w:spacing w:val="40"/>
          <w:sz w:val="20"/>
        </w:rPr>
        <w:t xml:space="preserve"> </w:t>
      </w:r>
      <w:r>
        <w:rPr>
          <w:sz w:val="20"/>
        </w:rPr>
        <w:t>requirements</w:t>
      </w:r>
      <w:r>
        <w:rPr>
          <w:spacing w:val="40"/>
          <w:sz w:val="20"/>
        </w:rPr>
        <w:t xml:space="preserve"> </w:t>
      </w:r>
      <w:r>
        <w:rPr>
          <w:sz w:val="20"/>
        </w:rPr>
        <w:t>of</w:t>
      </w:r>
      <w:r>
        <w:rPr>
          <w:spacing w:val="40"/>
          <w:sz w:val="20"/>
        </w:rPr>
        <w:t xml:space="preserve"> </w:t>
      </w:r>
      <w:r>
        <w:rPr>
          <w:sz w:val="20"/>
        </w:rPr>
        <w:t>Clause</w:t>
      </w:r>
      <w:r>
        <w:rPr>
          <w:spacing w:val="40"/>
          <w:sz w:val="20"/>
        </w:rPr>
        <w:t xml:space="preserve"> </w:t>
      </w:r>
      <w:r>
        <w:rPr>
          <w:sz w:val="20"/>
        </w:rPr>
        <w:t>4</w:t>
      </w:r>
      <w:r>
        <w:rPr>
          <w:spacing w:val="40"/>
          <w:sz w:val="20"/>
        </w:rPr>
        <w:t xml:space="preserve"> </w:t>
      </w:r>
      <w:r>
        <w:rPr>
          <w:sz w:val="20"/>
        </w:rPr>
        <w:t>of</w:t>
      </w:r>
      <w:r>
        <w:rPr>
          <w:spacing w:val="40"/>
          <w:sz w:val="20"/>
        </w:rPr>
        <w:t xml:space="preserve"> </w:t>
      </w:r>
      <w:r>
        <w:rPr>
          <w:sz w:val="20"/>
        </w:rPr>
        <w:t>the Instructions to the Bidders, if applicable.</w:t>
      </w:r>
    </w:p>
    <w:p w14:paraId="61BD4224" w14:textId="77777777" w:rsidR="009208A2" w:rsidRDefault="00873166">
      <w:pPr>
        <w:pStyle w:val="ListParagraph"/>
        <w:numPr>
          <w:ilvl w:val="2"/>
          <w:numId w:val="42"/>
        </w:numPr>
        <w:tabs>
          <w:tab w:val="left" w:pos="2640"/>
        </w:tabs>
        <w:ind w:hanging="480"/>
        <w:rPr>
          <w:sz w:val="20"/>
        </w:rPr>
      </w:pPr>
      <w:r>
        <w:rPr>
          <w:spacing w:val="-2"/>
          <w:sz w:val="20"/>
        </w:rPr>
        <w:t>Affidavit</w:t>
      </w:r>
    </w:p>
    <w:p w14:paraId="349F3E3D" w14:textId="77777777" w:rsidR="009208A2" w:rsidRDefault="00873166">
      <w:pPr>
        <w:pStyle w:val="ListParagraph"/>
        <w:numPr>
          <w:ilvl w:val="2"/>
          <w:numId w:val="42"/>
        </w:numPr>
        <w:tabs>
          <w:tab w:val="left" w:pos="2640"/>
        </w:tabs>
        <w:ind w:hanging="480"/>
        <w:rPr>
          <w:sz w:val="20"/>
        </w:rPr>
      </w:pPr>
      <w:r>
        <w:rPr>
          <w:spacing w:val="-2"/>
          <w:sz w:val="20"/>
        </w:rPr>
        <w:t>Undertaking</w:t>
      </w:r>
    </w:p>
    <w:p w14:paraId="5C2377DC" w14:textId="77777777" w:rsidR="009208A2" w:rsidRDefault="00873166">
      <w:pPr>
        <w:tabs>
          <w:tab w:val="left" w:pos="2700"/>
        </w:tabs>
        <w:spacing w:before="120"/>
        <w:ind w:left="1800"/>
        <w:rPr>
          <w:sz w:val="20"/>
        </w:rPr>
      </w:pPr>
      <w:r>
        <w:rPr>
          <w:sz w:val="20"/>
        </w:rPr>
        <w:t>***</w:t>
      </w:r>
      <w:r>
        <w:rPr>
          <w:spacing w:val="7"/>
          <w:sz w:val="20"/>
        </w:rPr>
        <w:t xml:space="preserve"> </w:t>
      </w:r>
      <w:r>
        <w:rPr>
          <w:spacing w:val="-2"/>
          <w:sz w:val="20"/>
        </w:rPr>
        <w:t>(iii)</w:t>
      </w:r>
      <w:r>
        <w:rPr>
          <w:sz w:val="20"/>
        </w:rPr>
        <w:tab/>
        <w:t>Update</w:t>
      </w:r>
      <w:r>
        <w:rPr>
          <w:spacing w:val="-6"/>
          <w:sz w:val="20"/>
        </w:rPr>
        <w:t xml:space="preserve"> </w:t>
      </w:r>
      <w:r>
        <w:rPr>
          <w:sz w:val="20"/>
        </w:rPr>
        <w:t>of</w:t>
      </w:r>
      <w:r>
        <w:rPr>
          <w:spacing w:val="-8"/>
          <w:sz w:val="20"/>
        </w:rPr>
        <w:t xml:space="preserve"> </w:t>
      </w:r>
      <w:r>
        <w:rPr>
          <w:sz w:val="20"/>
        </w:rPr>
        <w:t>original</w:t>
      </w:r>
      <w:r>
        <w:rPr>
          <w:spacing w:val="-6"/>
          <w:sz w:val="20"/>
        </w:rPr>
        <w:t xml:space="preserve"> </w:t>
      </w:r>
      <w:r>
        <w:rPr>
          <w:sz w:val="20"/>
        </w:rPr>
        <w:t>prequalification</w:t>
      </w:r>
      <w:r>
        <w:rPr>
          <w:spacing w:val="-7"/>
          <w:sz w:val="20"/>
        </w:rPr>
        <w:t xml:space="preserve"> </w:t>
      </w:r>
      <w:r>
        <w:rPr>
          <w:spacing w:val="-2"/>
          <w:sz w:val="20"/>
        </w:rPr>
        <w:t>application</w:t>
      </w:r>
    </w:p>
    <w:p w14:paraId="57BA1A9F" w14:textId="77777777" w:rsidR="009208A2" w:rsidRDefault="00873166">
      <w:pPr>
        <w:tabs>
          <w:tab w:val="left" w:pos="2700"/>
        </w:tabs>
        <w:spacing w:before="120"/>
        <w:ind w:left="1800"/>
        <w:rPr>
          <w:sz w:val="20"/>
        </w:rPr>
      </w:pPr>
      <w:r>
        <w:rPr>
          <w:sz w:val="20"/>
        </w:rPr>
        <w:t>***</w:t>
      </w:r>
      <w:r>
        <w:rPr>
          <w:spacing w:val="7"/>
          <w:sz w:val="20"/>
        </w:rPr>
        <w:t xml:space="preserve"> </w:t>
      </w:r>
      <w:r>
        <w:rPr>
          <w:spacing w:val="-4"/>
          <w:sz w:val="20"/>
        </w:rPr>
        <w:t>(iv)</w:t>
      </w:r>
      <w:r>
        <w:rPr>
          <w:sz w:val="20"/>
        </w:rPr>
        <w:tab/>
        <w:t>Copy</w:t>
      </w:r>
      <w:r>
        <w:rPr>
          <w:spacing w:val="-9"/>
          <w:sz w:val="20"/>
        </w:rPr>
        <w:t xml:space="preserve"> </w:t>
      </w:r>
      <w:r>
        <w:rPr>
          <w:sz w:val="20"/>
        </w:rPr>
        <w:t>of</w:t>
      </w:r>
      <w:r>
        <w:rPr>
          <w:spacing w:val="-7"/>
          <w:sz w:val="20"/>
        </w:rPr>
        <w:t xml:space="preserve"> </w:t>
      </w:r>
      <w:r>
        <w:rPr>
          <w:sz w:val="20"/>
        </w:rPr>
        <w:t>original</w:t>
      </w:r>
      <w:r>
        <w:rPr>
          <w:spacing w:val="-5"/>
          <w:sz w:val="20"/>
        </w:rPr>
        <w:t xml:space="preserve"> </w:t>
      </w:r>
      <w:r>
        <w:rPr>
          <w:sz w:val="20"/>
        </w:rPr>
        <w:t>prequalification</w:t>
      </w:r>
      <w:r>
        <w:rPr>
          <w:spacing w:val="-5"/>
          <w:sz w:val="20"/>
        </w:rPr>
        <w:t xml:space="preserve"> </w:t>
      </w:r>
      <w:r>
        <w:rPr>
          <w:spacing w:val="-2"/>
          <w:sz w:val="20"/>
        </w:rPr>
        <w:t>application</w:t>
      </w:r>
    </w:p>
    <w:p w14:paraId="199C2E97" w14:textId="77777777" w:rsidR="009208A2" w:rsidRDefault="00873166">
      <w:pPr>
        <w:tabs>
          <w:tab w:val="left" w:pos="2700"/>
        </w:tabs>
        <w:spacing w:before="118"/>
        <w:ind w:left="1800"/>
        <w:rPr>
          <w:sz w:val="20"/>
        </w:rPr>
      </w:pPr>
      <w:r>
        <w:rPr>
          <w:sz w:val="20"/>
        </w:rPr>
        <w:t>***</w:t>
      </w:r>
      <w:r>
        <w:rPr>
          <w:spacing w:val="7"/>
          <w:sz w:val="20"/>
        </w:rPr>
        <w:t xml:space="preserve"> </w:t>
      </w:r>
      <w:r>
        <w:rPr>
          <w:spacing w:val="-5"/>
          <w:sz w:val="20"/>
        </w:rPr>
        <w:t>(v)</w:t>
      </w:r>
      <w:r>
        <w:rPr>
          <w:sz w:val="20"/>
        </w:rPr>
        <w:tab/>
        <w:t>Copy</w:t>
      </w:r>
      <w:r>
        <w:rPr>
          <w:spacing w:val="-9"/>
          <w:sz w:val="20"/>
        </w:rPr>
        <w:t xml:space="preserve"> </w:t>
      </w:r>
      <w:r>
        <w:rPr>
          <w:sz w:val="20"/>
        </w:rPr>
        <w:t>of</w:t>
      </w:r>
      <w:r>
        <w:rPr>
          <w:spacing w:val="-6"/>
          <w:sz w:val="20"/>
        </w:rPr>
        <w:t xml:space="preserve"> </w:t>
      </w:r>
      <w:r>
        <w:rPr>
          <w:sz w:val="20"/>
        </w:rPr>
        <w:t>prequalification</w:t>
      </w:r>
      <w:r>
        <w:rPr>
          <w:spacing w:val="-6"/>
          <w:sz w:val="20"/>
        </w:rPr>
        <w:t xml:space="preserve"> </w:t>
      </w:r>
      <w:r>
        <w:rPr>
          <w:spacing w:val="-2"/>
          <w:sz w:val="20"/>
        </w:rPr>
        <w:t>letter</w:t>
      </w:r>
    </w:p>
    <w:p w14:paraId="17B40EC1" w14:textId="77777777" w:rsidR="009208A2" w:rsidRDefault="00873166">
      <w:pPr>
        <w:pStyle w:val="BodyText"/>
        <w:spacing w:before="92"/>
        <w:rPr>
          <w:sz w:val="20"/>
        </w:rPr>
      </w:pPr>
      <w:r>
        <w:rPr>
          <w:noProof/>
          <w:sz w:val="20"/>
          <w:lang w:val="en-IN" w:eastAsia="en-IN" w:bidi="hi-IN"/>
        </w:rPr>
        <mc:AlternateContent>
          <mc:Choice Requires="wps">
            <w:drawing>
              <wp:anchor distT="0" distB="0" distL="0" distR="0" simplePos="0" relativeHeight="487588864" behindDoc="1" locked="0" layoutInCell="1" allowOverlap="1" wp14:anchorId="6997B33B" wp14:editId="7BC3DDBC">
                <wp:simplePos x="0" y="0"/>
                <wp:positionH relativeFrom="page">
                  <wp:posOffset>685800</wp:posOffset>
                </wp:positionH>
                <wp:positionV relativeFrom="paragraph">
                  <wp:posOffset>220185</wp:posOffset>
                </wp:positionV>
                <wp:extent cx="476186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1865" cy="1270"/>
                        </a:xfrm>
                        <a:custGeom>
                          <a:avLst/>
                          <a:gdLst/>
                          <a:ahLst/>
                          <a:cxnLst/>
                          <a:rect l="l" t="t" r="r" b="b"/>
                          <a:pathLst>
                            <a:path w="4761865">
                              <a:moveTo>
                                <a:pt x="0" y="0"/>
                              </a:moveTo>
                              <a:lnTo>
                                <a:pt x="4761719"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DFB3EC" id="Graphic 8" o:spid="_x0000_s1026" style="position:absolute;margin-left:54pt;margin-top:17.35pt;width:374.9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476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" path="m,l4761719,e" filled="f" strokeweight=".14411mm">
                <v:path arrowok="t"/>
                <w10:wrap type="topAndBottom" anchorx="page"/>
              </v:shape>
            </w:pict>
          </mc:Fallback>
        </mc:AlternateContent>
      </w:r>
    </w:p>
    <w:p w14:paraId="71A6C8EB" w14:textId="77777777" w:rsidR="009208A2" w:rsidRDefault="00873166">
      <w:pPr>
        <w:tabs>
          <w:tab w:val="left" w:pos="1800"/>
        </w:tabs>
        <w:spacing w:before="120"/>
        <w:ind w:left="1080"/>
        <w:rPr>
          <w:i/>
          <w:sz w:val="20"/>
        </w:rPr>
      </w:pPr>
      <w:r>
        <w:rPr>
          <w:i/>
          <w:spacing w:val="-5"/>
          <w:sz w:val="20"/>
        </w:rPr>
        <w:t>**</w:t>
      </w:r>
      <w:r>
        <w:rPr>
          <w:i/>
          <w:sz w:val="20"/>
        </w:rPr>
        <w:tab/>
        <w:t>Fill</w:t>
      </w:r>
      <w:r>
        <w:rPr>
          <w:i/>
          <w:spacing w:val="-4"/>
          <w:sz w:val="20"/>
        </w:rPr>
        <w:t xml:space="preserve"> </w:t>
      </w:r>
      <w:r>
        <w:rPr>
          <w:i/>
          <w:sz w:val="20"/>
        </w:rPr>
        <w:t>the</w:t>
      </w:r>
      <w:r>
        <w:rPr>
          <w:i/>
          <w:spacing w:val="-3"/>
          <w:sz w:val="20"/>
        </w:rPr>
        <w:t xml:space="preserve"> </w:t>
      </w:r>
      <w:r>
        <w:rPr>
          <w:i/>
          <w:sz w:val="20"/>
        </w:rPr>
        <w:t>Name</w:t>
      </w:r>
      <w:r>
        <w:rPr>
          <w:i/>
          <w:spacing w:val="-2"/>
          <w:sz w:val="20"/>
        </w:rPr>
        <w:t xml:space="preserve"> </w:t>
      </w:r>
      <w:r>
        <w:rPr>
          <w:i/>
          <w:sz w:val="20"/>
        </w:rPr>
        <w:t>of</w:t>
      </w:r>
      <w:r>
        <w:rPr>
          <w:i/>
          <w:spacing w:val="-4"/>
          <w:sz w:val="20"/>
        </w:rPr>
        <w:t xml:space="preserve"> </w:t>
      </w:r>
      <w:r>
        <w:rPr>
          <w:i/>
          <w:spacing w:val="-2"/>
          <w:sz w:val="20"/>
        </w:rPr>
        <w:t>Consultant.</w:t>
      </w:r>
    </w:p>
    <w:p w14:paraId="2676D22A" w14:textId="77777777" w:rsidR="009208A2" w:rsidRDefault="00873166">
      <w:pPr>
        <w:tabs>
          <w:tab w:val="left" w:pos="1800"/>
        </w:tabs>
        <w:spacing w:before="1"/>
        <w:ind w:left="1080"/>
        <w:rPr>
          <w:i/>
          <w:sz w:val="20"/>
        </w:rPr>
      </w:pPr>
      <w:r>
        <w:rPr>
          <w:i/>
          <w:spacing w:val="-5"/>
          <w:sz w:val="20"/>
        </w:rPr>
        <w:t>***</w:t>
      </w:r>
      <w:r>
        <w:rPr>
          <w:i/>
          <w:sz w:val="20"/>
        </w:rPr>
        <w:tab/>
        <w:t>Delete,</w:t>
      </w:r>
      <w:r>
        <w:rPr>
          <w:i/>
          <w:spacing w:val="-5"/>
          <w:sz w:val="20"/>
        </w:rPr>
        <w:t xml:space="preserve"> </w:t>
      </w:r>
      <w:r>
        <w:rPr>
          <w:i/>
          <w:sz w:val="20"/>
        </w:rPr>
        <w:t>if</w:t>
      </w:r>
      <w:r>
        <w:rPr>
          <w:i/>
          <w:spacing w:val="-5"/>
          <w:sz w:val="20"/>
        </w:rPr>
        <w:t xml:space="preserve"> </w:t>
      </w:r>
      <w:r>
        <w:rPr>
          <w:i/>
          <w:sz w:val="20"/>
        </w:rPr>
        <w:t>prequalification</w:t>
      </w:r>
      <w:r>
        <w:rPr>
          <w:i/>
          <w:spacing w:val="-4"/>
          <w:sz w:val="20"/>
        </w:rPr>
        <w:t xml:space="preserve"> </w:t>
      </w:r>
      <w:r>
        <w:rPr>
          <w:i/>
          <w:sz w:val="20"/>
        </w:rPr>
        <w:t>has</w:t>
      </w:r>
      <w:r>
        <w:rPr>
          <w:i/>
          <w:spacing w:val="-5"/>
          <w:sz w:val="20"/>
        </w:rPr>
        <w:t xml:space="preserve"> </w:t>
      </w:r>
      <w:r>
        <w:rPr>
          <w:i/>
          <w:sz w:val="20"/>
        </w:rPr>
        <w:t>not</w:t>
      </w:r>
      <w:r>
        <w:rPr>
          <w:i/>
          <w:spacing w:val="-5"/>
          <w:sz w:val="20"/>
        </w:rPr>
        <w:t xml:space="preserve"> </w:t>
      </w:r>
      <w:r>
        <w:rPr>
          <w:i/>
          <w:sz w:val="20"/>
        </w:rPr>
        <w:t>been</w:t>
      </w:r>
      <w:r>
        <w:rPr>
          <w:i/>
          <w:spacing w:val="-6"/>
          <w:sz w:val="20"/>
        </w:rPr>
        <w:t xml:space="preserve"> </w:t>
      </w:r>
      <w:r>
        <w:rPr>
          <w:i/>
          <w:sz w:val="20"/>
        </w:rPr>
        <w:t>carried</w:t>
      </w:r>
      <w:r>
        <w:rPr>
          <w:i/>
          <w:spacing w:val="-3"/>
          <w:sz w:val="20"/>
        </w:rPr>
        <w:t xml:space="preserve"> </w:t>
      </w:r>
      <w:r>
        <w:rPr>
          <w:i/>
          <w:spacing w:val="-4"/>
          <w:sz w:val="20"/>
        </w:rPr>
        <w:t>out.</w:t>
      </w:r>
    </w:p>
    <w:p w14:paraId="37695339" w14:textId="77777777" w:rsidR="009208A2" w:rsidRDefault="009208A2">
      <w:pPr>
        <w:rPr>
          <w:i/>
          <w:sz w:val="20"/>
        </w:rPr>
        <w:sectPr w:rsidR="009208A2">
          <w:pgSz w:w="11910" w:h="17000"/>
          <w:pgMar w:top="1180" w:right="0" w:bottom="1180" w:left="0" w:header="0" w:footer="998" w:gutter="0"/>
          <w:cols w:space="720"/>
        </w:sectPr>
      </w:pPr>
    </w:p>
    <w:p w14:paraId="5EAA93DD" w14:textId="77777777" w:rsidR="009208A2" w:rsidRDefault="00873166">
      <w:pPr>
        <w:pStyle w:val="Heading2"/>
        <w:spacing w:before="73" w:line="328" w:lineRule="auto"/>
        <w:ind w:left="2011" w:right="1138"/>
      </w:pPr>
      <w:r>
        <w:lastRenderedPageBreak/>
        <w:t>SAMPLE</w:t>
      </w:r>
      <w:r>
        <w:rPr>
          <w:spacing w:val="-5"/>
        </w:rPr>
        <w:t xml:space="preserve"> </w:t>
      </w:r>
      <w:r>
        <w:t>FORMAT</w:t>
      </w:r>
      <w:r>
        <w:rPr>
          <w:spacing w:val="-5"/>
        </w:rPr>
        <w:t xml:space="preserve"> </w:t>
      </w:r>
      <w:r>
        <w:t>FOR</w:t>
      </w:r>
      <w:r>
        <w:rPr>
          <w:spacing w:val="-6"/>
        </w:rPr>
        <w:t xml:space="preserve"> </w:t>
      </w:r>
      <w:r>
        <w:t>EVIDENCE</w:t>
      </w:r>
      <w:r>
        <w:rPr>
          <w:spacing w:val="-5"/>
        </w:rPr>
        <w:t xml:space="preserve"> </w:t>
      </w:r>
      <w:r>
        <w:t>OF</w:t>
      </w:r>
      <w:r>
        <w:rPr>
          <w:spacing w:val="-7"/>
        </w:rPr>
        <w:t xml:space="preserve"> </w:t>
      </w:r>
      <w:r>
        <w:t>ACCESS</w:t>
      </w:r>
      <w:r>
        <w:rPr>
          <w:spacing w:val="-6"/>
        </w:rPr>
        <w:t xml:space="preserve"> </w:t>
      </w:r>
      <w:r>
        <w:t>TO</w:t>
      </w:r>
      <w:r>
        <w:rPr>
          <w:spacing w:val="-5"/>
        </w:rPr>
        <w:t xml:space="preserve"> </w:t>
      </w:r>
      <w:r>
        <w:t>OR AVAILABILITY OF CREDIT FACILITIES</w:t>
      </w:r>
    </w:p>
    <w:p w14:paraId="50F75D2D" w14:textId="77777777" w:rsidR="009208A2" w:rsidRDefault="009208A2">
      <w:pPr>
        <w:pStyle w:val="BodyText"/>
        <w:spacing w:before="30"/>
        <w:rPr>
          <w:b/>
          <w:sz w:val="28"/>
        </w:rPr>
      </w:pPr>
    </w:p>
    <w:p w14:paraId="3CBE63A9" w14:textId="77777777" w:rsidR="009208A2" w:rsidRDefault="00873166">
      <w:pPr>
        <w:ind w:left="2011" w:right="1138"/>
        <w:jc w:val="center"/>
        <w:rPr>
          <w:b/>
        </w:rPr>
      </w:pPr>
      <w:r>
        <w:rPr>
          <w:b/>
        </w:rPr>
        <w:t>(CLAUSE</w:t>
      </w:r>
      <w:r>
        <w:rPr>
          <w:b/>
          <w:spacing w:val="-5"/>
        </w:rPr>
        <w:t xml:space="preserve"> </w:t>
      </w:r>
      <w:r>
        <w:rPr>
          <w:b/>
        </w:rPr>
        <w:t>4.2</w:t>
      </w:r>
      <w:r>
        <w:rPr>
          <w:b/>
          <w:spacing w:val="-3"/>
        </w:rPr>
        <w:t xml:space="preserve"> </w:t>
      </w:r>
      <w:r>
        <w:rPr>
          <w:b/>
        </w:rPr>
        <w:t>(</w:t>
      </w:r>
      <w:proofErr w:type="spellStart"/>
      <w:r>
        <w:rPr>
          <w:b/>
        </w:rPr>
        <w:t>i</w:t>
      </w:r>
      <w:proofErr w:type="spellEnd"/>
      <w:r>
        <w:rPr>
          <w:b/>
        </w:rPr>
        <w:t>)</w:t>
      </w:r>
      <w:r>
        <w:rPr>
          <w:b/>
          <w:spacing w:val="-3"/>
        </w:rPr>
        <w:t xml:space="preserve"> </w:t>
      </w:r>
      <w:r>
        <w:rPr>
          <w:b/>
        </w:rPr>
        <w:t>OF</w:t>
      </w:r>
      <w:r>
        <w:rPr>
          <w:b/>
          <w:spacing w:val="-3"/>
        </w:rPr>
        <w:t xml:space="preserve"> </w:t>
      </w:r>
      <w:r>
        <w:rPr>
          <w:b/>
          <w:spacing w:val="-4"/>
        </w:rPr>
        <w:t>ITB)</w:t>
      </w:r>
    </w:p>
    <w:p w14:paraId="6F021BD7" w14:textId="77777777" w:rsidR="009208A2" w:rsidRDefault="009208A2">
      <w:pPr>
        <w:pStyle w:val="BodyText"/>
        <w:rPr>
          <w:b/>
        </w:rPr>
      </w:pPr>
    </w:p>
    <w:p w14:paraId="3EF2F1F4" w14:textId="77777777" w:rsidR="009208A2" w:rsidRDefault="009208A2">
      <w:pPr>
        <w:pStyle w:val="BodyText"/>
        <w:rPr>
          <w:b/>
        </w:rPr>
      </w:pPr>
    </w:p>
    <w:p w14:paraId="0938F862" w14:textId="77777777" w:rsidR="009208A2" w:rsidRDefault="009208A2">
      <w:pPr>
        <w:pStyle w:val="BodyText"/>
        <w:rPr>
          <w:b/>
        </w:rPr>
      </w:pPr>
    </w:p>
    <w:p w14:paraId="699D79CD" w14:textId="77777777" w:rsidR="009208A2" w:rsidRDefault="009208A2">
      <w:pPr>
        <w:pStyle w:val="BodyText"/>
        <w:spacing w:before="202"/>
        <w:rPr>
          <w:b/>
        </w:rPr>
      </w:pPr>
    </w:p>
    <w:p w14:paraId="5956A223" w14:textId="77777777" w:rsidR="009208A2" w:rsidRDefault="00873166">
      <w:pPr>
        <w:pStyle w:val="Heading5"/>
        <w:spacing w:before="0"/>
        <w:ind w:right="1142"/>
      </w:pPr>
      <w:r>
        <w:t>BANK</w:t>
      </w:r>
      <w:r>
        <w:rPr>
          <w:spacing w:val="-3"/>
        </w:rPr>
        <w:t xml:space="preserve"> </w:t>
      </w:r>
      <w:r>
        <w:rPr>
          <w:spacing w:val="-2"/>
        </w:rPr>
        <w:t>CERTIFICATE</w:t>
      </w:r>
    </w:p>
    <w:p w14:paraId="6B96EB6F" w14:textId="77777777" w:rsidR="009208A2" w:rsidRDefault="009208A2">
      <w:pPr>
        <w:pStyle w:val="BodyText"/>
        <w:rPr>
          <w:b/>
          <w:sz w:val="24"/>
        </w:rPr>
      </w:pPr>
    </w:p>
    <w:p w14:paraId="17D2EF8C" w14:textId="77777777" w:rsidR="009208A2" w:rsidRDefault="009208A2">
      <w:pPr>
        <w:pStyle w:val="BodyText"/>
        <w:spacing w:before="271"/>
        <w:rPr>
          <w:b/>
          <w:sz w:val="24"/>
        </w:rPr>
      </w:pPr>
    </w:p>
    <w:p w14:paraId="123C88D5" w14:textId="77777777" w:rsidR="009208A2" w:rsidRDefault="00873166">
      <w:pPr>
        <w:tabs>
          <w:tab w:val="left" w:pos="8443"/>
        </w:tabs>
        <w:spacing w:line="288" w:lineRule="auto"/>
        <w:ind w:left="1440" w:right="577"/>
        <w:jc w:val="both"/>
        <w:rPr>
          <w:b/>
          <w:sz w:val="20"/>
        </w:rPr>
      </w:pPr>
      <w:r>
        <w:rPr>
          <w:b/>
          <w:sz w:val="20"/>
        </w:rPr>
        <w:t xml:space="preserve">This is to certify that M/s. </w:t>
      </w:r>
      <w:r>
        <w:rPr>
          <w:b/>
          <w:sz w:val="20"/>
          <w:u w:val="single"/>
        </w:rPr>
        <w:tab/>
      </w:r>
      <w:r>
        <w:rPr>
          <w:b/>
          <w:sz w:val="20"/>
        </w:rPr>
        <w:t>is</w:t>
      </w:r>
      <w:r>
        <w:rPr>
          <w:b/>
          <w:spacing w:val="-6"/>
          <w:sz w:val="20"/>
        </w:rPr>
        <w:t xml:space="preserve"> </w:t>
      </w:r>
      <w:r>
        <w:rPr>
          <w:b/>
          <w:sz w:val="20"/>
        </w:rPr>
        <w:t>a</w:t>
      </w:r>
      <w:r>
        <w:rPr>
          <w:b/>
          <w:spacing w:val="-2"/>
          <w:sz w:val="20"/>
        </w:rPr>
        <w:t xml:space="preserve"> </w:t>
      </w:r>
      <w:r>
        <w:rPr>
          <w:b/>
          <w:sz w:val="20"/>
        </w:rPr>
        <w:t>reputed</w:t>
      </w:r>
      <w:r>
        <w:rPr>
          <w:b/>
          <w:spacing w:val="-3"/>
          <w:sz w:val="20"/>
        </w:rPr>
        <w:t xml:space="preserve"> </w:t>
      </w:r>
      <w:r>
        <w:rPr>
          <w:b/>
          <w:sz w:val="20"/>
        </w:rPr>
        <w:t>company</w:t>
      </w:r>
      <w:r>
        <w:rPr>
          <w:b/>
          <w:spacing w:val="-2"/>
          <w:sz w:val="20"/>
        </w:rPr>
        <w:t xml:space="preserve"> </w:t>
      </w:r>
      <w:r>
        <w:rPr>
          <w:b/>
          <w:sz w:val="20"/>
        </w:rPr>
        <w:t>with</w:t>
      </w:r>
      <w:r>
        <w:rPr>
          <w:b/>
          <w:spacing w:val="-3"/>
          <w:sz w:val="20"/>
        </w:rPr>
        <w:t xml:space="preserve"> </w:t>
      </w:r>
      <w:r>
        <w:rPr>
          <w:b/>
          <w:sz w:val="20"/>
        </w:rPr>
        <w:t>a</w:t>
      </w:r>
      <w:r>
        <w:rPr>
          <w:b/>
          <w:spacing w:val="-2"/>
          <w:sz w:val="20"/>
        </w:rPr>
        <w:t xml:space="preserve"> </w:t>
      </w:r>
      <w:r>
        <w:rPr>
          <w:b/>
          <w:sz w:val="20"/>
        </w:rPr>
        <w:t>good financial standing.</w:t>
      </w:r>
    </w:p>
    <w:p w14:paraId="375A04FB" w14:textId="77777777" w:rsidR="009208A2" w:rsidRDefault="009208A2">
      <w:pPr>
        <w:pStyle w:val="BodyText"/>
        <w:spacing w:before="10"/>
        <w:rPr>
          <w:b/>
          <w:sz w:val="20"/>
        </w:rPr>
      </w:pPr>
    </w:p>
    <w:p w14:paraId="137DF477" w14:textId="77777777" w:rsidR="009208A2" w:rsidRDefault="00873166">
      <w:pPr>
        <w:tabs>
          <w:tab w:val="left" w:pos="8843"/>
          <w:tab w:val="left" w:pos="11128"/>
        </w:tabs>
        <w:spacing w:line="288" w:lineRule="auto"/>
        <w:ind w:left="1440" w:right="576"/>
        <w:jc w:val="both"/>
        <w:rPr>
          <w:b/>
          <w:sz w:val="20"/>
        </w:rPr>
      </w:pPr>
      <w:r>
        <w:rPr>
          <w:b/>
          <w:sz w:val="20"/>
        </w:rPr>
        <w:t xml:space="preserve">If the contract for the work, namely </w:t>
      </w:r>
      <w:r>
        <w:rPr>
          <w:b/>
          <w:sz w:val="20"/>
          <w:u w:val="single"/>
        </w:rPr>
        <w:tab/>
      </w:r>
      <w:r>
        <w:rPr>
          <w:b/>
          <w:sz w:val="20"/>
        </w:rPr>
        <w:t>is</w:t>
      </w:r>
      <w:r>
        <w:rPr>
          <w:b/>
          <w:spacing w:val="-9"/>
          <w:sz w:val="20"/>
        </w:rPr>
        <w:t xml:space="preserve"> </w:t>
      </w:r>
      <w:r>
        <w:rPr>
          <w:b/>
          <w:sz w:val="20"/>
        </w:rPr>
        <w:t>awarded</w:t>
      </w:r>
      <w:r>
        <w:rPr>
          <w:b/>
          <w:spacing w:val="-8"/>
          <w:sz w:val="20"/>
        </w:rPr>
        <w:t xml:space="preserve"> </w:t>
      </w:r>
      <w:r>
        <w:rPr>
          <w:b/>
          <w:sz w:val="20"/>
        </w:rPr>
        <w:t>to</w:t>
      </w:r>
      <w:r>
        <w:rPr>
          <w:b/>
          <w:spacing w:val="-7"/>
          <w:sz w:val="20"/>
        </w:rPr>
        <w:t xml:space="preserve"> </w:t>
      </w:r>
      <w:r>
        <w:rPr>
          <w:b/>
          <w:sz w:val="20"/>
        </w:rPr>
        <w:t>the</w:t>
      </w:r>
      <w:r>
        <w:rPr>
          <w:b/>
          <w:spacing w:val="-8"/>
          <w:sz w:val="20"/>
        </w:rPr>
        <w:t xml:space="preserve"> </w:t>
      </w:r>
      <w:r>
        <w:rPr>
          <w:b/>
          <w:sz w:val="20"/>
        </w:rPr>
        <w:t>above</w:t>
      </w:r>
      <w:r>
        <w:rPr>
          <w:b/>
          <w:spacing w:val="-8"/>
          <w:sz w:val="20"/>
        </w:rPr>
        <w:t xml:space="preserve"> </w:t>
      </w:r>
      <w:r>
        <w:rPr>
          <w:b/>
          <w:sz w:val="20"/>
        </w:rPr>
        <w:t>firm, we</w:t>
      </w:r>
      <w:r>
        <w:rPr>
          <w:b/>
          <w:spacing w:val="40"/>
          <w:sz w:val="20"/>
        </w:rPr>
        <w:t xml:space="preserve"> </w:t>
      </w:r>
      <w:r>
        <w:rPr>
          <w:b/>
          <w:sz w:val="20"/>
        </w:rPr>
        <w:t>shall</w:t>
      </w:r>
      <w:r>
        <w:rPr>
          <w:b/>
          <w:spacing w:val="40"/>
          <w:sz w:val="20"/>
        </w:rPr>
        <w:t xml:space="preserve"> </w:t>
      </w:r>
      <w:r>
        <w:rPr>
          <w:b/>
          <w:sz w:val="20"/>
        </w:rPr>
        <w:t>be</w:t>
      </w:r>
      <w:r>
        <w:rPr>
          <w:b/>
          <w:spacing w:val="40"/>
          <w:sz w:val="20"/>
        </w:rPr>
        <w:t xml:space="preserve"> </w:t>
      </w:r>
      <w:r>
        <w:rPr>
          <w:b/>
          <w:sz w:val="20"/>
        </w:rPr>
        <w:t>able</w:t>
      </w:r>
      <w:r>
        <w:rPr>
          <w:b/>
          <w:spacing w:val="40"/>
          <w:sz w:val="20"/>
        </w:rPr>
        <w:t xml:space="preserve"> </w:t>
      </w:r>
      <w:r>
        <w:rPr>
          <w:b/>
          <w:sz w:val="20"/>
        </w:rPr>
        <w:t>to</w:t>
      </w:r>
      <w:r>
        <w:rPr>
          <w:b/>
          <w:spacing w:val="40"/>
          <w:sz w:val="20"/>
        </w:rPr>
        <w:t xml:space="preserve"> </w:t>
      </w:r>
      <w:r>
        <w:rPr>
          <w:b/>
          <w:sz w:val="20"/>
        </w:rPr>
        <w:t>provide</w:t>
      </w:r>
      <w:r>
        <w:rPr>
          <w:b/>
          <w:spacing w:val="40"/>
          <w:sz w:val="20"/>
        </w:rPr>
        <w:t xml:space="preserve"> </w:t>
      </w:r>
      <w:r>
        <w:rPr>
          <w:b/>
          <w:sz w:val="20"/>
        </w:rPr>
        <w:t>overdraft/credit</w:t>
      </w:r>
      <w:r>
        <w:rPr>
          <w:b/>
          <w:spacing w:val="40"/>
          <w:sz w:val="20"/>
        </w:rPr>
        <w:t xml:space="preserve"> </w:t>
      </w:r>
      <w:r>
        <w:rPr>
          <w:b/>
          <w:sz w:val="20"/>
        </w:rPr>
        <w:t>facilities</w:t>
      </w:r>
      <w:r>
        <w:rPr>
          <w:b/>
          <w:spacing w:val="40"/>
          <w:sz w:val="20"/>
        </w:rPr>
        <w:t xml:space="preserve"> </w:t>
      </w:r>
      <w:r>
        <w:rPr>
          <w:b/>
          <w:sz w:val="20"/>
        </w:rPr>
        <w:t>to</w:t>
      </w:r>
      <w:r>
        <w:rPr>
          <w:b/>
          <w:spacing w:val="40"/>
          <w:sz w:val="20"/>
        </w:rPr>
        <w:t xml:space="preserve"> </w:t>
      </w:r>
      <w:r>
        <w:rPr>
          <w:b/>
          <w:sz w:val="20"/>
        </w:rPr>
        <w:t>the</w:t>
      </w:r>
      <w:r>
        <w:rPr>
          <w:b/>
          <w:spacing w:val="40"/>
          <w:sz w:val="20"/>
        </w:rPr>
        <w:t xml:space="preserve"> </w:t>
      </w:r>
      <w:r>
        <w:rPr>
          <w:b/>
          <w:sz w:val="20"/>
        </w:rPr>
        <w:t>extent</w:t>
      </w:r>
      <w:r>
        <w:rPr>
          <w:b/>
          <w:spacing w:val="40"/>
          <w:sz w:val="20"/>
        </w:rPr>
        <w:t xml:space="preserve"> </w:t>
      </w:r>
      <w:r>
        <w:rPr>
          <w:b/>
          <w:sz w:val="20"/>
        </w:rPr>
        <w:t>of</w:t>
      </w:r>
      <w:r>
        <w:rPr>
          <w:b/>
          <w:spacing w:val="40"/>
          <w:sz w:val="20"/>
        </w:rPr>
        <w:t xml:space="preserve"> </w:t>
      </w:r>
      <w:r>
        <w:rPr>
          <w:b/>
          <w:sz w:val="20"/>
        </w:rPr>
        <w:t>Rs.</w:t>
      </w:r>
      <w:r>
        <w:rPr>
          <w:b/>
          <w:sz w:val="20"/>
          <w:u w:val="single"/>
        </w:rPr>
        <w:tab/>
      </w:r>
      <w:r>
        <w:rPr>
          <w:b/>
          <w:sz w:val="20"/>
          <w:u w:val="single"/>
        </w:rPr>
        <w:tab/>
      </w:r>
      <w:r>
        <w:rPr>
          <w:b/>
          <w:spacing w:val="-13"/>
          <w:sz w:val="20"/>
        </w:rPr>
        <w:t xml:space="preserve"> </w:t>
      </w:r>
      <w:r>
        <w:rPr>
          <w:b/>
          <w:spacing w:val="-6"/>
          <w:sz w:val="20"/>
        </w:rPr>
        <w:t xml:space="preserve">to </w:t>
      </w:r>
      <w:r>
        <w:rPr>
          <w:b/>
          <w:sz w:val="20"/>
        </w:rPr>
        <w:t>meet their working capital requirements for executing to the above contract during the contract period.</w:t>
      </w:r>
    </w:p>
    <w:p w14:paraId="6218468E" w14:textId="77777777" w:rsidR="009208A2" w:rsidRDefault="009208A2">
      <w:pPr>
        <w:pStyle w:val="BodyText"/>
        <w:rPr>
          <w:b/>
          <w:sz w:val="20"/>
        </w:rPr>
      </w:pPr>
    </w:p>
    <w:p w14:paraId="5857A0CF" w14:textId="77777777" w:rsidR="009208A2" w:rsidRDefault="009208A2">
      <w:pPr>
        <w:pStyle w:val="BodyText"/>
        <w:rPr>
          <w:b/>
          <w:sz w:val="20"/>
        </w:rPr>
      </w:pPr>
    </w:p>
    <w:p w14:paraId="34C0FC44" w14:textId="77777777" w:rsidR="009208A2" w:rsidRDefault="009208A2">
      <w:pPr>
        <w:pStyle w:val="BodyText"/>
        <w:rPr>
          <w:b/>
          <w:sz w:val="20"/>
        </w:rPr>
      </w:pPr>
    </w:p>
    <w:p w14:paraId="6A9A9916" w14:textId="77777777" w:rsidR="009208A2" w:rsidRDefault="009208A2">
      <w:pPr>
        <w:pStyle w:val="BodyText"/>
        <w:rPr>
          <w:b/>
          <w:sz w:val="20"/>
        </w:rPr>
      </w:pPr>
    </w:p>
    <w:p w14:paraId="47EFDFC5" w14:textId="77777777" w:rsidR="009208A2" w:rsidRDefault="009208A2">
      <w:pPr>
        <w:pStyle w:val="BodyText"/>
        <w:rPr>
          <w:b/>
          <w:sz w:val="20"/>
        </w:rPr>
      </w:pPr>
    </w:p>
    <w:p w14:paraId="58686F4B" w14:textId="77777777" w:rsidR="009208A2" w:rsidRDefault="009208A2">
      <w:pPr>
        <w:pStyle w:val="BodyText"/>
        <w:rPr>
          <w:b/>
          <w:sz w:val="20"/>
        </w:rPr>
      </w:pPr>
    </w:p>
    <w:p w14:paraId="39826B36" w14:textId="77777777" w:rsidR="009208A2" w:rsidRDefault="009208A2">
      <w:pPr>
        <w:pStyle w:val="BodyText"/>
        <w:rPr>
          <w:b/>
          <w:sz w:val="20"/>
        </w:rPr>
      </w:pPr>
    </w:p>
    <w:p w14:paraId="5B57BDB9" w14:textId="77777777" w:rsidR="009208A2" w:rsidRDefault="009208A2">
      <w:pPr>
        <w:pStyle w:val="BodyText"/>
        <w:rPr>
          <w:b/>
          <w:sz w:val="20"/>
        </w:rPr>
      </w:pPr>
    </w:p>
    <w:p w14:paraId="50164A82" w14:textId="77777777" w:rsidR="009208A2" w:rsidRDefault="009208A2">
      <w:pPr>
        <w:pStyle w:val="BodyText"/>
        <w:rPr>
          <w:b/>
          <w:sz w:val="20"/>
        </w:rPr>
      </w:pPr>
    </w:p>
    <w:p w14:paraId="02353113" w14:textId="77777777" w:rsidR="009208A2" w:rsidRDefault="009208A2">
      <w:pPr>
        <w:pStyle w:val="BodyText"/>
        <w:rPr>
          <w:b/>
          <w:sz w:val="20"/>
        </w:rPr>
      </w:pPr>
    </w:p>
    <w:p w14:paraId="4DA86331" w14:textId="77777777" w:rsidR="009208A2" w:rsidRDefault="00873166">
      <w:pPr>
        <w:pStyle w:val="BodyText"/>
        <w:spacing w:before="10"/>
        <w:rPr>
          <w:b/>
          <w:sz w:val="20"/>
        </w:rPr>
      </w:pPr>
      <w:r>
        <w:rPr>
          <w:b/>
          <w:noProof/>
          <w:sz w:val="20"/>
          <w:lang w:val="en-IN" w:eastAsia="en-IN" w:bidi="hi-IN"/>
        </w:rPr>
        <mc:AlternateContent>
          <mc:Choice Requires="wps">
            <w:drawing>
              <wp:anchor distT="0" distB="0" distL="0" distR="0" simplePos="0" relativeHeight="487589376" behindDoc="1" locked="0" layoutInCell="1" allowOverlap="1" wp14:anchorId="241E6671" wp14:editId="3D4CBB51">
                <wp:simplePos x="0" y="0"/>
                <wp:positionH relativeFrom="page">
                  <wp:posOffset>4332096</wp:posOffset>
                </wp:positionH>
                <wp:positionV relativeFrom="paragraph">
                  <wp:posOffset>167990</wp:posOffset>
                </wp:positionV>
                <wp:extent cx="139636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6365" cy="1270"/>
                        </a:xfrm>
                        <a:custGeom>
                          <a:avLst/>
                          <a:gdLst/>
                          <a:ahLst/>
                          <a:cxnLst/>
                          <a:rect l="l" t="t" r="r" b="b"/>
                          <a:pathLst>
                            <a:path w="1396365">
                              <a:moveTo>
                                <a:pt x="0" y="0"/>
                              </a:moveTo>
                              <a:lnTo>
                                <a:pt x="139634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35B891" id="Graphic 10" o:spid="_x0000_s1026" style="position:absolute;margin-left:341.1pt;margin-top:13.25pt;width:109.9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396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" path="m,l1396345,e" filled="f" strokeweight=".22469mm">
                <v:path arrowok="t"/>
                <w10:wrap type="topAndBottom" anchorx="page"/>
              </v:shape>
            </w:pict>
          </mc:Fallback>
        </mc:AlternateContent>
      </w:r>
    </w:p>
    <w:p w14:paraId="4FF23EF8" w14:textId="77777777" w:rsidR="009208A2" w:rsidRDefault="00873166">
      <w:pPr>
        <w:spacing w:before="118" w:line="364" w:lineRule="auto"/>
        <w:ind w:left="7311" w:right="3374" w:hanging="1"/>
        <w:jc w:val="center"/>
        <w:rPr>
          <w:b/>
          <w:sz w:val="20"/>
        </w:rPr>
      </w:pPr>
      <w:r>
        <w:rPr>
          <w:b/>
          <w:spacing w:val="-2"/>
          <w:sz w:val="20"/>
        </w:rPr>
        <w:t xml:space="preserve">(Signature) </w:t>
      </w:r>
      <w:r>
        <w:rPr>
          <w:b/>
          <w:sz w:val="20"/>
        </w:rPr>
        <w:t>Name</w:t>
      </w:r>
      <w:r>
        <w:rPr>
          <w:b/>
          <w:spacing w:val="-13"/>
          <w:sz w:val="20"/>
        </w:rPr>
        <w:t xml:space="preserve"> </w:t>
      </w:r>
      <w:r>
        <w:rPr>
          <w:b/>
          <w:sz w:val="20"/>
        </w:rPr>
        <w:t>of</w:t>
      </w:r>
      <w:r>
        <w:rPr>
          <w:b/>
          <w:spacing w:val="-12"/>
          <w:sz w:val="20"/>
        </w:rPr>
        <w:t xml:space="preserve"> </w:t>
      </w:r>
      <w:r>
        <w:rPr>
          <w:b/>
          <w:sz w:val="20"/>
        </w:rPr>
        <w:t>Bank</w:t>
      </w:r>
    </w:p>
    <w:p w14:paraId="1B669DB7" w14:textId="77777777" w:rsidR="009208A2" w:rsidRDefault="00873166">
      <w:pPr>
        <w:spacing w:before="2" w:line="364" w:lineRule="auto"/>
        <w:ind w:left="6743" w:right="2805"/>
        <w:jc w:val="center"/>
        <w:rPr>
          <w:b/>
          <w:sz w:val="20"/>
        </w:rPr>
      </w:pPr>
      <w:r>
        <w:rPr>
          <w:b/>
          <w:sz w:val="20"/>
        </w:rPr>
        <w:t>Senior</w:t>
      </w:r>
      <w:r>
        <w:rPr>
          <w:b/>
          <w:spacing w:val="-13"/>
          <w:sz w:val="20"/>
        </w:rPr>
        <w:t xml:space="preserve"> </w:t>
      </w:r>
      <w:r>
        <w:rPr>
          <w:b/>
          <w:sz w:val="20"/>
        </w:rPr>
        <w:t>Bank</w:t>
      </w:r>
      <w:r>
        <w:rPr>
          <w:b/>
          <w:spacing w:val="-12"/>
          <w:sz w:val="20"/>
        </w:rPr>
        <w:t xml:space="preserve"> </w:t>
      </w:r>
      <w:r>
        <w:rPr>
          <w:b/>
          <w:sz w:val="20"/>
        </w:rPr>
        <w:t>Manager Address of the Bank</w:t>
      </w:r>
    </w:p>
    <w:p w14:paraId="4ABD455B" w14:textId="77777777" w:rsidR="009208A2" w:rsidRDefault="009208A2">
      <w:pPr>
        <w:spacing w:line="364" w:lineRule="auto"/>
        <w:jc w:val="center"/>
        <w:rPr>
          <w:b/>
          <w:sz w:val="20"/>
        </w:rPr>
        <w:sectPr w:rsidR="009208A2">
          <w:footerReference w:type="default" r:id="rId31"/>
          <w:pgSz w:w="11910" w:h="17000"/>
          <w:pgMar w:top="1180" w:right="0" w:bottom="920" w:left="0" w:header="0" w:footer="723" w:gutter="0"/>
          <w:cols w:space="720"/>
        </w:sectPr>
      </w:pPr>
    </w:p>
    <w:p w14:paraId="5A1A7FA9" w14:textId="77777777" w:rsidR="009208A2" w:rsidRDefault="00873166">
      <w:pPr>
        <w:pStyle w:val="Heading3"/>
        <w:spacing w:before="75"/>
        <w:ind w:left="2011" w:right="1143"/>
      </w:pPr>
      <w:r>
        <w:rPr>
          <w:spacing w:val="-2"/>
        </w:rPr>
        <w:lastRenderedPageBreak/>
        <w:t>AFFIDAVIT</w:t>
      </w:r>
    </w:p>
    <w:p w14:paraId="45A05ACC" w14:textId="77777777" w:rsidR="009208A2" w:rsidRDefault="009208A2">
      <w:pPr>
        <w:pStyle w:val="BodyText"/>
        <w:spacing w:before="92"/>
        <w:rPr>
          <w:b/>
          <w:sz w:val="26"/>
        </w:rPr>
      </w:pPr>
    </w:p>
    <w:p w14:paraId="33C82D3C" w14:textId="77777777" w:rsidR="009208A2" w:rsidRDefault="00873166">
      <w:pPr>
        <w:pStyle w:val="ListParagraph"/>
        <w:numPr>
          <w:ilvl w:val="0"/>
          <w:numId w:val="37"/>
        </w:numPr>
        <w:tabs>
          <w:tab w:val="left" w:pos="2160"/>
        </w:tabs>
        <w:spacing w:before="1" w:line="288" w:lineRule="auto"/>
        <w:ind w:right="578"/>
        <w:rPr>
          <w:b/>
          <w:sz w:val="24"/>
        </w:rPr>
      </w:pPr>
      <w:r>
        <w:rPr>
          <w:b/>
          <w:sz w:val="20"/>
        </w:rPr>
        <w:t xml:space="preserve">I, the undersigned, do hereby certify that all the statements made in the required attachments are true and </w:t>
      </w:r>
      <w:r>
        <w:rPr>
          <w:b/>
          <w:spacing w:val="-2"/>
          <w:sz w:val="20"/>
        </w:rPr>
        <w:t>correct.</w:t>
      </w:r>
    </w:p>
    <w:p w14:paraId="217C2A92" w14:textId="77777777" w:rsidR="009208A2" w:rsidRDefault="009208A2">
      <w:pPr>
        <w:pStyle w:val="BodyText"/>
        <w:spacing w:before="11"/>
        <w:rPr>
          <w:b/>
          <w:sz w:val="20"/>
        </w:rPr>
      </w:pPr>
    </w:p>
    <w:p w14:paraId="3379D95D" w14:textId="77777777" w:rsidR="009208A2" w:rsidRDefault="00873166">
      <w:pPr>
        <w:pStyle w:val="ListParagraph"/>
        <w:numPr>
          <w:ilvl w:val="0"/>
          <w:numId w:val="37"/>
        </w:numPr>
        <w:tabs>
          <w:tab w:val="left" w:pos="2160"/>
          <w:tab w:val="left" w:pos="11379"/>
        </w:tabs>
        <w:spacing w:before="0"/>
        <w:rPr>
          <w:b/>
          <w:sz w:val="20"/>
        </w:rPr>
      </w:pPr>
      <w:proofErr w:type="gramStart"/>
      <w:r>
        <w:rPr>
          <w:b/>
          <w:sz w:val="20"/>
        </w:rPr>
        <w:t>The</w:t>
      </w:r>
      <w:r>
        <w:rPr>
          <w:b/>
          <w:spacing w:val="57"/>
          <w:w w:val="150"/>
          <w:sz w:val="20"/>
        </w:rPr>
        <w:t xml:space="preserve">  </w:t>
      </w:r>
      <w:r>
        <w:rPr>
          <w:b/>
          <w:sz w:val="20"/>
        </w:rPr>
        <w:t>undersigned</w:t>
      </w:r>
      <w:proofErr w:type="gramEnd"/>
      <w:r>
        <w:rPr>
          <w:b/>
          <w:spacing w:val="58"/>
          <w:w w:val="150"/>
          <w:sz w:val="20"/>
        </w:rPr>
        <w:t xml:space="preserve">  </w:t>
      </w:r>
      <w:proofErr w:type="gramStart"/>
      <w:r>
        <w:rPr>
          <w:b/>
          <w:sz w:val="20"/>
        </w:rPr>
        <w:t>also</w:t>
      </w:r>
      <w:r>
        <w:rPr>
          <w:b/>
          <w:spacing w:val="58"/>
          <w:w w:val="150"/>
          <w:sz w:val="20"/>
        </w:rPr>
        <w:t xml:space="preserve">  </w:t>
      </w:r>
      <w:r>
        <w:rPr>
          <w:b/>
          <w:sz w:val="20"/>
        </w:rPr>
        <w:t>hereby</w:t>
      </w:r>
      <w:proofErr w:type="gramEnd"/>
      <w:r>
        <w:rPr>
          <w:b/>
          <w:spacing w:val="59"/>
          <w:w w:val="150"/>
          <w:sz w:val="20"/>
        </w:rPr>
        <w:t xml:space="preserve">  </w:t>
      </w:r>
      <w:proofErr w:type="gramStart"/>
      <w:r>
        <w:rPr>
          <w:b/>
          <w:sz w:val="20"/>
        </w:rPr>
        <w:t>certifies</w:t>
      </w:r>
      <w:r>
        <w:rPr>
          <w:b/>
          <w:spacing w:val="59"/>
          <w:w w:val="150"/>
          <w:sz w:val="20"/>
        </w:rPr>
        <w:t xml:space="preserve">  </w:t>
      </w:r>
      <w:r>
        <w:rPr>
          <w:b/>
          <w:sz w:val="20"/>
        </w:rPr>
        <w:t>that</w:t>
      </w:r>
      <w:proofErr w:type="gramEnd"/>
      <w:r>
        <w:rPr>
          <w:b/>
          <w:spacing w:val="58"/>
          <w:w w:val="150"/>
          <w:sz w:val="20"/>
        </w:rPr>
        <w:t xml:space="preserve">  </w:t>
      </w:r>
      <w:proofErr w:type="gramStart"/>
      <w:r>
        <w:rPr>
          <w:b/>
          <w:sz w:val="20"/>
        </w:rPr>
        <w:t>neither</w:t>
      </w:r>
      <w:r>
        <w:rPr>
          <w:b/>
          <w:spacing w:val="58"/>
          <w:w w:val="150"/>
          <w:sz w:val="20"/>
        </w:rPr>
        <w:t xml:space="preserve">  </w:t>
      </w:r>
      <w:r>
        <w:rPr>
          <w:b/>
          <w:sz w:val="20"/>
        </w:rPr>
        <w:t>our</w:t>
      </w:r>
      <w:proofErr w:type="gramEnd"/>
      <w:r>
        <w:rPr>
          <w:b/>
          <w:spacing w:val="58"/>
          <w:w w:val="150"/>
          <w:sz w:val="20"/>
        </w:rPr>
        <w:t xml:space="preserve">  </w:t>
      </w:r>
      <w:proofErr w:type="gramStart"/>
      <w:r>
        <w:rPr>
          <w:b/>
          <w:sz w:val="20"/>
        </w:rPr>
        <w:t>firm</w:t>
      </w:r>
      <w:r>
        <w:rPr>
          <w:b/>
          <w:spacing w:val="56"/>
          <w:w w:val="150"/>
          <w:sz w:val="20"/>
        </w:rPr>
        <w:t xml:space="preserve">  </w:t>
      </w:r>
      <w:r>
        <w:rPr>
          <w:b/>
          <w:spacing w:val="-5"/>
          <w:sz w:val="20"/>
        </w:rPr>
        <w:t>M</w:t>
      </w:r>
      <w:proofErr w:type="gramEnd"/>
      <w:r>
        <w:rPr>
          <w:b/>
          <w:spacing w:val="-5"/>
          <w:sz w:val="20"/>
        </w:rPr>
        <w:t>/s</w:t>
      </w:r>
      <w:r>
        <w:rPr>
          <w:b/>
          <w:sz w:val="20"/>
          <w:u w:val="single"/>
        </w:rPr>
        <w:tab/>
      </w:r>
    </w:p>
    <w:p w14:paraId="649492B5" w14:textId="77777777" w:rsidR="009208A2" w:rsidRDefault="00873166">
      <w:pPr>
        <w:tabs>
          <w:tab w:val="left" w:pos="5902"/>
        </w:tabs>
        <w:spacing w:before="46" w:line="288" w:lineRule="auto"/>
        <w:ind w:left="2160" w:right="577"/>
        <w:jc w:val="both"/>
        <w:rPr>
          <w:b/>
          <w:sz w:val="20"/>
        </w:rPr>
      </w:pPr>
      <w:r>
        <w:rPr>
          <w:b/>
          <w:sz w:val="20"/>
          <w:u w:val="single"/>
        </w:rPr>
        <w:tab/>
      </w:r>
      <w:r>
        <w:rPr>
          <w:b/>
          <w:sz w:val="20"/>
        </w:rPr>
        <w:t xml:space="preserve"> has been blacklisted nor has abandoned any work in any government department, India nor any contract</w:t>
      </w:r>
      <w:r>
        <w:rPr>
          <w:b/>
          <w:spacing w:val="-1"/>
          <w:sz w:val="20"/>
        </w:rPr>
        <w:t xml:space="preserve"> </w:t>
      </w:r>
      <w:r>
        <w:rPr>
          <w:b/>
          <w:sz w:val="20"/>
        </w:rPr>
        <w:t>awarded to us</w:t>
      </w:r>
      <w:r>
        <w:rPr>
          <w:b/>
          <w:spacing w:val="-1"/>
          <w:sz w:val="20"/>
        </w:rPr>
        <w:t xml:space="preserve"> </w:t>
      </w:r>
      <w:r>
        <w:rPr>
          <w:b/>
          <w:sz w:val="20"/>
        </w:rPr>
        <w:t>for</w:t>
      </w:r>
      <w:r>
        <w:rPr>
          <w:b/>
          <w:spacing w:val="-2"/>
          <w:sz w:val="20"/>
        </w:rPr>
        <w:t xml:space="preserve"> </w:t>
      </w:r>
      <w:r>
        <w:rPr>
          <w:b/>
          <w:sz w:val="20"/>
        </w:rPr>
        <w:t>such works have been rescinded, during last five years prior to the date of this bid.</w:t>
      </w:r>
    </w:p>
    <w:p w14:paraId="32CD265C" w14:textId="77777777" w:rsidR="009208A2" w:rsidRDefault="009208A2">
      <w:pPr>
        <w:pStyle w:val="BodyText"/>
        <w:spacing w:before="10"/>
        <w:rPr>
          <w:b/>
          <w:sz w:val="20"/>
        </w:rPr>
      </w:pPr>
    </w:p>
    <w:p w14:paraId="034573E3" w14:textId="77777777" w:rsidR="009208A2" w:rsidRDefault="00873166">
      <w:pPr>
        <w:pStyle w:val="ListParagraph"/>
        <w:numPr>
          <w:ilvl w:val="0"/>
          <w:numId w:val="37"/>
        </w:numPr>
        <w:tabs>
          <w:tab w:val="left" w:pos="2160"/>
        </w:tabs>
        <w:spacing w:before="0" w:line="288" w:lineRule="auto"/>
        <w:ind w:right="573"/>
        <w:rPr>
          <w:b/>
          <w:sz w:val="20"/>
        </w:rPr>
      </w:pPr>
      <w:r>
        <w:rPr>
          <w:b/>
          <w:sz w:val="20"/>
        </w:rPr>
        <w:t xml:space="preserve">The undersigned hereby authorizes and request(s) any bank, person, firm or corporation to furnish pertinent information deemed necessary and requested by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 xml:space="preserve"> to verify this statement or regarding</w:t>
      </w:r>
      <w:r>
        <w:rPr>
          <w:b/>
          <w:spacing w:val="40"/>
          <w:sz w:val="20"/>
        </w:rPr>
        <w:t xml:space="preserve"> </w:t>
      </w:r>
      <w:r>
        <w:rPr>
          <w:b/>
          <w:sz w:val="20"/>
        </w:rPr>
        <w:t>my (our) competence and general reputation.</w:t>
      </w:r>
    </w:p>
    <w:p w14:paraId="1A7B847D" w14:textId="77777777" w:rsidR="009208A2" w:rsidRDefault="009208A2">
      <w:pPr>
        <w:pStyle w:val="BodyText"/>
        <w:spacing w:before="11"/>
        <w:rPr>
          <w:b/>
          <w:sz w:val="20"/>
        </w:rPr>
      </w:pPr>
    </w:p>
    <w:p w14:paraId="0F966BA8" w14:textId="77777777" w:rsidR="009208A2" w:rsidRDefault="00873166">
      <w:pPr>
        <w:pStyle w:val="ListParagraph"/>
        <w:numPr>
          <w:ilvl w:val="0"/>
          <w:numId w:val="37"/>
        </w:numPr>
        <w:tabs>
          <w:tab w:val="left" w:pos="2160"/>
        </w:tabs>
        <w:spacing w:before="0" w:line="288" w:lineRule="auto"/>
        <w:ind w:right="573"/>
        <w:rPr>
          <w:b/>
          <w:sz w:val="20"/>
        </w:rPr>
      </w:pPr>
      <w:r>
        <w:rPr>
          <w:b/>
          <w:sz w:val="20"/>
        </w:rPr>
        <w:t>The undersigned understands</w:t>
      </w:r>
      <w:r>
        <w:rPr>
          <w:b/>
          <w:spacing w:val="-1"/>
          <w:sz w:val="20"/>
        </w:rPr>
        <w:t xml:space="preserve"> </w:t>
      </w:r>
      <w:r>
        <w:rPr>
          <w:b/>
          <w:sz w:val="20"/>
        </w:rPr>
        <w:t>and agrees</w:t>
      </w:r>
      <w:r>
        <w:rPr>
          <w:b/>
          <w:spacing w:val="-1"/>
          <w:sz w:val="20"/>
        </w:rPr>
        <w:t xml:space="preserve"> </w:t>
      </w:r>
      <w:r>
        <w:rPr>
          <w:b/>
          <w:sz w:val="20"/>
        </w:rPr>
        <w:t>that further qualifying</w:t>
      </w:r>
      <w:r>
        <w:rPr>
          <w:b/>
          <w:spacing w:val="-1"/>
          <w:sz w:val="20"/>
        </w:rPr>
        <w:t xml:space="preserve"> </w:t>
      </w:r>
      <w:r>
        <w:rPr>
          <w:b/>
          <w:sz w:val="20"/>
        </w:rPr>
        <w:t>information may be</w:t>
      </w:r>
      <w:r>
        <w:rPr>
          <w:b/>
          <w:spacing w:val="-1"/>
          <w:sz w:val="20"/>
        </w:rPr>
        <w:t xml:space="preserve"> </w:t>
      </w:r>
      <w:r>
        <w:rPr>
          <w:b/>
          <w:sz w:val="20"/>
        </w:rPr>
        <w:t>requested,</w:t>
      </w:r>
      <w:r>
        <w:rPr>
          <w:b/>
          <w:spacing w:val="-1"/>
          <w:sz w:val="20"/>
        </w:rPr>
        <w:t xml:space="preserve"> </w:t>
      </w:r>
      <w:r>
        <w:rPr>
          <w:b/>
          <w:sz w:val="20"/>
        </w:rPr>
        <w:t>and</w:t>
      </w:r>
      <w:r>
        <w:rPr>
          <w:b/>
          <w:spacing w:val="-2"/>
          <w:sz w:val="20"/>
        </w:rPr>
        <w:t xml:space="preserve"> </w:t>
      </w:r>
      <w:r>
        <w:rPr>
          <w:b/>
          <w:sz w:val="20"/>
        </w:rPr>
        <w:t xml:space="preserve">agrees to furnish any such information at the request of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w:t>
      </w:r>
    </w:p>
    <w:p w14:paraId="18ACD803" w14:textId="77777777" w:rsidR="009208A2" w:rsidRDefault="009208A2">
      <w:pPr>
        <w:pStyle w:val="BodyText"/>
        <w:rPr>
          <w:b/>
          <w:sz w:val="20"/>
        </w:rPr>
      </w:pPr>
    </w:p>
    <w:p w14:paraId="39E7A59C" w14:textId="77777777" w:rsidR="009208A2" w:rsidRDefault="009208A2">
      <w:pPr>
        <w:pStyle w:val="BodyText"/>
        <w:rPr>
          <w:b/>
          <w:sz w:val="20"/>
        </w:rPr>
      </w:pPr>
    </w:p>
    <w:p w14:paraId="06C92632" w14:textId="77777777" w:rsidR="009208A2" w:rsidRDefault="009208A2">
      <w:pPr>
        <w:pStyle w:val="BodyText"/>
        <w:rPr>
          <w:b/>
          <w:sz w:val="20"/>
        </w:rPr>
      </w:pPr>
    </w:p>
    <w:p w14:paraId="6DCAFB71" w14:textId="77777777" w:rsidR="009208A2" w:rsidRDefault="009208A2">
      <w:pPr>
        <w:pStyle w:val="BodyText"/>
        <w:rPr>
          <w:b/>
          <w:sz w:val="20"/>
        </w:rPr>
      </w:pPr>
    </w:p>
    <w:p w14:paraId="1F1D0F7F" w14:textId="77777777" w:rsidR="009208A2" w:rsidRDefault="009208A2">
      <w:pPr>
        <w:pStyle w:val="BodyText"/>
        <w:rPr>
          <w:b/>
          <w:sz w:val="20"/>
        </w:rPr>
      </w:pPr>
    </w:p>
    <w:p w14:paraId="38E82EEA" w14:textId="77777777" w:rsidR="009208A2" w:rsidRDefault="009208A2">
      <w:pPr>
        <w:pStyle w:val="BodyText"/>
        <w:rPr>
          <w:b/>
          <w:sz w:val="20"/>
        </w:rPr>
      </w:pPr>
    </w:p>
    <w:p w14:paraId="3E5C8E31" w14:textId="77777777" w:rsidR="009208A2" w:rsidRDefault="009208A2">
      <w:pPr>
        <w:pStyle w:val="BodyText"/>
        <w:rPr>
          <w:b/>
          <w:sz w:val="20"/>
        </w:rPr>
      </w:pPr>
    </w:p>
    <w:p w14:paraId="7FC7B6B4" w14:textId="77777777" w:rsidR="009208A2" w:rsidRDefault="009208A2">
      <w:pPr>
        <w:pStyle w:val="BodyText"/>
        <w:rPr>
          <w:b/>
          <w:sz w:val="20"/>
        </w:rPr>
      </w:pPr>
    </w:p>
    <w:p w14:paraId="2BB90D7B" w14:textId="77777777" w:rsidR="009208A2" w:rsidRDefault="00873166">
      <w:pPr>
        <w:pStyle w:val="BodyText"/>
        <w:spacing w:before="167"/>
        <w:rPr>
          <w:b/>
          <w:sz w:val="20"/>
        </w:rPr>
      </w:pPr>
      <w:r>
        <w:rPr>
          <w:b/>
          <w:noProof/>
          <w:sz w:val="20"/>
          <w:lang w:val="en-IN" w:eastAsia="en-IN" w:bidi="hi-IN"/>
        </w:rPr>
        <mc:AlternateContent>
          <mc:Choice Requires="wps">
            <w:drawing>
              <wp:anchor distT="0" distB="0" distL="0" distR="0" simplePos="0" relativeHeight="487589888" behindDoc="1" locked="0" layoutInCell="1" allowOverlap="1" wp14:anchorId="43BAEA18" wp14:editId="74B3621F">
                <wp:simplePos x="0" y="0"/>
                <wp:positionH relativeFrom="page">
                  <wp:posOffset>3988942</wp:posOffset>
                </wp:positionH>
                <wp:positionV relativeFrom="paragraph">
                  <wp:posOffset>267553</wp:posOffset>
                </wp:positionV>
                <wp:extent cx="241046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0460" cy="1270"/>
                        </a:xfrm>
                        <a:custGeom>
                          <a:avLst/>
                          <a:gdLst/>
                          <a:ahLst/>
                          <a:cxnLst/>
                          <a:rect l="l" t="t" r="r" b="b"/>
                          <a:pathLst>
                            <a:path w="2410460">
                              <a:moveTo>
                                <a:pt x="0" y="0"/>
                              </a:moveTo>
                              <a:lnTo>
                                <a:pt x="241005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8ED808" id="Graphic 11" o:spid="_x0000_s1026" style="position:absolute;margin-left:314.1pt;margin-top:21.05pt;width:189.8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41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" path="m,l2410052,e" filled="f" strokeweight=".22469mm">
                <v:path arrowok="t"/>
                <w10:wrap type="topAndBottom" anchorx="page"/>
              </v:shape>
            </w:pict>
          </mc:Fallback>
        </mc:AlternateContent>
      </w:r>
    </w:p>
    <w:p w14:paraId="7546E559" w14:textId="77777777" w:rsidR="009208A2" w:rsidRDefault="00873166">
      <w:pPr>
        <w:spacing w:before="118"/>
        <w:ind w:left="6154"/>
        <w:rPr>
          <w:b/>
          <w:sz w:val="20"/>
        </w:rPr>
      </w:pPr>
      <w:r>
        <w:rPr>
          <w:b/>
          <w:sz w:val="20"/>
        </w:rPr>
        <w:t>(Signed</w:t>
      </w:r>
      <w:r>
        <w:rPr>
          <w:b/>
          <w:spacing w:val="-5"/>
          <w:sz w:val="20"/>
        </w:rPr>
        <w:t xml:space="preserve"> </w:t>
      </w:r>
      <w:r>
        <w:rPr>
          <w:b/>
          <w:sz w:val="20"/>
        </w:rPr>
        <w:t>by</w:t>
      </w:r>
      <w:r>
        <w:rPr>
          <w:b/>
          <w:spacing w:val="-3"/>
          <w:sz w:val="20"/>
        </w:rPr>
        <w:t xml:space="preserve"> </w:t>
      </w:r>
      <w:r>
        <w:rPr>
          <w:b/>
          <w:sz w:val="20"/>
        </w:rPr>
        <w:t>an</w:t>
      </w:r>
      <w:r>
        <w:rPr>
          <w:b/>
          <w:spacing w:val="-3"/>
          <w:sz w:val="20"/>
        </w:rPr>
        <w:t xml:space="preserve"> </w:t>
      </w:r>
      <w:r>
        <w:rPr>
          <w:b/>
          <w:sz w:val="20"/>
        </w:rPr>
        <w:t>Authorized</w:t>
      </w:r>
      <w:r>
        <w:rPr>
          <w:b/>
          <w:spacing w:val="-5"/>
          <w:sz w:val="20"/>
        </w:rPr>
        <w:t xml:space="preserve"> </w:t>
      </w:r>
      <w:r>
        <w:rPr>
          <w:b/>
          <w:sz w:val="20"/>
        </w:rPr>
        <w:t>Officer</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Firm)</w:t>
      </w:r>
    </w:p>
    <w:p w14:paraId="3BD973FB" w14:textId="77777777" w:rsidR="009208A2" w:rsidRDefault="009208A2">
      <w:pPr>
        <w:pStyle w:val="BodyText"/>
        <w:rPr>
          <w:b/>
          <w:sz w:val="20"/>
        </w:rPr>
      </w:pPr>
    </w:p>
    <w:p w14:paraId="20432659" w14:textId="77777777" w:rsidR="009208A2" w:rsidRDefault="009208A2">
      <w:pPr>
        <w:pStyle w:val="BodyText"/>
        <w:rPr>
          <w:b/>
          <w:sz w:val="20"/>
        </w:rPr>
      </w:pPr>
    </w:p>
    <w:p w14:paraId="4B22E6B8" w14:textId="77777777" w:rsidR="009208A2" w:rsidRDefault="009208A2">
      <w:pPr>
        <w:pStyle w:val="BodyText"/>
        <w:rPr>
          <w:b/>
          <w:sz w:val="20"/>
        </w:rPr>
      </w:pPr>
    </w:p>
    <w:p w14:paraId="14F9F823" w14:textId="77777777" w:rsidR="009208A2" w:rsidRDefault="009208A2">
      <w:pPr>
        <w:pStyle w:val="BodyText"/>
        <w:rPr>
          <w:b/>
          <w:sz w:val="20"/>
        </w:rPr>
      </w:pPr>
    </w:p>
    <w:p w14:paraId="54B121A4" w14:textId="77777777" w:rsidR="009208A2" w:rsidRDefault="009208A2">
      <w:pPr>
        <w:pStyle w:val="BodyText"/>
        <w:rPr>
          <w:b/>
          <w:sz w:val="20"/>
        </w:rPr>
      </w:pPr>
    </w:p>
    <w:p w14:paraId="2A6482FF" w14:textId="77777777" w:rsidR="009208A2" w:rsidRDefault="009208A2">
      <w:pPr>
        <w:pStyle w:val="BodyText"/>
        <w:rPr>
          <w:b/>
          <w:sz w:val="20"/>
        </w:rPr>
      </w:pPr>
    </w:p>
    <w:p w14:paraId="6D02321F" w14:textId="77777777" w:rsidR="009208A2" w:rsidRDefault="00873166">
      <w:pPr>
        <w:pStyle w:val="BodyText"/>
        <w:spacing w:before="112"/>
        <w:rPr>
          <w:b/>
          <w:sz w:val="20"/>
        </w:rPr>
      </w:pPr>
      <w:r>
        <w:rPr>
          <w:b/>
          <w:noProof/>
          <w:sz w:val="20"/>
          <w:lang w:val="en-IN" w:eastAsia="en-IN" w:bidi="hi-IN"/>
        </w:rPr>
        <mc:AlternateContent>
          <mc:Choice Requires="wps">
            <w:drawing>
              <wp:anchor distT="0" distB="0" distL="0" distR="0" simplePos="0" relativeHeight="487590400" behindDoc="1" locked="0" layoutInCell="1" allowOverlap="1" wp14:anchorId="20C84370" wp14:editId="3DCFE30C">
                <wp:simplePos x="0" y="0"/>
                <wp:positionH relativeFrom="page">
                  <wp:posOffset>4941696</wp:posOffset>
                </wp:positionH>
                <wp:positionV relativeFrom="paragraph">
                  <wp:posOffset>232515</wp:posOffset>
                </wp:positionV>
                <wp:extent cx="145923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83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DF25C8C" id="Graphic 12" o:spid="_x0000_s1026" style="position:absolute;margin-left:389.1pt;margin-top:18.3pt;width:114.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459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" path="m,l1458832,e" filled="f" strokeweight=".22469mm">
                <v:path arrowok="t"/>
                <w10:wrap type="topAndBottom" anchorx="page"/>
              </v:shape>
            </w:pict>
          </mc:Fallback>
        </mc:AlternateContent>
      </w:r>
    </w:p>
    <w:p w14:paraId="0849C607" w14:textId="77777777" w:rsidR="009208A2" w:rsidRDefault="00873166">
      <w:pPr>
        <w:spacing w:before="118"/>
        <w:ind w:right="1825"/>
        <w:jc w:val="right"/>
        <w:rPr>
          <w:b/>
          <w:sz w:val="20"/>
        </w:rPr>
      </w:pPr>
      <w:r>
        <w:rPr>
          <w:b/>
          <w:sz w:val="20"/>
        </w:rPr>
        <w:t>Title</w:t>
      </w:r>
      <w:r>
        <w:rPr>
          <w:b/>
          <w:spacing w:val="-3"/>
          <w:sz w:val="20"/>
        </w:rPr>
        <w:t xml:space="preserve"> </w:t>
      </w:r>
      <w:r>
        <w:rPr>
          <w:b/>
          <w:sz w:val="20"/>
        </w:rPr>
        <w:t>of</w:t>
      </w:r>
      <w:r>
        <w:rPr>
          <w:b/>
          <w:spacing w:val="-3"/>
          <w:sz w:val="20"/>
        </w:rPr>
        <w:t xml:space="preserve"> </w:t>
      </w:r>
      <w:r>
        <w:rPr>
          <w:b/>
          <w:spacing w:val="-2"/>
          <w:sz w:val="20"/>
        </w:rPr>
        <w:t>Officer</w:t>
      </w:r>
    </w:p>
    <w:p w14:paraId="113EAA47" w14:textId="77777777" w:rsidR="009208A2" w:rsidRDefault="009208A2">
      <w:pPr>
        <w:pStyle w:val="BodyText"/>
        <w:rPr>
          <w:b/>
          <w:sz w:val="20"/>
        </w:rPr>
      </w:pPr>
    </w:p>
    <w:p w14:paraId="2C170DF5" w14:textId="77777777" w:rsidR="009208A2" w:rsidRDefault="009208A2">
      <w:pPr>
        <w:pStyle w:val="BodyText"/>
        <w:rPr>
          <w:b/>
          <w:sz w:val="20"/>
        </w:rPr>
      </w:pPr>
    </w:p>
    <w:p w14:paraId="0B7F3145" w14:textId="77777777" w:rsidR="009208A2" w:rsidRDefault="009208A2">
      <w:pPr>
        <w:pStyle w:val="BodyText"/>
        <w:rPr>
          <w:b/>
          <w:sz w:val="20"/>
        </w:rPr>
      </w:pPr>
    </w:p>
    <w:p w14:paraId="2991DF90" w14:textId="77777777" w:rsidR="009208A2" w:rsidRDefault="00873166">
      <w:pPr>
        <w:pStyle w:val="BodyText"/>
        <w:spacing w:before="100"/>
        <w:rPr>
          <w:b/>
          <w:sz w:val="20"/>
        </w:rPr>
      </w:pPr>
      <w:r>
        <w:rPr>
          <w:b/>
          <w:noProof/>
          <w:sz w:val="20"/>
          <w:lang w:val="en-IN" w:eastAsia="en-IN" w:bidi="hi-IN"/>
        </w:rPr>
        <mc:AlternateContent>
          <mc:Choice Requires="wps">
            <w:drawing>
              <wp:anchor distT="0" distB="0" distL="0" distR="0" simplePos="0" relativeHeight="487590912" behindDoc="1" locked="0" layoutInCell="1" allowOverlap="1" wp14:anchorId="6B462883" wp14:editId="7D8D0BAB">
                <wp:simplePos x="0" y="0"/>
                <wp:positionH relativeFrom="page">
                  <wp:posOffset>4941696</wp:posOffset>
                </wp:positionH>
                <wp:positionV relativeFrom="paragraph">
                  <wp:posOffset>225366</wp:posOffset>
                </wp:positionV>
                <wp:extent cx="145923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83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5960A9" id="Graphic 13" o:spid="_x0000_s1026" style="position:absolute;margin-left:389.1pt;margin-top:17.75pt;width:114.9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459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" path="m,l1458832,e" filled="f" strokeweight=".22469mm">
                <v:path arrowok="t"/>
                <w10:wrap type="topAndBottom" anchorx="page"/>
              </v:shape>
            </w:pict>
          </mc:Fallback>
        </mc:AlternateContent>
      </w:r>
    </w:p>
    <w:p w14:paraId="5C3A5354" w14:textId="77777777" w:rsidR="009208A2" w:rsidRDefault="00873166">
      <w:pPr>
        <w:spacing w:before="121"/>
        <w:ind w:right="1826"/>
        <w:jc w:val="right"/>
        <w:rPr>
          <w:b/>
          <w:sz w:val="20"/>
        </w:rPr>
      </w:pPr>
      <w:r>
        <w:rPr>
          <w:b/>
          <w:sz w:val="20"/>
        </w:rPr>
        <w:t>Name</w:t>
      </w:r>
      <w:r>
        <w:rPr>
          <w:b/>
          <w:spacing w:val="-5"/>
          <w:sz w:val="20"/>
        </w:rPr>
        <w:t xml:space="preserve"> </w:t>
      </w:r>
      <w:r>
        <w:rPr>
          <w:b/>
          <w:sz w:val="20"/>
        </w:rPr>
        <w:t>of</w:t>
      </w:r>
      <w:r>
        <w:rPr>
          <w:b/>
          <w:spacing w:val="-4"/>
          <w:sz w:val="20"/>
        </w:rPr>
        <w:t xml:space="preserve"> Firm</w:t>
      </w:r>
    </w:p>
    <w:p w14:paraId="449BAA50" w14:textId="77777777" w:rsidR="009208A2" w:rsidRDefault="009208A2">
      <w:pPr>
        <w:pStyle w:val="BodyText"/>
        <w:rPr>
          <w:b/>
          <w:sz w:val="20"/>
        </w:rPr>
      </w:pPr>
    </w:p>
    <w:p w14:paraId="22E18F03" w14:textId="77777777" w:rsidR="009208A2" w:rsidRDefault="009208A2">
      <w:pPr>
        <w:pStyle w:val="BodyText"/>
        <w:rPr>
          <w:b/>
          <w:sz w:val="20"/>
        </w:rPr>
      </w:pPr>
    </w:p>
    <w:p w14:paraId="423838A9" w14:textId="77777777" w:rsidR="009208A2" w:rsidRDefault="009208A2">
      <w:pPr>
        <w:pStyle w:val="BodyText"/>
        <w:rPr>
          <w:b/>
          <w:sz w:val="20"/>
        </w:rPr>
      </w:pPr>
    </w:p>
    <w:p w14:paraId="01E28BAE" w14:textId="77777777" w:rsidR="009208A2" w:rsidRDefault="00873166">
      <w:pPr>
        <w:pStyle w:val="BodyText"/>
        <w:spacing w:before="98"/>
        <w:rPr>
          <w:b/>
          <w:sz w:val="20"/>
        </w:rPr>
      </w:pPr>
      <w:r>
        <w:rPr>
          <w:b/>
          <w:noProof/>
          <w:sz w:val="20"/>
          <w:lang w:val="en-IN" w:eastAsia="en-IN" w:bidi="hi-IN"/>
        </w:rPr>
        <mc:AlternateContent>
          <mc:Choice Requires="wps">
            <w:drawing>
              <wp:anchor distT="0" distB="0" distL="0" distR="0" simplePos="0" relativeHeight="487591424" behindDoc="1" locked="0" layoutInCell="1" allowOverlap="1" wp14:anchorId="2705967C" wp14:editId="1C6AD429">
                <wp:simplePos x="0" y="0"/>
                <wp:positionH relativeFrom="page">
                  <wp:posOffset>4941696</wp:posOffset>
                </wp:positionH>
                <wp:positionV relativeFrom="paragraph">
                  <wp:posOffset>223842</wp:posOffset>
                </wp:positionV>
                <wp:extent cx="145923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83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94C2EE" id="Graphic 14" o:spid="_x0000_s1026" style="position:absolute;margin-left:389.1pt;margin-top:17.65pt;width:114.9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459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" path="m,l1458832,e" filled="f" strokeweight=".22469mm">
                <v:path arrowok="t"/>
                <w10:wrap type="topAndBottom" anchorx="page"/>
              </v:shape>
            </w:pict>
          </mc:Fallback>
        </mc:AlternateContent>
      </w:r>
    </w:p>
    <w:p w14:paraId="6B155558" w14:textId="77777777" w:rsidR="009208A2" w:rsidRDefault="00873166">
      <w:pPr>
        <w:spacing w:before="120"/>
        <w:ind w:right="1826"/>
        <w:jc w:val="right"/>
        <w:rPr>
          <w:b/>
          <w:sz w:val="20"/>
        </w:rPr>
      </w:pPr>
      <w:r>
        <w:rPr>
          <w:b/>
          <w:spacing w:val="-4"/>
          <w:sz w:val="20"/>
        </w:rPr>
        <w:t>DATE</w:t>
      </w:r>
    </w:p>
    <w:p w14:paraId="2C780796" w14:textId="77777777" w:rsidR="009208A2" w:rsidRDefault="009208A2">
      <w:pPr>
        <w:jc w:val="right"/>
        <w:rPr>
          <w:b/>
          <w:sz w:val="20"/>
        </w:rPr>
        <w:sectPr w:rsidR="009208A2">
          <w:pgSz w:w="11910" w:h="17000"/>
          <w:pgMar w:top="1180" w:right="0" w:bottom="920" w:left="0" w:header="0" w:footer="723" w:gutter="0"/>
          <w:cols w:space="720"/>
        </w:sectPr>
      </w:pPr>
    </w:p>
    <w:p w14:paraId="13C7BE37" w14:textId="77777777" w:rsidR="009208A2" w:rsidRDefault="00873166">
      <w:pPr>
        <w:pStyle w:val="Heading2"/>
        <w:spacing w:before="73"/>
        <w:ind w:left="2011" w:right="1140"/>
      </w:pPr>
      <w:r>
        <w:rPr>
          <w:spacing w:val="-2"/>
        </w:rPr>
        <w:lastRenderedPageBreak/>
        <w:t>UNDERTAKING</w:t>
      </w:r>
    </w:p>
    <w:p w14:paraId="70D90AB6" w14:textId="77777777" w:rsidR="009208A2" w:rsidRDefault="009208A2">
      <w:pPr>
        <w:pStyle w:val="BodyText"/>
        <w:rPr>
          <w:b/>
          <w:sz w:val="28"/>
        </w:rPr>
      </w:pPr>
    </w:p>
    <w:p w14:paraId="517CD3F0" w14:textId="77777777" w:rsidR="009208A2" w:rsidRDefault="009208A2">
      <w:pPr>
        <w:pStyle w:val="BodyText"/>
        <w:spacing w:before="177"/>
        <w:rPr>
          <w:b/>
          <w:sz w:val="28"/>
        </w:rPr>
      </w:pPr>
    </w:p>
    <w:p w14:paraId="3CDB86B7" w14:textId="77777777" w:rsidR="009208A2" w:rsidRDefault="00873166">
      <w:pPr>
        <w:tabs>
          <w:tab w:val="left" w:pos="1888"/>
          <w:tab w:val="left" w:pos="2478"/>
          <w:tab w:val="left" w:pos="3858"/>
          <w:tab w:val="left" w:pos="4390"/>
          <w:tab w:val="left" w:pos="5301"/>
          <w:tab w:val="left" w:pos="6500"/>
          <w:tab w:val="left" w:pos="7167"/>
          <w:tab w:val="left" w:pos="7788"/>
          <w:tab w:val="left" w:pos="8490"/>
          <w:tab w:val="left" w:pos="9143"/>
          <w:tab w:val="left" w:pos="11385"/>
        </w:tabs>
        <w:ind w:left="1440"/>
        <w:rPr>
          <w:b/>
          <w:sz w:val="20"/>
        </w:rPr>
      </w:pPr>
      <w:r>
        <w:rPr>
          <w:b/>
          <w:spacing w:val="-5"/>
          <w:sz w:val="20"/>
        </w:rPr>
        <w:t>I,</w:t>
      </w:r>
      <w:r>
        <w:rPr>
          <w:b/>
          <w:sz w:val="20"/>
        </w:rPr>
        <w:tab/>
      </w:r>
      <w:r>
        <w:rPr>
          <w:b/>
          <w:spacing w:val="-5"/>
          <w:sz w:val="20"/>
        </w:rPr>
        <w:t>the</w:t>
      </w:r>
      <w:r>
        <w:rPr>
          <w:b/>
          <w:sz w:val="20"/>
        </w:rPr>
        <w:tab/>
      </w:r>
      <w:r>
        <w:rPr>
          <w:b/>
          <w:spacing w:val="-2"/>
          <w:sz w:val="20"/>
        </w:rPr>
        <w:t>undersigned</w:t>
      </w:r>
      <w:r>
        <w:rPr>
          <w:b/>
          <w:sz w:val="20"/>
        </w:rPr>
        <w:tab/>
      </w:r>
      <w:r>
        <w:rPr>
          <w:b/>
          <w:spacing w:val="-5"/>
          <w:sz w:val="20"/>
        </w:rPr>
        <w:t>do</w:t>
      </w:r>
      <w:r>
        <w:rPr>
          <w:b/>
          <w:sz w:val="20"/>
        </w:rPr>
        <w:tab/>
      </w:r>
      <w:r>
        <w:rPr>
          <w:b/>
          <w:spacing w:val="-2"/>
          <w:sz w:val="20"/>
        </w:rPr>
        <w:t>hereby</w:t>
      </w:r>
      <w:r>
        <w:rPr>
          <w:b/>
          <w:sz w:val="20"/>
        </w:rPr>
        <w:tab/>
      </w:r>
      <w:r>
        <w:rPr>
          <w:b/>
          <w:spacing w:val="-2"/>
          <w:sz w:val="20"/>
        </w:rPr>
        <w:t>undertake</w:t>
      </w:r>
      <w:r>
        <w:rPr>
          <w:b/>
          <w:sz w:val="20"/>
        </w:rPr>
        <w:tab/>
      </w:r>
      <w:r>
        <w:rPr>
          <w:b/>
          <w:spacing w:val="-4"/>
          <w:sz w:val="20"/>
        </w:rPr>
        <w:t>that</w:t>
      </w:r>
      <w:r>
        <w:rPr>
          <w:b/>
          <w:sz w:val="20"/>
        </w:rPr>
        <w:tab/>
      </w:r>
      <w:r>
        <w:rPr>
          <w:b/>
          <w:spacing w:val="-5"/>
          <w:sz w:val="20"/>
        </w:rPr>
        <w:t>our</w:t>
      </w:r>
      <w:r>
        <w:rPr>
          <w:b/>
          <w:sz w:val="20"/>
        </w:rPr>
        <w:tab/>
      </w:r>
      <w:r>
        <w:rPr>
          <w:b/>
          <w:spacing w:val="-4"/>
          <w:sz w:val="20"/>
        </w:rPr>
        <w:t>firm</w:t>
      </w:r>
      <w:r>
        <w:rPr>
          <w:b/>
          <w:sz w:val="20"/>
        </w:rPr>
        <w:tab/>
      </w:r>
      <w:r>
        <w:rPr>
          <w:b/>
          <w:spacing w:val="-5"/>
          <w:sz w:val="20"/>
        </w:rPr>
        <w:t>M/s</w:t>
      </w:r>
      <w:r>
        <w:rPr>
          <w:b/>
          <w:sz w:val="20"/>
        </w:rPr>
        <w:tab/>
      </w:r>
      <w:r>
        <w:rPr>
          <w:b/>
          <w:sz w:val="20"/>
          <w:u w:val="single"/>
        </w:rPr>
        <w:tab/>
      </w:r>
    </w:p>
    <w:p w14:paraId="4CCBDCDE" w14:textId="77777777" w:rsidR="009208A2" w:rsidRDefault="00873166">
      <w:pPr>
        <w:tabs>
          <w:tab w:val="left" w:pos="4182"/>
        </w:tabs>
        <w:spacing w:before="46" w:line="288" w:lineRule="auto"/>
        <w:ind w:left="1440" w:right="579"/>
        <w:rPr>
          <w:b/>
          <w:sz w:val="20"/>
        </w:rPr>
      </w:pPr>
      <w:r>
        <w:rPr>
          <w:b/>
          <w:sz w:val="20"/>
          <w:u w:val="single"/>
        </w:rPr>
        <w:tab/>
      </w:r>
      <w:r>
        <w:rPr>
          <w:b/>
          <w:spacing w:val="16"/>
          <w:sz w:val="20"/>
        </w:rPr>
        <w:t xml:space="preserve"> </w:t>
      </w:r>
      <w:r>
        <w:rPr>
          <w:b/>
          <w:sz w:val="20"/>
        </w:rPr>
        <w:t>would</w:t>
      </w:r>
      <w:r>
        <w:rPr>
          <w:b/>
          <w:spacing w:val="62"/>
          <w:sz w:val="20"/>
        </w:rPr>
        <w:t xml:space="preserve"> </w:t>
      </w:r>
      <w:r>
        <w:rPr>
          <w:b/>
          <w:sz w:val="20"/>
        </w:rPr>
        <w:t>invest</w:t>
      </w:r>
      <w:r>
        <w:rPr>
          <w:b/>
          <w:spacing w:val="62"/>
          <w:sz w:val="20"/>
        </w:rPr>
        <w:t xml:space="preserve"> </w:t>
      </w:r>
      <w:r>
        <w:rPr>
          <w:b/>
          <w:sz w:val="20"/>
        </w:rPr>
        <w:t>a</w:t>
      </w:r>
      <w:r>
        <w:rPr>
          <w:b/>
          <w:spacing w:val="65"/>
          <w:sz w:val="20"/>
        </w:rPr>
        <w:t xml:space="preserve"> </w:t>
      </w:r>
      <w:r>
        <w:rPr>
          <w:b/>
          <w:sz w:val="20"/>
        </w:rPr>
        <w:t>minimum</w:t>
      </w:r>
      <w:r>
        <w:rPr>
          <w:b/>
          <w:spacing w:val="60"/>
          <w:sz w:val="20"/>
        </w:rPr>
        <w:t xml:space="preserve"> </w:t>
      </w:r>
      <w:r>
        <w:rPr>
          <w:b/>
          <w:sz w:val="20"/>
        </w:rPr>
        <w:t>cash</w:t>
      </w:r>
      <w:r>
        <w:rPr>
          <w:b/>
          <w:spacing w:val="64"/>
          <w:sz w:val="20"/>
        </w:rPr>
        <w:t xml:space="preserve"> </w:t>
      </w:r>
      <w:r>
        <w:rPr>
          <w:b/>
          <w:sz w:val="20"/>
        </w:rPr>
        <w:t>up</w:t>
      </w:r>
      <w:r>
        <w:rPr>
          <w:b/>
          <w:spacing w:val="62"/>
          <w:sz w:val="20"/>
        </w:rPr>
        <w:t xml:space="preserve"> </w:t>
      </w:r>
      <w:r>
        <w:rPr>
          <w:b/>
          <w:sz w:val="20"/>
        </w:rPr>
        <w:t>to</w:t>
      </w:r>
      <w:r>
        <w:rPr>
          <w:b/>
          <w:spacing w:val="62"/>
          <w:sz w:val="20"/>
        </w:rPr>
        <w:t xml:space="preserve"> </w:t>
      </w:r>
      <w:r>
        <w:rPr>
          <w:b/>
          <w:sz w:val="20"/>
        </w:rPr>
        <w:t>25%</w:t>
      </w:r>
      <w:r>
        <w:rPr>
          <w:b/>
          <w:spacing w:val="62"/>
          <w:sz w:val="20"/>
        </w:rPr>
        <w:t xml:space="preserve"> </w:t>
      </w:r>
      <w:r>
        <w:rPr>
          <w:b/>
          <w:sz w:val="20"/>
        </w:rPr>
        <w:t>of</w:t>
      </w:r>
      <w:r>
        <w:rPr>
          <w:b/>
          <w:spacing w:val="62"/>
          <w:sz w:val="20"/>
        </w:rPr>
        <w:t xml:space="preserve"> </w:t>
      </w:r>
      <w:r>
        <w:rPr>
          <w:b/>
          <w:sz w:val="20"/>
        </w:rPr>
        <w:t>the</w:t>
      </w:r>
      <w:r>
        <w:rPr>
          <w:b/>
          <w:spacing w:val="62"/>
          <w:sz w:val="20"/>
        </w:rPr>
        <w:t xml:space="preserve"> </w:t>
      </w:r>
      <w:r>
        <w:rPr>
          <w:b/>
          <w:sz w:val="20"/>
        </w:rPr>
        <w:t>value</w:t>
      </w:r>
      <w:r>
        <w:rPr>
          <w:b/>
          <w:spacing w:val="62"/>
          <w:sz w:val="20"/>
        </w:rPr>
        <w:t xml:space="preserve"> </w:t>
      </w:r>
      <w:r>
        <w:rPr>
          <w:b/>
          <w:sz w:val="20"/>
        </w:rPr>
        <w:t>of</w:t>
      </w:r>
      <w:r>
        <w:rPr>
          <w:b/>
          <w:spacing w:val="62"/>
          <w:sz w:val="20"/>
        </w:rPr>
        <w:t xml:space="preserve"> </w:t>
      </w:r>
      <w:r>
        <w:rPr>
          <w:b/>
          <w:sz w:val="20"/>
        </w:rPr>
        <w:t>the</w:t>
      </w:r>
      <w:r>
        <w:rPr>
          <w:b/>
          <w:spacing w:val="62"/>
          <w:sz w:val="20"/>
        </w:rPr>
        <w:t xml:space="preserve"> </w:t>
      </w:r>
      <w:r>
        <w:rPr>
          <w:b/>
          <w:sz w:val="20"/>
        </w:rPr>
        <w:t>work</w:t>
      </w:r>
      <w:r>
        <w:rPr>
          <w:b/>
          <w:spacing w:val="60"/>
          <w:sz w:val="20"/>
        </w:rPr>
        <w:t xml:space="preserve"> </w:t>
      </w:r>
      <w:r>
        <w:rPr>
          <w:b/>
          <w:sz w:val="20"/>
        </w:rPr>
        <w:t>during implementation of the Contract.</w:t>
      </w:r>
    </w:p>
    <w:p w14:paraId="43E507F1" w14:textId="77777777" w:rsidR="009208A2" w:rsidRDefault="009208A2">
      <w:pPr>
        <w:pStyle w:val="BodyText"/>
        <w:rPr>
          <w:b/>
          <w:sz w:val="20"/>
        </w:rPr>
      </w:pPr>
    </w:p>
    <w:p w14:paraId="446E737B" w14:textId="77777777" w:rsidR="009208A2" w:rsidRDefault="009208A2">
      <w:pPr>
        <w:pStyle w:val="BodyText"/>
        <w:rPr>
          <w:b/>
          <w:sz w:val="20"/>
        </w:rPr>
      </w:pPr>
    </w:p>
    <w:p w14:paraId="5C5101BC" w14:textId="77777777" w:rsidR="009208A2" w:rsidRDefault="009208A2">
      <w:pPr>
        <w:pStyle w:val="BodyText"/>
        <w:rPr>
          <w:b/>
          <w:sz w:val="20"/>
        </w:rPr>
      </w:pPr>
    </w:p>
    <w:p w14:paraId="2ABC7126" w14:textId="77777777" w:rsidR="009208A2" w:rsidRDefault="009208A2">
      <w:pPr>
        <w:pStyle w:val="BodyText"/>
        <w:rPr>
          <w:b/>
          <w:sz w:val="20"/>
        </w:rPr>
      </w:pPr>
    </w:p>
    <w:p w14:paraId="1A4D8F35" w14:textId="77777777" w:rsidR="009208A2" w:rsidRDefault="009208A2">
      <w:pPr>
        <w:pStyle w:val="BodyText"/>
        <w:rPr>
          <w:b/>
          <w:sz w:val="20"/>
        </w:rPr>
      </w:pPr>
    </w:p>
    <w:p w14:paraId="2C7B93E9" w14:textId="77777777" w:rsidR="009208A2" w:rsidRDefault="009208A2">
      <w:pPr>
        <w:pStyle w:val="BodyText"/>
        <w:rPr>
          <w:b/>
          <w:sz w:val="20"/>
        </w:rPr>
      </w:pPr>
    </w:p>
    <w:p w14:paraId="1BE61934" w14:textId="77777777" w:rsidR="009208A2" w:rsidRDefault="00873166">
      <w:pPr>
        <w:pStyle w:val="BodyText"/>
        <w:spacing w:before="109"/>
        <w:rPr>
          <w:b/>
          <w:sz w:val="20"/>
        </w:rPr>
      </w:pPr>
      <w:r>
        <w:rPr>
          <w:b/>
          <w:noProof/>
          <w:sz w:val="20"/>
          <w:lang w:val="en-IN" w:eastAsia="en-IN" w:bidi="hi-IN"/>
        </w:rPr>
        <mc:AlternateContent>
          <mc:Choice Requires="wps">
            <w:drawing>
              <wp:anchor distT="0" distB="0" distL="0" distR="0" simplePos="0" relativeHeight="487591936" behindDoc="1" locked="0" layoutInCell="1" allowOverlap="1" wp14:anchorId="4959FCD0" wp14:editId="1C44A230">
                <wp:simplePos x="0" y="0"/>
                <wp:positionH relativeFrom="page">
                  <wp:posOffset>4051427</wp:posOffset>
                </wp:positionH>
                <wp:positionV relativeFrom="paragraph">
                  <wp:posOffset>230813</wp:posOffset>
                </wp:positionV>
                <wp:extent cx="234759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7595" cy="1270"/>
                        </a:xfrm>
                        <a:custGeom>
                          <a:avLst/>
                          <a:gdLst/>
                          <a:ahLst/>
                          <a:cxnLst/>
                          <a:rect l="l" t="t" r="r" b="b"/>
                          <a:pathLst>
                            <a:path w="2347595">
                              <a:moveTo>
                                <a:pt x="0" y="0"/>
                              </a:moveTo>
                              <a:lnTo>
                                <a:pt x="234756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685CE3" id="Graphic 15" o:spid="_x0000_s1026" style="position:absolute;margin-left:319pt;margin-top:18.15pt;width:184.8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347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" path="m,l2347565,e" filled="f" strokeweight=".22469mm">
                <v:path arrowok="t"/>
                <w10:wrap type="topAndBottom" anchorx="page"/>
              </v:shape>
            </w:pict>
          </mc:Fallback>
        </mc:AlternateContent>
      </w:r>
    </w:p>
    <w:p w14:paraId="6561A546" w14:textId="77777777" w:rsidR="009208A2" w:rsidRDefault="00873166">
      <w:pPr>
        <w:spacing w:before="120"/>
        <w:ind w:left="6164"/>
        <w:rPr>
          <w:b/>
          <w:sz w:val="20"/>
        </w:rPr>
      </w:pPr>
      <w:r>
        <w:rPr>
          <w:b/>
          <w:sz w:val="20"/>
        </w:rPr>
        <w:t>(Signed</w:t>
      </w:r>
      <w:r>
        <w:rPr>
          <w:b/>
          <w:spacing w:val="-5"/>
          <w:sz w:val="20"/>
        </w:rPr>
        <w:t xml:space="preserve"> </w:t>
      </w:r>
      <w:r>
        <w:rPr>
          <w:b/>
          <w:sz w:val="20"/>
        </w:rPr>
        <w:t>by</w:t>
      </w:r>
      <w:r>
        <w:rPr>
          <w:b/>
          <w:spacing w:val="-3"/>
          <w:sz w:val="20"/>
        </w:rPr>
        <w:t xml:space="preserve"> </w:t>
      </w:r>
      <w:r>
        <w:rPr>
          <w:b/>
          <w:sz w:val="20"/>
        </w:rPr>
        <w:t>an</w:t>
      </w:r>
      <w:r>
        <w:rPr>
          <w:b/>
          <w:spacing w:val="-4"/>
          <w:sz w:val="20"/>
        </w:rPr>
        <w:t xml:space="preserve"> </w:t>
      </w:r>
      <w:proofErr w:type="spellStart"/>
      <w:r>
        <w:rPr>
          <w:b/>
          <w:sz w:val="20"/>
        </w:rPr>
        <w:t>Authorised</w:t>
      </w:r>
      <w:proofErr w:type="spellEnd"/>
      <w:r>
        <w:rPr>
          <w:b/>
          <w:spacing w:val="-5"/>
          <w:sz w:val="20"/>
        </w:rPr>
        <w:t xml:space="preserve"> </w:t>
      </w:r>
      <w:r>
        <w:rPr>
          <w:b/>
          <w:sz w:val="20"/>
        </w:rPr>
        <w:t>Officer</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Firm)</w:t>
      </w:r>
    </w:p>
    <w:p w14:paraId="6E0E4FE9" w14:textId="77777777" w:rsidR="009208A2" w:rsidRDefault="009208A2">
      <w:pPr>
        <w:pStyle w:val="BodyText"/>
        <w:rPr>
          <w:b/>
          <w:sz w:val="20"/>
        </w:rPr>
      </w:pPr>
    </w:p>
    <w:p w14:paraId="361C838C" w14:textId="77777777" w:rsidR="009208A2" w:rsidRDefault="009208A2">
      <w:pPr>
        <w:pStyle w:val="BodyText"/>
        <w:rPr>
          <w:b/>
          <w:sz w:val="20"/>
        </w:rPr>
      </w:pPr>
    </w:p>
    <w:p w14:paraId="7EEF6CE5" w14:textId="77777777" w:rsidR="009208A2" w:rsidRDefault="009208A2">
      <w:pPr>
        <w:pStyle w:val="BodyText"/>
        <w:rPr>
          <w:b/>
          <w:sz w:val="20"/>
        </w:rPr>
      </w:pPr>
    </w:p>
    <w:p w14:paraId="423181A1" w14:textId="77777777" w:rsidR="009208A2" w:rsidRDefault="009208A2">
      <w:pPr>
        <w:pStyle w:val="BodyText"/>
        <w:rPr>
          <w:b/>
          <w:sz w:val="20"/>
        </w:rPr>
      </w:pPr>
    </w:p>
    <w:p w14:paraId="0046E1D2" w14:textId="77777777" w:rsidR="009208A2" w:rsidRDefault="00873166">
      <w:pPr>
        <w:pStyle w:val="BodyText"/>
        <w:spacing w:before="219"/>
        <w:rPr>
          <w:b/>
          <w:sz w:val="20"/>
        </w:rPr>
      </w:pPr>
      <w:r>
        <w:rPr>
          <w:b/>
          <w:noProof/>
          <w:sz w:val="20"/>
          <w:lang w:val="en-IN" w:eastAsia="en-IN" w:bidi="hi-IN"/>
        </w:rPr>
        <mc:AlternateContent>
          <mc:Choice Requires="wps">
            <w:drawing>
              <wp:anchor distT="0" distB="0" distL="0" distR="0" simplePos="0" relativeHeight="487592448" behindDoc="1" locked="0" layoutInCell="1" allowOverlap="1" wp14:anchorId="100ED120" wp14:editId="23796941">
                <wp:simplePos x="0" y="0"/>
                <wp:positionH relativeFrom="page">
                  <wp:posOffset>4813680</wp:posOffset>
                </wp:positionH>
                <wp:positionV relativeFrom="paragraph">
                  <wp:posOffset>300562</wp:posOffset>
                </wp:positionV>
                <wp:extent cx="158559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5595" cy="1270"/>
                        </a:xfrm>
                        <a:custGeom>
                          <a:avLst/>
                          <a:gdLst/>
                          <a:ahLst/>
                          <a:cxnLst/>
                          <a:rect l="l" t="t" r="r" b="b"/>
                          <a:pathLst>
                            <a:path w="1585595">
                              <a:moveTo>
                                <a:pt x="0" y="0"/>
                              </a:moveTo>
                              <a:lnTo>
                                <a:pt x="1585197"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B11705" id="Graphic 16" o:spid="_x0000_s1026" style="position:absolute;margin-left:379.05pt;margin-top:23.65pt;width:124.8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585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" path="m,l1585197,e" filled="f" strokeweight=".22469mm">
                <v:path arrowok="t"/>
                <w10:wrap type="topAndBottom" anchorx="page"/>
              </v:shape>
            </w:pict>
          </mc:Fallback>
        </mc:AlternateContent>
      </w:r>
    </w:p>
    <w:p w14:paraId="3A51F115" w14:textId="77777777" w:rsidR="009208A2" w:rsidRDefault="00873166">
      <w:pPr>
        <w:spacing w:before="120"/>
        <w:ind w:right="1825"/>
        <w:jc w:val="right"/>
        <w:rPr>
          <w:b/>
          <w:sz w:val="20"/>
        </w:rPr>
      </w:pPr>
      <w:r>
        <w:rPr>
          <w:b/>
          <w:sz w:val="20"/>
        </w:rPr>
        <w:t>Title</w:t>
      </w:r>
      <w:r>
        <w:rPr>
          <w:b/>
          <w:spacing w:val="-3"/>
          <w:sz w:val="20"/>
        </w:rPr>
        <w:t xml:space="preserve"> </w:t>
      </w:r>
      <w:r>
        <w:rPr>
          <w:b/>
          <w:sz w:val="20"/>
        </w:rPr>
        <w:t>of</w:t>
      </w:r>
      <w:r>
        <w:rPr>
          <w:b/>
          <w:spacing w:val="-3"/>
          <w:sz w:val="20"/>
        </w:rPr>
        <w:t xml:space="preserve"> </w:t>
      </w:r>
      <w:r>
        <w:rPr>
          <w:b/>
          <w:spacing w:val="-2"/>
          <w:sz w:val="20"/>
        </w:rPr>
        <w:t>Officer</w:t>
      </w:r>
    </w:p>
    <w:p w14:paraId="749A8A85" w14:textId="77777777" w:rsidR="009208A2" w:rsidRDefault="009208A2">
      <w:pPr>
        <w:pStyle w:val="BodyText"/>
        <w:rPr>
          <w:b/>
          <w:sz w:val="20"/>
        </w:rPr>
      </w:pPr>
    </w:p>
    <w:p w14:paraId="67C0FB03" w14:textId="77777777" w:rsidR="009208A2" w:rsidRDefault="009208A2">
      <w:pPr>
        <w:pStyle w:val="BodyText"/>
        <w:rPr>
          <w:b/>
          <w:sz w:val="20"/>
        </w:rPr>
      </w:pPr>
    </w:p>
    <w:p w14:paraId="716A951A" w14:textId="77777777" w:rsidR="009208A2" w:rsidRDefault="009208A2">
      <w:pPr>
        <w:pStyle w:val="BodyText"/>
        <w:rPr>
          <w:b/>
          <w:sz w:val="20"/>
        </w:rPr>
      </w:pPr>
    </w:p>
    <w:p w14:paraId="20E6FFAE" w14:textId="77777777" w:rsidR="009208A2" w:rsidRDefault="009208A2">
      <w:pPr>
        <w:pStyle w:val="BodyText"/>
        <w:rPr>
          <w:b/>
          <w:sz w:val="20"/>
        </w:rPr>
      </w:pPr>
    </w:p>
    <w:p w14:paraId="58EB8C27" w14:textId="77777777" w:rsidR="009208A2" w:rsidRDefault="00873166">
      <w:pPr>
        <w:pStyle w:val="BodyText"/>
        <w:spacing w:before="219"/>
        <w:rPr>
          <w:b/>
          <w:sz w:val="20"/>
        </w:rPr>
      </w:pPr>
      <w:r>
        <w:rPr>
          <w:b/>
          <w:noProof/>
          <w:sz w:val="20"/>
          <w:lang w:val="en-IN" w:eastAsia="en-IN" w:bidi="hi-IN"/>
        </w:rPr>
        <mc:AlternateContent>
          <mc:Choice Requires="wps">
            <w:drawing>
              <wp:anchor distT="0" distB="0" distL="0" distR="0" simplePos="0" relativeHeight="487592960" behindDoc="1" locked="0" layoutInCell="1" allowOverlap="1" wp14:anchorId="03C7B809" wp14:editId="1FEBE772">
                <wp:simplePos x="0" y="0"/>
                <wp:positionH relativeFrom="page">
                  <wp:posOffset>4941696</wp:posOffset>
                </wp:positionH>
                <wp:positionV relativeFrom="paragraph">
                  <wp:posOffset>300817</wp:posOffset>
                </wp:positionV>
                <wp:extent cx="145923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83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C68262" id="Graphic 17" o:spid="_x0000_s1026" style="position:absolute;margin-left:389.1pt;margin-top:23.7pt;width:114.9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459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" path="m,l1458832,e" filled="f" strokeweight=".22469mm">
                <v:path arrowok="t"/>
                <w10:wrap type="topAndBottom" anchorx="page"/>
              </v:shape>
            </w:pict>
          </mc:Fallback>
        </mc:AlternateContent>
      </w:r>
    </w:p>
    <w:p w14:paraId="5F6C9B1E" w14:textId="77777777" w:rsidR="009208A2" w:rsidRDefault="00873166">
      <w:pPr>
        <w:spacing w:before="120"/>
        <w:ind w:right="1826"/>
        <w:jc w:val="right"/>
        <w:rPr>
          <w:b/>
          <w:sz w:val="20"/>
        </w:rPr>
      </w:pPr>
      <w:r>
        <w:rPr>
          <w:b/>
          <w:sz w:val="20"/>
        </w:rPr>
        <w:t>Name</w:t>
      </w:r>
      <w:r>
        <w:rPr>
          <w:b/>
          <w:spacing w:val="-5"/>
          <w:sz w:val="20"/>
        </w:rPr>
        <w:t xml:space="preserve"> </w:t>
      </w:r>
      <w:r>
        <w:rPr>
          <w:b/>
          <w:sz w:val="20"/>
        </w:rPr>
        <w:t>of</w:t>
      </w:r>
      <w:r>
        <w:rPr>
          <w:b/>
          <w:spacing w:val="-4"/>
          <w:sz w:val="20"/>
        </w:rPr>
        <w:t xml:space="preserve"> Firm</w:t>
      </w:r>
    </w:p>
    <w:p w14:paraId="6487BDC4" w14:textId="77777777" w:rsidR="009208A2" w:rsidRDefault="009208A2">
      <w:pPr>
        <w:pStyle w:val="BodyText"/>
        <w:rPr>
          <w:b/>
          <w:sz w:val="20"/>
        </w:rPr>
      </w:pPr>
    </w:p>
    <w:p w14:paraId="4687E94F" w14:textId="77777777" w:rsidR="009208A2" w:rsidRDefault="009208A2">
      <w:pPr>
        <w:pStyle w:val="BodyText"/>
        <w:rPr>
          <w:b/>
          <w:sz w:val="20"/>
        </w:rPr>
      </w:pPr>
    </w:p>
    <w:p w14:paraId="670E651F" w14:textId="77777777" w:rsidR="009208A2" w:rsidRDefault="009208A2">
      <w:pPr>
        <w:pStyle w:val="BodyText"/>
        <w:rPr>
          <w:b/>
          <w:sz w:val="20"/>
        </w:rPr>
      </w:pPr>
    </w:p>
    <w:p w14:paraId="2E4A45E8" w14:textId="77777777" w:rsidR="009208A2" w:rsidRDefault="009208A2">
      <w:pPr>
        <w:pStyle w:val="BodyText"/>
        <w:rPr>
          <w:b/>
          <w:sz w:val="20"/>
        </w:rPr>
      </w:pPr>
    </w:p>
    <w:p w14:paraId="7268A17B" w14:textId="77777777" w:rsidR="009208A2" w:rsidRDefault="00873166">
      <w:pPr>
        <w:pStyle w:val="BodyText"/>
        <w:spacing w:before="219"/>
        <w:rPr>
          <w:b/>
          <w:sz w:val="20"/>
        </w:rPr>
      </w:pPr>
      <w:r>
        <w:rPr>
          <w:b/>
          <w:noProof/>
          <w:sz w:val="20"/>
          <w:lang w:val="en-IN" w:eastAsia="en-IN" w:bidi="hi-IN"/>
        </w:rPr>
        <mc:AlternateContent>
          <mc:Choice Requires="wps">
            <w:drawing>
              <wp:anchor distT="0" distB="0" distL="0" distR="0" simplePos="0" relativeHeight="487593472" behindDoc="1" locked="0" layoutInCell="1" allowOverlap="1" wp14:anchorId="381AC067" wp14:editId="75540DE6">
                <wp:simplePos x="0" y="0"/>
                <wp:positionH relativeFrom="page">
                  <wp:posOffset>5004180</wp:posOffset>
                </wp:positionH>
                <wp:positionV relativeFrom="paragraph">
                  <wp:posOffset>300562</wp:posOffset>
                </wp:positionV>
                <wp:extent cx="1396365"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6365" cy="1270"/>
                        </a:xfrm>
                        <a:custGeom>
                          <a:avLst/>
                          <a:gdLst/>
                          <a:ahLst/>
                          <a:cxnLst/>
                          <a:rect l="l" t="t" r="r" b="b"/>
                          <a:pathLst>
                            <a:path w="1396365">
                              <a:moveTo>
                                <a:pt x="0" y="0"/>
                              </a:moveTo>
                              <a:lnTo>
                                <a:pt x="139634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A29EDE" id="Graphic 18" o:spid="_x0000_s1026" style="position:absolute;margin-left:394.05pt;margin-top:23.65pt;width:109.95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1396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" path="m,l1396345,e" filled="f" strokeweight=".22469mm">
                <v:path arrowok="t"/>
                <w10:wrap type="topAndBottom" anchorx="page"/>
              </v:shape>
            </w:pict>
          </mc:Fallback>
        </mc:AlternateContent>
      </w:r>
    </w:p>
    <w:p w14:paraId="3307E179" w14:textId="77777777" w:rsidR="009208A2" w:rsidRDefault="00873166">
      <w:pPr>
        <w:spacing w:before="120"/>
        <w:ind w:right="1826"/>
        <w:jc w:val="right"/>
        <w:rPr>
          <w:b/>
          <w:sz w:val="20"/>
        </w:rPr>
      </w:pPr>
      <w:r>
        <w:rPr>
          <w:b/>
          <w:spacing w:val="-4"/>
          <w:sz w:val="20"/>
        </w:rPr>
        <w:t>DATE</w:t>
      </w:r>
    </w:p>
    <w:p w14:paraId="5061A71D" w14:textId="77777777" w:rsidR="009208A2" w:rsidRDefault="009208A2">
      <w:pPr>
        <w:jc w:val="right"/>
        <w:rPr>
          <w:b/>
          <w:sz w:val="20"/>
        </w:rPr>
        <w:sectPr w:rsidR="009208A2">
          <w:pgSz w:w="11910" w:h="17000"/>
          <w:pgMar w:top="1180" w:right="0" w:bottom="920" w:left="0" w:header="0" w:footer="723" w:gutter="0"/>
          <w:cols w:space="720"/>
        </w:sectPr>
      </w:pPr>
    </w:p>
    <w:p w14:paraId="4D54DA4D" w14:textId="77777777" w:rsidR="009208A2" w:rsidRDefault="009208A2">
      <w:pPr>
        <w:pStyle w:val="BodyText"/>
        <w:rPr>
          <w:b/>
        </w:rPr>
      </w:pPr>
    </w:p>
    <w:p w14:paraId="4B47A2D9" w14:textId="77777777" w:rsidR="009208A2" w:rsidRDefault="009208A2">
      <w:pPr>
        <w:pStyle w:val="BodyText"/>
        <w:rPr>
          <w:b/>
        </w:rPr>
      </w:pPr>
    </w:p>
    <w:p w14:paraId="163F47BC" w14:textId="77777777" w:rsidR="009208A2" w:rsidRDefault="009208A2">
      <w:pPr>
        <w:pStyle w:val="BodyText"/>
        <w:rPr>
          <w:b/>
        </w:rPr>
      </w:pPr>
    </w:p>
    <w:p w14:paraId="14AFB62A" w14:textId="77777777" w:rsidR="009208A2" w:rsidRDefault="009208A2">
      <w:pPr>
        <w:pStyle w:val="BodyText"/>
        <w:rPr>
          <w:b/>
        </w:rPr>
      </w:pPr>
    </w:p>
    <w:p w14:paraId="33EC2BF2" w14:textId="77777777" w:rsidR="009208A2" w:rsidRDefault="009208A2">
      <w:pPr>
        <w:pStyle w:val="BodyText"/>
        <w:rPr>
          <w:b/>
        </w:rPr>
      </w:pPr>
    </w:p>
    <w:p w14:paraId="065EAFB8" w14:textId="77777777" w:rsidR="009208A2" w:rsidRDefault="009208A2">
      <w:pPr>
        <w:pStyle w:val="BodyText"/>
        <w:rPr>
          <w:b/>
        </w:rPr>
      </w:pPr>
    </w:p>
    <w:p w14:paraId="7987E049" w14:textId="77777777" w:rsidR="009208A2" w:rsidRDefault="009208A2">
      <w:pPr>
        <w:pStyle w:val="BodyText"/>
        <w:rPr>
          <w:b/>
        </w:rPr>
      </w:pPr>
    </w:p>
    <w:p w14:paraId="6CB4446E" w14:textId="77777777" w:rsidR="009208A2" w:rsidRDefault="009208A2">
      <w:pPr>
        <w:pStyle w:val="BodyText"/>
        <w:rPr>
          <w:b/>
        </w:rPr>
      </w:pPr>
    </w:p>
    <w:p w14:paraId="5AB23029" w14:textId="77777777" w:rsidR="009208A2" w:rsidRDefault="009208A2">
      <w:pPr>
        <w:pStyle w:val="BodyText"/>
        <w:rPr>
          <w:b/>
        </w:rPr>
      </w:pPr>
    </w:p>
    <w:p w14:paraId="00EE8D02" w14:textId="77777777" w:rsidR="009208A2" w:rsidRDefault="009208A2">
      <w:pPr>
        <w:pStyle w:val="BodyText"/>
        <w:rPr>
          <w:b/>
        </w:rPr>
      </w:pPr>
    </w:p>
    <w:p w14:paraId="5AA43FB8" w14:textId="77777777" w:rsidR="009208A2" w:rsidRDefault="009208A2">
      <w:pPr>
        <w:pStyle w:val="BodyText"/>
        <w:rPr>
          <w:b/>
        </w:rPr>
      </w:pPr>
    </w:p>
    <w:p w14:paraId="6A2D664F" w14:textId="77777777" w:rsidR="009208A2" w:rsidRDefault="009208A2">
      <w:pPr>
        <w:pStyle w:val="BodyText"/>
        <w:rPr>
          <w:b/>
        </w:rPr>
      </w:pPr>
    </w:p>
    <w:p w14:paraId="6ABAE2A7" w14:textId="77777777" w:rsidR="009208A2" w:rsidRDefault="009208A2">
      <w:pPr>
        <w:pStyle w:val="BodyText"/>
        <w:rPr>
          <w:b/>
        </w:rPr>
      </w:pPr>
    </w:p>
    <w:p w14:paraId="1E960779" w14:textId="77777777" w:rsidR="009208A2" w:rsidRDefault="009208A2">
      <w:pPr>
        <w:pStyle w:val="BodyText"/>
        <w:rPr>
          <w:b/>
        </w:rPr>
      </w:pPr>
    </w:p>
    <w:p w14:paraId="7CA96886" w14:textId="77777777" w:rsidR="009208A2" w:rsidRDefault="009208A2">
      <w:pPr>
        <w:pStyle w:val="BodyText"/>
        <w:rPr>
          <w:b/>
        </w:rPr>
      </w:pPr>
    </w:p>
    <w:p w14:paraId="0A1BC608" w14:textId="77777777" w:rsidR="009208A2" w:rsidRDefault="009208A2">
      <w:pPr>
        <w:pStyle w:val="BodyText"/>
        <w:rPr>
          <w:b/>
        </w:rPr>
      </w:pPr>
    </w:p>
    <w:p w14:paraId="6688E35E" w14:textId="77777777" w:rsidR="009208A2" w:rsidRDefault="009208A2">
      <w:pPr>
        <w:pStyle w:val="BodyText"/>
        <w:rPr>
          <w:b/>
        </w:rPr>
      </w:pPr>
    </w:p>
    <w:p w14:paraId="2C876B69" w14:textId="77777777" w:rsidR="009208A2" w:rsidRDefault="009208A2">
      <w:pPr>
        <w:pStyle w:val="BodyText"/>
        <w:spacing w:before="10"/>
        <w:rPr>
          <w:b/>
        </w:rPr>
      </w:pPr>
    </w:p>
    <w:p w14:paraId="623061F3" w14:textId="77777777" w:rsidR="009208A2" w:rsidRDefault="00873166">
      <w:pPr>
        <w:ind w:left="2011" w:right="1136"/>
        <w:jc w:val="center"/>
        <w:rPr>
          <w:b/>
        </w:rPr>
      </w:pPr>
      <w:r>
        <w:rPr>
          <w:b/>
        </w:rPr>
        <w:t>SECTION</w:t>
      </w:r>
      <w:r>
        <w:rPr>
          <w:b/>
          <w:spacing w:val="-5"/>
        </w:rPr>
        <w:t xml:space="preserve"> </w:t>
      </w:r>
      <w:r>
        <w:rPr>
          <w:b/>
          <w:spacing w:val="-10"/>
        </w:rPr>
        <w:t>3</w:t>
      </w:r>
    </w:p>
    <w:p w14:paraId="752A9A11" w14:textId="77777777" w:rsidR="009208A2" w:rsidRDefault="00873166">
      <w:pPr>
        <w:pStyle w:val="Heading1"/>
        <w:spacing w:before="119"/>
        <w:ind w:left="2011" w:right="1144"/>
        <w:rPr>
          <w:sz w:val="24"/>
        </w:rPr>
      </w:pPr>
      <w:r>
        <w:t>4. GENERAL CONDITIONS OF CONTRACT</w:t>
      </w:r>
    </w:p>
    <w:p w14:paraId="7E656280" w14:textId="77777777" w:rsidR="009208A2" w:rsidRDefault="009208A2">
      <w:pPr>
        <w:jc w:val="center"/>
        <w:rPr>
          <w:b/>
          <w:sz w:val="24"/>
        </w:rPr>
        <w:sectPr w:rsidR="009208A2">
          <w:pgSz w:w="11910" w:h="17000"/>
          <w:pgMar w:top="1940" w:right="0" w:bottom="920" w:left="0" w:header="0" w:footer="723" w:gutter="0"/>
          <w:cols w:space="720"/>
        </w:sectPr>
      </w:pPr>
    </w:p>
    <w:p w14:paraId="1280D119" w14:textId="77777777" w:rsidR="009208A2" w:rsidRDefault="00873166">
      <w:pPr>
        <w:pStyle w:val="Heading1"/>
        <w:spacing w:before="72"/>
        <w:ind w:left="2011" w:right="1143"/>
      </w:pPr>
      <w:r>
        <w:lastRenderedPageBreak/>
        <w:t>Table</w:t>
      </w:r>
      <w:r>
        <w:rPr>
          <w:spacing w:val="1"/>
        </w:rPr>
        <w:t xml:space="preserve"> </w:t>
      </w:r>
      <w:r>
        <w:t xml:space="preserve">of </w:t>
      </w:r>
      <w:r>
        <w:rPr>
          <w:spacing w:val="-2"/>
        </w:rPr>
        <w:t>Contents</w:t>
      </w:r>
    </w:p>
    <w:p w14:paraId="72E264A6" w14:textId="77777777" w:rsidR="009208A2" w:rsidRDefault="009208A2">
      <w:pPr>
        <w:pStyle w:val="BodyText"/>
        <w:rPr>
          <w:b/>
          <w:sz w:val="20"/>
        </w:rPr>
      </w:pPr>
    </w:p>
    <w:p w14:paraId="723C39D3" w14:textId="77777777" w:rsidR="009208A2" w:rsidRDefault="009208A2">
      <w:pPr>
        <w:pStyle w:val="BodyText"/>
        <w:spacing w:before="77"/>
        <w:rPr>
          <w:b/>
          <w:sz w:val="20"/>
        </w:rPr>
      </w:pPr>
    </w:p>
    <w:tbl>
      <w:tblPr>
        <w:tblW w:w="0" w:type="auto"/>
        <w:tblInd w:w="1337" w:type="dxa"/>
        <w:tblLayout w:type="fixed"/>
        <w:tblCellMar>
          <w:left w:w="0" w:type="dxa"/>
          <w:right w:w="0" w:type="dxa"/>
        </w:tblCellMar>
        <w:tblLook w:val="01E0" w:firstRow="1" w:lastRow="1" w:firstColumn="1" w:lastColumn="1" w:noHBand="0" w:noVBand="0"/>
      </w:tblPr>
      <w:tblGrid>
        <w:gridCol w:w="953"/>
        <w:gridCol w:w="6777"/>
        <w:gridCol w:w="1158"/>
      </w:tblGrid>
      <w:tr w:rsidR="009208A2" w14:paraId="69564053" w14:textId="77777777">
        <w:trPr>
          <w:trHeight w:val="290"/>
        </w:trPr>
        <w:tc>
          <w:tcPr>
            <w:tcW w:w="953" w:type="dxa"/>
            <w:tcBorders>
              <w:top w:val="single" w:sz="4" w:space="0" w:color="000000"/>
              <w:left w:val="single" w:sz="4" w:space="0" w:color="000000"/>
            </w:tcBorders>
          </w:tcPr>
          <w:p w14:paraId="0B8347DF" w14:textId="77777777" w:rsidR="009208A2" w:rsidRDefault="00873166">
            <w:pPr>
              <w:pStyle w:val="TableParagraph"/>
              <w:spacing w:line="228" w:lineRule="exact"/>
              <w:ind w:left="60" w:right="6"/>
              <w:jc w:val="center"/>
              <w:rPr>
                <w:b/>
                <w:sz w:val="20"/>
              </w:rPr>
            </w:pPr>
            <w:r>
              <w:rPr>
                <w:b/>
                <w:spacing w:val="-2"/>
                <w:sz w:val="20"/>
              </w:rPr>
              <w:t>Clause</w:t>
            </w:r>
          </w:p>
        </w:tc>
        <w:tc>
          <w:tcPr>
            <w:tcW w:w="6777" w:type="dxa"/>
            <w:tcBorders>
              <w:top w:val="single" w:sz="4" w:space="0" w:color="000000"/>
            </w:tcBorders>
          </w:tcPr>
          <w:p w14:paraId="4668DEFF" w14:textId="77777777" w:rsidR="009208A2" w:rsidRDefault="00873166">
            <w:pPr>
              <w:pStyle w:val="TableParagraph"/>
              <w:spacing w:line="228" w:lineRule="exact"/>
              <w:ind w:left="181"/>
              <w:jc w:val="center"/>
              <w:rPr>
                <w:b/>
                <w:sz w:val="20"/>
              </w:rPr>
            </w:pPr>
            <w:r>
              <w:rPr>
                <w:b/>
                <w:spacing w:val="-2"/>
                <w:sz w:val="20"/>
              </w:rPr>
              <w:t>Details</w:t>
            </w:r>
          </w:p>
        </w:tc>
        <w:tc>
          <w:tcPr>
            <w:tcW w:w="1158" w:type="dxa"/>
            <w:tcBorders>
              <w:top w:val="single" w:sz="4" w:space="0" w:color="000000"/>
              <w:right w:val="single" w:sz="4" w:space="0" w:color="000000"/>
            </w:tcBorders>
          </w:tcPr>
          <w:p w14:paraId="403FC430" w14:textId="77777777" w:rsidR="009208A2" w:rsidRDefault="00873166">
            <w:pPr>
              <w:pStyle w:val="TableParagraph"/>
              <w:spacing w:line="228" w:lineRule="exact"/>
              <w:ind w:left="132" w:right="1"/>
              <w:jc w:val="center"/>
              <w:rPr>
                <w:b/>
                <w:sz w:val="20"/>
              </w:rPr>
            </w:pPr>
            <w:r>
              <w:rPr>
                <w:b/>
                <w:spacing w:val="-4"/>
                <w:sz w:val="20"/>
              </w:rPr>
              <w:t>Page</w:t>
            </w:r>
          </w:p>
        </w:tc>
      </w:tr>
      <w:tr w:rsidR="009208A2" w14:paraId="645F4FD4" w14:textId="77777777">
        <w:trPr>
          <w:trHeight w:val="395"/>
        </w:trPr>
        <w:tc>
          <w:tcPr>
            <w:tcW w:w="953" w:type="dxa"/>
            <w:tcBorders>
              <w:left w:val="single" w:sz="4" w:space="0" w:color="000000"/>
            </w:tcBorders>
          </w:tcPr>
          <w:p w14:paraId="2CEE96A8" w14:textId="77777777" w:rsidR="009208A2" w:rsidRDefault="009208A2">
            <w:pPr>
              <w:pStyle w:val="TableParagraph"/>
              <w:rPr>
                <w:sz w:val="20"/>
              </w:rPr>
            </w:pPr>
          </w:p>
        </w:tc>
        <w:tc>
          <w:tcPr>
            <w:tcW w:w="6777" w:type="dxa"/>
          </w:tcPr>
          <w:p w14:paraId="58167117" w14:textId="77777777" w:rsidR="009208A2" w:rsidRDefault="00873166">
            <w:pPr>
              <w:pStyle w:val="TableParagraph"/>
              <w:spacing w:before="56"/>
              <w:ind w:left="167"/>
              <w:rPr>
                <w:b/>
                <w:sz w:val="24"/>
              </w:rPr>
            </w:pPr>
            <w:r>
              <w:rPr>
                <w:b/>
                <w:spacing w:val="-2"/>
                <w:sz w:val="24"/>
                <w:u w:val="single"/>
              </w:rPr>
              <w:t>General</w:t>
            </w:r>
          </w:p>
        </w:tc>
        <w:tc>
          <w:tcPr>
            <w:tcW w:w="1158" w:type="dxa"/>
            <w:tcBorders>
              <w:right w:val="single" w:sz="4" w:space="0" w:color="000000"/>
            </w:tcBorders>
          </w:tcPr>
          <w:p w14:paraId="6FFD52D3" w14:textId="77777777" w:rsidR="009208A2" w:rsidRDefault="00873166">
            <w:pPr>
              <w:pStyle w:val="TableParagraph"/>
              <w:spacing w:before="53"/>
              <w:ind w:left="132"/>
              <w:jc w:val="center"/>
              <w:rPr>
                <w:sz w:val="20"/>
              </w:rPr>
            </w:pPr>
            <w:r>
              <w:rPr>
                <w:spacing w:val="-5"/>
                <w:sz w:val="20"/>
              </w:rPr>
              <w:t>52</w:t>
            </w:r>
          </w:p>
        </w:tc>
      </w:tr>
      <w:tr w:rsidR="009208A2" w14:paraId="63BC5972" w14:textId="77777777">
        <w:trPr>
          <w:trHeight w:val="348"/>
        </w:trPr>
        <w:tc>
          <w:tcPr>
            <w:tcW w:w="953" w:type="dxa"/>
            <w:tcBorders>
              <w:left w:val="single" w:sz="4" w:space="0" w:color="000000"/>
            </w:tcBorders>
          </w:tcPr>
          <w:p w14:paraId="37865680" w14:textId="77777777" w:rsidR="009208A2" w:rsidRDefault="00873166">
            <w:pPr>
              <w:pStyle w:val="TableParagraph"/>
              <w:spacing w:before="53"/>
              <w:ind w:left="60" w:right="2"/>
              <w:jc w:val="center"/>
              <w:rPr>
                <w:sz w:val="20"/>
              </w:rPr>
            </w:pPr>
            <w:r>
              <w:rPr>
                <w:spacing w:val="-10"/>
                <w:sz w:val="20"/>
              </w:rPr>
              <w:t>1</w:t>
            </w:r>
          </w:p>
        </w:tc>
        <w:tc>
          <w:tcPr>
            <w:tcW w:w="6777" w:type="dxa"/>
          </w:tcPr>
          <w:p w14:paraId="37B14837" w14:textId="77777777" w:rsidR="009208A2" w:rsidRDefault="00873166">
            <w:pPr>
              <w:pStyle w:val="TableParagraph"/>
              <w:spacing w:before="53"/>
              <w:ind w:left="167"/>
              <w:rPr>
                <w:sz w:val="20"/>
              </w:rPr>
            </w:pPr>
            <w:r>
              <w:rPr>
                <w:spacing w:val="-2"/>
                <w:sz w:val="20"/>
              </w:rPr>
              <w:t>Performance</w:t>
            </w:r>
            <w:r>
              <w:rPr>
                <w:spacing w:val="8"/>
                <w:sz w:val="20"/>
              </w:rPr>
              <w:t xml:space="preserve"> </w:t>
            </w:r>
            <w:r>
              <w:rPr>
                <w:spacing w:val="-2"/>
                <w:sz w:val="20"/>
              </w:rPr>
              <w:t>guarantee</w:t>
            </w:r>
          </w:p>
        </w:tc>
        <w:tc>
          <w:tcPr>
            <w:tcW w:w="1158" w:type="dxa"/>
            <w:tcBorders>
              <w:right w:val="single" w:sz="4" w:space="0" w:color="000000"/>
            </w:tcBorders>
          </w:tcPr>
          <w:p w14:paraId="272C260C" w14:textId="77777777" w:rsidR="009208A2" w:rsidRDefault="00873166">
            <w:pPr>
              <w:pStyle w:val="TableParagraph"/>
              <w:spacing w:before="53"/>
              <w:ind w:left="132"/>
              <w:jc w:val="center"/>
              <w:rPr>
                <w:sz w:val="20"/>
              </w:rPr>
            </w:pPr>
            <w:r>
              <w:rPr>
                <w:spacing w:val="-5"/>
                <w:sz w:val="20"/>
              </w:rPr>
              <w:t>52</w:t>
            </w:r>
          </w:p>
        </w:tc>
      </w:tr>
      <w:tr w:rsidR="009208A2" w14:paraId="09835A9B" w14:textId="77777777">
        <w:trPr>
          <w:trHeight w:val="350"/>
        </w:trPr>
        <w:tc>
          <w:tcPr>
            <w:tcW w:w="953" w:type="dxa"/>
            <w:tcBorders>
              <w:left w:val="single" w:sz="4" w:space="0" w:color="000000"/>
            </w:tcBorders>
          </w:tcPr>
          <w:p w14:paraId="4BC0685E" w14:textId="77777777" w:rsidR="009208A2" w:rsidRDefault="00873166">
            <w:pPr>
              <w:pStyle w:val="TableParagraph"/>
              <w:spacing w:before="55"/>
              <w:ind w:left="60"/>
              <w:jc w:val="center"/>
              <w:rPr>
                <w:sz w:val="20"/>
              </w:rPr>
            </w:pPr>
            <w:r>
              <w:rPr>
                <w:spacing w:val="-5"/>
                <w:sz w:val="20"/>
              </w:rPr>
              <w:t>1A</w:t>
            </w:r>
          </w:p>
        </w:tc>
        <w:tc>
          <w:tcPr>
            <w:tcW w:w="6777" w:type="dxa"/>
          </w:tcPr>
          <w:p w14:paraId="2F70C4F4" w14:textId="77777777" w:rsidR="009208A2" w:rsidRDefault="00873166">
            <w:pPr>
              <w:pStyle w:val="TableParagraph"/>
              <w:spacing w:before="55"/>
              <w:ind w:left="167"/>
              <w:rPr>
                <w:sz w:val="20"/>
              </w:rPr>
            </w:pPr>
            <w:r>
              <w:rPr>
                <w:sz w:val="20"/>
              </w:rPr>
              <w:t>Recovery</w:t>
            </w:r>
            <w:r>
              <w:rPr>
                <w:spacing w:val="-8"/>
                <w:sz w:val="20"/>
              </w:rPr>
              <w:t xml:space="preserve"> </w:t>
            </w:r>
            <w:r>
              <w:rPr>
                <w:sz w:val="20"/>
              </w:rPr>
              <w:t>of</w:t>
            </w:r>
            <w:r>
              <w:rPr>
                <w:spacing w:val="-6"/>
                <w:sz w:val="20"/>
              </w:rPr>
              <w:t xml:space="preserve"> </w:t>
            </w:r>
            <w:r>
              <w:rPr>
                <w:sz w:val="20"/>
              </w:rPr>
              <w:t>Security</w:t>
            </w:r>
            <w:r>
              <w:rPr>
                <w:spacing w:val="-5"/>
                <w:sz w:val="20"/>
              </w:rPr>
              <w:t xml:space="preserve"> </w:t>
            </w:r>
            <w:r>
              <w:rPr>
                <w:spacing w:val="-2"/>
                <w:sz w:val="20"/>
              </w:rPr>
              <w:t>deposit</w:t>
            </w:r>
          </w:p>
        </w:tc>
        <w:tc>
          <w:tcPr>
            <w:tcW w:w="1158" w:type="dxa"/>
            <w:tcBorders>
              <w:right w:val="single" w:sz="4" w:space="0" w:color="000000"/>
            </w:tcBorders>
          </w:tcPr>
          <w:p w14:paraId="14408036" w14:textId="77777777" w:rsidR="009208A2" w:rsidRDefault="00873166">
            <w:pPr>
              <w:pStyle w:val="TableParagraph"/>
              <w:spacing w:before="55"/>
              <w:ind w:left="132"/>
              <w:jc w:val="center"/>
              <w:rPr>
                <w:sz w:val="20"/>
              </w:rPr>
            </w:pPr>
            <w:r>
              <w:rPr>
                <w:spacing w:val="-5"/>
                <w:sz w:val="20"/>
              </w:rPr>
              <w:t>53</w:t>
            </w:r>
          </w:p>
        </w:tc>
      </w:tr>
      <w:tr w:rsidR="009208A2" w14:paraId="42C96AAC" w14:textId="77777777">
        <w:trPr>
          <w:trHeight w:val="349"/>
        </w:trPr>
        <w:tc>
          <w:tcPr>
            <w:tcW w:w="953" w:type="dxa"/>
            <w:tcBorders>
              <w:left w:val="single" w:sz="4" w:space="0" w:color="000000"/>
            </w:tcBorders>
          </w:tcPr>
          <w:p w14:paraId="0F37AEA0" w14:textId="77777777" w:rsidR="009208A2" w:rsidRDefault="00873166">
            <w:pPr>
              <w:pStyle w:val="TableParagraph"/>
              <w:spacing w:before="55"/>
              <w:ind w:left="60" w:right="2"/>
              <w:jc w:val="center"/>
              <w:rPr>
                <w:sz w:val="20"/>
              </w:rPr>
            </w:pPr>
            <w:r>
              <w:rPr>
                <w:spacing w:val="-10"/>
                <w:sz w:val="20"/>
              </w:rPr>
              <w:t>2</w:t>
            </w:r>
          </w:p>
        </w:tc>
        <w:tc>
          <w:tcPr>
            <w:tcW w:w="6777" w:type="dxa"/>
          </w:tcPr>
          <w:p w14:paraId="6632DA15" w14:textId="77777777" w:rsidR="009208A2" w:rsidRDefault="00873166">
            <w:pPr>
              <w:pStyle w:val="TableParagraph"/>
              <w:spacing w:before="55"/>
              <w:ind w:left="167"/>
              <w:rPr>
                <w:sz w:val="20"/>
              </w:rPr>
            </w:pPr>
            <w:r>
              <w:rPr>
                <w:sz w:val="20"/>
              </w:rPr>
              <w:t>Compensation</w:t>
            </w:r>
            <w:r>
              <w:rPr>
                <w:spacing w:val="-6"/>
                <w:sz w:val="20"/>
              </w:rPr>
              <w:t xml:space="preserve"> </w:t>
            </w:r>
            <w:r>
              <w:rPr>
                <w:sz w:val="20"/>
              </w:rPr>
              <w:t>for</w:t>
            </w:r>
            <w:r>
              <w:rPr>
                <w:spacing w:val="-6"/>
                <w:sz w:val="20"/>
              </w:rPr>
              <w:t xml:space="preserve"> </w:t>
            </w:r>
            <w:r>
              <w:rPr>
                <w:sz w:val="20"/>
              </w:rPr>
              <w:t>delay</w:t>
            </w:r>
            <w:r>
              <w:rPr>
                <w:spacing w:val="-9"/>
                <w:sz w:val="20"/>
              </w:rPr>
              <w:t xml:space="preserve"> </w:t>
            </w:r>
            <w:r>
              <w:rPr>
                <w:sz w:val="20"/>
              </w:rPr>
              <w:t>(Liquidated</w:t>
            </w:r>
            <w:r>
              <w:rPr>
                <w:spacing w:val="-5"/>
                <w:sz w:val="20"/>
              </w:rPr>
              <w:t xml:space="preserve"> </w:t>
            </w:r>
            <w:r>
              <w:rPr>
                <w:spacing w:val="-2"/>
                <w:sz w:val="20"/>
              </w:rPr>
              <w:t>Damage)</w:t>
            </w:r>
          </w:p>
        </w:tc>
        <w:tc>
          <w:tcPr>
            <w:tcW w:w="1158" w:type="dxa"/>
            <w:tcBorders>
              <w:right w:val="single" w:sz="4" w:space="0" w:color="000000"/>
            </w:tcBorders>
          </w:tcPr>
          <w:p w14:paraId="47E54D0B" w14:textId="77777777" w:rsidR="009208A2" w:rsidRDefault="00873166">
            <w:pPr>
              <w:pStyle w:val="TableParagraph"/>
              <w:spacing w:before="55"/>
              <w:ind w:left="132"/>
              <w:jc w:val="center"/>
              <w:rPr>
                <w:sz w:val="20"/>
              </w:rPr>
            </w:pPr>
            <w:r>
              <w:rPr>
                <w:spacing w:val="-5"/>
                <w:sz w:val="20"/>
              </w:rPr>
              <w:t>53</w:t>
            </w:r>
          </w:p>
        </w:tc>
      </w:tr>
      <w:tr w:rsidR="009208A2" w14:paraId="676F0EBE" w14:textId="77777777">
        <w:trPr>
          <w:trHeight w:val="349"/>
        </w:trPr>
        <w:tc>
          <w:tcPr>
            <w:tcW w:w="953" w:type="dxa"/>
            <w:tcBorders>
              <w:left w:val="single" w:sz="4" w:space="0" w:color="000000"/>
            </w:tcBorders>
          </w:tcPr>
          <w:p w14:paraId="440E33DB" w14:textId="77777777" w:rsidR="009208A2" w:rsidRDefault="00873166">
            <w:pPr>
              <w:pStyle w:val="TableParagraph"/>
              <w:spacing w:before="54"/>
              <w:ind w:left="60"/>
              <w:jc w:val="center"/>
              <w:rPr>
                <w:sz w:val="20"/>
              </w:rPr>
            </w:pPr>
            <w:r>
              <w:rPr>
                <w:spacing w:val="-5"/>
                <w:sz w:val="20"/>
              </w:rPr>
              <w:t>2A</w:t>
            </w:r>
          </w:p>
        </w:tc>
        <w:tc>
          <w:tcPr>
            <w:tcW w:w="6777" w:type="dxa"/>
          </w:tcPr>
          <w:p w14:paraId="6FE83D8F" w14:textId="77777777" w:rsidR="009208A2" w:rsidRDefault="00873166">
            <w:pPr>
              <w:pStyle w:val="TableParagraph"/>
              <w:spacing w:before="54"/>
              <w:ind w:left="167"/>
              <w:rPr>
                <w:sz w:val="20"/>
              </w:rPr>
            </w:pPr>
            <w:r>
              <w:rPr>
                <w:sz w:val="20"/>
              </w:rPr>
              <w:t>Incentive</w:t>
            </w:r>
            <w:r>
              <w:rPr>
                <w:spacing w:val="-5"/>
                <w:sz w:val="20"/>
              </w:rPr>
              <w:t xml:space="preserve"> </w:t>
            </w:r>
            <w:r>
              <w:rPr>
                <w:sz w:val="20"/>
              </w:rPr>
              <w:t>for</w:t>
            </w:r>
            <w:r>
              <w:rPr>
                <w:spacing w:val="-7"/>
                <w:sz w:val="20"/>
              </w:rPr>
              <w:t xml:space="preserve"> </w:t>
            </w:r>
            <w:r>
              <w:rPr>
                <w:sz w:val="20"/>
              </w:rPr>
              <w:t>early</w:t>
            </w:r>
            <w:r>
              <w:rPr>
                <w:spacing w:val="-10"/>
                <w:sz w:val="20"/>
              </w:rPr>
              <w:t xml:space="preserve"> </w:t>
            </w:r>
            <w:r>
              <w:rPr>
                <w:spacing w:val="-2"/>
                <w:sz w:val="20"/>
              </w:rPr>
              <w:t>completion</w:t>
            </w:r>
          </w:p>
        </w:tc>
        <w:tc>
          <w:tcPr>
            <w:tcW w:w="1158" w:type="dxa"/>
            <w:tcBorders>
              <w:right w:val="single" w:sz="4" w:space="0" w:color="000000"/>
            </w:tcBorders>
          </w:tcPr>
          <w:p w14:paraId="3B8E9175" w14:textId="77777777" w:rsidR="009208A2" w:rsidRDefault="00873166">
            <w:pPr>
              <w:pStyle w:val="TableParagraph"/>
              <w:spacing w:before="54"/>
              <w:ind w:left="132"/>
              <w:jc w:val="center"/>
              <w:rPr>
                <w:sz w:val="20"/>
              </w:rPr>
            </w:pPr>
            <w:r>
              <w:rPr>
                <w:spacing w:val="-5"/>
                <w:sz w:val="20"/>
              </w:rPr>
              <w:t>53</w:t>
            </w:r>
          </w:p>
        </w:tc>
      </w:tr>
      <w:tr w:rsidR="009208A2" w14:paraId="63258296" w14:textId="77777777">
        <w:trPr>
          <w:trHeight w:val="350"/>
        </w:trPr>
        <w:tc>
          <w:tcPr>
            <w:tcW w:w="953" w:type="dxa"/>
            <w:tcBorders>
              <w:left w:val="single" w:sz="4" w:space="0" w:color="000000"/>
            </w:tcBorders>
          </w:tcPr>
          <w:p w14:paraId="2A9575AD" w14:textId="77777777" w:rsidR="009208A2" w:rsidRDefault="00873166">
            <w:pPr>
              <w:pStyle w:val="TableParagraph"/>
              <w:spacing w:before="55"/>
              <w:ind w:left="60" w:right="2"/>
              <w:jc w:val="center"/>
              <w:rPr>
                <w:sz w:val="20"/>
              </w:rPr>
            </w:pPr>
            <w:r>
              <w:rPr>
                <w:spacing w:val="-10"/>
                <w:sz w:val="20"/>
              </w:rPr>
              <w:t>3</w:t>
            </w:r>
          </w:p>
        </w:tc>
        <w:tc>
          <w:tcPr>
            <w:tcW w:w="6777" w:type="dxa"/>
          </w:tcPr>
          <w:p w14:paraId="42D041D8" w14:textId="77777777" w:rsidR="009208A2" w:rsidRDefault="00873166">
            <w:pPr>
              <w:pStyle w:val="TableParagraph"/>
              <w:spacing w:before="55"/>
              <w:ind w:left="167"/>
              <w:rPr>
                <w:sz w:val="20"/>
              </w:rPr>
            </w:pPr>
            <w:r>
              <w:rPr>
                <w:sz w:val="20"/>
              </w:rPr>
              <w:t>When</w:t>
            </w:r>
            <w:r>
              <w:rPr>
                <w:spacing w:val="-6"/>
                <w:sz w:val="20"/>
              </w:rPr>
              <w:t xml:space="preserve"> </w:t>
            </w:r>
            <w:r>
              <w:rPr>
                <w:sz w:val="20"/>
              </w:rPr>
              <w:t>contract</w:t>
            </w:r>
            <w:r>
              <w:rPr>
                <w:spacing w:val="-5"/>
                <w:sz w:val="20"/>
              </w:rPr>
              <w:t xml:space="preserve"> </w:t>
            </w:r>
            <w:r>
              <w:rPr>
                <w:sz w:val="20"/>
              </w:rPr>
              <w:t>can</w:t>
            </w:r>
            <w:r>
              <w:rPr>
                <w:spacing w:val="-5"/>
                <w:sz w:val="20"/>
              </w:rPr>
              <w:t xml:space="preserve"> </w:t>
            </w:r>
            <w:r>
              <w:rPr>
                <w:sz w:val="20"/>
              </w:rPr>
              <w:t>be</w:t>
            </w:r>
            <w:r>
              <w:rPr>
                <w:spacing w:val="-4"/>
                <w:sz w:val="20"/>
              </w:rPr>
              <w:t xml:space="preserve"> </w:t>
            </w:r>
            <w:r>
              <w:rPr>
                <w:sz w:val="20"/>
              </w:rPr>
              <w:t>determined</w:t>
            </w:r>
            <w:r>
              <w:rPr>
                <w:spacing w:val="-3"/>
                <w:sz w:val="20"/>
              </w:rPr>
              <w:t xml:space="preserve"> </w:t>
            </w:r>
            <w:r>
              <w:rPr>
                <w:sz w:val="20"/>
              </w:rPr>
              <w:t>/</w:t>
            </w:r>
            <w:r>
              <w:rPr>
                <w:spacing w:val="-5"/>
                <w:sz w:val="20"/>
              </w:rPr>
              <w:t xml:space="preserve"> </w:t>
            </w:r>
            <w:r>
              <w:rPr>
                <w:spacing w:val="-2"/>
                <w:sz w:val="20"/>
              </w:rPr>
              <w:t>Rescinded</w:t>
            </w:r>
          </w:p>
        </w:tc>
        <w:tc>
          <w:tcPr>
            <w:tcW w:w="1158" w:type="dxa"/>
            <w:tcBorders>
              <w:right w:val="single" w:sz="4" w:space="0" w:color="000000"/>
            </w:tcBorders>
          </w:tcPr>
          <w:p w14:paraId="4A7AC6B2" w14:textId="77777777" w:rsidR="009208A2" w:rsidRDefault="00873166">
            <w:pPr>
              <w:pStyle w:val="TableParagraph"/>
              <w:spacing w:before="55"/>
              <w:ind w:left="132"/>
              <w:jc w:val="center"/>
              <w:rPr>
                <w:sz w:val="20"/>
              </w:rPr>
            </w:pPr>
            <w:r>
              <w:rPr>
                <w:spacing w:val="-5"/>
                <w:sz w:val="20"/>
              </w:rPr>
              <w:t>55</w:t>
            </w:r>
          </w:p>
        </w:tc>
      </w:tr>
      <w:tr w:rsidR="009208A2" w14:paraId="6A867C62" w14:textId="77777777">
        <w:trPr>
          <w:trHeight w:val="350"/>
        </w:trPr>
        <w:tc>
          <w:tcPr>
            <w:tcW w:w="953" w:type="dxa"/>
            <w:tcBorders>
              <w:left w:val="single" w:sz="4" w:space="0" w:color="000000"/>
            </w:tcBorders>
          </w:tcPr>
          <w:p w14:paraId="310FB239" w14:textId="77777777" w:rsidR="009208A2" w:rsidRDefault="00873166">
            <w:pPr>
              <w:pStyle w:val="TableParagraph"/>
              <w:spacing w:before="55"/>
              <w:ind w:left="60" w:right="2"/>
              <w:jc w:val="center"/>
              <w:rPr>
                <w:sz w:val="20"/>
              </w:rPr>
            </w:pPr>
            <w:r>
              <w:rPr>
                <w:spacing w:val="-10"/>
                <w:sz w:val="20"/>
              </w:rPr>
              <w:t>4</w:t>
            </w:r>
          </w:p>
        </w:tc>
        <w:tc>
          <w:tcPr>
            <w:tcW w:w="6777" w:type="dxa"/>
          </w:tcPr>
          <w:p w14:paraId="4235069B" w14:textId="77777777" w:rsidR="009208A2" w:rsidRDefault="00873166">
            <w:pPr>
              <w:pStyle w:val="TableParagraph"/>
              <w:spacing w:before="55"/>
              <w:ind w:left="167"/>
              <w:rPr>
                <w:sz w:val="20"/>
              </w:rPr>
            </w:pPr>
            <w:r>
              <w:rPr>
                <w:sz w:val="20"/>
              </w:rPr>
              <w:t>Contractor</w:t>
            </w:r>
            <w:r>
              <w:rPr>
                <w:spacing w:val="-5"/>
                <w:sz w:val="20"/>
              </w:rPr>
              <w:t xml:space="preserve"> </w:t>
            </w:r>
            <w:r>
              <w:rPr>
                <w:sz w:val="20"/>
              </w:rPr>
              <w:t>liable</w:t>
            </w:r>
            <w:r>
              <w:rPr>
                <w:spacing w:val="-4"/>
                <w:sz w:val="20"/>
              </w:rPr>
              <w:t xml:space="preserve"> </w:t>
            </w:r>
            <w:r>
              <w:rPr>
                <w:sz w:val="20"/>
              </w:rPr>
              <w:t>to</w:t>
            </w:r>
            <w:r>
              <w:rPr>
                <w:spacing w:val="-3"/>
                <w:sz w:val="20"/>
              </w:rPr>
              <w:t xml:space="preserve"> </w:t>
            </w:r>
            <w:r>
              <w:rPr>
                <w:sz w:val="20"/>
              </w:rPr>
              <w:t>pay</w:t>
            </w:r>
            <w:r>
              <w:rPr>
                <w:spacing w:val="-5"/>
                <w:sz w:val="20"/>
              </w:rPr>
              <w:t xml:space="preserve"> </w:t>
            </w:r>
            <w:r>
              <w:rPr>
                <w:sz w:val="20"/>
              </w:rPr>
              <w:t>compensation</w:t>
            </w:r>
            <w:r>
              <w:rPr>
                <w:spacing w:val="-5"/>
                <w:sz w:val="20"/>
              </w:rPr>
              <w:t xml:space="preserve"> </w:t>
            </w:r>
            <w:r>
              <w:rPr>
                <w:sz w:val="20"/>
              </w:rPr>
              <w:t>even</w:t>
            </w:r>
            <w:r>
              <w:rPr>
                <w:spacing w:val="-5"/>
                <w:sz w:val="20"/>
              </w:rPr>
              <w:t xml:space="preserve"> </w:t>
            </w:r>
            <w:r>
              <w:rPr>
                <w:sz w:val="20"/>
              </w:rPr>
              <w:t>if</w:t>
            </w:r>
            <w:r>
              <w:rPr>
                <w:spacing w:val="-6"/>
                <w:sz w:val="20"/>
              </w:rPr>
              <w:t xml:space="preserve"> </w:t>
            </w:r>
            <w:r>
              <w:rPr>
                <w:sz w:val="20"/>
              </w:rPr>
              <w:t>action</w:t>
            </w:r>
            <w:r>
              <w:rPr>
                <w:spacing w:val="-3"/>
                <w:sz w:val="20"/>
              </w:rPr>
              <w:t xml:space="preserve"> </w:t>
            </w:r>
            <w:r>
              <w:rPr>
                <w:sz w:val="20"/>
              </w:rPr>
              <w:t>not</w:t>
            </w:r>
            <w:r>
              <w:rPr>
                <w:spacing w:val="-6"/>
                <w:sz w:val="20"/>
              </w:rPr>
              <w:t xml:space="preserve"> </w:t>
            </w:r>
            <w:r>
              <w:rPr>
                <w:sz w:val="20"/>
              </w:rPr>
              <w:t>taken</w:t>
            </w:r>
            <w:r>
              <w:rPr>
                <w:spacing w:val="-5"/>
                <w:sz w:val="20"/>
              </w:rPr>
              <w:t xml:space="preserve"> </w:t>
            </w:r>
            <w:r>
              <w:rPr>
                <w:sz w:val="20"/>
              </w:rPr>
              <w:t>under</w:t>
            </w:r>
            <w:r>
              <w:rPr>
                <w:spacing w:val="-3"/>
                <w:sz w:val="20"/>
              </w:rPr>
              <w:t xml:space="preserve"> </w:t>
            </w:r>
            <w:r>
              <w:rPr>
                <w:sz w:val="20"/>
              </w:rPr>
              <w:t>clause</w:t>
            </w:r>
            <w:r>
              <w:rPr>
                <w:spacing w:val="-4"/>
                <w:sz w:val="20"/>
              </w:rPr>
              <w:t xml:space="preserve"> </w:t>
            </w:r>
            <w:r>
              <w:rPr>
                <w:spacing w:val="-10"/>
                <w:sz w:val="20"/>
              </w:rPr>
              <w:t>3</w:t>
            </w:r>
          </w:p>
        </w:tc>
        <w:tc>
          <w:tcPr>
            <w:tcW w:w="1158" w:type="dxa"/>
            <w:tcBorders>
              <w:right w:val="single" w:sz="4" w:space="0" w:color="000000"/>
            </w:tcBorders>
          </w:tcPr>
          <w:p w14:paraId="074B303E" w14:textId="77777777" w:rsidR="009208A2" w:rsidRDefault="00873166">
            <w:pPr>
              <w:pStyle w:val="TableParagraph"/>
              <w:spacing w:before="55"/>
              <w:ind w:left="132"/>
              <w:jc w:val="center"/>
              <w:rPr>
                <w:sz w:val="20"/>
              </w:rPr>
            </w:pPr>
            <w:r>
              <w:rPr>
                <w:spacing w:val="-5"/>
                <w:sz w:val="20"/>
              </w:rPr>
              <w:t>73</w:t>
            </w:r>
          </w:p>
        </w:tc>
      </w:tr>
      <w:tr w:rsidR="009208A2" w14:paraId="66F7A38B" w14:textId="77777777">
        <w:trPr>
          <w:trHeight w:val="350"/>
        </w:trPr>
        <w:tc>
          <w:tcPr>
            <w:tcW w:w="953" w:type="dxa"/>
            <w:tcBorders>
              <w:left w:val="single" w:sz="4" w:space="0" w:color="000000"/>
            </w:tcBorders>
          </w:tcPr>
          <w:p w14:paraId="445EAED7" w14:textId="77777777" w:rsidR="009208A2" w:rsidRDefault="00873166">
            <w:pPr>
              <w:pStyle w:val="TableParagraph"/>
              <w:spacing w:before="56"/>
              <w:ind w:left="60" w:right="1"/>
              <w:jc w:val="center"/>
              <w:rPr>
                <w:sz w:val="20"/>
              </w:rPr>
            </w:pPr>
            <w:r>
              <w:rPr>
                <w:spacing w:val="-5"/>
                <w:sz w:val="20"/>
              </w:rPr>
              <w:t>18</w:t>
            </w:r>
          </w:p>
        </w:tc>
        <w:tc>
          <w:tcPr>
            <w:tcW w:w="6777" w:type="dxa"/>
          </w:tcPr>
          <w:p w14:paraId="7F6655E1" w14:textId="77777777" w:rsidR="009208A2" w:rsidRDefault="00873166">
            <w:pPr>
              <w:pStyle w:val="TableParagraph"/>
              <w:spacing w:before="56"/>
              <w:ind w:left="167"/>
              <w:rPr>
                <w:sz w:val="20"/>
              </w:rPr>
            </w:pPr>
            <w:r>
              <w:rPr>
                <w:sz w:val="20"/>
              </w:rPr>
              <w:t>Contractor</w:t>
            </w:r>
            <w:r>
              <w:rPr>
                <w:spacing w:val="-5"/>
                <w:sz w:val="20"/>
              </w:rPr>
              <w:t xml:space="preserve"> </w:t>
            </w:r>
            <w:r>
              <w:rPr>
                <w:sz w:val="20"/>
              </w:rPr>
              <w:t>to</w:t>
            </w:r>
            <w:r>
              <w:rPr>
                <w:spacing w:val="-3"/>
                <w:sz w:val="20"/>
              </w:rPr>
              <w:t xml:space="preserve"> </w:t>
            </w:r>
            <w:r>
              <w:rPr>
                <w:sz w:val="20"/>
              </w:rPr>
              <w:t>supply</w:t>
            </w:r>
            <w:r>
              <w:rPr>
                <w:spacing w:val="-8"/>
                <w:sz w:val="20"/>
              </w:rPr>
              <w:t xml:space="preserve"> </w:t>
            </w:r>
            <w:r>
              <w:rPr>
                <w:sz w:val="20"/>
              </w:rPr>
              <w:t>tools</w:t>
            </w:r>
            <w:r>
              <w:rPr>
                <w:spacing w:val="-4"/>
                <w:sz w:val="20"/>
              </w:rPr>
              <w:t xml:space="preserve"> </w:t>
            </w:r>
            <w:r>
              <w:rPr>
                <w:sz w:val="20"/>
              </w:rPr>
              <w:t>&amp;</w:t>
            </w:r>
            <w:r>
              <w:rPr>
                <w:spacing w:val="-6"/>
                <w:sz w:val="20"/>
              </w:rPr>
              <w:t xml:space="preserve"> </w:t>
            </w:r>
            <w:r>
              <w:rPr>
                <w:sz w:val="20"/>
              </w:rPr>
              <w:t>plants</w:t>
            </w:r>
            <w:r>
              <w:rPr>
                <w:spacing w:val="-5"/>
                <w:sz w:val="20"/>
              </w:rPr>
              <w:t xml:space="preserve"> </w:t>
            </w:r>
            <w:r>
              <w:rPr>
                <w:spacing w:val="-4"/>
                <w:sz w:val="20"/>
              </w:rPr>
              <w:t>etc.</w:t>
            </w:r>
          </w:p>
        </w:tc>
        <w:tc>
          <w:tcPr>
            <w:tcW w:w="1158" w:type="dxa"/>
            <w:tcBorders>
              <w:right w:val="single" w:sz="4" w:space="0" w:color="000000"/>
            </w:tcBorders>
          </w:tcPr>
          <w:p w14:paraId="13F98889" w14:textId="77777777" w:rsidR="009208A2" w:rsidRDefault="00873166">
            <w:pPr>
              <w:pStyle w:val="TableParagraph"/>
              <w:spacing w:before="56"/>
              <w:ind w:left="132"/>
              <w:jc w:val="center"/>
              <w:rPr>
                <w:sz w:val="20"/>
              </w:rPr>
            </w:pPr>
            <w:r>
              <w:rPr>
                <w:spacing w:val="-5"/>
                <w:sz w:val="20"/>
              </w:rPr>
              <w:t>76</w:t>
            </w:r>
          </w:p>
        </w:tc>
      </w:tr>
      <w:tr w:rsidR="009208A2" w14:paraId="5D124B9B" w14:textId="77777777">
        <w:trPr>
          <w:trHeight w:val="349"/>
        </w:trPr>
        <w:tc>
          <w:tcPr>
            <w:tcW w:w="953" w:type="dxa"/>
            <w:tcBorders>
              <w:left w:val="single" w:sz="4" w:space="0" w:color="000000"/>
            </w:tcBorders>
          </w:tcPr>
          <w:p w14:paraId="4549F90B" w14:textId="77777777" w:rsidR="009208A2" w:rsidRDefault="00873166">
            <w:pPr>
              <w:pStyle w:val="TableParagraph"/>
              <w:spacing w:before="55"/>
              <w:ind w:left="60" w:right="1"/>
              <w:jc w:val="center"/>
              <w:rPr>
                <w:sz w:val="20"/>
              </w:rPr>
            </w:pPr>
            <w:r>
              <w:rPr>
                <w:spacing w:val="-5"/>
                <w:sz w:val="20"/>
              </w:rPr>
              <w:t>20</w:t>
            </w:r>
          </w:p>
        </w:tc>
        <w:tc>
          <w:tcPr>
            <w:tcW w:w="6777" w:type="dxa"/>
          </w:tcPr>
          <w:p w14:paraId="41E3E3E7" w14:textId="77777777" w:rsidR="009208A2" w:rsidRDefault="00873166">
            <w:pPr>
              <w:pStyle w:val="TableParagraph"/>
              <w:spacing w:before="55"/>
              <w:ind w:left="167"/>
              <w:rPr>
                <w:sz w:val="20"/>
              </w:rPr>
            </w:pPr>
            <w:r>
              <w:rPr>
                <w:sz w:val="20"/>
              </w:rPr>
              <w:t>Min.</w:t>
            </w:r>
            <w:r>
              <w:rPr>
                <w:spacing w:val="-4"/>
                <w:sz w:val="20"/>
              </w:rPr>
              <w:t xml:space="preserve"> </w:t>
            </w:r>
            <w:r>
              <w:rPr>
                <w:sz w:val="20"/>
              </w:rPr>
              <w:t>Wages</w:t>
            </w:r>
            <w:r>
              <w:rPr>
                <w:spacing w:val="-3"/>
                <w:sz w:val="20"/>
              </w:rPr>
              <w:t xml:space="preserve"> </w:t>
            </w:r>
            <w:r>
              <w:rPr>
                <w:sz w:val="20"/>
              </w:rPr>
              <w:t>Act</w:t>
            </w:r>
            <w:r>
              <w:rPr>
                <w:spacing w:val="-4"/>
                <w:sz w:val="20"/>
              </w:rPr>
              <w:t xml:space="preserve"> </w:t>
            </w:r>
            <w:r>
              <w:rPr>
                <w:sz w:val="20"/>
              </w:rPr>
              <w:t>to</w:t>
            </w:r>
            <w:r>
              <w:rPr>
                <w:spacing w:val="-3"/>
                <w:sz w:val="20"/>
              </w:rPr>
              <w:t xml:space="preserve"> </w:t>
            </w:r>
            <w:r>
              <w:rPr>
                <w:sz w:val="20"/>
              </w:rPr>
              <w:t>be</w:t>
            </w:r>
            <w:r>
              <w:rPr>
                <w:spacing w:val="-4"/>
                <w:sz w:val="20"/>
              </w:rPr>
              <w:t xml:space="preserve"> </w:t>
            </w:r>
            <w:r>
              <w:rPr>
                <w:sz w:val="20"/>
              </w:rPr>
              <w:t>complied</w:t>
            </w:r>
            <w:r>
              <w:rPr>
                <w:spacing w:val="-2"/>
                <w:sz w:val="20"/>
              </w:rPr>
              <w:t xml:space="preserve"> </w:t>
            </w:r>
            <w:r>
              <w:rPr>
                <w:spacing w:val="-4"/>
                <w:sz w:val="20"/>
              </w:rPr>
              <w:t>with</w:t>
            </w:r>
          </w:p>
        </w:tc>
        <w:tc>
          <w:tcPr>
            <w:tcW w:w="1158" w:type="dxa"/>
            <w:tcBorders>
              <w:right w:val="single" w:sz="4" w:space="0" w:color="000000"/>
            </w:tcBorders>
          </w:tcPr>
          <w:p w14:paraId="5EAAE4A4" w14:textId="77777777" w:rsidR="009208A2" w:rsidRDefault="00873166">
            <w:pPr>
              <w:pStyle w:val="TableParagraph"/>
              <w:spacing w:before="55"/>
              <w:ind w:left="132"/>
              <w:jc w:val="center"/>
              <w:rPr>
                <w:sz w:val="20"/>
              </w:rPr>
            </w:pPr>
            <w:r>
              <w:rPr>
                <w:spacing w:val="-5"/>
                <w:sz w:val="20"/>
              </w:rPr>
              <w:t>76</w:t>
            </w:r>
          </w:p>
        </w:tc>
      </w:tr>
      <w:tr w:rsidR="009208A2" w14:paraId="64E02E3C" w14:textId="77777777">
        <w:trPr>
          <w:trHeight w:val="349"/>
        </w:trPr>
        <w:tc>
          <w:tcPr>
            <w:tcW w:w="953" w:type="dxa"/>
            <w:tcBorders>
              <w:left w:val="single" w:sz="4" w:space="0" w:color="000000"/>
            </w:tcBorders>
          </w:tcPr>
          <w:p w14:paraId="21EB65F5" w14:textId="77777777" w:rsidR="009208A2" w:rsidRDefault="00873166">
            <w:pPr>
              <w:pStyle w:val="TableParagraph"/>
              <w:spacing w:before="54"/>
              <w:ind w:left="60" w:right="1"/>
              <w:jc w:val="center"/>
              <w:rPr>
                <w:sz w:val="20"/>
              </w:rPr>
            </w:pPr>
            <w:r>
              <w:rPr>
                <w:spacing w:val="-5"/>
                <w:sz w:val="20"/>
              </w:rPr>
              <w:t>21</w:t>
            </w:r>
          </w:p>
        </w:tc>
        <w:tc>
          <w:tcPr>
            <w:tcW w:w="6777" w:type="dxa"/>
          </w:tcPr>
          <w:p w14:paraId="5EB32A04" w14:textId="77777777" w:rsidR="009208A2" w:rsidRDefault="00873166">
            <w:pPr>
              <w:pStyle w:val="TableParagraph"/>
              <w:spacing w:before="54"/>
              <w:ind w:left="167"/>
              <w:rPr>
                <w:sz w:val="20"/>
              </w:rPr>
            </w:pPr>
            <w:r>
              <w:rPr>
                <w:sz w:val="20"/>
              </w:rPr>
              <w:t>Work</w:t>
            </w:r>
            <w:r>
              <w:rPr>
                <w:spacing w:val="-5"/>
                <w:sz w:val="20"/>
              </w:rPr>
              <w:t xml:space="preserve"> </w:t>
            </w:r>
            <w:r>
              <w:rPr>
                <w:sz w:val="20"/>
              </w:rPr>
              <w:t>not</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sublet/</w:t>
            </w:r>
            <w:r>
              <w:rPr>
                <w:spacing w:val="-4"/>
                <w:sz w:val="20"/>
              </w:rPr>
              <w:t xml:space="preserve"> </w:t>
            </w:r>
            <w:r>
              <w:rPr>
                <w:sz w:val="20"/>
              </w:rPr>
              <w:t>Action</w:t>
            </w:r>
            <w:r>
              <w:rPr>
                <w:spacing w:val="-2"/>
                <w:sz w:val="20"/>
              </w:rPr>
              <w:t xml:space="preserve"> </w:t>
            </w:r>
            <w:r>
              <w:rPr>
                <w:sz w:val="20"/>
              </w:rPr>
              <w:t>in</w:t>
            </w:r>
            <w:r>
              <w:rPr>
                <w:spacing w:val="-5"/>
                <w:sz w:val="20"/>
              </w:rPr>
              <w:t xml:space="preserve"> </w:t>
            </w:r>
            <w:r>
              <w:rPr>
                <w:sz w:val="20"/>
              </w:rPr>
              <w:t>case</w:t>
            </w:r>
            <w:r>
              <w:rPr>
                <w:spacing w:val="-3"/>
                <w:sz w:val="20"/>
              </w:rPr>
              <w:t xml:space="preserve"> </w:t>
            </w:r>
            <w:r>
              <w:rPr>
                <w:sz w:val="20"/>
              </w:rPr>
              <w:t>of</w:t>
            </w:r>
            <w:r>
              <w:rPr>
                <w:spacing w:val="-5"/>
                <w:sz w:val="20"/>
              </w:rPr>
              <w:t xml:space="preserve"> </w:t>
            </w:r>
            <w:r>
              <w:rPr>
                <w:spacing w:val="-2"/>
                <w:sz w:val="20"/>
              </w:rPr>
              <w:t>insolvency</w:t>
            </w:r>
          </w:p>
        </w:tc>
        <w:tc>
          <w:tcPr>
            <w:tcW w:w="1158" w:type="dxa"/>
            <w:tcBorders>
              <w:right w:val="single" w:sz="4" w:space="0" w:color="000000"/>
            </w:tcBorders>
          </w:tcPr>
          <w:p w14:paraId="1A5FB645" w14:textId="77777777" w:rsidR="009208A2" w:rsidRDefault="00873166">
            <w:pPr>
              <w:pStyle w:val="TableParagraph"/>
              <w:spacing w:before="54"/>
              <w:ind w:left="132"/>
              <w:jc w:val="center"/>
              <w:rPr>
                <w:sz w:val="20"/>
              </w:rPr>
            </w:pPr>
            <w:r>
              <w:rPr>
                <w:spacing w:val="-5"/>
                <w:sz w:val="20"/>
              </w:rPr>
              <w:t>76</w:t>
            </w:r>
          </w:p>
        </w:tc>
      </w:tr>
      <w:tr w:rsidR="009208A2" w14:paraId="0245453A" w14:textId="77777777">
        <w:trPr>
          <w:trHeight w:val="350"/>
        </w:trPr>
        <w:tc>
          <w:tcPr>
            <w:tcW w:w="953" w:type="dxa"/>
            <w:tcBorders>
              <w:left w:val="single" w:sz="4" w:space="0" w:color="000000"/>
            </w:tcBorders>
          </w:tcPr>
          <w:p w14:paraId="075AA458" w14:textId="77777777" w:rsidR="009208A2" w:rsidRDefault="00873166">
            <w:pPr>
              <w:pStyle w:val="TableParagraph"/>
              <w:spacing w:before="55"/>
              <w:ind w:left="60" w:right="1"/>
              <w:jc w:val="center"/>
              <w:rPr>
                <w:sz w:val="20"/>
              </w:rPr>
            </w:pPr>
            <w:r>
              <w:rPr>
                <w:spacing w:val="-5"/>
                <w:sz w:val="20"/>
              </w:rPr>
              <w:t>23</w:t>
            </w:r>
          </w:p>
        </w:tc>
        <w:tc>
          <w:tcPr>
            <w:tcW w:w="6777" w:type="dxa"/>
          </w:tcPr>
          <w:p w14:paraId="3B5F70B4" w14:textId="77777777" w:rsidR="009208A2" w:rsidRDefault="00873166">
            <w:pPr>
              <w:pStyle w:val="TableParagraph"/>
              <w:spacing w:before="55"/>
              <w:ind w:left="167"/>
              <w:rPr>
                <w:sz w:val="20"/>
              </w:rPr>
            </w:pPr>
            <w:r>
              <w:rPr>
                <w:sz w:val="20"/>
              </w:rPr>
              <w:t>Changes</w:t>
            </w:r>
            <w:r>
              <w:rPr>
                <w:spacing w:val="-9"/>
                <w:sz w:val="20"/>
              </w:rPr>
              <w:t xml:space="preserve"> </w:t>
            </w:r>
            <w:r>
              <w:rPr>
                <w:sz w:val="20"/>
              </w:rPr>
              <w:t>in</w:t>
            </w:r>
            <w:r>
              <w:rPr>
                <w:spacing w:val="-9"/>
                <w:sz w:val="20"/>
              </w:rPr>
              <w:t xml:space="preserve"> </w:t>
            </w:r>
            <w:proofErr w:type="spellStart"/>
            <w:r>
              <w:rPr>
                <w:sz w:val="20"/>
              </w:rPr>
              <w:t>firm‟s</w:t>
            </w:r>
            <w:proofErr w:type="spellEnd"/>
            <w:r>
              <w:rPr>
                <w:spacing w:val="-9"/>
                <w:sz w:val="20"/>
              </w:rPr>
              <w:t xml:space="preserve"> </w:t>
            </w:r>
            <w:r>
              <w:rPr>
                <w:sz w:val="20"/>
              </w:rPr>
              <w:t>constitution</w:t>
            </w:r>
            <w:r>
              <w:rPr>
                <w:spacing w:val="-8"/>
                <w:sz w:val="20"/>
              </w:rPr>
              <w:t xml:space="preserve"> </w:t>
            </w:r>
            <w:r>
              <w:rPr>
                <w:sz w:val="20"/>
              </w:rPr>
              <w:t>to</w:t>
            </w:r>
            <w:r>
              <w:rPr>
                <w:spacing w:val="-7"/>
                <w:sz w:val="20"/>
              </w:rPr>
              <w:t xml:space="preserve"> </w:t>
            </w:r>
            <w:r>
              <w:rPr>
                <w:sz w:val="20"/>
              </w:rPr>
              <w:t>be</w:t>
            </w:r>
            <w:r>
              <w:rPr>
                <w:spacing w:val="-8"/>
                <w:sz w:val="20"/>
              </w:rPr>
              <w:t xml:space="preserve"> </w:t>
            </w:r>
            <w:r>
              <w:rPr>
                <w:spacing w:val="-2"/>
                <w:sz w:val="20"/>
              </w:rPr>
              <w:t>intimated</w:t>
            </w:r>
          </w:p>
        </w:tc>
        <w:tc>
          <w:tcPr>
            <w:tcW w:w="1158" w:type="dxa"/>
            <w:tcBorders>
              <w:right w:val="single" w:sz="4" w:space="0" w:color="000000"/>
            </w:tcBorders>
          </w:tcPr>
          <w:p w14:paraId="57736DB9" w14:textId="77777777" w:rsidR="009208A2" w:rsidRDefault="00873166">
            <w:pPr>
              <w:pStyle w:val="TableParagraph"/>
              <w:spacing w:before="55"/>
              <w:ind w:left="132"/>
              <w:jc w:val="center"/>
              <w:rPr>
                <w:sz w:val="20"/>
              </w:rPr>
            </w:pPr>
            <w:r>
              <w:rPr>
                <w:spacing w:val="-5"/>
                <w:sz w:val="20"/>
              </w:rPr>
              <w:t>76</w:t>
            </w:r>
          </w:p>
        </w:tc>
      </w:tr>
      <w:tr w:rsidR="009208A2" w14:paraId="2D933CC7" w14:textId="77777777">
        <w:trPr>
          <w:trHeight w:val="350"/>
        </w:trPr>
        <w:tc>
          <w:tcPr>
            <w:tcW w:w="953" w:type="dxa"/>
            <w:tcBorders>
              <w:left w:val="single" w:sz="4" w:space="0" w:color="000000"/>
            </w:tcBorders>
          </w:tcPr>
          <w:p w14:paraId="367D6E94" w14:textId="77777777" w:rsidR="009208A2" w:rsidRDefault="00873166">
            <w:pPr>
              <w:pStyle w:val="TableParagraph"/>
              <w:spacing w:before="55"/>
              <w:ind w:left="60" w:right="1"/>
              <w:jc w:val="center"/>
              <w:rPr>
                <w:sz w:val="20"/>
              </w:rPr>
            </w:pPr>
            <w:r>
              <w:rPr>
                <w:spacing w:val="-5"/>
                <w:sz w:val="20"/>
              </w:rPr>
              <w:t>24</w:t>
            </w:r>
          </w:p>
        </w:tc>
        <w:tc>
          <w:tcPr>
            <w:tcW w:w="6777" w:type="dxa"/>
          </w:tcPr>
          <w:p w14:paraId="0507F991" w14:textId="77777777" w:rsidR="009208A2" w:rsidRDefault="00873166">
            <w:pPr>
              <w:pStyle w:val="TableParagraph"/>
              <w:spacing w:before="55"/>
              <w:ind w:left="167"/>
              <w:rPr>
                <w:sz w:val="20"/>
              </w:rPr>
            </w:pPr>
            <w:r>
              <w:rPr>
                <w:sz w:val="20"/>
              </w:rPr>
              <w:t>Approval</w:t>
            </w:r>
            <w:r>
              <w:rPr>
                <w:spacing w:val="-7"/>
                <w:sz w:val="20"/>
              </w:rPr>
              <w:t xml:space="preserve"> </w:t>
            </w:r>
            <w:r>
              <w:rPr>
                <w:sz w:val="20"/>
              </w:rPr>
              <w:t>of</w:t>
            </w:r>
            <w:r>
              <w:rPr>
                <w:spacing w:val="-8"/>
                <w:sz w:val="20"/>
              </w:rPr>
              <w:t xml:space="preserve"> </w:t>
            </w:r>
            <w:r>
              <w:rPr>
                <w:sz w:val="20"/>
              </w:rPr>
              <w:t>Engineer</w:t>
            </w:r>
            <w:r>
              <w:rPr>
                <w:spacing w:val="-6"/>
                <w:sz w:val="20"/>
              </w:rPr>
              <w:t xml:space="preserve"> </w:t>
            </w:r>
            <w:proofErr w:type="spellStart"/>
            <w:r>
              <w:rPr>
                <w:spacing w:val="-2"/>
                <w:sz w:val="20"/>
              </w:rPr>
              <w:t>Incharge</w:t>
            </w:r>
            <w:proofErr w:type="spellEnd"/>
          </w:p>
        </w:tc>
        <w:tc>
          <w:tcPr>
            <w:tcW w:w="1158" w:type="dxa"/>
            <w:tcBorders>
              <w:right w:val="single" w:sz="4" w:space="0" w:color="000000"/>
            </w:tcBorders>
          </w:tcPr>
          <w:p w14:paraId="1DFDD2F8" w14:textId="77777777" w:rsidR="009208A2" w:rsidRDefault="00873166">
            <w:pPr>
              <w:pStyle w:val="TableParagraph"/>
              <w:spacing w:before="55"/>
              <w:ind w:left="132"/>
              <w:jc w:val="center"/>
              <w:rPr>
                <w:sz w:val="20"/>
              </w:rPr>
            </w:pPr>
            <w:r>
              <w:rPr>
                <w:spacing w:val="-5"/>
                <w:sz w:val="20"/>
              </w:rPr>
              <w:t>77</w:t>
            </w:r>
          </w:p>
        </w:tc>
      </w:tr>
      <w:tr w:rsidR="009208A2" w14:paraId="49717052" w14:textId="77777777">
        <w:trPr>
          <w:trHeight w:val="350"/>
        </w:trPr>
        <w:tc>
          <w:tcPr>
            <w:tcW w:w="953" w:type="dxa"/>
            <w:tcBorders>
              <w:left w:val="single" w:sz="4" w:space="0" w:color="000000"/>
            </w:tcBorders>
          </w:tcPr>
          <w:p w14:paraId="048F591E" w14:textId="77777777" w:rsidR="009208A2" w:rsidRDefault="00873166">
            <w:pPr>
              <w:pStyle w:val="TableParagraph"/>
              <w:spacing w:before="55"/>
              <w:ind w:left="60" w:right="1"/>
              <w:jc w:val="center"/>
              <w:rPr>
                <w:sz w:val="20"/>
              </w:rPr>
            </w:pPr>
            <w:r>
              <w:rPr>
                <w:spacing w:val="-5"/>
                <w:sz w:val="20"/>
              </w:rPr>
              <w:t>32</w:t>
            </w:r>
          </w:p>
        </w:tc>
        <w:tc>
          <w:tcPr>
            <w:tcW w:w="6777" w:type="dxa"/>
          </w:tcPr>
          <w:p w14:paraId="0A5A7791" w14:textId="77777777" w:rsidR="009208A2" w:rsidRDefault="00873166">
            <w:pPr>
              <w:pStyle w:val="TableParagraph"/>
              <w:spacing w:before="55"/>
              <w:ind w:left="167"/>
              <w:rPr>
                <w:sz w:val="20"/>
              </w:rPr>
            </w:pPr>
            <w:r>
              <w:rPr>
                <w:sz w:val="20"/>
              </w:rPr>
              <w:t>Hire</w:t>
            </w:r>
            <w:r>
              <w:rPr>
                <w:spacing w:val="-3"/>
                <w:sz w:val="20"/>
              </w:rPr>
              <w:t xml:space="preserve"> </w:t>
            </w:r>
            <w:r>
              <w:rPr>
                <w:sz w:val="20"/>
              </w:rPr>
              <w:t>of</w:t>
            </w:r>
            <w:r>
              <w:rPr>
                <w:spacing w:val="-4"/>
                <w:sz w:val="20"/>
              </w:rPr>
              <w:t xml:space="preserve"> </w:t>
            </w:r>
            <w:r>
              <w:rPr>
                <w:sz w:val="20"/>
              </w:rPr>
              <w:t>Plant</w:t>
            </w:r>
            <w:r>
              <w:rPr>
                <w:spacing w:val="-4"/>
                <w:sz w:val="20"/>
              </w:rPr>
              <w:t xml:space="preserve"> </w:t>
            </w:r>
            <w:r>
              <w:rPr>
                <w:sz w:val="20"/>
              </w:rPr>
              <w:t>&amp;</w:t>
            </w:r>
            <w:r>
              <w:rPr>
                <w:spacing w:val="-3"/>
                <w:sz w:val="20"/>
              </w:rPr>
              <w:t xml:space="preserve"> </w:t>
            </w:r>
            <w:r>
              <w:rPr>
                <w:spacing w:val="-2"/>
                <w:sz w:val="20"/>
              </w:rPr>
              <w:t>Machinery</w:t>
            </w:r>
          </w:p>
        </w:tc>
        <w:tc>
          <w:tcPr>
            <w:tcW w:w="1158" w:type="dxa"/>
            <w:tcBorders>
              <w:right w:val="single" w:sz="4" w:space="0" w:color="000000"/>
            </w:tcBorders>
          </w:tcPr>
          <w:p w14:paraId="4BA9BAD6" w14:textId="77777777" w:rsidR="009208A2" w:rsidRDefault="00873166">
            <w:pPr>
              <w:pStyle w:val="TableParagraph"/>
              <w:spacing w:before="55"/>
              <w:ind w:left="132"/>
              <w:jc w:val="center"/>
              <w:rPr>
                <w:sz w:val="20"/>
              </w:rPr>
            </w:pPr>
            <w:r>
              <w:rPr>
                <w:spacing w:val="-5"/>
                <w:sz w:val="20"/>
              </w:rPr>
              <w:t>80</w:t>
            </w:r>
          </w:p>
        </w:tc>
      </w:tr>
      <w:tr w:rsidR="009208A2" w14:paraId="1F6DE008" w14:textId="77777777">
        <w:trPr>
          <w:trHeight w:val="350"/>
        </w:trPr>
        <w:tc>
          <w:tcPr>
            <w:tcW w:w="953" w:type="dxa"/>
            <w:tcBorders>
              <w:left w:val="single" w:sz="4" w:space="0" w:color="000000"/>
            </w:tcBorders>
          </w:tcPr>
          <w:p w14:paraId="1FEEC5B2" w14:textId="77777777" w:rsidR="009208A2" w:rsidRDefault="00873166">
            <w:pPr>
              <w:pStyle w:val="TableParagraph"/>
              <w:spacing w:before="55"/>
              <w:ind w:left="60" w:right="1"/>
              <w:jc w:val="center"/>
              <w:rPr>
                <w:sz w:val="20"/>
              </w:rPr>
            </w:pPr>
            <w:r>
              <w:rPr>
                <w:spacing w:val="-5"/>
                <w:sz w:val="20"/>
              </w:rPr>
              <w:t>33</w:t>
            </w:r>
          </w:p>
        </w:tc>
        <w:tc>
          <w:tcPr>
            <w:tcW w:w="6777" w:type="dxa"/>
          </w:tcPr>
          <w:p w14:paraId="2622F137" w14:textId="77777777" w:rsidR="009208A2" w:rsidRDefault="00873166">
            <w:pPr>
              <w:pStyle w:val="TableParagraph"/>
              <w:spacing w:before="55"/>
              <w:ind w:left="167"/>
              <w:rPr>
                <w:sz w:val="20"/>
              </w:rPr>
            </w:pPr>
            <w:r>
              <w:rPr>
                <w:sz w:val="20"/>
              </w:rPr>
              <w:t>Employment</w:t>
            </w:r>
            <w:r>
              <w:rPr>
                <w:spacing w:val="-7"/>
                <w:sz w:val="20"/>
              </w:rPr>
              <w:t xml:space="preserve"> </w:t>
            </w:r>
            <w:r>
              <w:rPr>
                <w:sz w:val="20"/>
              </w:rPr>
              <w:t>of</w:t>
            </w:r>
            <w:r>
              <w:rPr>
                <w:spacing w:val="-7"/>
                <w:sz w:val="20"/>
              </w:rPr>
              <w:t xml:space="preserve"> </w:t>
            </w:r>
            <w:r>
              <w:rPr>
                <w:sz w:val="20"/>
              </w:rPr>
              <w:t>Technical</w:t>
            </w:r>
            <w:r>
              <w:rPr>
                <w:spacing w:val="-6"/>
                <w:sz w:val="20"/>
              </w:rPr>
              <w:t xml:space="preserve"> </w:t>
            </w:r>
            <w:r>
              <w:rPr>
                <w:sz w:val="20"/>
              </w:rPr>
              <w:t>Staff</w:t>
            </w:r>
            <w:r>
              <w:rPr>
                <w:spacing w:val="-7"/>
                <w:sz w:val="20"/>
              </w:rPr>
              <w:t xml:space="preserve"> </w:t>
            </w:r>
            <w:r>
              <w:rPr>
                <w:sz w:val="20"/>
              </w:rPr>
              <w:t>and</w:t>
            </w:r>
            <w:r>
              <w:rPr>
                <w:spacing w:val="-5"/>
                <w:sz w:val="20"/>
              </w:rPr>
              <w:t xml:space="preserve"> </w:t>
            </w:r>
            <w:r>
              <w:rPr>
                <w:spacing w:val="-2"/>
                <w:sz w:val="20"/>
              </w:rPr>
              <w:t>employees</w:t>
            </w:r>
          </w:p>
        </w:tc>
        <w:tc>
          <w:tcPr>
            <w:tcW w:w="1158" w:type="dxa"/>
            <w:tcBorders>
              <w:right w:val="single" w:sz="4" w:space="0" w:color="000000"/>
            </w:tcBorders>
          </w:tcPr>
          <w:p w14:paraId="258CA39F" w14:textId="77777777" w:rsidR="009208A2" w:rsidRDefault="00873166">
            <w:pPr>
              <w:pStyle w:val="TableParagraph"/>
              <w:spacing w:before="55"/>
              <w:ind w:left="132"/>
              <w:jc w:val="center"/>
              <w:rPr>
                <w:sz w:val="20"/>
              </w:rPr>
            </w:pPr>
            <w:r>
              <w:rPr>
                <w:spacing w:val="-5"/>
                <w:sz w:val="20"/>
              </w:rPr>
              <w:t>82</w:t>
            </w:r>
          </w:p>
        </w:tc>
      </w:tr>
      <w:tr w:rsidR="009208A2" w14:paraId="3BF294FE" w14:textId="77777777">
        <w:trPr>
          <w:trHeight w:val="349"/>
        </w:trPr>
        <w:tc>
          <w:tcPr>
            <w:tcW w:w="953" w:type="dxa"/>
            <w:tcBorders>
              <w:left w:val="single" w:sz="4" w:space="0" w:color="000000"/>
            </w:tcBorders>
          </w:tcPr>
          <w:p w14:paraId="55386181" w14:textId="77777777" w:rsidR="009208A2" w:rsidRDefault="00873166">
            <w:pPr>
              <w:pStyle w:val="TableParagraph"/>
              <w:spacing w:before="55"/>
              <w:ind w:left="60" w:right="1"/>
              <w:jc w:val="center"/>
              <w:rPr>
                <w:sz w:val="20"/>
              </w:rPr>
            </w:pPr>
            <w:r>
              <w:rPr>
                <w:spacing w:val="-5"/>
                <w:sz w:val="20"/>
              </w:rPr>
              <w:t>34</w:t>
            </w:r>
          </w:p>
        </w:tc>
        <w:tc>
          <w:tcPr>
            <w:tcW w:w="6777" w:type="dxa"/>
          </w:tcPr>
          <w:p w14:paraId="6F018074" w14:textId="77777777" w:rsidR="009208A2" w:rsidRDefault="00873166">
            <w:pPr>
              <w:pStyle w:val="TableParagraph"/>
              <w:spacing w:before="55"/>
              <w:ind w:left="167"/>
              <w:rPr>
                <w:sz w:val="20"/>
              </w:rPr>
            </w:pPr>
            <w:r>
              <w:rPr>
                <w:sz w:val="20"/>
              </w:rPr>
              <w:t>Levy/</w:t>
            </w:r>
            <w:r>
              <w:rPr>
                <w:spacing w:val="-5"/>
                <w:sz w:val="20"/>
              </w:rPr>
              <w:t xml:space="preserve"> </w:t>
            </w:r>
            <w:r>
              <w:rPr>
                <w:sz w:val="20"/>
              </w:rPr>
              <w:t>Taxes</w:t>
            </w:r>
            <w:r>
              <w:rPr>
                <w:spacing w:val="-5"/>
                <w:sz w:val="20"/>
              </w:rPr>
              <w:t xml:space="preserve"> </w:t>
            </w:r>
            <w:r>
              <w:rPr>
                <w:sz w:val="20"/>
              </w:rPr>
              <w:t>payable</w:t>
            </w:r>
            <w:r>
              <w:rPr>
                <w:spacing w:val="-4"/>
                <w:sz w:val="20"/>
              </w:rPr>
              <w:t xml:space="preserve"> </w:t>
            </w:r>
            <w:r>
              <w:rPr>
                <w:sz w:val="20"/>
              </w:rPr>
              <w:t>by</w:t>
            </w:r>
            <w:r>
              <w:rPr>
                <w:spacing w:val="-5"/>
                <w:sz w:val="20"/>
              </w:rPr>
              <w:t xml:space="preserve"> </w:t>
            </w:r>
            <w:r>
              <w:rPr>
                <w:spacing w:val="-2"/>
                <w:sz w:val="20"/>
              </w:rPr>
              <w:t>Contractor</w:t>
            </w:r>
          </w:p>
        </w:tc>
        <w:tc>
          <w:tcPr>
            <w:tcW w:w="1158" w:type="dxa"/>
            <w:tcBorders>
              <w:right w:val="single" w:sz="4" w:space="0" w:color="000000"/>
            </w:tcBorders>
          </w:tcPr>
          <w:p w14:paraId="27A9E63E" w14:textId="77777777" w:rsidR="009208A2" w:rsidRDefault="00873166">
            <w:pPr>
              <w:pStyle w:val="TableParagraph"/>
              <w:spacing w:before="55"/>
              <w:ind w:left="132"/>
              <w:jc w:val="center"/>
              <w:rPr>
                <w:sz w:val="20"/>
              </w:rPr>
            </w:pPr>
            <w:r>
              <w:rPr>
                <w:spacing w:val="-5"/>
                <w:sz w:val="20"/>
              </w:rPr>
              <w:t>84</w:t>
            </w:r>
          </w:p>
        </w:tc>
      </w:tr>
      <w:tr w:rsidR="009208A2" w14:paraId="43118EFA" w14:textId="77777777">
        <w:trPr>
          <w:trHeight w:val="349"/>
        </w:trPr>
        <w:tc>
          <w:tcPr>
            <w:tcW w:w="953" w:type="dxa"/>
            <w:tcBorders>
              <w:left w:val="single" w:sz="4" w:space="0" w:color="000000"/>
            </w:tcBorders>
          </w:tcPr>
          <w:p w14:paraId="644A9E27" w14:textId="77777777" w:rsidR="009208A2" w:rsidRDefault="00873166">
            <w:pPr>
              <w:pStyle w:val="TableParagraph"/>
              <w:spacing w:before="54"/>
              <w:ind w:left="60" w:right="1"/>
              <w:jc w:val="center"/>
              <w:rPr>
                <w:sz w:val="20"/>
              </w:rPr>
            </w:pPr>
            <w:r>
              <w:rPr>
                <w:spacing w:val="-5"/>
                <w:sz w:val="20"/>
              </w:rPr>
              <w:t>37</w:t>
            </w:r>
          </w:p>
        </w:tc>
        <w:tc>
          <w:tcPr>
            <w:tcW w:w="6777" w:type="dxa"/>
          </w:tcPr>
          <w:p w14:paraId="1DA21BC1" w14:textId="77777777" w:rsidR="009208A2" w:rsidRDefault="00873166">
            <w:pPr>
              <w:pStyle w:val="TableParagraph"/>
              <w:spacing w:before="54"/>
              <w:ind w:left="167"/>
              <w:rPr>
                <w:sz w:val="20"/>
              </w:rPr>
            </w:pPr>
            <w:r>
              <w:rPr>
                <w:sz w:val="20"/>
              </w:rPr>
              <w:t>Termination</w:t>
            </w:r>
            <w:r>
              <w:rPr>
                <w:spacing w:val="-5"/>
                <w:sz w:val="20"/>
              </w:rPr>
              <w:t xml:space="preserve"> </w:t>
            </w:r>
            <w:r>
              <w:rPr>
                <w:sz w:val="20"/>
              </w:rPr>
              <w:t>of</w:t>
            </w:r>
            <w:r>
              <w:rPr>
                <w:spacing w:val="-3"/>
                <w:sz w:val="20"/>
              </w:rPr>
              <w:t xml:space="preserve"> </w:t>
            </w:r>
            <w:r>
              <w:rPr>
                <w:sz w:val="20"/>
              </w:rPr>
              <w:t>Contract</w:t>
            </w:r>
            <w:r>
              <w:rPr>
                <w:spacing w:val="-5"/>
                <w:sz w:val="20"/>
              </w:rPr>
              <w:t xml:space="preserve"> </w:t>
            </w:r>
            <w:r>
              <w:rPr>
                <w:sz w:val="20"/>
              </w:rPr>
              <w:t>on</w:t>
            </w:r>
            <w:r>
              <w:rPr>
                <w:spacing w:val="-5"/>
                <w:sz w:val="20"/>
              </w:rPr>
              <w:t xml:space="preserve"> </w:t>
            </w:r>
            <w:r>
              <w:rPr>
                <w:sz w:val="20"/>
              </w:rPr>
              <w:t>death</w:t>
            </w:r>
            <w:r>
              <w:rPr>
                <w:spacing w:val="-5"/>
                <w:sz w:val="20"/>
              </w:rPr>
              <w:t xml:space="preserve"> </w:t>
            </w:r>
            <w:r>
              <w:rPr>
                <w:sz w:val="20"/>
              </w:rPr>
              <w:t>of</w:t>
            </w:r>
            <w:r>
              <w:rPr>
                <w:spacing w:val="-6"/>
                <w:sz w:val="20"/>
              </w:rPr>
              <w:t xml:space="preserve"> </w:t>
            </w:r>
            <w:r>
              <w:rPr>
                <w:spacing w:val="-2"/>
                <w:sz w:val="20"/>
              </w:rPr>
              <w:t>contractor</w:t>
            </w:r>
          </w:p>
        </w:tc>
        <w:tc>
          <w:tcPr>
            <w:tcW w:w="1158" w:type="dxa"/>
            <w:tcBorders>
              <w:right w:val="single" w:sz="4" w:space="0" w:color="000000"/>
            </w:tcBorders>
          </w:tcPr>
          <w:p w14:paraId="6F0F8FEE" w14:textId="77777777" w:rsidR="009208A2" w:rsidRDefault="00873166">
            <w:pPr>
              <w:pStyle w:val="TableParagraph"/>
              <w:spacing w:before="54"/>
              <w:ind w:left="132"/>
              <w:jc w:val="center"/>
              <w:rPr>
                <w:sz w:val="20"/>
              </w:rPr>
            </w:pPr>
            <w:r>
              <w:rPr>
                <w:spacing w:val="-5"/>
                <w:sz w:val="20"/>
              </w:rPr>
              <w:t>84</w:t>
            </w:r>
          </w:p>
        </w:tc>
      </w:tr>
      <w:tr w:rsidR="009208A2" w14:paraId="628CD85D" w14:textId="77777777">
        <w:trPr>
          <w:trHeight w:val="350"/>
        </w:trPr>
        <w:tc>
          <w:tcPr>
            <w:tcW w:w="953" w:type="dxa"/>
            <w:tcBorders>
              <w:left w:val="single" w:sz="4" w:space="0" w:color="000000"/>
            </w:tcBorders>
          </w:tcPr>
          <w:p w14:paraId="13A6EDDB" w14:textId="77777777" w:rsidR="009208A2" w:rsidRDefault="00873166">
            <w:pPr>
              <w:pStyle w:val="TableParagraph"/>
              <w:spacing w:before="56"/>
              <w:ind w:left="60" w:right="1"/>
              <w:jc w:val="center"/>
              <w:rPr>
                <w:sz w:val="20"/>
              </w:rPr>
            </w:pPr>
            <w:r>
              <w:rPr>
                <w:spacing w:val="-5"/>
                <w:sz w:val="20"/>
              </w:rPr>
              <w:t>38</w:t>
            </w:r>
          </w:p>
        </w:tc>
        <w:tc>
          <w:tcPr>
            <w:tcW w:w="6777" w:type="dxa"/>
          </w:tcPr>
          <w:p w14:paraId="05FFA6A8" w14:textId="77777777" w:rsidR="009208A2" w:rsidRDefault="00873166">
            <w:pPr>
              <w:pStyle w:val="TableParagraph"/>
              <w:spacing w:before="56"/>
              <w:ind w:left="167"/>
              <w:rPr>
                <w:sz w:val="20"/>
              </w:rPr>
            </w:pPr>
            <w:r>
              <w:rPr>
                <w:sz w:val="20"/>
              </w:rPr>
              <w:t>If</w:t>
            </w:r>
            <w:r>
              <w:rPr>
                <w:spacing w:val="-7"/>
                <w:sz w:val="20"/>
              </w:rPr>
              <w:t xml:space="preserve"> </w:t>
            </w:r>
            <w:r>
              <w:rPr>
                <w:sz w:val="20"/>
              </w:rPr>
              <w:t>relation</w:t>
            </w:r>
            <w:r>
              <w:rPr>
                <w:spacing w:val="-4"/>
                <w:sz w:val="20"/>
              </w:rPr>
              <w:t xml:space="preserve"> </w:t>
            </w:r>
            <w:r>
              <w:rPr>
                <w:sz w:val="20"/>
              </w:rPr>
              <w:t>working</w:t>
            </w:r>
            <w:r>
              <w:rPr>
                <w:spacing w:val="-5"/>
                <w:sz w:val="20"/>
              </w:rPr>
              <w:t xml:space="preserve"> </w:t>
            </w:r>
            <w:r>
              <w:rPr>
                <w:sz w:val="20"/>
              </w:rPr>
              <w:t>in</w:t>
            </w:r>
            <w:r>
              <w:rPr>
                <w:spacing w:val="-6"/>
                <w:sz w:val="20"/>
              </w:rPr>
              <w:t xml:space="preserve"> </w:t>
            </w:r>
            <w:r>
              <w:rPr>
                <w:sz w:val="20"/>
              </w:rPr>
              <w:t>P.W.D. than</w:t>
            </w:r>
            <w:r>
              <w:rPr>
                <w:spacing w:val="-6"/>
                <w:sz w:val="20"/>
              </w:rPr>
              <w:t xml:space="preserve"> </w:t>
            </w:r>
            <w:r>
              <w:rPr>
                <w:sz w:val="20"/>
              </w:rPr>
              <w:t>contractor</w:t>
            </w:r>
            <w:r>
              <w:rPr>
                <w:spacing w:val="-5"/>
                <w:sz w:val="20"/>
              </w:rPr>
              <w:t xml:space="preserve"> </w:t>
            </w:r>
            <w:r>
              <w:rPr>
                <w:sz w:val="20"/>
              </w:rPr>
              <w:t>not</w:t>
            </w:r>
            <w:r>
              <w:rPr>
                <w:spacing w:val="-5"/>
                <w:sz w:val="20"/>
              </w:rPr>
              <w:t xml:space="preserve"> </w:t>
            </w:r>
            <w:r>
              <w:rPr>
                <w:sz w:val="20"/>
              </w:rPr>
              <w:t>allowed</w:t>
            </w:r>
            <w:r>
              <w:rPr>
                <w:spacing w:val="-4"/>
                <w:sz w:val="20"/>
              </w:rPr>
              <w:t xml:space="preserve"> </w:t>
            </w:r>
            <w:r>
              <w:rPr>
                <w:sz w:val="20"/>
              </w:rPr>
              <w:t>to</w:t>
            </w:r>
            <w:r>
              <w:rPr>
                <w:spacing w:val="-2"/>
                <w:sz w:val="20"/>
              </w:rPr>
              <w:t xml:space="preserve"> tender</w:t>
            </w:r>
          </w:p>
        </w:tc>
        <w:tc>
          <w:tcPr>
            <w:tcW w:w="1158" w:type="dxa"/>
            <w:tcBorders>
              <w:right w:val="single" w:sz="4" w:space="0" w:color="000000"/>
            </w:tcBorders>
          </w:tcPr>
          <w:p w14:paraId="3BA92212" w14:textId="77777777" w:rsidR="009208A2" w:rsidRDefault="00873166">
            <w:pPr>
              <w:pStyle w:val="TableParagraph"/>
              <w:spacing w:before="56"/>
              <w:ind w:left="132"/>
              <w:jc w:val="center"/>
              <w:rPr>
                <w:sz w:val="20"/>
              </w:rPr>
            </w:pPr>
            <w:r>
              <w:rPr>
                <w:spacing w:val="-5"/>
                <w:sz w:val="20"/>
              </w:rPr>
              <w:t>85</w:t>
            </w:r>
          </w:p>
        </w:tc>
      </w:tr>
      <w:tr w:rsidR="009208A2" w14:paraId="033018F7" w14:textId="77777777">
        <w:trPr>
          <w:trHeight w:val="350"/>
        </w:trPr>
        <w:tc>
          <w:tcPr>
            <w:tcW w:w="953" w:type="dxa"/>
            <w:tcBorders>
              <w:left w:val="single" w:sz="4" w:space="0" w:color="000000"/>
            </w:tcBorders>
          </w:tcPr>
          <w:p w14:paraId="50556118" w14:textId="77777777" w:rsidR="009208A2" w:rsidRDefault="00873166">
            <w:pPr>
              <w:pStyle w:val="TableParagraph"/>
              <w:spacing w:before="55"/>
              <w:ind w:left="60" w:right="1"/>
              <w:jc w:val="center"/>
              <w:rPr>
                <w:sz w:val="20"/>
              </w:rPr>
            </w:pPr>
            <w:r>
              <w:rPr>
                <w:spacing w:val="-5"/>
                <w:sz w:val="20"/>
              </w:rPr>
              <w:t>39</w:t>
            </w:r>
          </w:p>
        </w:tc>
        <w:tc>
          <w:tcPr>
            <w:tcW w:w="6777" w:type="dxa"/>
          </w:tcPr>
          <w:p w14:paraId="767AB27A" w14:textId="77777777" w:rsidR="009208A2" w:rsidRDefault="00873166">
            <w:pPr>
              <w:pStyle w:val="TableParagraph"/>
              <w:spacing w:before="55"/>
              <w:ind w:left="167"/>
              <w:rPr>
                <w:sz w:val="20"/>
              </w:rPr>
            </w:pPr>
            <w:r>
              <w:rPr>
                <w:sz w:val="20"/>
              </w:rPr>
              <w:t>No</w:t>
            </w:r>
            <w:r>
              <w:rPr>
                <w:spacing w:val="-5"/>
                <w:sz w:val="20"/>
              </w:rPr>
              <w:t xml:space="preserve"> </w:t>
            </w:r>
            <w:proofErr w:type="spellStart"/>
            <w:r>
              <w:rPr>
                <w:sz w:val="20"/>
              </w:rPr>
              <w:t>Gazetted</w:t>
            </w:r>
            <w:proofErr w:type="spellEnd"/>
            <w:r>
              <w:rPr>
                <w:spacing w:val="-5"/>
                <w:sz w:val="20"/>
              </w:rPr>
              <w:t xml:space="preserve"> </w:t>
            </w:r>
            <w:r>
              <w:rPr>
                <w:sz w:val="20"/>
              </w:rPr>
              <w:t>Engineer</w:t>
            </w:r>
            <w:r>
              <w:rPr>
                <w:spacing w:val="-5"/>
                <w:sz w:val="20"/>
              </w:rPr>
              <w:t xml:space="preserve"> </w:t>
            </w:r>
            <w:r>
              <w:rPr>
                <w:sz w:val="20"/>
              </w:rPr>
              <w:t>to</w:t>
            </w:r>
            <w:r>
              <w:rPr>
                <w:spacing w:val="-3"/>
                <w:sz w:val="20"/>
              </w:rPr>
              <w:t xml:space="preserve"> </w:t>
            </w:r>
            <w:r>
              <w:rPr>
                <w:sz w:val="20"/>
              </w:rPr>
              <w:t>work</w:t>
            </w:r>
            <w:r>
              <w:rPr>
                <w:spacing w:val="-5"/>
                <w:sz w:val="20"/>
              </w:rPr>
              <w:t xml:space="preserve"> </w:t>
            </w:r>
            <w:r>
              <w:rPr>
                <w:sz w:val="20"/>
              </w:rPr>
              <w:t>as</w:t>
            </w:r>
            <w:r>
              <w:rPr>
                <w:spacing w:val="-6"/>
                <w:sz w:val="20"/>
              </w:rPr>
              <w:t xml:space="preserve"> </w:t>
            </w:r>
            <w:r>
              <w:rPr>
                <w:sz w:val="20"/>
              </w:rPr>
              <w:t>contractor</w:t>
            </w:r>
            <w:r>
              <w:rPr>
                <w:spacing w:val="-3"/>
                <w:sz w:val="20"/>
              </w:rPr>
              <w:t xml:space="preserve"> </w:t>
            </w:r>
            <w:r>
              <w:rPr>
                <w:sz w:val="20"/>
              </w:rPr>
              <w:t>within</w:t>
            </w:r>
            <w:r>
              <w:rPr>
                <w:spacing w:val="-6"/>
                <w:sz w:val="20"/>
              </w:rPr>
              <w:t xml:space="preserve"> </w:t>
            </w:r>
            <w:r>
              <w:rPr>
                <w:sz w:val="20"/>
              </w:rPr>
              <w:t>two</w:t>
            </w:r>
            <w:r>
              <w:rPr>
                <w:spacing w:val="-3"/>
                <w:sz w:val="20"/>
              </w:rPr>
              <w:t xml:space="preserve"> </w:t>
            </w:r>
            <w:r>
              <w:rPr>
                <w:sz w:val="20"/>
              </w:rPr>
              <w:t>years</w:t>
            </w:r>
            <w:r>
              <w:rPr>
                <w:spacing w:val="-6"/>
                <w:sz w:val="20"/>
              </w:rPr>
              <w:t xml:space="preserve"> </w:t>
            </w:r>
            <w:r>
              <w:rPr>
                <w:sz w:val="20"/>
              </w:rPr>
              <w:t>of</w:t>
            </w:r>
            <w:r>
              <w:rPr>
                <w:spacing w:val="-8"/>
                <w:sz w:val="20"/>
              </w:rPr>
              <w:t xml:space="preserve"> </w:t>
            </w:r>
            <w:r>
              <w:rPr>
                <w:spacing w:val="-2"/>
                <w:sz w:val="20"/>
              </w:rPr>
              <w:t>retirement.</w:t>
            </w:r>
          </w:p>
        </w:tc>
        <w:tc>
          <w:tcPr>
            <w:tcW w:w="1158" w:type="dxa"/>
            <w:tcBorders>
              <w:right w:val="single" w:sz="4" w:space="0" w:color="000000"/>
            </w:tcBorders>
          </w:tcPr>
          <w:p w14:paraId="5C1DED93" w14:textId="77777777" w:rsidR="009208A2" w:rsidRDefault="00873166">
            <w:pPr>
              <w:pStyle w:val="TableParagraph"/>
              <w:spacing w:before="55"/>
              <w:ind w:left="132"/>
              <w:jc w:val="center"/>
              <w:rPr>
                <w:sz w:val="20"/>
              </w:rPr>
            </w:pPr>
            <w:r>
              <w:rPr>
                <w:spacing w:val="-5"/>
                <w:sz w:val="20"/>
              </w:rPr>
              <w:t>85</w:t>
            </w:r>
          </w:p>
        </w:tc>
      </w:tr>
      <w:tr w:rsidR="009208A2" w14:paraId="5FF9F2E6" w14:textId="77777777">
        <w:trPr>
          <w:trHeight w:val="350"/>
        </w:trPr>
        <w:tc>
          <w:tcPr>
            <w:tcW w:w="953" w:type="dxa"/>
            <w:tcBorders>
              <w:left w:val="single" w:sz="4" w:space="0" w:color="000000"/>
            </w:tcBorders>
          </w:tcPr>
          <w:p w14:paraId="673A792B" w14:textId="77777777" w:rsidR="009208A2" w:rsidRDefault="00873166">
            <w:pPr>
              <w:pStyle w:val="TableParagraph"/>
              <w:spacing w:before="55"/>
              <w:ind w:left="60" w:right="1"/>
              <w:jc w:val="center"/>
              <w:rPr>
                <w:sz w:val="20"/>
              </w:rPr>
            </w:pPr>
            <w:r>
              <w:rPr>
                <w:spacing w:val="-5"/>
                <w:sz w:val="20"/>
              </w:rPr>
              <w:t>41</w:t>
            </w:r>
          </w:p>
        </w:tc>
        <w:tc>
          <w:tcPr>
            <w:tcW w:w="6777" w:type="dxa"/>
          </w:tcPr>
          <w:p w14:paraId="494764BA" w14:textId="77777777" w:rsidR="009208A2" w:rsidRDefault="00873166">
            <w:pPr>
              <w:pStyle w:val="TableParagraph"/>
              <w:spacing w:before="55"/>
              <w:ind w:left="167"/>
              <w:rPr>
                <w:sz w:val="20"/>
              </w:rPr>
            </w:pPr>
            <w:r>
              <w:rPr>
                <w:sz w:val="20"/>
              </w:rPr>
              <w:t>Release</w:t>
            </w:r>
            <w:r>
              <w:rPr>
                <w:spacing w:val="-6"/>
                <w:sz w:val="20"/>
              </w:rPr>
              <w:t xml:space="preserve"> </w:t>
            </w:r>
            <w:r>
              <w:rPr>
                <w:sz w:val="20"/>
              </w:rPr>
              <w:t>of</w:t>
            </w:r>
            <w:r>
              <w:rPr>
                <w:spacing w:val="-4"/>
                <w:sz w:val="20"/>
              </w:rPr>
              <w:t xml:space="preserve"> </w:t>
            </w:r>
            <w:r>
              <w:rPr>
                <w:sz w:val="20"/>
              </w:rPr>
              <w:t>Security</w:t>
            </w:r>
            <w:r>
              <w:rPr>
                <w:spacing w:val="-6"/>
                <w:sz w:val="20"/>
              </w:rPr>
              <w:t xml:space="preserve"> </w:t>
            </w:r>
            <w:r>
              <w:rPr>
                <w:spacing w:val="-2"/>
                <w:sz w:val="20"/>
              </w:rPr>
              <w:t>Deposit.</w:t>
            </w:r>
          </w:p>
        </w:tc>
        <w:tc>
          <w:tcPr>
            <w:tcW w:w="1158" w:type="dxa"/>
            <w:tcBorders>
              <w:right w:val="single" w:sz="4" w:space="0" w:color="000000"/>
            </w:tcBorders>
          </w:tcPr>
          <w:p w14:paraId="52F018F3" w14:textId="77777777" w:rsidR="009208A2" w:rsidRDefault="00873166">
            <w:pPr>
              <w:pStyle w:val="TableParagraph"/>
              <w:spacing w:before="55"/>
              <w:ind w:left="132"/>
              <w:jc w:val="center"/>
              <w:rPr>
                <w:sz w:val="20"/>
              </w:rPr>
            </w:pPr>
            <w:r>
              <w:rPr>
                <w:spacing w:val="-5"/>
                <w:sz w:val="20"/>
              </w:rPr>
              <w:t>86</w:t>
            </w:r>
          </w:p>
        </w:tc>
      </w:tr>
      <w:tr w:rsidR="009208A2" w14:paraId="4353BAE1" w14:textId="77777777">
        <w:trPr>
          <w:trHeight w:val="350"/>
        </w:trPr>
        <w:tc>
          <w:tcPr>
            <w:tcW w:w="953" w:type="dxa"/>
            <w:tcBorders>
              <w:left w:val="single" w:sz="4" w:space="0" w:color="000000"/>
            </w:tcBorders>
          </w:tcPr>
          <w:p w14:paraId="12E84C7B" w14:textId="77777777" w:rsidR="009208A2" w:rsidRDefault="00873166">
            <w:pPr>
              <w:pStyle w:val="TableParagraph"/>
              <w:spacing w:before="55"/>
              <w:ind w:left="60" w:right="1"/>
              <w:jc w:val="center"/>
              <w:rPr>
                <w:sz w:val="20"/>
              </w:rPr>
            </w:pPr>
            <w:r>
              <w:rPr>
                <w:spacing w:val="-5"/>
                <w:sz w:val="20"/>
              </w:rPr>
              <w:t>46</w:t>
            </w:r>
          </w:p>
        </w:tc>
        <w:tc>
          <w:tcPr>
            <w:tcW w:w="6777" w:type="dxa"/>
          </w:tcPr>
          <w:p w14:paraId="74CAC5E0" w14:textId="77777777" w:rsidR="009208A2" w:rsidRDefault="00873166">
            <w:pPr>
              <w:pStyle w:val="TableParagraph"/>
              <w:spacing w:before="55"/>
              <w:ind w:left="167"/>
              <w:rPr>
                <w:sz w:val="20"/>
              </w:rPr>
            </w:pPr>
            <w:r>
              <w:rPr>
                <w:sz w:val="20"/>
              </w:rPr>
              <w:t>Safety,</w:t>
            </w:r>
            <w:r>
              <w:rPr>
                <w:spacing w:val="-5"/>
                <w:sz w:val="20"/>
              </w:rPr>
              <w:t xml:space="preserve"> </w:t>
            </w:r>
            <w:r>
              <w:rPr>
                <w:sz w:val="20"/>
              </w:rPr>
              <w:t>Security</w:t>
            </w:r>
            <w:r>
              <w:rPr>
                <w:spacing w:val="-8"/>
                <w:sz w:val="20"/>
              </w:rPr>
              <w:t xml:space="preserve"> </w:t>
            </w:r>
            <w:r>
              <w:rPr>
                <w:sz w:val="20"/>
              </w:rPr>
              <w:t>and</w:t>
            </w:r>
            <w:r>
              <w:rPr>
                <w:spacing w:val="-4"/>
                <w:sz w:val="20"/>
              </w:rPr>
              <w:t xml:space="preserve"> </w:t>
            </w:r>
            <w:r>
              <w:rPr>
                <w:sz w:val="20"/>
              </w:rPr>
              <w:t>Protection</w:t>
            </w:r>
            <w:r>
              <w:rPr>
                <w:spacing w:val="-5"/>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Environment</w:t>
            </w:r>
          </w:p>
        </w:tc>
        <w:tc>
          <w:tcPr>
            <w:tcW w:w="1158" w:type="dxa"/>
            <w:tcBorders>
              <w:right w:val="single" w:sz="4" w:space="0" w:color="000000"/>
            </w:tcBorders>
          </w:tcPr>
          <w:p w14:paraId="22160F3F" w14:textId="77777777" w:rsidR="009208A2" w:rsidRDefault="00873166">
            <w:pPr>
              <w:pStyle w:val="TableParagraph"/>
              <w:spacing w:before="55"/>
              <w:ind w:left="132"/>
              <w:jc w:val="center"/>
              <w:rPr>
                <w:sz w:val="20"/>
              </w:rPr>
            </w:pPr>
            <w:r>
              <w:rPr>
                <w:spacing w:val="-5"/>
                <w:sz w:val="20"/>
              </w:rPr>
              <w:t>87</w:t>
            </w:r>
          </w:p>
        </w:tc>
      </w:tr>
      <w:tr w:rsidR="009208A2" w14:paraId="516AF166" w14:textId="77777777">
        <w:trPr>
          <w:trHeight w:val="412"/>
        </w:trPr>
        <w:tc>
          <w:tcPr>
            <w:tcW w:w="953" w:type="dxa"/>
            <w:tcBorders>
              <w:left w:val="single" w:sz="4" w:space="0" w:color="000000"/>
              <w:bottom w:val="single" w:sz="4" w:space="0" w:color="000000"/>
            </w:tcBorders>
          </w:tcPr>
          <w:p w14:paraId="7E351F27" w14:textId="77777777" w:rsidR="009208A2" w:rsidRDefault="00873166">
            <w:pPr>
              <w:pStyle w:val="TableParagraph"/>
              <w:spacing w:before="55"/>
              <w:ind w:left="60" w:right="1"/>
              <w:jc w:val="center"/>
              <w:rPr>
                <w:sz w:val="20"/>
              </w:rPr>
            </w:pPr>
            <w:r>
              <w:rPr>
                <w:spacing w:val="-5"/>
                <w:sz w:val="20"/>
              </w:rPr>
              <w:t>50</w:t>
            </w:r>
          </w:p>
        </w:tc>
        <w:tc>
          <w:tcPr>
            <w:tcW w:w="6777" w:type="dxa"/>
            <w:tcBorders>
              <w:bottom w:val="single" w:sz="4" w:space="0" w:color="000000"/>
            </w:tcBorders>
          </w:tcPr>
          <w:p w14:paraId="56F91E11" w14:textId="77777777" w:rsidR="009208A2" w:rsidRDefault="00873166">
            <w:pPr>
              <w:pStyle w:val="TableParagraph"/>
              <w:spacing w:before="55"/>
              <w:ind w:left="167"/>
              <w:rPr>
                <w:sz w:val="20"/>
              </w:rPr>
            </w:pPr>
            <w:r>
              <w:rPr>
                <w:sz w:val="20"/>
              </w:rPr>
              <w:t>Commencement</w:t>
            </w:r>
            <w:r>
              <w:rPr>
                <w:spacing w:val="-10"/>
                <w:sz w:val="20"/>
              </w:rPr>
              <w:t xml:space="preserve"> </w:t>
            </w:r>
            <w:r>
              <w:rPr>
                <w:sz w:val="20"/>
              </w:rPr>
              <w:t>of</w:t>
            </w:r>
            <w:r>
              <w:rPr>
                <w:spacing w:val="-11"/>
                <w:sz w:val="20"/>
              </w:rPr>
              <w:t xml:space="preserve"> </w:t>
            </w:r>
            <w:r>
              <w:rPr>
                <w:spacing w:val="-4"/>
                <w:sz w:val="20"/>
              </w:rPr>
              <w:t>Works</w:t>
            </w:r>
          </w:p>
        </w:tc>
        <w:tc>
          <w:tcPr>
            <w:tcW w:w="1158" w:type="dxa"/>
            <w:tcBorders>
              <w:bottom w:val="single" w:sz="4" w:space="0" w:color="000000"/>
              <w:right w:val="single" w:sz="4" w:space="0" w:color="000000"/>
            </w:tcBorders>
          </w:tcPr>
          <w:p w14:paraId="2E03589B" w14:textId="77777777" w:rsidR="009208A2" w:rsidRDefault="00873166">
            <w:pPr>
              <w:pStyle w:val="TableParagraph"/>
              <w:spacing w:before="55"/>
              <w:ind w:left="132"/>
              <w:jc w:val="center"/>
              <w:rPr>
                <w:sz w:val="20"/>
              </w:rPr>
            </w:pPr>
            <w:r>
              <w:rPr>
                <w:spacing w:val="-5"/>
                <w:sz w:val="20"/>
              </w:rPr>
              <w:t>87</w:t>
            </w:r>
          </w:p>
        </w:tc>
      </w:tr>
    </w:tbl>
    <w:p w14:paraId="0EBBADA6" w14:textId="77777777" w:rsidR="009208A2" w:rsidRDefault="009208A2">
      <w:pPr>
        <w:pStyle w:val="BodyText"/>
        <w:spacing w:before="77"/>
        <w:rPr>
          <w:b/>
          <w:sz w:val="24"/>
        </w:rPr>
      </w:pPr>
    </w:p>
    <w:p w14:paraId="510179BE" w14:textId="77777777" w:rsidR="009208A2" w:rsidRDefault="00873166">
      <w:pPr>
        <w:ind w:left="1440"/>
        <w:rPr>
          <w:b/>
          <w:sz w:val="24"/>
        </w:rPr>
      </w:pPr>
      <w:r>
        <w:rPr>
          <w:b/>
          <w:sz w:val="24"/>
          <w:u w:val="single"/>
        </w:rPr>
        <w:t>Time</w:t>
      </w:r>
      <w:r>
        <w:rPr>
          <w:b/>
          <w:spacing w:val="-4"/>
          <w:sz w:val="24"/>
          <w:u w:val="single"/>
        </w:rPr>
        <w:t xml:space="preserve"> </w:t>
      </w:r>
      <w:r>
        <w:rPr>
          <w:b/>
          <w:spacing w:val="-2"/>
          <w:sz w:val="24"/>
          <w:u w:val="single"/>
        </w:rPr>
        <w:t>Control</w:t>
      </w:r>
    </w:p>
    <w:p w14:paraId="40A84FF4" w14:textId="77777777" w:rsidR="009208A2" w:rsidRDefault="009208A2">
      <w:pPr>
        <w:pStyle w:val="BodyText"/>
        <w:spacing w:before="8"/>
        <w:rPr>
          <w:b/>
          <w:sz w:val="10"/>
        </w:rPr>
      </w:pPr>
    </w:p>
    <w:tbl>
      <w:tblPr>
        <w:tblW w:w="0" w:type="auto"/>
        <w:tblInd w:w="1337" w:type="dxa"/>
        <w:tblLayout w:type="fixed"/>
        <w:tblCellMar>
          <w:left w:w="0" w:type="dxa"/>
          <w:right w:w="0" w:type="dxa"/>
        </w:tblCellMar>
        <w:tblLook w:val="01E0" w:firstRow="1" w:lastRow="1" w:firstColumn="1" w:lastColumn="1" w:noHBand="0" w:noVBand="0"/>
      </w:tblPr>
      <w:tblGrid>
        <w:gridCol w:w="860"/>
        <w:gridCol w:w="5262"/>
        <w:gridCol w:w="2764"/>
      </w:tblGrid>
      <w:tr w:rsidR="009208A2" w14:paraId="0C9BC0FB" w14:textId="77777777">
        <w:trPr>
          <w:trHeight w:val="288"/>
        </w:trPr>
        <w:tc>
          <w:tcPr>
            <w:tcW w:w="860" w:type="dxa"/>
            <w:tcBorders>
              <w:top w:val="single" w:sz="4" w:space="0" w:color="000000"/>
              <w:left w:val="single" w:sz="4" w:space="0" w:color="000000"/>
            </w:tcBorders>
          </w:tcPr>
          <w:p w14:paraId="14102CFE" w14:textId="77777777" w:rsidR="009208A2" w:rsidRDefault="00873166">
            <w:pPr>
              <w:pStyle w:val="TableParagraph"/>
              <w:spacing w:line="225" w:lineRule="exact"/>
              <w:ind w:right="301"/>
              <w:jc w:val="right"/>
              <w:rPr>
                <w:sz w:val="20"/>
              </w:rPr>
            </w:pPr>
            <w:r>
              <w:rPr>
                <w:spacing w:val="-10"/>
                <w:sz w:val="20"/>
              </w:rPr>
              <w:t>5</w:t>
            </w:r>
          </w:p>
        </w:tc>
        <w:tc>
          <w:tcPr>
            <w:tcW w:w="5262" w:type="dxa"/>
            <w:tcBorders>
              <w:top w:val="single" w:sz="4" w:space="0" w:color="000000"/>
            </w:tcBorders>
          </w:tcPr>
          <w:p w14:paraId="4B9ACE96" w14:textId="77777777" w:rsidR="009208A2" w:rsidRDefault="00873166">
            <w:pPr>
              <w:pStyle w:val="TableParagraph"/>
              <w:spacing w:line="225" w:lineRule="exact"/>
              <w:ind w:left="260"/>
              <w:rPr>
                <w:sz w:val="20"/>
              </w:rPr>
            </w:pPr>
            <w:r>
              <w:rPr>
                <w:sz w:val="20"/>
              </w:rPr>
              <w:t>Time</w:t>
            </w:r>
            <w:r>
              <w:rPr>
                <w:spacing w:val="-6"/>
                <w:sz w:val="20"/>
              </w:rPr>
              <w:t xml:space="preserve"> </w:t>
            </w:r>
            <w:r>
              <w:rPr>
                <w:sz w:val="20"/>
              </w:rPr>
              <w:t>and</w:t>
            </w:r>
            <w:r>
              <w:rPr>
                <w:spacing w:val="-4"/>
                <w:sz w:val="20"/>
              </w:rPr>
              <w:t xml:space="preserve"> </w:t>
            </w:r>
            <w:r>
              <w:rPr>
                <w:sz w:val="20"/>
              </w:rPr>
              <w:t>Extension</w:t>
            </w:r>
            <w:r>
              <w:rPr>
                <w:spacing w:val="-4"/>
                <w:sz w:val="20"/>
              </w:rPr>
              <w:t xml:space="preserve"> </w:t>
            </w:r>
            <w:r>
              <w:rPr>
                <w:sz w:val="20"/>
              </w:rPr>
              <w:t>for</w:t>
            </w:r>
            <w:r>
              <w:rPr>
                <w:spacing w:val="-5"/>
                <w:sz w:val="20"/>
              </w:rPr>
              <w:t xml:space="preserve"> </w:t>
            </w:r>
            <w:r>
              <w:rPr>
                <w:spacing w:val="-4"/>
                <w:sz w:val="20"/>
              </w:rPr>
              <w:t>delay</w:t>
            </w:r>
          </w:p>
        </w:tc>
        <w:tc>
          <w:tcPr>
            <w:tcW w:w="2764" w:type="dxa"/>
            <w:tcBorders>
              <w:top w:val="single" w:sz="4" w:space="0" w:color="000000"/>
              <w:right w:val="single" w:sz="4" w:space="0" w:color="000000"/>
            </w:tcBorders>
          </w:tcPr>
          <w:p w14:paraId="0CF420D2" w14:textId="77777777" w:rsidR="009208A2" w:rsidRDefault="00873166">
            <w:pPr>
              <w:pStyle w:val="TableParagraph"/>
              <w:spacing w:line="225" w:lineRule="exact"/>
              <w:ind w:right="405"/>
              <w:jc w:val="right"/>
              <w:rPr>
                <w:sz w:val="20"/>
              </w:rPr>
            </w:pPr>
            <w:r>
              <w:rPr>
                <w:spacing w:val="-5"/>
                <w:sz w:val="20"/>
              </w:rPr>
              <w:t>55</w:t>
            </w:r>
          </w:p>
        </w:tc>
      </w:tr>
      <w:tr w:rsidR="009208A2" w14:paraId="1A886095" w14:textId="77777777">
        <w:trPr>
          <w:trHeight w:val="411"/>
        </w:trPr>
        <w:tc>
          <w:tcPr>
            <w:tcW w:w="860" w:type="dxa"/>
            <w:tcBorders>
              <w:left w:val="single" w:sz="4" w:space="0" w:color="000000"/>
              <w:bottom w:val="single" w:sz="4" w:space="0" w:color="000000"/>
            </w:tcBorders>
          </w:tcPr>
          <w:p w14:paraId="4E47027F" w14:textId="77777777" w:rsidR="009208A2" w:rsidRDefault="00873166">
            <w:pPr>
              <w:pStyle w:val="TableParagraph"/>
              <w:spacing w:before="54"/>
              <w:ind w:right="248"/>
              <w:jc w:val="right"/>
              <w:rPr>
                <w:sz w:val="20"/>
              </w:rPr>
            </w:pPr>
            <w:r>
              <w:rPr>
                <w:spacing w:val="-5"/>
                <w:sz w:val="20"/>
              </w:rPr>
              <w:t>45</w:t>
            </w:r>
          </w:p>
        </w:tc>
        <w:tc>
          <w:tcPr>
            <w:tcW w:w="5262" w:type="dxa"/>
            <w:tcBorders>
              <w:bottom w:val="single" w:sz="4" w:space="0" w:color="000000"/>
            </w:tcBorders>
          </w:tcPr>
          <w:p w14:paraId="1537AD83" w14:textId="77777777" w:rsidR="009208A2" w:rsidRDefault="00873166">
            <w:pPr>
              <w:pStyle w:val="TableParagraph"/>
              <w:spacing w:before="54"/>
              <w:ind w:left="260"/>
              <w:rPr>
                <w:sz w:val="20"/>
              </w:rPr>
            </w:pPr>
            <w:r>
              <w:rPr>
                <w:sz w:val="20"/>
              </w:rPr>
              <w:t>Cash</w:t>
            </w:r>
            <w:r>
              <w:rPr>
                <w:spacing w:val="-5"/>
                <w:sz w:val="20"/>
              </w:rPr>
              <w:t xml:space="preserve"> </w:t>
            </w:r>
            <w:r>
              <w:rPr>
                <w:sz w:val="20"/>
              </w:rPr>
              <w:t>flow</w:t>
            </w:r>
            <w:r>
              <w:rPr>
                <w:spacing w:val="-5"/>
                <w:sz w:val="20"/>
              </w:rPr>
              <w:t xml:space="preserve"> </w:t>
            </w:r>
            <w:r>
              <w:rPr>
                <w:sz w:val="20"/>
              </w:rPr>
              <w:t>estimate</w:t>
            </w:r>
            <w:r>
              <w:rPr>
                <w:spacing w:val="-3"/>
                <w:sz w:val="20"/>
              </w:rPr>
              <w:t xml:space="preserve"> </w:t>
            </w:r>
            <w:r>
              <w:rPr>
                <w:sz w:val="20"/>
              </w:rPr>
              <w:t>to</w:t>
            </w:r>
            <w:r>
              <w:rPr>
                <w:spacing w:val="-2"/>
                <w:sz w:val="20"/>
              </w:rPr>
              <w:t xml:space="preserve"> </w:t>
            </w:r>
            <w:r>
              <w:rPr>
                <w:sz w:val="20"/>
              </w:rPr>
              <w:t>be</w:t>
            </w:r>
            <w:r>
              <w:rPr>
                <w:spacing w:val="-3"/>
                <w:sz w:val="20"/>
              </w:rPr>
              <w:t xml:space="preserve"> </w:t>
            </w:r>
            <w:r>
              <w:rPr>
                <w:spacing w:val="-2"/>
                <w:sz w:val="20"/>
              </w:rPr>
              <w:t>submitted.</w:t>
            </w:r>
          </w:p>
        </w:tc>
        <w:tc>
          <w:tcPr>
            <w:tcW w:w="2764" w:type="dxa"/>
            <w:tcBorders>
              <w:bottom w:val="single" w:sz="4" w:space="0" w:color="000000"/>
              <w:right w:val="single" w:sz="4" w:space="0" w:color="000000"/>
            </w:tcBorders>
          </w:tcPr>
          <w:p w14:paraId="1408393C" w14:textId="77777777" w:rsidR="009208A2" w:rsidRDefault="00873166">
            <w:pPr>
              <w:pStyle w:val="TableParagraph"/>
              <w:spacing w:before="54"/>
              <w:ind w:right="405"/>
              <w:jc w:val="right"/>
              <w:rPr>
                <w:sz w:val="20"/>
              </w:rPr>
            </w:pPr>
            <w:r>
              <w:rPr>
                <w:spacing w:val="-5"/>
                <w:sz w:val="20"/>
              </w:rPr>
              <w:t>86</w:t>
            </w:r>
          </w:p>
        </w:tc>
      </w:tr>
    </w:tbl>
    <w:p w14:paraId="7CEDE6ED" w14:textId="77777777" w:rsidR="009208A2" w:rsidRDefault="009208A2">
      <w:pPr>
        <w:pStyle w:val="BodyText"/>
        <w:spacing w:before="72"/>
        <w:rPr>
          <w:b/>
          <w:sz w:val="24"/>
        </w:rPr>
      </w:pPr>
    </w:p>
    <w:p w14:paraId="4DC11825" w14:textId="77777777" w:rsidR="009208A2" w:rsidRDefault="00873166">
      <w:pPr>
        <w:ind w:left="1440"/>
        <w:rPr>
          <w:b/>
          <w:sz w:val="24"/>
        </w:rPr>
      </w:pPr>
      <w:r>
        <w:rPr>
          <w:b/>
          <w:sz w:val="24"/>
          <w:u w:val="single"/>
        </w:rPr>
        <w:t>Cost</w:t>
      </w:r>
      <w:r>
        <w:rPr>
          <w:b/>
          <w:spacing w:val="-1"/>
          <w:sz w:val="24"/>
          <w:u w:val="single"/>
        </w:rPr>
        <w:t xml:space="preserve"> </w:t>
      </w:r>
      <w:r>
        <w:rPr>
          <w:b/>
          <w:spacing w:val="-2"/>
          <w:sz w:val="24"/>
          <w:u w:val="single"/>
        </w:rPr>
        <w:t>Control</w:t>
      </w:r>
    </w:p>
    <w:p w14:paraId="03C81BA3" w14:textId="77777777" w:rsidR="009208A2" w:rsidRDefault="009208A2">
      <w:pPr>
        <w:pStyle w:val="BodyText"/>
        <w:spacing w:before="9"/>
        <w:rPr>
          <w:b/>
          <w:sz w:val="10"/>
        </w:rPr>
      </w:pPr>
    </w:p>
    <w:tbl>
      <w:tblPr>
        <w:tblW w:w="0" w:type="auto"/>
        <w:tblInd w:w="1337" w:type="dxa"/>
        <w:tblLayout w:type="fixed"/>
        <w:tblCellMar>
          <w:left w:w="0" w:type="dxa"/>
          <w:right w:w="0" w:type="dxa"/>
        </w:tblCellMar>
        <w:tblLook w:val="01E0" w:firstRow="1" w:lastRow="1" w:firstColumn="1" w:lastColumn="1" w:noHBand="0" w:noVBand="0"/>
      </w:tblPr>
      <w:tblGrid>
        <w:gridCol w:w="929"/>
        <w:gridCol w:w="7075"/>
        <w:gridCol w:w="884"/>
      </w:tblGrid>
      <w:tr w:rsidR="009208A2" w14:paraId="35A9AC5D" w14:textId="77777777">
        <w:trPr>
          <w:trHeight w:val="287"/>
        </w:trPr>
        <w:tc>
          <w:tcPr>
            <w:tcW w:w="929" w:type="dxa"/>
            <w:tcBorders>
              <w:top w:val="single" w:sz="4" w:space="0" w:color="000000"/>
              <w:left w:val="single" w:sz="4" w:space="0" w:color="000000"/>
            </w:tcBorders>
          </w:tcPr>
          <w:p w14:paraId="2ED8E7AD" w14:textId="77777777" w:rsidR="009208A2" w:rsidRDefault="00873166">
            <w:pPr>
              <w:pStyle w:val="TableParagraph"/>
              <w:spacing w:line="223" w:lineRule="exact"/>
              <w:ind w:left="84"/>
              <w:jc w:val="center"/>
              <w:rPr>
                <w:sz w:val="20"/>
              </w:rPr>
            </w:pPr>
            <w:r>
              <w:rPr>
                <w:spacing w:val="-5"/>
                <w:sz w:val="20"/>
              </w:rPr>
              <w:t>5A</w:t>
            </w:r>
          </w:p>
        </w:tc>
        <w:tc>
          <w:tcPr>
            <w:tcW w:w="7075" w:type="dxa"/>
            <w:tcBorders>
              <w:top w:val="single" w:sz="4" w:space="0" w:color="000000"/>
            </w:tcBorders>
          </w:tcPr>
          <w:p w14:paraId="523C98CF" w14:textId="77777777" w:rsidR="009208A2" w:rsidRDefault="00873166">
            <w:pPr>
              <w:pStyle w:val="TableParagraph"/>
              <w:spacing w:line="223" w:lineRule="exact"/>
              <w:ind w:left="191"/>
              <w:rPr>
                <w:sz w:val="20"/>
              </w:rPr>
            </w:pPr>
            <w:r>
              <w:rPr>
                <w:sz w:val="20"/>
              </w:rPr>
              <w:t>Minutes</w:t>
            </w:r>
            <w:r>
              <w:rPr>
                <w:spacing w:val="-6"/>
                <w:sz w:val="20"/>
              </w:rPr>
              <w:t xml:space="preserve"> </w:t>
            </w:r>
            <w:r>
              <w:rPr>
                <w:sz w:val="20"/>
              </w:rPr>
              <w:t>of</w:t>
            </w:r>
            <w:r>
              <w:rPr>
                <w:spacing w:val="-6"/>
                <w:sz w:val="20"/>
              </w:rPr>
              <w:t xml:space="preserve"> </w:t>
            </w:r>
            <w:r>
              <w:rPr>
                <w:spacing w:val="-2"/>
                <w:sz w:val="20"/>
              </w:rPr>
              <w:t>Meeting</w:t>
            </w:r>
          </w:p>
        </w:tc>
        <w:tc>
          <w:tcPr>
            <w:tcW w:w="884" w:type="dxa"/>
            <w:tcBorders>
              <w:top w:val="single" w:sz="4" w:space="0" w:color="000000"/>
              <w:right w:val="single" w:sz="4" w:space="0" w:color="000000"/>
            </w:tcBorders>
          </w:tcPr>
          <w:p w14:paraId="79BF298B" w14:textId="77777777" w:rsidR="009208A2" w:rsidRDefault="00873166">
            <w:pPr>
              <w:pStyle w:val="TableParagraph"/>
              <w:spacing w:line="223" w:lineRule="exact"/>
              <w:ind w:left="267"/>
              <w:rPr>
                <w:sz w:val="20"/>
              </w:rPr>
            </w:pPr>
            <w:r>
              <w:rPr>
                <w:spacing w:val="-5"/>
                <w:sz w:val="20"/>
              </w:rPr>
              <w:t>56</w:t>
            </w:r>
          </w:p>
        </w:tc>
      </w:tr>
      <w:tr w:rsidR="009208A2" w14:paraId="78F27F5A" w14:textId="77777777">
        <w:trPr>
          <w:trHeight w:val="350"/>
        </w:trPr>
        <w:tc>
          <w:tcPr>
            <w:tcW w:w="929" w:type="dxa"/>
            <w:tcBorders>
              <w:left w:val="single" w:sz="4" w:space="0" w:color="000000"/>
            </w:tcBorders>
          </w:tcPr>
          <w:p w14:paraId="494630CB" w14:textId="77777777" w:rsidR="009208A2" w:rsidRDefault="00873166">
            <w:pPr>
              <w:pStyle w:val="TableParagraph"/>
              <w:spacing w:before="55"/>
              <w:ind w:left="84" w:right="2"/>
              <w:jc w:val="center"/>
              <w:rPr>
                <w:sz w:val="20"/>
              </w:rPr>
            </w:pPr>
            <w:r>
              <w:rPr>
                <w:spacing w:val="-10"/>
                <w:sz w:val="20"/>
              </w:rPr>
              <w:t>6</w:t>
            </w:r>
          </w:p>
        </w:tc>
        <w:tc>
          <w:tcPr>
            <w:tcW w:w="7075" w:type="dxa"/>
          </w:tcPr>
          <w:p w14:paraId="24CAC0C0" w14:textId="77777777" w:rsidR="009208A2" w:rsidRDefault="00873166">
            <w:pPr>
              <w:pStyle w:val="TableParagraph"/>
              <w:spacing w:before="55"/>
              <w:ind w:left="191"/>
              <w:rPr>
                <w:sz w:val="20"/>
              </w:rPr>
            </w:pPr>
            <w:r>
              <w:rPr>
                <w:sz w:val="20"/>
              </w:rPr>
              <w:t>Measurement</w:t>
            </w:r>
            <w:r>
              <w:rPr>
                <w:spacing w:val="-8"/>
                <w:sz w:val="20"/>
              </w:rPr>
              <w:t xml:space="preserve"> </w:t>
            </w:r>
            <w:r>
              <w:rPr>
                <w:sz w:val="20"/>
              </w:rPr>
              <w:t>of</w:t>
            </w:r>
            <w:r>
              <w:rPr>
                <w:spacing w:val="-5"/>
                <w:sz w:val="20"/>
              </w:rPr>
              <w:t xml:space="preserve"> </w:t>
            </w:r>
            <w:r>
              <w:rPr>
                <w:sz w:val="20"/>
              </w:rPr>
              <w:t>work</w:t>
            </w:r>
            <w:r>
              <w:rPr>
                <w:spacing w:val="-7"/>
                <w:sz w:val="20"/>
              </w:rPr>
              <w:t xml:space="preserve"> </w:t>
            </w:r>
            <w:r>
              <w:rPr>
                <w:spacing w:val="-4"/>
                <w:sz w:val="20"/>
              </w:rPr>
              <w:t>done</w:t>
            </w:r>
          </w:p>
        </w:tc>
        <w:tc>
          <w:tcPr>
            <w:tcW w:w="884" w:type="dxa"/>
            <w:tcBorders>
              <w:right w:val="single" w:sz="4" w:space="0" w:color="000000"/>
            </w:tcBorders>
          </w:tcPr>
          <w:p w14:paraId="115159E6" w14:textId="77777777" w:rsidR="009208A2" w:rsidRDefault="00873166">
            <w:pPr>
              <w:pStyle w:val="TableParagraph"/>
              <w:spacing w:before="55"/>
              <w:ind w:left="267"/>
              <w:rPr>
                <w:sz w:val="20"/>
              </w:rPr>
            </w:pPr>
            <w:r>
              <w:rPr>
                <w:spacing w:val="-5"/>
                <w:sz w:val="20"/>
              </w:rPr>
              <w:t>56</w:t>
            </w:r>
          </w:p>
        </w:tc>
      </w:tr>
      <w:tr w:rsidR="009208A2" w14:paraId="6770E4CC" w14:textId="77777777">
        <w:trPr>
          <w:trHeight w:val="350"/>
        </w:trPr>
        <w:tc>
          <w:tcPr>
            <w:tcW w:w="929" w:type="dxa"/>
            <w:tcBorders>
              <w:left w:val="single" w:sz="4" w:space="0" w:color="000000"/>
            </w:tcBorders>
          </w:tcPr>
          <w:p w14:paraId="0A0CA5BF" w14:textId="77777777" w:rsidR="009208A2" w:rsidRDefault="00873166">
            <w:pPr>
              <w:pStyle w:val="TableParagraph"/>
              <w:spacing w:before="55"/>
              <w:ind w:left="84" w:right="2"/>
              <w:jc w:val="center"/>
              <w:rPr>
                <w:sz w:val="20"/>
              </w:rPr>
            </w:pPr>
            <w:r>
              <w:rPr>
                <w:spacing w:val="-10"/>
                <w:sz w:val="20"/>
              </w:rPr>
              <w:t>7</w:t>
            </w:r>
          </w:p>
        </w:tc>
        <w:tc>
          <w:tcPr>
            <w:tcW w:w="7075" w:type="dxa"/>
          </w:tcPr>
          <w:p w14:paraId="223F4237" w14:textId="77777777" w:rsidR="009208A2" w:rsidRDefault="00873166">
            <w:pPr>
              <w:pStyle w:val="TableParagraph"/>
              <w:spacing w:before="55"/>
              <w:ind w:left="191"/>
              <w:rPr>
                <w:sz w:val="20"/>
              </w:rPr>
            </w:pPr>
            <w:r>
              <w:rPr>
                <w:sz w:val="20"/>
              </w:rPr>
              <w:t>Payment</w:t>
            </w:r>
            <w:r>
              <w:rPr>
                <w:spacing w:val="-6"/>
                <w:sz w:val="20"/>
              </w:rPr>
              <w:t xml:space="preserve"> </w:t>
            </w:r>
            <w:r>
              <w:rPr>
                <w:sz w:val="20"/>
              </w:rPr>
              <w:t>on</w:t>
            </w:r>
            <w:r>
              <w:rPr>
                <w:spacing w:val="-6"/>
                <w:sz w:val="20"/>
              </w:rPr>
              <w:t xml:space="preserve"> </w:t>
            </w:r>
            <w:r>
              <w:rPr>
                <w:sz w:val="20"/>
              </w:rPr>
              <w:t>Intermediate</w:t>
            </w:r>
            <w:r>
              <w:rPr>
                <w:spacing w:val="-5"/>
                <w:sz w:val="20"/>
              </w:rPr>
              <w:t xml:space="preserve"> </w:t>
            </w:r>
            <w:r>
              <w:rPr>
                <w:sz w:val="20"/>
              </w:rPr>
              <w:t>certificate</w:t>
            </w:r>
            <w:r>
              <w:rPr>
                <w:spacing w:val="-4"/>
                <w:sz w:val="20"/>
              </w:rPr>
              <w:t xml:space="preserve"> </w:t>
            </w:r>
            <w:r>
              <w:rPr>
                <w:sz w:val="20"/>
              </w:rPr>
              <w:t>to</w:t>
            </w:r>
            <w:r>
              <w:rPr>
                <w:spacing w:val="-4"/>
                <w:sz w:val="20"/>
              </w:rPr>
              <w:t xml:space="preserve"> </w:t>
            </w:r>
            <w:r>
              <w:rPr>
                <w:sz w:val="20"/>
              </w:rPr>
              <w:t>be</w:t>
            </w:r>
            <w:r>
              <w:rPr>
                <w:spacing w:val="-5"/>
                <w:sz w:val="20"/>
              </w:rPr>
              <w:t xml:space="preserve"> </w:t>
            </w:r>
            <w:r>
              <w:rPr>
                <w:sz w:val="20"/>
              </w:rPr>
              <w:t>regarded</w:t>
            </w:r>
            <w:r>
              <w:rPr>
                <w:spacing w:val="-4"/>
                <w:sz w:val="20"/>
              </w:rPr>
              <w:t xml:space="preserve"> </w:t>
            </w:r>
            <w:r>
              <w:rPr>
                <w:sz w:val="20"/>
              </w:rPr>
              <w:t>as</w:t>
            </w:r>
            <w:r>
              <w:rPr>
                <w:spacing w:val="-6"/>
                <w:sz w:val="20"/>
              </w:rPr>
              <w:t xml:space="preserve"> </w:t>
            </w:r>
            <w:r>
              <w:rPr>
                <w:spacing w:val="-2"/>
                <w:sz w:val="20"/>
              </w:rPr>
              <w:t>advances</w:t>
            </w:r>
          </w:p>
        </w:tc>
        <w:tc>
          <w:tcPr>
            <w:tcW w:w="884" w:type="dxa"/>
            <w:tcBorders>
              <w:right w:val="single" w:sz="4" w:space="0" w:color="000000"/>
            </w:tcBorders>
          </w:tcPr>
          <w:p w14:paraId="6FDC09CD" w14:textId="77777777" w:rsidR="009208A2" w:rsidRDefault="00873166">
            <w:pPr>
              <w:pStyle w:val="TableParagraph"/>
              <w:spacing w:before="55"/>
              <w:ind w:left="267"/>
              <w:rPr>
                <w:sz w:val="20"/>
              </w:rPr>
            </w:pPr>
            <w:r>
              <w:rPr>
                <w:spacing w:val="-5"/>
                <w:sz w:val="20"/>
              </w:rPr>
              <w:t>57</w:t>
            </w:r>
          </w:p>
        </w:tc>
      </w:tr>
      <w:tr w:rsidR="009208A2" w14:paraId="387EC560" w14:textId="77777777">
        <w:trPr>
          <w:trHeight w:val="350"/>
        </w:trPr>
        <w:tc>
          <w:tcPr>
            <w:tcW w:w="929" w:type="dxa"/>
            <w:tcBorders>
              <w:left w:val="single" w:sz="4" w:space="0" w:color="000000"/>
            </w:tcBorders>
          </w:tcPr>
          <w:p w14:paraId="71065287" w14:textId="77777777" w:rsidR="009208A2" w:rsidRDefault="00873166">
            <w:pPr>
              <w:pStyle w:val="TableParagraph"/>
              <w:spacing w:before="55"/>
              <w:ind w:left="84" w:right="2"/>
              <w:jc w:val="center"/>
              <w:rPr>
                <w:sz w:val="20"/>
              </w:rPr>
            </w:pPr>
            <w:r>
              <w:rPr>
                <w:spacing w:val="-10"/>
                <w:sz w:val="20"/>
              </w:rPr>
              <w:t>9</w:t>
            </w:r>
          </w:p>
        </w:tc>
        <w:tc>
          <w:tcPr>
            <w:tcW w:w="7075" w:type="dxa"/>
          </w:tcPr>
          <w:p w14:paraId="1A98FEE1" w14:textId="77777777" w:rsidR="009208A2" w:rsidRDefault="00873166">
            <w:pPr>
              <w:pStyle w:val="TableParagraph"/>
              <w:spacing w:before="55"/>
              <w:ind w:left="191"/>
              <w:rPr>
                <w:sz w:val="20"/>
              </w:rPr>
            </w:pPr>
            <w:r>
              <w:rPr>
                <w:sz w:val="20"/>
              </w:rPr>
              <w:t>Payment</w:t>
            </w:r>
            <w:r>
              <w:rPr>
                <w:spacing w:val="-6"/>
                <w:sz w:val="20"/>
              </w:rPr>
              <w:t xml:space="preserve"> </w:t>
            </w:r>
            <w:r>
              <w:rPr>
                <w:sz w:val="20"/>
              </w:rPr>
              <w:t>of</w:t>
            </w:r>
            <w:r>
              <w:rPr>
                <w:spacing w:val="-7"/>
                <w:sz w:val="20"/>
              </w:rPr>
              <w:t xml:space="preserve"> </w:t>
            </w:r>
            <w:r>
              <w:rPr>
                <w:sz w:val="20"/>
              </w:rPr>
              <w:t>final</w:t>
            </w:r>
            <w:r>
              <w:rPr>
                <w:spacing w:val="-5"/>
                <w:sz w:val="20"/>
              </w:rPr>
              <w:t xml:space="preserve"> </w:t>
            </w:r>
            <w:r>
              <w:rPr>
                <w:spacing w:val="-4"/>
                <w:sz w:val="20"/>
              </w:rPr>
              <w:t>bill</w:t>
            </w:r>
          </w:p>
        </w:tc>
        <w:tc>
          <w:tcPr>
            <w:tcW w:w="884" w:type="dxa"/>
            <w:tcBorders>
              <w:right w:val="single" w:sz="4" w:space="0" w:color="000000"/>
            </w:tcBorders>
          </w:tcPr>
          <w:p w14:paraId="7A76BEB3" w14:textId="77777777" w:rsidR="009208A2" w:rsidRDefault="00873166">
            <w:pPr>
              <w:pStyle w:val="TableParagraph"/>
              <w:spacing w:before="55"/>
              <w:ind w:left="267"/>
              <w:rPr>
                <w:sz w:val="20"/>
              </w:rPr>
            </w:pPr>
            <w:r>
              <w:rPr>
                <w:spacing w:val="-5"/>
                <w:sz w:val="20"/>
              </w:rPr>
              <w:t>59</w:t>
            </w:r>
          </w:p>
        </w:tc>
      </w:tr>
      <w:tr w:rsidR="009208A2" w14:paraId="4049D44E" w14:textId="77777777">
        <w:trPr>
          <w:trHeight w:val="349"/>
        </w:trPr>
        <w:tc>
          <w:tcPr>
            <w:tcW w:w="929" w:type="dxa"/>
            <w:tcBorders>
              <w:left w:val="single" w:sz="4" w:space="0" w:color="000000"/>
            </w:tcBorders>
          </w:tcPr>
          <w:p w14:paraId="7266C086" w14:textId="77777777" w:rsidR="009208A2" w:rsidRDefault="00873166">
            <w:pPr>
              <w:pStyle w:val="TableParagraph"/>
              <w:spacing w:before="55"/>
              <w:ind w:left="84"/>
              <w:jc w:val="center"/>
              <w:rPr>
                <w:sz w:val="20"/>
              </w:rPr>
            </w:pPr>
            <w:r>
              <w:rPr>
                <w:spacing w:val="-5"/>
                <w:sz w:val="20"/>
              </w:rPr>
              <w:t>9A</w:t>
            </w:r>
          </w:p>
        </w:tc>
        <w:tc>
          <w:tcPr>
            <w:tcW w:w="7075" w:type="dxa"/>
          </w:tcPr>
          <w:p w14:paraId="6AF4CDE9" w14:textId="77777777" w:rsidR="009208A2" w:rsidRDefault="00873166">
            <w:pPr>
              <w:pStyle w:val="TableParagraph"/>
              <w:spacing w:before="55"/>
              <w:ind w:left="191"/>
              <w:rPr>
                <w:sz w:val="20"/>
              </w:rPr>
            </w:pPr>
            <w:r>
              <w:rPr>
                <w:sz w:val="20"/>
              </w:rPr>
              <w:t>Payment</w:t>
            </w:r>
            <w:r>
              <w:rPr>
                <w:spacing w:val="-11"/>
                <w:sz w:val="20"/>
              </w:rPr>
              <w:t xml:space="preserve"> </w:t>
            </w:r>
            <w:r>
              <w:rPr>
                <w:sz w:val="20"/>
              </w:rPr>
              <w:t>of</w:t>
            </w:r>
            <w:r>
              <w:rPr>
                <w:spacing w:val="-11"/>
                <w:sz w:val="20"/>
              </w:rPr>
              <w:t xml:space="preserve"> </w:t>
            </w:r>
            <w:proofErr w:type="spellStart"/>
            <w:r>
              <w:rPr>
                <w:sz w:val="20"/>
              </w:rPr>
              <w:t>contractor‟s</w:t>
            </w:r>
            <w:proofErr w:type="spellEnd"/>
            <w:r>
              <w:rPr>
                <w:spacing w:val="-10"/>
                <w:sz w:val="20"/>
              </w:rPr>
              <w:t xml:space="preserve"> </w:t>
            </w:r>
            <w:r>
              <w:rPr>
                <w:sz w:val="20"/>
              </w:rPr>
              <w:t>Bills</w:t>
            </w:r>
            <w:r>
              <w:rPr>
                <w:spacing w:val="-12"/>
                <w:sz w:val="20"/>
              </w:rPr>
              <w:t xml:space="preserve"> </w:t>
            </w:r>
            <w:r>
              <w:rPr>
                <w:sz w:val="20"/>
              </w:rPr>
              <w:t>to</w:t>
            </w:r>
            <w:r>
              <w:rPr>
                <w:spacing w:val="-8"/>
                <w:sz w:val="20"/>
              </w:rPr>
              <w:t xml:space="preserve"> </w:t>
            </w:r>
            <w:r>
              <w:rPr>
                <w:spacing w:val="-4"/>
                <w:sz w:val="20"/>
              </w:rPr>
              <w:t>Banks</w:t>
            </w:r>
          </w:p>
        </w:tc>
        <w:tc>
          <w:tcPr>
            <w:tcW w:w="884" w:type="dxa"/>
            <w:tcBorders>
              <w:right w:val="single" w:sz="4" w:space="0" w:color="000000"/>
            </w:tcBorders>
          </w:tcPr>
          <w:p w14:paraId="4C8C5FF3" w14:textId="77777777" w:rsidR="009208A2" w:rsidRDefault="00873166">
            <w:pPr>
              <w:pStyle w:val="TableParagraph"/>
              <w:spacing w:before="55"/>
              <w:ind w:left="267"/>
              <w:rPr>
                <w:sz w:val="20"/>
              </w:rPr>
            </w:pPr>
            <w:r>
              <w:rPr>
                <w:spacing w:val="-5"/>
                <w:sz w:val="20"/>
              </w:rPr>
              <w:t>59</w:t>
            </w:r>
          </w:p>
        </w:tc>
      </w:tr>
      <w:tr w:rsidR="009208A2" w14:paraId="1D03E102" w14:textId="77777777">
        <w:trPr>
          <w:trHeight w:val="579"/>
        </w:trPr>
        <w:tc>
          <w:tcPr>
            <w:tcW w:w="929" w:type="dxa"/>
            <w:tcBorders>
              <w:left w:val="single" w:sz="4" w:space="0" w:color="000000"/>
            </w:tcBorders>
          </w:tcPr>
          <w:p w14:paraId="6B6284CE" w14:textId="77777777" w:rsidR="009208A2" w:rsidRDefault="00873166">
            <w:pPr>
              <w:pStyle w:val="TableParagraph"/>
              <w:spacing w:before="54"/>
              <w:ind w:left="84" w:right="1"/>
              <w:jc w:val="center"/>
              <w:rPr>
                <w:sz w:val="20"/>
              </w:rPr>
            </w:pPr>
            <w:r>
              <w:rPr>
                <w:spacing w:val="-5"/>
                <w:sz w:val="20"/>
              </w:rPr>
              <w:t>10B</w:t>
            </w:r>
          </w:p>
        </w:tc>
        <w:tc>
          <w:tcPr>
            <w:tcW w:w="7075" w:type="dxa"/>
          </w:tcPr>
          <w:p w14:paraId="3D8DD630" w14:textId="77777777" w:rsidR="009208A2" w:rsidRDefault="00873166">
            <w:pPr>
              <w:pStyle w:val="TableParagraph"/>
              <w:spacing w:before="54"/>
              <w:ind w:left="191"/>
              <w:rPr>
                <w:sz w:val="20"/>
              </w:rPr>
            </w:pPr>
            <w:r>
              <w:rPr>
                <w:sz w:val="20"/>
              </w:rPr>
              <w:t>Secured</w:t>
            </w:r>
            <w:r>
              <w:rPr>
                <w:spacing w:val="23"/>
                <w:sz w:val="20"/>
              </w:rPr>
              <w:t xml:space="preserve"> </w:t>
            </w:r>
            <w:r>
              <w:rPr>
                <w:sz w:val="20"/>
              </w:rPr>
              <w:t>Advance on Non-Perishable materials/ Mobilization Advance / Plant &amp; Machinery &amp; Shuttering material advance / Interest &amp; Recovery.</w:t>
            </w:r>
          </w:p>
        </w:tc>
        <w:tc>
          <w:tcPr>
            <w:tcW w:w="884" w:type="dxa"/>
            <w:tcBorders>
              <w:right w:val="single" w:sz="4" w:space="0" w:color="000000"/>
            </w:tcBorders>
          </w:tcPr>
          <w:p w14:paraId="055EB2F4" w14:textId="77777777" w:rsidR="009208A2" w:rsidRDefault="00873166">
            <w:pPr>
              <w:pStyle w:val="TableParagraph"/>
              <w:spacing w:before="54"/>
              <w:ind w:left="267"/>
              <w:rPr>
                <w:sz w:val="20"/>
              </w:rPr>
            </w:pPr>
            <w:r>
              <w:rPr>
                <w:spacing w:val="-5"/>
                <w:sz w:val="20"/>
              </w:rPr>
              <w:t>62</w:t>
            </w:r>
          </w:p>
        </w:tc>
      </w:tr>
      <w:tr w:rsidR="009208A2" w14:paraId="00248D9F" w14:textId="77777777">
        <w:trPr>
          <w:trHeight w:val="350"/>
        </w:trPr>
        <w:tc>
          <w:tcPr>
            <w:tcW w:w="929" w:type="dxa"/>
            <w:tcBorders>
              <w:left w:val="single" w:sz="4" w:space="0" w:color="000000"/>
            </w:tcBorders>
          </w:tcPr>
          <w:p w14:paraId="38DBBD34" w14:textId="77777777" w:rsidR="009208A2" w:rsidRDefault="00873166">
            <w:pPr>
              <w:pStyle w:val="TableParagraph"/>
              <w:spacing w:before="55"/>
              <w:ind w:left="84" w:right="1"/>
              <w:jc w:val="center"/>
              <w:rPr>
                <w:sz w:val="20"/>
              </w:rPr>
            </w:pPr>
            <w:r>
              <w:rPr>
                <w:spacing w:val="-5"/>
                <w:sz w:val="20"/>
              </w:rPr>
              <w:t>10C</w:t>
            </w:r>
          </w:p>
        </w:tc>
        <w:tc>
          <w:tcPr>
            <w:tcW w:w="7075" w:type="dxa"/>
          </w:tcPr>
          <w:p w14:paraId="60F64590" w14:textId="77777777" w:rsidR="009208A2" w:rsidRDefault="00873166">
            <w:pPr>
              <w:pStyle w:val="TableParagraph"/>
              <w:spacing w:before="55"/>
              <w:ind w:left="191"/>
              <w:rPr>
                <w:sz w:val="20"/>
              </w:rPr>
            </w:pPr>
            <w:r>
              <w:rPr>
                <w:sz w:val="20"/>
              </w:rPr>
              <w:t>Payment</w:t>
            </w:r>
            <w:r>
              <w:rPr>
                <w:spacing w:val="-5"/>
                <w:sz w:val="20"/>
              </w:rPr>
              <w:t xml:space="preserve"> </w:t>
            </w:r>
            <w:r>
              <w:rPr>
                <w:sz w:val="20"/>
              </w:rPr>
              <w:t>on</w:t>
            </w:r>
            <w:r>
              <w:rPr>
                <w:spacing w:val="-5"/>
                <w:sz w:val="20"/>
              </w:rPr>
              <w:t xml:space="preserve"> </w:t>
            </w:r>
            <w:r>
              <w:rPr>
                <w:sz w:val="20"/>
              </w:rPr>
              <w:t>account</w:t>
            </w:r>
            <w:r>
              <w:rPr>
                <w:spacing w:val="-5"/>
                <w:sz w:val="20"/>
              </w:rPr>
              <w:t xml:space="preserve"> </w:t>
            </w:r>
            <w:r>
              <w:rPr>
                <w:sz w:val="20"/>
              </w:rPr>
              <w:t>of</w:t>
            </w:r>
            <w:r>
              <w:rPr>
                <w:spacing w:val="-5"/>
                <w:sz w:val="20"/>
              </w:rPr>
              <w:t xml:space="preserve"> </w:t>
            </w:r>
            <w:r>
              <w:rPr>
                <w:sz w:val="20"/>
              </w:rPr>
              <w:t>Increase</w:t>
            </w:r>
            <w:r>
              <w:rPr>
                <w:spacing w:val="-4"/>
                <w:sz w:val="20"/>
              </w:rPr>
              <w:t xml:space="preserve"> </w:t>
            </w:r>
            <w:r>
              <w:rPr>
                <w:sz w:val="20"/>
              </w:rPr>
              <w:t>in</w:t>
            </w:r>
            <w:r>
              <w:rPr>
                <w:spacing w:val="-6"/>
                <w:sz w:val="20"/>
              </w:rPr>
              <w:t xml:space="preserve"> </w:t>
            </w:r>
            <w:r>
              <w:rPr>
                <w:sz w:val="20"/>
              </w:rPr>
              <w:t>Prices</w:t>
            </w:r>
            <w:r>
              <w:rPr>
                <w:spacing w:val="-4"/>
                <w:sz w:val="20"/>
              </w:rPr>
              <w:t xml:space="preserve"> </w:t>
            </w:r>
            <w:r>
              <w:rPr>
                <w:sz w:val="20"/>
              </w:rPr>
              <w:t>/</w:t>
            </w:r>
            <w:r>
              <w:rPr>
                <w:spacing w:val="-4"/>
                <w:sz w:val="20"/>
              </w:rPr>
              <w:t xml:space="preserve"> </w:t>
            </w:r>
            <w:r>
              <w:rPr>
                <w:sz w:val="20"/>
              </w:rPr>
              <w:t>Wages</w:t>
            </w:r>
            <w:r>
              <w:rPr>
                <w:spacing w:val="-5"/>
                <w:sz w:val="20"/>
              </w:rPr>
              <w:t xml:space="preserve"> </w:t>
            </w:r>
            <w:r>
              <w:rPr>
                <w:sz w:val="20"/>
              </w:rPr>
              <w:t>due</w:t>
            </w:r>
            <w:r>
              <w:rPr>
                <w:spacing w:val="-4"/>
                <w:sz w:val="20"/>
              </w:rPr>
              <w:t xml:space="preserve"> </w:t>
            </w:r>
            <w:r>
              <w:rPr>
                <w:sz w:val="20"/>
              </w:rPr>
              <w:t>to</w:t>
            </w:r>
            <w:r>
              <w:rPr>
                <w:spacing w:val="2"/>
                <w:sz w:val="20"/>
              </w:rPr>
              <w:t xml:space="preserve"> </w:t>
            </w:r>
            <w:r>
              <w:rPr>
                <w:sz w:val="20"/>
              </w:rPr>
              <w:t>Statutory</w:t>
            </w:r>
            <w:r>
              <w:rPr>
                <w:spacing w:val="-7"/>
                <w:sz w:val="20"/>
              </w:rPr>
              <w:t xml:space="preserve"> </w:t>
            </w:r>
            <w:r>
              <w:rPr>
                <w:spacing w:val="-2"/>
                <w:sz w:val="20"/>
              </w:rPr>
              <w:t>order(s)</w:t>
            </w:r>
          </w:p>
        </w:tc>
        <w:tc>
          <w:tcPr>
            <w:tcW w:w="884" w:type="dxa"/>
            <w:tcBorders>
              <w:right w:val="single" w:sz="4" w:space="0" w:color="000000"/>
            </w:tcBorders>
          </w:tcPr>
          <w:p w14:paraId="62D77EB3" w14:textId="77777777" w:rsidR="009208A2" w:rsidRDefault="00873166">
            <w:pPr>
              <w:pStyle w:val="TableParagraph"/>
              <w:spacing w:before="55"/>
              <w:ind w:left="267"/>
              <w:rPr>
                <w:sz w:val="20"/>
              </w:rPr>
            </w:pPr>
            <w:r>
              <w:rPr>
                <w:spacing w:val="-5"/>
                <w:sz w:val="20"/>
              </w:rPr>
              <w:t>63</w:t>
            </w:r>
          </w:p>
        </w:tc>
      </w:tr>
      <w:tr w:rsidR="009208A2" w14:paraId="4380EDE4" w14:textId="77777777">
        <w:trPr>
          <w:trHeight w:val="993"/>
        </w:trPr>
        <w:tc>
          <w:tcPr>
            <w:tcW w:w="929" w:type="dxa"/>
            <w:tcBorders>
              <w:left w:val="single" w:sz="4" w:space="0" w:color="000000"/>
              <w:bottom w:val="single" w:sz="4" w:space="0" w:color="000000"/>
            </w:tcBorders>
          </w:tcPr>
          <w:p w14:paraId="1559B227" w14:textId="77777777" w:rsidR="009208A2" w:rsidRDefault="00873166">
            <w:pPr>
              <w:pStyle w:val="TableParagraph"/>
              <w:spacing w:before="56"/>
              <w:ind w:left="84" w:right="4"/>
              <w:jc w:val="center"/>
              <w:rPr>
                <w:sz w:val="20"/>
              </w:rPr>
            </w:pPr>
            <w:r>
              <w:rPr>
                <w:spacing w:val="-4"/>
                <w:sz w:val="20"/>
              </w:rPr>
              <w:t>10CA</w:t>
            </w:r>
          </w:p>
        </w:tc>
        <w:tc>
          <w:tcPr>
            <w:tcW w:w="7075" w:type="dxa"/>
            <w:tcBorders>
              <w:bottom w:val="single" w:sz="4" w:space="0" w:color="000000"/>
            </w:tcBorders>
          </w:tcPr>
          <w:p w14:paraId="2D144E26" w14:textId="77777777" w:rsidR="009208A2" w:rsidRDefault="00873166">
            <w:pPr>
              <w:pStyle w:val="TableParagraph"/>
              <w:spacing w:before="56"/>
              <w:ind w:left="191"/>
              <w:rPr>
                <w:sz w:val="20"/>
              </w:rPr>
            </w:pPr>
            <w:r>
              <w:rPr>
                <w:sz w:val="20"/>
              </w:rPr>
              <w:t>Payment on</w:t>
            </w:r>
            <w:r>
              <w:rPr>
                <w:spacing w:val="-1"/>
                <w:sz w:val="20"/>
              </w:rPr>
              <w:t xml:space="preserve"> </w:t>
            </w:r>
            <w:r>
              <w:rPr>
                <w:sz w:val="20"/>
              </w:rPr>
              <w:t>account of</w:t>
            </w:r>
            <w:r>
              <w:rPr>
                <w:spacing w:val="-1"/>
                <w:sz w:val="20"/>
              </w:rPr>
              <w:t xml:space="preserve"> </w:t>
            </w:r>
            <w:r>
              <w:rPr>
                <w:sz w:val="20"/>
              </w:rPr>
              <w:t>increase / decrease in</w:t>
            </w:r>
            <w:r>
              <w:rPr>
                <w:spacing w:val="-1"/>
                <w:sz w:val="20"/>
              </w:rPr>
              <w:t xml:space="preserve"> </w:t>
            </w:r>
            <w:r>
              <w:rPr>
                <w:sz w:val="20"/>
              </w:rPr>
              <w:t>prices of</w:t>
            </w:r>
            <w:r>
              <w:rPr>
                <w:spacing w:val="-1"/>
                <w:sz w:val="20"/>
              </w:rPr>
              <w:t xml:space="preserve"> </w:t>
            </w:r>
            <w:r>
              <w:rPr>
                <w:sz w:val="20"/>
              </w:rPr>
              <w:t>construction materials after receipt of tender.</w:t>
            </w:r>
          </w:p>
        </w:tc>
        <w:tc>
          <w:tcPr>
            <w:tcW w:w="884" w:type="dxa"/>
            <w:tcBorders>
              <w:bottom w:val="single" w:sz="4" w:space="0" w:color="000000"/>
              <w:right w:val="single" w:sz="4" w:space="0" w:color="000000"/>
            </w:tcBorders>
          </w:tcPr>
          <w:p w14:paraId="7F06D0B0" w14:textId="77777777" w:rsidR="009208A2" w:rsidRDefault="00873166">
            <w:pPr>
              <w:pStyle w:val="TableParagraph"/>
              <w:spacing w:before="56"/>
              <w:ind w:left="267"/>
              <w:rPr>
                <w:sz w:val="20"/>
              </w:rPr>
            </w:pPr>
            <w:r>
              <w:rPr>
                <w:spacing w:val="-5"/>
                <w:sz w:val="20"/>
              </w:rPr>
              <w:t>64</w:t>
            </w:r>
          </w:p>
        </w:tc>
      </w:tr>
    </w:tbl>
    <w:p w14:paraId="44332AB4" w14:textId="77777777" w:rsidR="009208A2" w:rsidRDefault="009208A2">
      <w:pPr>
        <w:pStyle w:val="TableParagraph"/>
        <w:rPr>
          <w:sz w:val="20"/>
        </w:rPr>
        <w:sectPr w:rsidR="009208A2">
          <w:pgSz w:w="11910" w:h="17000"/>
          <w:pgMar w:top="1180" w:right="0" w:bottom="920" w:left="0" w:header="0" w:footer="723" w:gutter="0"/>
          <w:cols w:space="720"/>
        </w:sectPr>
      </w:pPr>
    </w:p>
    <w:tbl>
      <w:tblPr>
        <w:tblW w:w="0" w:type="auto"/>
        <w:tblInd w:w="1337" w:type="dxa"/>
        <w:tblLayout w:type="fixed"/>
        <w:tblCellMar>
          <w:left w:w="0" w:type="dxa"/>
          <w:right w:w="0" w:type="dxa"/>
        </w:tblCellMar>
        <w:tblLook w:val="01E0" w:firstRow="1" w:lastRow="1" w:firstColumn="1" w:lastColumn="1" w:noHBand="0" w:noVBand="0"/>
      </w:tblPr>
      <w:tblGrid>
        <w:gridCol w:w="925"/>
        <w:gridCol w:w="7073"/>
        <w:gridCol w:w="887"/>
      </w:tblGrid>
      <w:tr w:rsidR="009208A2" w14:paraId="73349660" w14:textId="77777777">
        <w:trPr>
          <w:trHeight w:val="518"/>
        </w:trPr>
        <w:tc>
          <w:tcPr>
            <w:tcW w:w="925" w:type="dxa"/>
            <w:tcBorders>
              <w:top w:val="single" w:sz="4" w:space="0" w:color="000000"/>
              <w:left w:val="single" w:sz="4" w:space="0" w:color="000000"/>
            </w:tcBorders>
          </w:tcPr>
          <w:p w14:paraId="79FA2449" w14:textId="77777777" w:rsidR="009208A2" w:rsidRDefault="00873166">
            <w:pPr>
              <w:pStyle w:val="TableParagraph"/>
              <w:spacing w:line="223" w:lineRule="exact"/>
              <w:ind w:left="88" w:right="5"/>
              <w:jc w:val="center"/>
              <w:rPr>
                <w:sz w:val="20"/>
              </w:rPr>
            </w:pPr>
            <w:r>
              <w:rPr>
                <w:spacing w:val="-4"/>
                <w:sz w:val="20"/>
              </w:rPr>
              <w:lastRenderedPageBreak/>
              <w:t>10CC</w:t>
            </w:r>
          </w:p>
        </w:tc>
        <w:tc>
          <w:tcPr>
            <w:tcW w:w="7073" w:type="dxa"/>
            <w:tcBorders>
              <w:top w:val="single" w:sz="4" w:space="0" w:color="000000"/>
            </w:tcBorders>
          </w:tcPr>
          <w:p w14:paraId="0C4F101D" w14:textId="77777777" w:rsidR="009208A2" w:rsidRDefault="00873166">
            <w:pPr>
              <w:pStyle w:val="TableParagraph"/>
              <w:ind w:left="195" w:right="56"/>
              <w:rPr>
                <w:sz w:val="20"/>
              </w:rPr>
            </w:pPr>
            <w:r>
              <w:rPr>
                <w:sz w:val="20"/>
              </w:rPr>
              <w:t>Payment due to Increase / Decrease in Prices / Wages after receipt of tender for</w:t>
            </w:r>
            <w:r>
              <w:rPr>
                <w:spacing w:val="40"/>
                <w:sz w:val="20"/>
              </w:rPr>
              <w:t xml:space="preserve"> </w:t>
            </w:r>
            <w:r>
              <w:rPr>
                <w:sz w:val="20"/>
              </w:rPr>
              <w:t>works (Time more than 18 eighteen months)</w:t>
            </w:r>
          </w:p>
        </w:tc>
        <w:tc>
          <w:tcPr>
            <w:tcW w:w="887" w:type="dxa"/>
            <w:tcBorders>
              <w:top w:val="single" w:sz="4" w:space="0" w:color="000000"/>
              <w:right w:val="single" w:sz="4" w:space="0" w:color="000000"/>
            </w:tcBorders>
          </w:tcPr>
          <w:p w14:paraId="5029EB4C" w14:textId="77777777" w:rsidR="009208A2" w:rsidRDefault="00873166">
            <w:pPr>
              <w:pStyle w:val="TableParagraph"/>
              <w:spacing w:line="223" w:lineRule="exact"/>
              <w:ind w:left="273"/>
              <w:rPr>
                <w:sz w:val="20"/>
              </w:rPr>
            </w:pPr>
            <w:r>
              <w:rPr>
                <w:spacing w:val="-5"/>
                <w:sz w:val="20"/>
              </w:rPr>
              <w:t>65</w:t>
            </w:r>
          </w:p>
        </w:tc>
      </w:tr>
      <w:tr w:rsidR="009208A2" w14:paraId="3E7C9296" w14:textId="77777777">
        <w:trPr>
          <w:trHeight w:val="350"/>
        </w:trPr>
        <w:tc>
          <w:tcPr>
            <w:tcW w:w="925" w:type="dxa"/>
            <w:tcBorders>
              <w:left w:val="single" w:sz="4" w:space="0" w:color="000000"/>
            </w:tcBorders>
          </w:tcPr>
          <w:p w14:paraId="4379E3ED" w14:textId="77777777" w:rsidR="009208A2" w:rsidRDefault="00873166">
            <w:pPr>
              <w:pStyle w:val="TableParagraph"/>
              <w:spacing w:before="55"/>
              <w:ind w:left="88"/>
              <w:jc w:val="center"/>
              <w:rPr>
                <w:sz w:val="20"/>
              </w:rPr>
            </w:pPr>
            <w:r>
              <w:rPr>
                <w:spacing w:val="-5"/>
                <w:sz w:val="20"/>
              </w:rPr>
              <w:t>10D</w:t>
            </w:r>
          </w:p>
        </w:tc>
        <w:tc>
          <w:tcPr>
            <w:tcW w:w="7073" w:type="dxa"/>
          </w:tcPr>
          <w:p w14:paraId="3629C919" w14:textId="77777777" w:rsidR="009208A2" w:rsidRDefault="00873166">
            <w:pPr>
              <w:pStyle w:val="TableParagraph"/>
              <w:spacing w:before="55"/>
              <w:ind w:left="195"/>
              <w:rPr>
                <w:sz w:val="20"/>
              </w:rPr>
            </w:pPr>
            <w:r>
              <w:rPr>
                <w:sz w:val="20"/>
              </w:rPr>
              <w:t>Dismantled</w:t>
            </w:r>
            <w:r>
              <w:rPr>
                <w:spacing w:val="-8"/>
                <w:sz w:val="20"/>
              </w:rPr>
              <w:t xml:space="preserve"> </w:t>
            </w:r>
            <w:r>
              <w:rPr>
                <w:sz w:val="20"/>
              </w:rPr>
              <w:t>material</w:t>
            </w:r>
            <w:r>
              <w:rPr>
                <w:spacing w:val="-8"/>
                <w:sz w:val="20"/>
              </w:rPr>
              <w:t xml:space="preserve"> </w:t>
            </w:r>
            <w:r>
              <w:rPr>
                <w:sz w:val="20"/>
              </w:rPr>
              <w:t>government</w:t>
            </w:r>
            <w:r>
              <w:rPr>
                <w:spacing w:val="-11"/>
                <w:sz w:val="20"/>
              </w:rPr>
              <w:t xml:space="preserve"> </w:t>
            </w:r>
            <w:r>
              <w:rPr>
                <w:spacing w:val="-2"/>
                <w:sz w:val="20"/>
              </w:rPr>
              <w:t>property.</w:t>
            </w:r>
          </w:p>
        </w:tc>
        <w:tc>
          <w:tcPr>
            <w:tcW w:w="887" w:type="dxa"/>
            <w:tcBorders>
              <w:right w:val="single" w:sz="4" w:space="0" w:color="000000"/>
            </w:tcBorders>
          </w:tcPr>
          <w:p w14:paraId="7C14A14A" w14:textId="77777777" w:rsidR="009208A2" w:rsidRDefault="00873166">
            <w:pPr>
              <w:pStyle w:val="TableParagraph"/>
              <w:spacing w:before="55"/>
              <w:ind w:left="273"/>
              <w:rPr>
                <w:sz w:val="20"/>
              </w:rPr>
            </w:pPr>
            <w:r>
              <w:rPr>
                <w:spacing w:val="-5"/>
                <w:sz w:val="20"/>
              </w:rPr>
              <w:t>68</w:t>
            </w:r>
          </w:p>
        </w:tc>
      </w:tr>
      <w:tr w:rsidR="009208A2" w14:paraId="60198B7B" w14:textId="77777777">
        <w:trPr>
          <w:trHeight w:val="349"/>
        </w:trPr>
        <w:tc>
          <w:tcPr>
            <w:tcW w:w="925" w:type="dxa"/>
            <w:tcBorders>
              <w:left w:val="single" w:sz="4" w:space="0" w:color="000000"/>
            </w:tcBorders>
          </w:tcPr>
          <w:p w14:paraId="4C106453" w14:textId="77777777" w:rsidR="009208A2" w:rsidRDefault="00873166">
            <w:pPr>
              <w:pStyle w:val="TableParagraph"/>
              <w:spacing w:before="55"/>
              <w:ind w:left="88" w:right="1"/>
              <w:jc w:val="center"/>
              <w:rPr>
                <w:sz w:val="20"/>
              </w:rPr>
            </w:pPr>
            <w:r>
              <w:rPr>
                <w:spacing w:val="-5"/>
                <w:sz w:val="20"/>
              </w:rPr>
              <w:t>12</w:t>
            </w:r>
          </w:p>
        </w:tc>
        <w:tc>
          <w:tcPr>
            <w:tcW w:w="7073" w:type="dxa"/>
          </w:tcPr>
          <w:p w14:paraId="2BE5AA35" w14:textId="77777777" w:rsidR="009208A2" w:rsidRDefault="00873166">
            <w:pPr>
              <w:pStyle w:val="TableParagraph"/>
              <w:spacing w:before="55"/>
              <w:ind w:left="195"/>
              <w:rPr>
                <w:sz w:val="20"/>
              </w:rPr>
            </w:pPr>
            <w:r>
              <w:rPr>
                <w:sz w:val="20"/>
              </w:rPr>
              <w:t>Deviations</w:t>
            </w:r>
            <w:r>
              <w:rPr>
                <w:spacing w:val="-5"/>
                <w:sz w:val="20"/>
              </w:rPr>
              <w:t xml:space="preserve"> </w:t>
            </w:r>
            <w:r>
              <w:rPr>
                <w:sz w:val="20"/>
              </w:rPr>
              <w:t>/</w:t>
            </w:r>
            <w:r>
              <w:rPr>
                <w:spacing w:val="-5"/>
                <w:sz w:val="20"/>
              </w:rPr>
              <w:t xml:space="preserve"> </w:t>
            </w:r>
            <w:r>
              <w:rPr>
                <w:sz w:val="20"/>
              </w:rPr>
              <w:t>Excess</w:t>
            </w:r>
            <w:r>
              <w:rPr>
                <w:spacing w:val="-5"/>
                <w:sz w:val="20"/>
              </w:rPr>
              <w:t xml:space="preserve"> </w:t>
            </w:r>
            <w:r>
              <w:rPr>
                <w:sz w:val="20"/>
              </w:rPr>
              <w:t>item</w:t>
            </w:r>
            <w:r>
              <w:rPr>
                <w:spacing w:val="-6"/>
                <w:sz w:val="20"/>
              </w:rPr>
              <w:t xml:space="preserve"> </w:t>
            </w:r>
            <w:r>
              <w:rPr>
                <w:sz w:val="20"/>
              </w:rPr>
              <w:t>Variations</w:t>
            </w:r>
            <w:r>
              <w:rPr>
                <w:spacing w:val="-5"/>
                <w:sz w:val="20"/>
              </w:rPr>
              <w:t xml:space="preserve"> </w:t>
            </w:r>
            <w:r>
              <w:rPr>
                <w:sz w:val="20"/>
              </w:rPr>
              <w:t>/</w:t>
            </w:r>
            <w:r>
              <w:rPr>
                <w:spacing w:val="-5"/>
                <w:sz w:val="20"/>
              </w:rPr>
              <w:t xml:space="preserve"> </w:t>
            </w:r>
            <w:r>
              <w:rPr>
                <w:sz w:val="20"/>
              </w:rPr>
              <w:t>extent</w:t>
            </w:r>
            <w:r>
              <w:rPr>
                <w:spacing w:val="-5"/>
                <w:sz w:val="20"/>
              </w:rPr>
              <w:t xml:space="preserve"> </w:t>
            </w:r>
            <w:r>
              <w:rPr>
                <w:sz w:val="20"/>
              </w:rPr>
              <w:t>and</w:t>
            </w:r>
            <w:r>
              <w:rPr>
                <w:spacing w:val="-3"/>
                <w:sz w:val="20"/>
              </w:rPr>
              <w:t xml:space="preserve"> </w:t>
            </w:r>
            <w:r>
              <w:rPr>
                <w:spacing w:val="-2"/>
                <w:sz w:val="20"/>
              </w:rPr>
              <w:t>pricing</w:t>
            </w:r>
          </w:p>
        </w:tc>
        <w:tc>
          <w:tcPr>
            <w:tcW w:w="887" w:type="dxa"/>
            <w:tcBorders>
              <w:right w:val="single" w:sz="4" w:space="0" w:color="000000"/>
            </w:tcBorders>
          </w:tcPr>
          <w:p w14:paraId="24BF75DE" w14:textId="77777777" w:rsidR="009208A2" w:rsidRDefault="00873166">
            <w:pPr>
              <w:pStyle w:val="TableParagraph"/>
              <w:spacing w:before="55"/>
              <w:ind w:left="273"/>
              <w:rPr>
                <w:sz w:val="20"/>
              </w:rPr>
            </w:pPr>
            <w:r>
              <w:rPr>
                <w:spacing w:val="-5"/>
                <w:sz w:val="20"/>
              </w:rPr>
              <w:t>69</w:t>
            </w:r>
          </w:p>
        </w:tc>
      </w:tr>
      <w:tr w:rsidR="009208A2" w14:paraId="60CA2F3A" w14:textId="77777777">
        <w:trPr>
          <w:trHeight w:val="349"/>
        </w:trPr>
        <w:tc>
          <w:tcPr>
            <w:tcW w:w="925" w:type="dxa"/>
            <w:tcBorders>
              <w:left w:val="single" w:sz="4" w:space="0" w:color="000000"/>
            </w:tcBorders>
          </w:tcPr>
          <w:p w14:paraId="4F08D29D" w14:textId="77777777" w:rsidR="009208A2" w:rsidRDefault="00873166">
            <w:pPr>
              <w:pStyle w:val="TableParagraph"/>
              <w:spacing w:before="54"/>
              <w:ind w:left="88"/>
              <w:jc w:val="center"/>
              <w:rPr>
                <w:sz w:val="20"/>
              </w:rPr>
            </w:pPr>
            <w:r>
              <w:rPr>
                <w:spacing w:val="-4"/>
                <w:sz w:val="20"/>
              </w:rPr>
              <w:t>12.2</w:t>
            </w:r>
          </w:p>
        </w:tc>
        <w:tc>
          <w:tcPr>
            <w:tcW w:w="7073" w:type="dxa"/>
          </w:tcPr>
          <w:p w14:paraId="20849E37" w14:textId="77777777" w:rsidR="009208A2" w:rsidRDefault="00873166">
            <w:pPr>
              <w:pStyle w:val="TableParagraph"/>
              <w:spacing w:before="54"/>
              <w:ind w:left="195"/>
              <w:rPr>
                <w:sz w:val="20"/>
              </w:rPr>
            </w:pPr>
            <w:r>
              <w:rPr>
                <w:sz w:val="20"/>
              </w:rPr>
              <w:t>Deviation,</w:t>
            </w:r>
            <w:r>
              <w:rPr>
                <w:spacing w:val="-6"/>
                <w:sz w:val="20"/>
              </w:rPr>
              <w:t xml:space="preserve"> </w:t>
            </w:r>
            <w:r>
              <w:rPr>
                <w:sz w:val="20"/>
              </w:rPr>
              <w:t>extra</w:t>
            </w:r>
            <w:r>
              <w:rPr>
                <w:spacing w:val="-5"/>
                <w:sz w:val="20"/>
              </w:rPr>
              <w:t xml:space="preserve"> </w:t>
            </w:r>
            <w:r>
              <w:rPr>
                <w:sz w:val="20"/>
              </w:rPr>
              <w:t>items</w:t>
            </w:r>
            <w:r>
              <w:rPr>
                <w:spacing w:val="-6"/>
                <w:sz w:val="20"/>
              </w:rPr>
              <w:t xml:space="preserve"> </w:t>
            </w:r>
            <w:r>
              <w:rPr>
                <w:sz w:val="20"/>
              </w:rPr>
              <w:t>and</w:t>
            </w:r>
            <w:r>
              <w:rPr>
                <w:spacing w:val="-4"/>
                <w:sz w:val="20"/>
              </w:rPr>
              <w:t xml:space="preserve"> </w:t>
            </w:r>
            <w:r>
              <w:rPr>
                <w:spacing w:val="-2"/>
                <w:sz w:val="20"/>
              </w:rPr>
              <w:t>pricing</w:t>
            </w:r>
          </w:p>
        </w:tc>
        <w:tc>
          <w:tcPr>
            <w:tcW w:w="887" w:type="dxa"/>
            <w:tcBorders>
              <w:right w:val="single" w:sz="4" w:space="0" w:color="000000"/>
            </w:tcBorders>
          </w:tcPr>
          <w:p w14:paraId="1AB65AE8" w14:textId="77777777" w:rsidR="009208A2" w:rsidRDefault="00873166">
            <w:pPr>
              <w:pStyle w:val="TableParagraph"/>
              <w:spacing w:before="54"/>
              <w:ind w:left="273"/>
              <w:rPr>
                <w:sz w:val="20"/>
              </w:rPr>
            </w:pPr>
            <w:r>
              <w:rPr>
                <w:spacing w:val="-5"/>
                <w:sz w:val="20"/>
              </w:rPr>
              <w:t>69</w:t>
            </w:r>
          </w:p>
        </w:tc>
      </w:tr>
      <w:tr w:rsidR="009208A2" w14:paraId="294ADE18" w14:textId="77777777">
        <w:trPr>
          <w:trHeight w:val="350"/>
        </w:trPr>
        <w:tc>
          <w:tcPr>
            <w:tcW w:w="925" w:type="dxa"/>
            <w:tcBorders>
              <w:left w:val="single" w:sz="4" w:space="0" w:color="000000"/>
            </w:tcBorders>
          </w:tcPr>
          <w:p w14:paraId="47829FB5" w14:textId="77777777" w:rsidR="009208A2" w:rsidRDefault="00873166">
            <w:pPr>
              <w:pStyle w:val="TableParagraph"/>
              <w:spacing w:before="55"/>
              <w:ind w:left="88"/>
              <w:jc w:val="center"/>
              <w:rPr>
                <w:sz w:val="20"/>
              </w:rPr>
            </w:pPr>
            <w:r>
              <w:rPr>
                <w:spacing w:val="-4"/>
                <w:sz w:val="20"/>
              </w:rPr>
              <w:t>12.3</w:t>
            </w:r>
          </w:p>
        </w:tc>
        <w:tc>
          <w:tcPr>
            <w:tcW w:w="7073" w:type="dxa"/>
          </w:tcPr>
          <w:p w14:paraId="7935C236" w14:textId="77777777" w:rsidR="009208A2" w:rsidRDefault="00873166">
            <w:pPr>
              <w:pStyle w:val="TableParagraph"/>
              <w:spacing w:before="55"/>
              <w:ind w:left="195"/>
              <w:rPr>
                <w:sz w:val="20"/>
              </w:rPr>
            </w:pPr>
            <w:r>
              <w:rPr>
                <w:sz w:val="20"/>
              </w:rPr>
              <w:t>Deviation,</w:t>
            </w:r>
            <w:r>
              <w:rPr>
                <w:spacing w:val="-7"/>
                <w:sz w:val="20"/>
              </w:rPr>
              <w:t xml:space="preserve"> </w:t>
            </w:r>
            <w:r>
              <w:rPr>
                <w:sz w:val="20"/>
              </w:rPr>
              <w:t>Deviated</w:t>
            </w:r>
            <w:r>
              <w:rPr>
                <w:spacing w:val="-5"/>
                <w:sz w:val="20"/>
              </w:rPr>
              <w:t xml:space="preserve"> </w:t>
            </w:r>
            <w:proofErr w:type="gramStart"/>
            <w:r>
              <w:rPr>
                <w:sz w:val="20"/>
              </w:rPr>
              <w:t>quantities</w:t>
            </w:r>
            <w:r>
              <w:rPr>
                <w:spacing w:val="-5"/>
                <w:sz w:val="20"/>
              </w:rPr>
              <w:t xml:space="preserve"> </w:t>
            </w:r>
            <w:r>
              <w:rPr>
                <w:sz w:val="20"/>
              </w:rPr>
              <w:t>,</w:t>
            </w:r>
            <w:proofErr w:type="gramEnd"/>
            <w:r>
              <w:rPr>
                <w:spacing w:val="-6"/>
                <w:sz w:val="20"/>
              </w:rPr>
              <w:t xml:space="preserve"> </w:t>
            </w:r>
            <w:r>
              <w:rPr>
                <w:spacing w:val="-2"/>
                <w:sz w:val="20"/>
              </w:rPr>
              <w:t>pricing</w:t>
            </w:r>
          </w:p>
        </w:tc>
        <w:tc>
          <w:tcPr>
            <w:tcW w:w="887" w:type="dxa"/>
            <w:tcBorders>
              <w:right w:val="single" w:sz="4" w:space="0" w:color="000000"/>
            </w:tcBorders>
          </w:tcPr>
          <w:p w14:paraId="1E687B32" w14:textId="77777777" w:rsidR="009208A2" w:rsidRDefault="00873166">
            <w:pPr>
              <w:pStyle w:val="TableParagraph"/>
              <w:spacing w:before="55"/>
              <w:ind w:left="273"/>
              <w:rPr>
                <w:sz w:val="20"/>
              </w:rPr>
            </w:pPr>
            <w:r>
              <w:rPr>
                <w:spacing w:val="-5"/>
                <w:sz w:val="20"/>
              </w:rPr>
              <w:t>69</w:t>
            </w:r>
          </w:p>
        </w:tc>
      </w:tr>
      <w:tr w:rsidR="009208A2" w14:paraId="5BFB160B" w14:textId="77777777">
        <w:trPr>
          <w:trHeight w:val="350"/>
        </w:trPr>
        <w:tc>
          <w:tcPr>
            <w:tcW w:w="925" w:type="dxa"/>
            <w:tcBorders>
              <w:left w:val="single" w:sz="4" w:space="0" w:color="000000"/>
            </w:tcBorders>
          </w:tcPr>
          <w:p w14:paraId="383709A6" w14:textId="77777777" w:rsidR="009208A2" w:rsidRDefault="00873166">
            <w:pPr>
              <w:pStyle w:val="TableParagraph"/>
              <w:spacing w:before="55"/>
              <w:ind w:left="88" w:right="1"/>
              <w:jc w:val="center"/>
              <w:rPr>
                <w:sz w:val="20"/>
              </w:rPr>
            </w:pPr>
            <w:r>
              <w:rPr>
                <w:spacing w:val="-5"/>
                <w:sz w:val="20"/>
              </w:rPr>
              <w:t>13</w:t>
            </w:r>
          </w:p>
        </w:tc>
        <w:tc>
          <w:tcPr>
            <w:tcW w:w="7073" w:type="dxa"/>
          </w:tcPr>
          <w:p w14:paraId="3279F15C" w14:textId="77777777" w:rsidR="009208A2" w:rsidRDefault="00873166">
            <w:pPr>
              <w:pStyle w:val="TableParagraph"/>
              <w:spacing w:before="55"/>
              <w:ind w:left="195"/>
              <w:rPr>
                <w:sz w:val="20"/>
              </w:rPr>
            </w:pPr>
            <w:r>
              <w:rPr>
                <w:sz w:val="20"/>
              </w:rPr>
              <w:t>Foreclosure</w:t>
            </w:r>
            <w:r>
              <w:rPr>
                <w:spacing w:val="-5"/>
                <w:sz w:val="20"/>
              </w:rPr>
              <w:t xml:space="preserve"> </w:t>
            </w:r>
            <w:r>
              <w:rPr>
                <w:sz w:val="20"/>
              </w:rPr>
              <w:t>of</w:t>
            </w:r>
            <w:r>
              <w:rPr>
                <w:spacing w:val="-7"/>
                <w:sz w:val="20"/>
              </w:rPr>
              <w:t xml:space="preserve"> </w:t>
            </w:r>
            <w:r>
              <w:rPr>
                <w:sz w:val="20"/>
              </w:rPr>
              <w:t>contract</w:t>
            </w:r>
            <w:r>
              <w:rPr>
                <w:spacing w:val="-6"/>
                <w:sz w:val="20"/>
              </w:rPr>
              <w:t xml:space="preserve"> </w:t>
            </w:r>
            <w:r>
              <w:rPr>
                <w:sz w:val="20"/>
              </w:rPr>
              <w:t>due</w:t>
            </w:r>
            <w:r>
              <w:rPr>
                <w:spacing w:val="-5"/>
                <w:sz w:val="20"/>
              </w:rPr>
              <w:t xml:space="preserve"> </w:t>
            </w:r>
            <w:r>
              <w:rPr>
                <w:sz w:val="20"/>
              </w:rPr>
              <w:t>to</w:t>
            </w:r>
            <w:r>
              <w:rPr>
                <w:spacing w:val="-2"/>
                <w:sz w:val="20"/>
              </w:rPr>
              <w:t xml:space="preserve"> </w:t>
            </w:r>
            <w:r>
              <w:rPr>
                <w:sz w:val="20"/>
              </w:rPr>
              <w:t>Abandonment</w:t>
            </w:r>
            <w:r>
              <w:rPr>
                <w:spacing w:val="-6"/>
                <w:sz w:val="20"/>
              </w:rPr>
              <w:t xml:space="preserve"> </w:t>
            </w:r>
            <w:r>
              <w:rPr>
                <w:sz w:val="20"/>
              </w:rPr>
              <w:t>or</w:t>
            </w:r>
            <w:r>
              <w:rPr>
                <w:spacing w:val="-5"/>
                <w:sz w:val="20"/>
              </w:rPr>
              <w:t xml:space="preserve"> </w:t>
            </w:r>
            <w:r>
              <w:rPr>
                <w:sz w:val="20"/>
              </w:rPr>
              <w:t>Reduction</w:t>
            </w:r>
            <w:r>
              <w:rPr>
                <w:spacing w:val="-6"/>
                <w:sz w:val="20"/>
              </w:rPr>
              <w:t xml:space="preserve"> </w:t>
            </w:r>
            <w:r>
              <w:rPr>
                <w:sz w:val="20"/>
              </w:rPr>
              <w:t>in</w:t>
            </w:r>
            <w:r>
              <w:rPr>
                <w:spacing w:val="-4"/>
                <w:sz w:val="20"/>
              </w:rPr>
              <w:t xml:space="preserve"> </w:t>
            </w:r>
            <w:r>
              <w:rPr>
                <w:sz w:val="20"/>
              </w:rPr>
              <w:t>scope</w:t>
            </w:r>
            <w:r>
              <w:rPr>
                <w:spacing w:val="-4"/>
                <w:sz w:val="20"/>
              </w:rPr>
              <w:t xml:space="preserve"> </w:t>
            </w:r>
            <w:r>
              <w:rPr>
                <w:sz w:val="20"/>
              </w:rPr>
              <w:t>of</w:t>
            </w:r>
            <w:r>
              <w:rPr>
                <w:spacing w:val="-4"/>
                <w:sz w:val="20"/>
              </w:rPr>
              <w:t xml:space="preserve"> </w:t>
            </w:r>
            <w:r>
              <w:rPr>
                <w:spacing w:val="-2"/>
                <w:sz w:val="20"/>
              </w:rPr>
              <w:t>work.</w:t>
            </w:r>
          </w:p>
        </w:tc>
        <w:tc>
          <w:tcPr>
            <w:tcW w:w="887" w:type="dxa"/>
            <w:tcBorders>
              <w:right w:val="single" w:sz="4" w:space="0" w:color="000000"/>
            </w:tcBorders>
          </w:tcPr>
          <w:p w14:paraId="0B2D17EA" w14:textId="77777777" w:rsidR="009208A2" w:rsidRDefault="00873166">
            <w:pPr>
              <w:pStyle w:val="TableParagraph"/>
              <w:spacing w:before="55"/>
              <w:ind w:left="273"/>
              <w:rPr>
                <w:sz w:val="20"/>
              </w:rPr>
            </w:pPr>
            <w:r>
              <w:rPr>
                <w:spacing w:val="-5"/>
                <w:sz w:val="20"/>
              </w:rPr>
              <w:t>70</w:t>
            </w:r>
          </w:p>
        </w:tc>
      </w:tr>
      <w:tr w:rsidR="009208A2" w14:paraId="4C59E670" w14:textId="77777777">
        <w:trPr>
          <w:trHeight w:val="350"/>
        </w:trPr>
        <w:tc>
          <w:tcPr>
            <w:tcW w:w="925" w:type="dxa"/>
            <w:tcBorders>
              <w:left w:val="single" w:sz="4" w:space="0" w:color="000000"/>
            </w:tcBorders>
          </w:tcPr>
          <w:p w14:paraId="4A897A03" w14:textId="77777777" w:rsidR="009208A2" w:rsidRDefault="00873166">
            <w:pPr>
              <w:pStyle w:val="TableParagraph"/>
              <w:spacing w:before="55"/>
              <w:ind w:left="88" w:right="1"/>
              <w:jc w:val="center"/>
              <w:rPr>
                <w:sz w:val="20"/>
              </w:rPr>
            </w:pPr>
            <w:r>
              <w:rPr>
                <w:spacing w:val="-5"/>
                <w:sz w:val="20"/>
              </w:rPr>
              <w:t>14</w:t>
            </w:r>
          </w:p>
        </w:tc>
        <w:tc>
          <w:tcPr>
            <w:tcW w:w="7073" w:type="dxa"/>
          </w:tcPr>
          <w:p w14:paraId="171AB303" w14:textId="77777777" w:rsidR="009208A2" w:rsidRDefault="00873166">
            <w:pPr>
              <w:pStyle w:val="TableParagraph"/>
              <w:spacing w:before="55"/>
              <w:ind w:left="195"/>
              <w:rPr>
                <w:sz w:val="20"/>
              </w:rPr>
            </w:pPr>
            <w:r>
              <w:rPr>
                <w:sz w:val="20"/>
              </w:rPr>
              <w:t>Cancellation</w:t>
            </w:r>
            <w:r>
              <w:rPr>
                <w:spacing w:val="-5"/>
                <w:sz w:val="20"/>
              </w:rPr>
              <w:t xml:space="preserve"> </w:t>
            </w:r>
            <w:r>
              <w:rPr>
                <w:sz w:val="20"/>
              </w:rPr>
              <w:t>of</w:t>
            </w:r>
            <w:r>
              <w:rPr>
                <w:spacing w:val="-6"/>
                <w:sz w:val="20"/>
              </w:rPr>
              <w:t xml:space="preserve"> </w:t>
            </w:r>
            <w:r>
              <w:rPr>
                <w:sz w:val="20"/>
              </w:rPr>
              <w:t>contract</w:t>
            </w:r>
            <w:r>
              <w:rPr>
                <w:spacing w:val="-5"/>
                <w:sz w:val="20"/>
              </w:rPr>
              <w:t xml:space="preserve"> </w:t>
            </w:r>
            <w:r>
              <w:rPr>
                <w:sz w:val="20"/>
              </w:rPr>
              <w:t>in</w:t>
            </w:r>
            <w:r>
              <w:rPr>
                <w:spacing w:val="-3"/>
                <w:sz w:val="20"/>
              </w:rPr>
              <w:t xml:space="preserve"> </w:t>
            </w:r>
            <w:r>
              <w:rPr>
                <w:sz w:val="20"/>
              </w:rPr>
              <w:t>full</w:t>
            </w:r>
            <w:r>
              <w:rPr>
                <w:spacing w:val="-2"/>
                <w:sz w:val="20"/>
              </w:rPr>
              <w:t xml:space="preserve"> </w:t>
            </w:r>
            <w:r>
              <w:rPr>
                <w:sz w:val="20"/>
              </w:rPr>
              <w:t>or</w:t>
            </w:r>
            <w:r>
              <w:rPr>
                <w:spacing w:val="-4"/>
                <w:sz w:val="20"/>
              </w:rPr>
              <w:t xml:space="preserve"> part.</w:t>
            </w:r>
          </w:p>
        </w:tc>
        <w:tc>
          <w:tcPr>
            <w:tcW w:w="887" w:type="dxa"/>
            <w:tcBorders>
              <w:right w:val="single" w:sz="4" w:space="0" w:color="000000"/>
            </w:tcBorders>
          </w:tcPr>
          <w:p w14:paraId="76523F78" w14:textId="77777777" w:rsidR="009208A2" w:rsidRDefault="00873166">
            <w:pPr>
              <w:pStyle w:val="TableParagraph"/>
              <w:spacing w:before="55"/>
              <w:ind w:left="273"/>
              <w:rPr>
                <w:sz w:val="20"/>
              </w:rPr>
            </w:pPr>
            <w:r>
              <w:rPr>
                <w:spacing w:val="-5"/>
                <w:sz w:val="20"/>
              </w:rPr>
              <w:t>70</w:t>
            </w:r>
          </w:p>
        </w:tc>
      </w:tr>
      <w:tr w:rsidR="009208A2" w14:paraId="25396716" w14:textId="77777777">
        <w:trPr>
          <w:trHeight w:val="350"/>
        </w:trPr>
        <w:tc>
          <w:tcPr>
            <w:tcW w:w="925" w:type="dxa"/>
            <w:tcBorders>
              <w:left w:val="single" w:sz="4" w:space="0" w:color="000000"/>
            </w:tcBorders>
          </w:tcPr>
          <w:p w14:paraId="2FEA3CAB" w14:textId="77777777" w:rsidR="009208A2" w:rsidRDefault="00873166">
            <w:pPr>
              <w:pStyle w:val="TableParagraph"/>
              <w:spacing w:before="55"/>
              <w:ind w:left="88" w:right="1"/>
              <w:jc w:val="center"/>
              <w:rPr>
                <w:sz w:val="20"/>
              </w:rPr>
            </w:pPr>
            <w:r>
              <w:rPr>
                <w:spacing w:val="-5"/>
                <w:sz w:val="20"/>
              </w:rPr>
              <w:t>15</w:t>
            </w:r>
          </w:p>
        </w:tc>
        <w:tc>
          <w:tcPr>
            <w:tcW w:w="7073" w:type="dxa"/>
          </w:tcPr>
          <w:p w14:paraId="482627C4" w14:textId="77777777" w:rsidR="009208A2" w:rsidRDefault="00873166">
            <w:pPr>
              <w:pStyle w:val="TableParagraph"/>
              <w:spacing w:before="55"/>
              <w:ind w:left="195"/>
              <w:rPr>
                <w:sz w:val="20"/>
              </w:rPr>
            </w:pPr>
            <w:r>
              <w:rPr>
                <w:sz w:val="20"/>
              </w:rPr>
              <w:t>Suspension</w:t>
            </w:r>
            <w:r>
              <w:rPr>
                <w:spacing w:val="-6"/>
                <w:sz w:val="20"/>
              </w:rPr>
              <w:t xml:space="preserve"> </w:t>
            </w:r>
            <w:r>
              <w:rPr>
                <w:sz w:val="20"/>
              </w:rPr>
              <w:t>of</w:t>
            </w:r>
            <w:r>
              <w:rPr>
                <w:spacing w:val="-4"/>
                <w:sz w:val="20"/>
              </w:rPr>
              <w:t xml:space="preserve"> work</w:t>
            </w:r>
          </w:p>
        </w:tc>
        <w:tc>
          <w:tcPr>
            <w:tcW w:w="887" w:type="dxa"/>
            <w:tcBorders>
              <w:right w:val="single" w:sz="4" w:space="0" w:color="000000"/>
            </w:tcBorders>
          </w:tcPr>
          <w:p w14:paraId="7AD05427" w14:textId="77777777" w:rsidR="009208A2" w:rsidRDefault="00873166">
            <w:pPr>
              <w:pStyle w:val="TableParagraph"/>
              <w:spacing w:before="55"/>
              <w:ind w:left="273"/>
              <w:rPr>
                <w:sz w:val="20"/>
              </w:rPr>
            </w:pPr>
            <w:r>
              <w:rPr>
                <w:spacing w:val="-5"/>
                <w:sz w:val="20"/>
              </w:rPr>
              <w:t>72</w:t>
            </w:r>
          </w:p>
        </w:tc>
      </w:tr>
      <w:tr w:rsidR="009208A2" w14:paraId="7623DF6D" w14:textId="77777777">
        <w:trPr>
          <w:trHeight w:val="349"/>
        </w:trPr>
        <w:tc>
          <w:tcPr>
            <w:tcW w:w="925" w:type="dxa"/>
            <w:tcBorders>
              <w:left w:val="single" w:sz="4" w:space="0" w:color="000000"/>
            </w:tcBorders>
          </w:tcPr>
          <w:p w14:paraId="263487D7" w14:textId="77777777" w:rsidR="009208A2" w:rsidRDefault="00873166">
            <w:pPr>
              <w:pStyle w:val="TableParagraph"/>
              <w:spacing w:before="55"/>
              <w:ind w:left="88" w:right="1"/>
              <w:jc w:val="center"/>
              <w:rPr>
                <w:sz w:val="20"/>
              </w:rPr>
            </w:pPr>
            <w:r>
              <w:rPr>
                <w:spacing w:val="-5"/>
                <w:sz w:val="20"/>
              </w:rPr>
              <w:t>16</w:t>
            </w:r>
          </w:p>
        </w:tc>
        <w:tc>
          <w:tcPr>
            <w:tcW w:w="7073" w:type="dxa"/>
          </w:tcPr>
          <w:p w14:paraId="484C1C92" w14:textId="77777777" w:rsidR="009208A2" w:rsidRDefault="00873166">
            <w:pPr>
              <w:pStyle w:val="TableParagraph"/>
              <w:spacing w:before="55"/>
              <w:ind w:left="195"/>
              <w:rPr>
                <w:sz w:val="20"/>
              </w:rPr>
            </w:pPr>
            <w:r>
              <w:rPr>
                <w:sz w:val="20"/>
              </w:rPr>
              <w:t>Action</w:t>
            </w:r>
            <w:r>
              <w:rPr>
                <w:spacing w:val="-5"/>
                <w:sz w:val="20"/>
              </w:rPr>
              <w:t xml:space="preserve"> </w:t>
            </w:r>
            <w:r>
              <w:rPr>
                <w:sz w:val="20"/>
              </w:rPr>
              <w:t>in</w:t>
            </w:r>
            <w:r>
              <w:rPr>
                <w:spacing w:val="-5"/>
                <w:sz w:val="20"/>
              </w:rPr>
              <w:t xml:space="preserve"> </w:t>
            </w:r>
            <w:r>
              <w:rPr>
                <w:sz w:val="20"/>
              </w:rPr>
              <w:t>case</w:t>
            </w:r>
            <w:r>
              <w:rPr>
                <w:spacing w:val="-1"/>
                <w:sz w:val="20"/>
              </w:rPr>
              <w:t xml:space="preserve"> </w:t>
            </w:r>
            <w:r>
              <w:rPr>
                <w:sz w:val="20"/>
              </w:rPr>
              <w:t>work</w:t>
            </w:r>
            <w:r>
              <w:rPr>
                <w:spacing w:val="-4"/>
                <w:sz w:val="20"/>
              </w:rPr>
              <w:t xml:space="preserve"> </w:t>
            </w:r>
            <w:r>
              <w:rPr>
                <w:sz w:val="20"/>
              </w:rPr>
              <w:t>not</w:t>
            </w:r>
            <w:r>
              <w:rPr>
                <w:spacing w:val="-5"/>
                <w:sz w:val="20"/>
              </w:rPr>
              <w:t xml:space="preserve"> </w:t>
            </w:r>
            <w:r>
              <w:rPr>
                <w:sz w:val="20"/>
              </w:rPr>
              <w:t>done</w:t>
            </w:r>
            <w:r>
              <w:rPr>
                <w:spacing w:val="-1"/>
                <w:sz w:val="20"/>
              </w:rPr>
              <w:t xml:space="preserve"> </w:t>
            </w:r>
            <w:r>
              <w:rPr>
                <w:sz w:val="20"/>
              </w:rPr>
              <w:t>as</w:t>
            </w:r>
            <w:r>
              <w:rPr>
                <w:spacing w:val="-4"/>
                <w:sz w:val="20"/>
              </w:rPr>
              <w:t xml:space="preserve"> </w:t>
            </w:r>
            <w:r>
              <w:rPr>
                <w:sz w:val="20"/>
              </w:rPr>
              <w:t>per</w:t>
            </w:r>
            <w:r>
              <w:rPr>
                <w:spacing w:val="-3"/>
                <w:sz w:val="20"/>
              </w:rPr>
              <w:t xml:space="preserve"> </w:t>
            </w:r>
            <w:r>
              <w:rPr>
                <w:spacing w:val="-2"/>
                <w:sz w:val="20"/>
              </w:rPr>
              <w:t>specification</w:t>
            </w:r>
          </w:p>
        </w:tc>
        <w:tc>
          <w:tcPr>
            <w:tcW w:w="887" w:type="dxa"/>
            <w:tcBorders>
              <w:right w:val="single" w:sz="4" w:space="0" w:color="000000"/>
            </w:tcBorders>
          </w:tcPr>
          <w:p w14:paraId="2AF0E23C" w14:textId="77777777" w:rsidR="009208A2" w:rsidRDefault="00873166">
            <w:pPr>
              <w:pStyle w:val="TableParagraph"/>
              <w:spacing w:before="55"/>
              <w:ind w:left="273"/>
              <w:rPr>
                <w:sz w:val="20"/>
              </w:rPr>
            </w:pPr>
            <w:r>
              <w:rPr>
                <w:spacing w:val="-5"/>
                <w:sz w:val="20"/>
              </w:rPr>
              <w:t>72</w:t>
            </w:r>
          </w:p>
        </w:tc>
      </w:tr>
      <w:tr w:rsidR="009208A2" w14:paraId="7B5F2525" w14:textId="77777777">
        <w:trPr>
          <w:trHeight w:val="349"/>
        </w:trPr>
        <w:tc>
          <w:tcPr>
            <w:tcW w:w="925" w:type="dxa"/>
            <w:tcBorders>
              <w:left w:val="single" w:sz="4" w:space="0" w:color="000000"/>
            </w:tcBorders>
          </w:tcPr>
          <w:p w14:paraId="593F4B50" w14:textId="77777777" w:rsidR="009208A2" w:rsidRDefault="00873166">
            <w:pPr>
              <w:pStyle w:val="TableParagraph"/>
              <w:spacing w:before="54"/>
              <w:ind w:left="88" w:right="1"/>
              <w:jc w:val="center"/>
              <w:rPr>
                <w:sz w:val="20"/>
              </w:rPr>
            </w:pPr>
            <w:r>
              <w:rPr>
                <w:spacing w:val="-5"/>
                <w:sz w:val="20"/>
              </w:rPr>
              <w:t>22</w:t>
            </w:r>
          </w:p>
        </w:tc>
        <w:tc>
          <w:tcPr>
            <w:tcW w:w="7073" w:type="dxa"/>
          </w:tcPr>
          <w:p w14:paraId="6C39197F" w14:textId="77777777" w:rsidR="009208A2" w:rsidRDefault="00873166">
            <w:pPr>
              <w:pStyle w:val="TableParagraph"/>
              <w:spacing w:before="54"/>
              <w:ind w:left="195"/>
              <w:rPr>
                <w:sz w:val="20"/>
              </w:rPr>
            </w:pPr>
            <w:r>
              <w:rPr>
                <w:spacing w:val="-2"/>
                <w:sz w:val="20"/>
              </w:rPr>
              <w:t>Compensation</w:t>
            </w:r>
          </w:p>
        </w:tc>
        <w:tc>
          <w:tcPr>
            <w:tcW w:w="887" w:type="dxa"/>
            <w:tcBorders>
              <w:right w:val="single" w:sz="4" w:space="0" w:color="000000"/>
            </w:tcBorders>
          </w:tcPr>
          <w:p w14:paraId="65940A61" w14:textId="77777777" w:rsidR="009208A2" w:rsidRDefault="00873166">
            <w:pPr>
              <w:pStyle w:val="TableParagraph"/>
              <w:spacing w:before="54"/>
              <w:ind w:left="273"/>
              <w:rPr>
                <w:sz w:val="20"/>
              </w:rPr>
            </w:pPr>
            <w:r>
              <w:rPr>
                <w:spacing w:val="-5"/>
                <w:sz w:val="20"/>
              </w:rPr>
              <w:t>76</w:t>
            </w:r>
          </w:p>
        </w:tc>
      </w:tr>
      <w:tr w:rsidR="009208A2" w14:paraId="11E765BE" w14:textId="77777777">
        <w:trPr>
          <w:trHeight w:val="350"/>
        </w:trPr>
        <w:tc>
          <w:tcPr>
            <w:tcW w:w="925" w:type="dxa"/>
            <w:tcBorders>
              <w:left w:val="single" w:sz="4" w:space="0" w:color="000000"/>
            </w:tcBorders>
          </w:tcPr>
          <w:p w14:paraId="0C20EA97" w14:textId="77777777" w:rsidR="009208A2" w:rsidRDefault="00873166">
            <w:pPr>
              <w:pStyle w:val="TableParagraph"/>
              <w:spacing w:before="56"/>
              <w:ind w:left="88" w:right="1"/>
              <w:jc w:val="center"/>
              <w:rPr>
                <w:sz w:val="20"/>
              </w:rPr>
            </w:pPr>
            <w:r>
              <w:rPr>
                <w:spacing w:val="-5"/>
                <w:sz w:val="20"/>
              </w:rPr>
              <w:t>25</w:t>
            </w:r>
          </w:p>
        </w:tc>
        <w:tc>
          <w:tcPr>
            <w:tcW w:w="7073" w:type="dxa"/>
          </w:tcPr>
          <w:p w14:paraId="65D456EE" w14:textId="77777777" w:rsidR="009208A2" w:rsidRDefault="00873166">
            <w:pPr>
              <w:pStyle w:val="TableParagraph"/>
              <w:spacing w:before="56"/>
              <w:ind w:left="195"/>
              <w:rPr>
                <w:sz w:val="20"/>
              </w:rPr>
            </w:pPr>
            <w:r>
              <w:rPr>
                <w:sz w:val="20"/>
              </w:rPr>
              <w:t>Settlement</w:t>
            </w:r>
            <w:r>
              <w:rPr>
                <w:spacing w:val="-5"/>
                <w:sz w:val="20"/>
              </w:rPr>
              <w:t xml:space="preserve"> </w:t>
            </w:r>
            <w:r>
              <w:rPr>
                <w:sz w:val="20"/>
              </w:rPr>
              <w:t>of</w:t>
            </w:r>
            <w:r>
              <w:rPr>
                <w:spacing w:val="-6"/>
                <w:sz w:val="20"/>
              </w:rPr>
              <w:t xml:space="preserve"> </w:t>
            </w:r>
            <w:r>
              <w:rPr>
                <w:sz w:val="20"/>
              </w:rPr>
              <w:t>disputes</w:t>
            </w:r>
            <w:r>
              <w:rPr>
                <w:spacing w:val="-5"/>
                <w:sz w:val="20"/>
              </w:rPr>
              <w:t xml:space="preserve"> </w:t>
            </w:r>
            <w:r>
              <w:rPr>
                <w:sz w:val="20"/>
              </w:rPr>
              <w:t>&amp;</w:t>
            </w:r>
            <w:r>
              <w:rPr>
                <w:spacing w:val="-6"/>
                <w:sz w:val="20"/>
              </w:rPr>
              <w:t xml:space="preserve"> </w:t>
            </w:r>
            <w:r>
              <w:rPr>
                <w:spacing w:val="-2"/>
                <w:sz w:val="20"/>
              </w:rPr>
              <w:t>arbitration</w:t>
            </w:r>
          </w:p>
        </w:tc>
        <w:tc>
          <w:tcPr>
            <w:tcW w:w="887" w:type="dxa"/>
            <w:tcBorders>
              <w:right w:val="single" w:sz="4" w:space="0" w:color="000000"/>
            </w:tcBorders>
          </w:tcPr>
          <w:p w14:paraId="1E17CB85" w14:textId="77777777" w:rsidR="009208A2" w:rsidRDefault="00873166">
            <w:pPr>
              <w:pStyle w:val="TableParagraph"/>
              <w:spacing w:before="56"/>
              <w:ind w:left="273"/>
              <w:rPr>
                <w:sz w:val="20"/>
              </w:rPr>
            </w:pPr>
            <w:r>
              <w:rPr>
                <w:spacing w:val="-5"/>
                <w:sz w:val="20"/>
              </w:rPr>
              <w:t>77</w:t>
            </w:r>
          </w:p>
        </w:tc>
      </w:tr>
      <w:tr w:rsidR="009208A2" w14:paraId="128667A8" w14:textId="77777777">
        <w:trPr>
          <w:trHeight w:val="350"/>
        </w:trPr>
        <w:tc>
          <w:tcPr>
            <w:tcW w:w="925" w:type="dxa"/>
            <w:tcBorders>
              <w:left w:val="single" w:sz="4" w:space="0" w:color="000000"/>
            </w:tcBorders>
          </w:tcPr>
          <w:p w14:paraId="7536D4E1" w14:textId="77777777" w:rsidR="009208A2" w:rsidRDefault="00873166">
            <w:pPr>
              <w:pStyle w:val="TableParagraph"/>
              <w:spacing w:before="55"/>
              <w:ind w:left="88" w:right="1"/>
              <w:jc w:val="center"/>
              <w:rPr>
                <w:sz w:val="20"/>
              </w:rPr>
            </w:pPr>
            <w:r>
              <w:rPr>
                <w:spacing w:val="-5"/>
                <w:sz w:val="20"/>
              </w:rPr>
              <w:t>27</w:t>
            </w:r>
          </w:p>
        </w:tc>
        <w:tc>
          <w:tcPr>
            <w:tcW w:w="7073" w:type="dxa"/>
          </w:tcPr>
          <w:p w14:paraId="5391B80B" w14:textId="77777777" w:rsidR="009208A2" w:rsidRDefault="00873166">
            <w:pPr>
              <w:pStyle w:val="TableParagraph"/>
              <w:spacing w:before="55"/>
              <w:ind w:left="195"/>
              <w:rPr>
                <w:sz w:val="20"/>
              </w:rPr>
            </w:pPr>
            <w:r>
              <w:rPr>
                <w:sz w:val="20"/>
              </w:rPr>
              <w:t>Lumpsum</w:t>
            </w:r>
            <w:r>
              <w:rPr>
                <w:spacing w:val="-8"/>
                <w:sz w:val="20"/>
              </w:rPr>
              <w:t xml:space="preserve"> </w:t>
            </w:r>
            <w:r>
              <w:rPr>
                <w:sz w:val="20"/>
              </w:rPr>
              <w:t>Provisions</w:t>
            </w:r>
            <w:r>
              <w:rPr>
                <w:spacing w:val="-8"/>
                <w:sz w:val="20"/>
              </w:rPr>
              <w:t xml:space="preserve"> </w:t>
            </w:r>
            <w:r>
              <w:rPr>
                <w:sz w:val="20"/>
              </w:rPr>
              <w:t>in</w:t>
            </w:r>
            <w:r>
              <w:rPr>
                <w:spacing w:val="-8"/>
                <w:sz w:val="20"/>
              </w:rPr>
              <w:t xml:space="preserve"> </w:t>
            </w:r>
            <w:r>
              <w:rPr>
                <w:spacing w:val="-2"/>
                <w:sz w:val="20"/>
              </w:rPr>
              <w:t>Tender</w:t>
            </w:r>
          </w:p>
        </w:tc>
        <w:tc>
          <w:tcPr>
            <w:tcW w:w="887" w:type="dxa"/>
            <w:tcBorders>
              <w:right w:val="single" w:sz="4" w:space="0" w:color="000000"/>
            </w:tcBorders>
          </w:tcPr>
          <w:p w14:paraId="184E6506" w14:textId="77777777" w:rsidR="009208A2" w:rsidRDefault="00873166">
            <w:pPr>
              <w:pStyle w:val="TableParagraph"/>
              <w:spacing w:before="55"/>
              <w:ind w:left="273"/>
              <w:rPr>
                <w:sz w:val="20"/>
              </w:rPr>
            </w:pPr>
            <w:r>
              <w:rPr>
                <w:spacing w:val="-5"/>
                <w:sz w:val="20"/>
              </w:rPr>
              <w:t>78</w:t>
            </w:r>
          </w:p>
        </w:tc>
      </w:tr>
      <w:tr w:rsidR="009208A2" w14:paraId="36266DA8" w14:textId="77777777">
        <w:trPr>
          <w:trHeight w:val="350"/>
        </w:trPr>
        <w:tc>
          <w:tcPr>
            <w:tcW w:w="925" w:type="dxa"/>
            <w:tcBorders>
              <w:left w:val="single" w:sz="4" w:space="0" w:color="000000"/>
            </w:tcBorders>
          </w:tcPr>
          <w:p w14:paraId="49434EA7" w14:textId="77777777" w:rsidR="009208A2" w:rsidRDefault="00873166">
            <w:pPr>
              <w:pStyle w:val="TableParagraph"/>
              <w:spacing w:before="55"/>
              <w:ind w:left="88" w:right="1"/>
              <w:jc w:val="center"/>
              <w:rPr>
                <w:sz w:val="20"/>
              </w:rPr>
            </w:pPr>
            <w:r>
              <w:rPr>
                <w:spacing w:val="-5"/>
                <w:sz w:val="20"/>
              </w:rPr>
              <w:t>29</w:t>
            </w:r>
          </w:p>
        </w:tc>
        <w:tc>
          <w:tcPr>
            <w:tcW w:w="7073" w:type="dxa"/>
          </w:tcPr>
          <w:p w14:paraId="362D4678" w14:textId="77777777" w:rsidR="009208A2" w:rsidRDefault="00873166">
            <w:pPr>
              <w:pStyle w:val="TableParagraph"/>
              <w:spacing w:before="55"/>
              <w:ind w:left="195"/>
              <w:rPr>
                <w:sz w:val="20"/>
              </w:rPr>
            </w:pPr>
            <w:r>
              <w:rPr>
                <w:sz w:val="20"/>
              </w:rPr>
              <w:t>With</w:t>
            </w:r>
            <w:r>
              <w:rPr>
                <w:spacing w:val="-6"/>
                <w:sz w:val="20"/>
              </w:rPr>
              <w:t xml:space="preserve"> </w:t>
            </w:r>
            <w:r>
              <w:rPr>
                <w:sz w:val="20"/>
              </w:rPr>
              <w:t>holding</w:t>
            </w:r>
            <w:r>
              <w:rPr>
                <w:spacing w:val="-4"/>
                <w:sz w:val="20"/>
              </w:rPr>
              <w:t xml:space="preserve"> </w:t>
            </w:r>
            <w:r>
              <w:rPr>
                <w:sz w:val="20"/>
              </w:rPr>
              <w:t>and</w:t>
            </w:r>
            <w:r>
              <w:rPr>
                <w:spacing w:val="-2"/>
                <w:sz w:val="20"/>
              </w:rPr>
              <w:t xml:space="preserve"> </w:t>
            </w:r>
            <w:r>
              <w:rPr>
                <w:sz w:val="20"/>
              </w:rPr>
              <w:t>lien</w:t>
            </w:r>
            <w:r>
              <w:rPr>
                <w:spacing w:val="-5"/>
                <w:sz w:val="20"/>
              </w:rPr>
              <w:t xml:space="preserve"> </w:t>
            </w:r>
            <w:r>
              <w:rPr>
                <w:sz w:val="20"/>
              </w:rPr>
              <w:t>in</w:t>
            </w:r>
            <w:r>
              <w:rPr>
                <w:spacing w:val="-4"/>
                <w:sz w:val="20"/>
              </w:rPr>
              <w:t xml:space="preserve"> </w:t>
            </w:r>
            <w:r>
              <w:rPr>
                <w:sz w:val="20"/>
              </w:rPr>
              <w:t>respect</w:t>
            </w:r>
            <w:r>
              <w:rPr>
                <w:spacing w:val="-4"/>
                <w:sz w:val="20"/>
              </w:rPr>
              <w:t xml:space="preserve"> </w:t>
            </w:r>
            <w:r>
              <w:rPr>
                <w:sz w:val="20"/>
              </w:rPr>
              <w:t>of</w:t>
            </w:r>
            <w:r>
              <w:rPr>
                <w:spacing w:val="-6"/>
                <w:sz w:val="20"/>
              </w:rPr>
              <w:t xml:space="preserve"> </w:t>
            </w:r>
            <w:r>
              <w:rPr>
                <w:sz w:val="20"/>
              </w:rPr>
              <w:t>sums</w:t>
            </w:r>
            <w:r>
              <w:rPr>
                <w:spacing w:val="-4"/>
                <w:sz w:val="20"/>
              </w:rPr>
              <w:t xml:space="preserve"> </w:t>
            </w:r>
            <w:r>
              <w:rPr>
                <w:sz w:val="20"/>
              </w:rPr>
              <w:t>due</w:t>
            </w:r>
            <w:r>
              <w:rPr>
                <w:spacing w:val="-3"/>
                <w:sz w:val="20"/>
              </w:rPr>
              <w:t xml:space="preserve"> </w:t>
            </w:r>
            <w:r>
              <w:rPr>
                <w:sz w:val="20"/>
              </w:rPr>
              <w:t>from</w:t>
            </w:r>
            <w:r>
              <w:rPr>
                <w:spacing w:val="-7"/>
                <w:sz w:val="20"/>
              </w:rPr>
              <w:t xml:space="preserve"> </w:t>
            </w:r>
            <w:r>
              <w:rPr>
                <w:spacing w:val="-2"/>
                <w:sz w:val="20"/>
              </w:rPr>
              <w:t>contractor</w:t>
            </w:r>
          </w:p>
        </w:tc>
        <w:tc>
          <w:tcPr>
            <w:tcW w:w="887" w:type="dxa"/>
            <w:tcBorders>
              <w:right w:val="single" w:sz="4" w:space="0" w:color="000000"/>
            </w:tcBorders>
          </w:tcPr>
          <w:p w14:paraId="01F52F5B" w14:textId="77777777" w:rsidR="009208A2" w:rsidRDefault="00873166">
            <w:pPr>
              <w:pStyle w:val="TableParagraph"/>
              <w:spacing w:before="55"/>
              <w:ind w:left="273"/>
              <w:rPr>
                <w:sz w:val="20"/>
              </w:rPr>
            </w:pPr>
            <w:r>
              <w:rPr>
                <w:spacing w:val="-5"/>
                <w:sz w:val="20"/>
              </w:rPr>
              <w:t>79</w:t>
            </w:r>
          </w:p>
        </w:tc>
      </w:tr>
      <w:tr w:rsidR="009208A2" w14:paraId="42C8B825" w14:textId="77777777">
        <w:trPr>
          <w:trHeight w:val="349"/>
        </w:trPr>
        <w:tc>
          <w:tcPr>
            <w:tcW w:w="925" w:type="dxa"/>
            <w:tcBorders>
              <w:left w:val="single" w:sz="4" w:space="0" w:color="000000"/>
            </w:tcBorders>
          </w:tcPr>
          <w:p w14:paraId="7B499754" w14:textId="77777777" w:rsidR="009208A2" w:rsidRDefault="00873166">
            <w:pPr>
              <w:pStyle w:val="TableParagraph"/>
              <w:spacing w:before="55"/>
              <w:ind w:left="88"/>
              <w:jc w:val="center"/>
              <w:rPr>
                <w:sz w:val="20"/>
              </w:rPr>
            </w:pPr>
            <w:r>
              <w:rPr>
                <w:spacing w:val="-5"/>
                <w:sz w:val="20"/>
              </w:rPr>
              <w:t>29A</w:t>
            </w:r>
          </w:p>
        </w:tc>
        <w:tc>
          <w:tcPr>
            <w:tcW w:w="7073" w:type="dxa"/>
          </w:tcPr>
          <w:p w14:paraId="513F656E" w14:textId="77777777" w:rsidR="009208A2" w:rsidRDefault="00873166">
            <w:pPr>
              <w:pStyle w:val="TableParagraph"/>
              <w:spacing w:before="55"/>
              <w:ind w:left="195"/>
              <w:rPr>
                <w:sz w:val="20"/>
              </w:rPr>
            </w:pPr>
            <w:r>
              <w:rPr>
                <w:sz w:val="20"/>
              </w:rPr>
              <w:t>Lien</w:t>
            </w:r>
            <w:r>
              <w:rPr>
                <w:spacing w:val="-4"/>
                <w:sz w:val="20"/>
              </w:rPr>
              <w:t xml:space="preserve"> </w:t>
            </w:r>
            <w:r>
              <w:rPr>
                <w:sz w:val="20"/>
              </w:rPr>
              <w:t>in</w:t>
            </w:r>
            <w:r>
              <w:rPr>
                <w:spacing w:val="-5"/>
                <w:sz w:val="20"/>
              </w:rPr>
              <w:t xml:space="preserve"> </w:t>
            </w:r>
            <w:r>
              <w:rPr>
                <w:sz w:val="20"/>
              </w:rPr>
              <w:t>respect</w:t>
            </w:r>
            <w:r>
              <w:rPr>
                <w:spacing w:val="-4"/>
                <w:sz w:val="20"/>
              </w:rPr>
              <w:t xml:space="preserve"> </w:t>
            </w:r>
            <w:r>
              <w:rPr>
                <w:sz w:val="20"/>
              </w:rPr>
              <w:t>of</w:t>
            </w:r>
            <w:r>
              <w:rPr>
                <w:spacing w:val="-5"/>
                <w:sz w:val="20"/>
              </w:rPr>
              <w:t xml:space="preserve"> </w:t>
            </w:r>
            <w:r>
              <w:rPr>
                <w:sz w:val="20"/>
              </w:rPr>
              <w:t>claims</w:t>
            </w:r>
            <w:r>
              <w:rPr>
                <w:spacing w:val="-3"/>
                <w:sz w:val="20"/>
              </w:rPr>
              <w:t xml:space="preserve"> </w:t>
            </w:r>
            <w:r>
              <w:rPr>
                <w:sz w:val="20"/>
              </w:rPr>
              <w:t>in</w:t>
            </w:r>
            <w:r>
              <w:rPr>
                <w:spacing w:val="-5"/>
                <w:sz w:val="20"/>
              </w:rPr>
              <w:t xml:space="preserve"> </w:t>
            </w:r>
            <w:r>
              <w:rPr>
                <w:sz w:val="20"/>
              </w:rPr>
              <w:t>other</w:t>
            </w:r>
            <w:r>
              <w:rPr>
                <w:spacing w:val="-2"/>
                <w:sz w:val="20"/>
              </w:rPr>
              <w:t xml:space="preserve"> Contracts</w:t>
            </w:r>
          </w:p>
        </w:tc>
        <w:tc>
          <w:tcPr>
            <w:tcW w:w="887" w:type="dxa"/>
            <w:tcBorders>
              <w:right w:val="single" w:sz="4" w:space="0" w:color="000000"/>
            </w:tcBorders>
          </w:tcPr>
          <w:p w14:paraId="082306CE" w14:textId="77777777" w:rsidR="009208A2" w:rsidRDefault="00873166">
            <w:pPr>
              <w:pStyle w:val="TableParagraph"/>
              <w:spacing w:before="55"/>
              <w:ind w:left="273"/>
              <w:rPr>
                <w:sz w:val="20"/>
              </w:rPr>
            </w:pPr>
            <w:r>
              <w:rPr>
                <w:spacing w:val="-5"/>
                <w:sz w:val="20"/>
              </w:rPr>
              <w:t>79</w:t>
            </w:r>
          </w:p>
        </w:tc>
      </w:tr>
      <w:tr w:rsidR="009208A2" w14:paraId="4B1DCCCA" w14:textId="77777777">
        <w:trPr>
          <w:trHeight w:val="349"/>
        </w:trPr>
        <w:tc>
          <w:tcPr>
            <w:tcW w:w="925" w:type="dxa"/>
            <w:tcBorders>
              <w:left w:val="single" w:sz="4" w:space="0" w:color="000000"/>
            </w:tcBorders>
          </w:tcPr>
          <w:p w14:paraId="294D3CD5" w14:textId="77777777" w:rsidR="009208A2" w:rsidRDefault="00873166">
            <w:pPr>
              <w:pStyle w:val="TableParagraph"/>
              <w:spacing w:before="54"/>
              <w:ind w:left="88" w:right="1"/>
              <w:jc w:val="center"/>
              <w:rPr>
                <w:sz w:val="20"/>
              </w:rPr>
            </w:pPr>
            <w:r>
              <w:rPr>
                <w:spacing w:val="-5"/>
                <w:sz w:val="20"/>
              </w:rPr>
              <w:t>35</w:t>
            </w:r>
          </w:p>
        </w:tc>
        <w:tc>
          <w:tcPr>
            <w:tcW w:w="7073" w:type="dxa"/>
          </w:tcPr>
          <w:p w14:paraId="1323859B" w14:textId="77777777" w:rsidR="009208A2" w:rsidRDefault="00873166">
            <w:pPr>
              <w:pStyle w:val="TableParagraph"/>
              <w:spacing w:before="54"/>
              <w:ind w:left="195"/>
              <w:rPr>
                <w:sz w:val="20"/>
              </w:rPr>
            </w:pPr>
            <w:r>
              <w:rPr>
                <w:sz w:val="20"/>
              </w:rPr>
              <w:t>Condition</w:t>
            </w:r>
            <w:r>
              <w:rPr>
                <w:spacing w:val="-5"/>
                <w:sz w:val="20"/>
              </w:rPr>
              <w:t xml:space="preserve"> </w:t>
            </w:r>
            <w:r>
              <w:rPr>
                <w:sz w:val="20"/>
              </w:rPr>
              <w:t>of</w:t>
            </w:r>
            <w:r>
              <w:rPr>
                <w:spacing w:val="-5"/>
                <w:sz w:val="20"/>
              </w:rPr>
              <w:t xml:space="preserve"> </w:t>
            </w:r>
            <w:r>
              <w:rPr>
                <w:sz w:val="20"/>
              </w:rPr>
              <w:t>reimbursement</w:t>
            </w:r>
            <w:r>
              <w:rPr>
                <w:spacing w:val="-5"/>
                <w:sz w:val="20"/>
              </w:rPr>
              <w:t xml:space="preserve"> </w:t>
            </w:r>
            <w:r>
              <w:rPr>
                <w:sz w:val="20"/>
              </w:rPr>
              <w:t>of</w:t>
            </w:r>
            <w:r>
              <w:rPr>
                <w:spacing w:val="-5"/>
                <w:sz w:val="20"/>
              </w:rPr>
              <w:t xml:space="preserve"> </w:t>
            </w:r>
            <w:r>
              <w:rPr>
                <w:sz w:val="20"/>
              </w:rPr>
              <w:t>levy</w:t>
            </w:r>
            <w:r>
              <w:rPr>
                <w:spacing w:val="-5"/>
                <w:sz w:val="20"/>
              </w:rPr>
              <w:t xml:space="preserve"> </w:t>
            </w:r>
            <w:r>
              <w:rPr>
                <w:sz w:val="20"/>
              </w:rPr>
              <w:t>/</w:t>
            </w:r>
            <w:r>
              <w:rPr>
                <w:spacing w:val="-4"/>
                <w:sz w:val="20"/>
              </w:rPr>
              <w:t xml:space="preserve"> </w:t>
            </w:r>
            <w:r>
              <w:rPr>
                <w:sz w:val="20"/>
              </w:rPr>
              <w:t>taxes</w:t>
            </w:r>
            <w:r>
              <w:rPr>
                <w:spacing w:val="-5"/>
                <w:sz w:val="20"/>
              </w:rPr>
              <w:t xml:space="preserve"> </w:t>
            </w:r>
            <w:r>
              <w:rPr>
                <w:sz w:val="20"/>
              </w:rPr>
              <w:t>after</w:t>
            </w:r>
            <w:r>
              <w:rPr>
                <w:spacing w:val="-3"/>
                <w:sz w:val="20"/>
              </w:rPr>
              <w:t xml:space="preserve"> </w:t>
            </w:r>
            <w:r>
              <w:rPr>
                <w:sz w:val="20"/>
              </w:rPr>
              <w:t>receipt</w:t>
            </w:r>
            <w:r>
              <w:rPr>
                <w:spacing w:val="-4"/>
                <w:sz w:val="20"/>
              </w:rPr>
              <w:t xml:space="preserve"> </w:t>
            </w:r>
            <w:r>
              <w:rPr>
                <w:sz w:val="20"/>
              </w:rPr>
              <w:t>of</w:t>
            </w:r>
            <w:r>
              <w:rPr>
                <w:spacing w:val="-6"/>
                <w:sz w:val="20"/>
              </w:rPr>
              <w:t xml:space="preserve"> </w:t>
            </w:r>
            <w:r>
              <w:rPr>
                <w:sz w:val="20"/>
              </w:rPr>
              <w:t>the</w:t>
            </w:r>
            <w:r>
              <w:rPr>
                <w:spacing w:val="-3"/>
                <w:sz w:val="20"/>
              </w:rPr>
              <w:t xml:space="preserve"> </w:t>
            </w:r>
            <w:r>
              <w:rPr>
                <w:spacing w:val="-2"/>
                <w:sz w:val="20"/>
              </w:rPr>
              <w:t>tender.</w:t>
            </w:r>
          </w:p>
        </w:tc>
        <w:tc>
          <w:tcPr>
            <w:tcW w:w="887" w:type="dxa"/>
            <w:tcBorders>
              <w:right w:val="single" w:sz="4" w:space="0" w:color="000000"/>
            </w:tcBorders>
          </w:tcPr>
          <w:p w14:paraId="54C9570F" w14:textId="77777777" w:rsidR="009208A2" w:rsidRDefault="00873166">
            <w:pPr>
              <w:pStyle w:val="TableParagraph"/>
              <w:spacing w:before="54"/>
              <w:ind w:left="273"/>
              <w:rPr>
                <w:sz w:val="20"/>
              </w:rPr>
            </w:pPr>
            <w:r>
              <w:rPr>
                <w:spacing w:val="-5"/>
                <w:sz w:val="20"/>
              </w:rPr>
              <w:t>84</w:t>
            </w:r>
          </w:p>
        </w:tc>
      </w:tr>
      <w:tr w:rsidR="009208A2" w14:paraId="7CD15EC5" w14:textId="77777777">
        <w:trPr>
          <w:trHeight w:val="350"/>
        </w:trPr>
        <w:tc>
          <w:tcPr>
            <w:tcW w:w="925" w:type="dxa"/>
            <w:tcBorders>
              <w:left w:val="single" w:sz="4" w:space="0" w:color="000000"/>
            </w:tcBorders>
          </w:tcPr>
          <w:p w14:paraId="51464244" w14:textId="77777777" w:rsidR="009208A2" w:rsidRDefault="00873166">
            <w:pPr>
              <w:pStyle w:val="TableParagraph"/>
              <w:spacing w:before="55"/>
              <w:ind w:left="88" w:right="1"/>
              <w:jc w:val="center"/>
              <w:rPr>
                <w:sz w:val="20"/>
              </w:rPr>
            </w:pPr>
            <w:r>
              <w:rPr>
                <w:spacing w:val="-5"/>
                <w:sz w:val="20"/>
              </w:rPr>
              <w:t>43</w:t>
            </w:r>
          </w:p>
        </w:tc>
        <w:tc>
          <w:tcPr>
            <w:tcW w:w="7073" w:type="dxa"/>
          </w:tcPr>
          <w:p w14:paraId="0F68FF3A" w14:textId="77777777" w:rsidR="009208A2" w:rsidRDefault="00873166">
            <w:pPr>
              <w:pStyle w:val="TableParagraph"/>
              <w:spacing w:before="55"/>
              <w:ind w:left="195"/>
              <w:rPr>
                <w:sz w:val="20"/>
              </w:rPr>
            </w:pPr>
            <w:proofErr w:type="spellStart"/>
            <w:r>
              <w:rPr>
                <w:spacing w:val="-4"/>
                <w:sz w:val="20"/>
              </w:rPr>
              <w:t>Contractor‟s</w:t>
            </w:r>
            <w:proofErr w:type="spellEnd"/>
            <w:r>
              <w:rPr>
                <w:spacing w:val="12"/>
                <w:sz w:val="20"/>
              </w:rPr>
              <w:t xml:space="preserve"> </w:t>
            </w:r>
            <w:r>
              <w:rPr>
                <w:spacing w:val="-2"/>
                <w:sz w:val="20"/>
              </w:rPr>
              <w:t>Risks</w:t>
            </w:r>
          </w:p>
        </w:tc>
        <w:tc>
          <w:tcPr>
            <w:tcW w:w="887" w:type="dxa"/>
            <w:tcBorders>
              <w:right w:val="single" w:sz="4" w:space="0" w:color="000000"/>
            </w:tcBorders>
          </w:tcPr>
          <w:p w14:paraId="4A14035A" w14:textId="77777777" w:rsidR="009208A2" w:rsidRDefault="00873166">
            <w:pPr>
              <w:pStyle w:val="TableParagraph"/>
              <w:spacing w:before="55"/>
              <w:ind w:left="273"/>
              <w:rPr>
                <w:sz w:val="20"/>
              </w:rPr>
            </w:pPr>
            <w:r>
              <w:rPr>
                <w:spacing w:val="-5"/>
                <w:sz w:val="20"/>
              </w:rPr>
              <w:t>86</w:t>
            </w:r>
          </w:p>
        </w:tc>
      </w:tr>
      <w:tr w:rsidR="009208A2" w14:paraId="6C8188BE" w14:textId="77777777">
        <w:trPr>
          <w:trHeight w:val="350"/>
        </w:trPr>
        <w:tc>
          <w:tcPr>
            <w:tcW w:w="925" w:type="dxa"/>
            <w:tcBorders>
              <w:left w:val="single" w:sz="4" w:space="0" w:color="000000"/>
            </w:tcBorders>
          </w:tcPr>
          <w:p w14:paraId="072DABEC" w14:textId="77777777" w:rsidR="009208A2" w:rsidRDefault="00873166">
            <w:pPr>
              <w:pStyle w:val="TableParagraph"/>
              <w:spacing w:before="55"/>
              <w:ind w:left="88" w:right="1"/>
              <w:jc w:val="center"/>
              <w:rPr>
                <w:sz w:val="20"/>
              </w:rPr>
            </w:pPr>
            <w:r>
              <w:rPr>
                <w:spacing w:val="-5"/>
                <w:sz w:val="20"/>
              </w:rPr>
              <w:t>44</w:t>
            </w:r>
          </w:p>
        </w:tc>
        <w:tc>
          <w:tcPr>
            <w:tcW w:w="7073" w:type="dxa"/>
          </w:tcPr>
          <w:p w14:paraId="7E29360D" w14:textId="77777777" w:rsidR="009208A2" w:rsidRDefault="00873166">
            <w:pPr>
              <w:pStyle w:val="TableParagraph"/>
              <w:spacing w:before="55"/>
              <w:ind w:left="195"/>
              <w:rPr>
                <w:sz w:val="20"/>
              </w:rPr>
            </w:pPr>
            <w:r>
              <w:rPr>
                <w:spacing w:val="-2"/>
                <w:sz w:val="20"/>
              </w:rPr>
              <w:t>Insurance</w:t>
            </w:r>
          </w:p>
        </w:tc>
        <w:tc>
          <w:tcPr>
            <w:tcW w:w="887" w:type="dxa"/>
            <w:tcBorders>
              <w:right w:val="single" w:sz="4" w:space="0" w:color="000000"/>
            </w:tcBorders>
          </w:tcPr>
          <w:p w14:paraId="0E0B8F34" w14:textId="77777777" w:rsidR="009208A2" w:rsidRDefault="00873166">
            <w:pPr>
              <w:pStyle w:val="TableParagraph"/>
              <w:spacing w:before="55"/>
              <w:ind w:left="273"/>
              <w:rPr>
                <w:sz w:val="20"/>
              </w:rPr>
            </w:pPr>
            <w:r>
              <w:rPr>
                <w:spacing w:val="-5"/>
                <w:sz w:val="20"/>
              </w:rPr>
              <w:t>86</w:t>
            </w:r>
          </w:p>
        </w:tc>
      </w:tr>
      <w:tr w:rsidR="009208A2" w14:paraId="65F1FD59" w14:textId="77777777">
        <w:trPr>
          <w:trHeight w:val="350"/>
        </w:trPr>
        <w:tc>
          <w:tcPr>
            <w:tcW w:w="925" w:type="dxa"/>
            <w:tcBorders>
              <w:left w:val="single" w:sz="4" w:space="0" w:color="000000"/>
            </w:tcBorders>
          </w:tcPr>
          <w:p w14:paraId="4067CC79" w14:textId="77777777" w:rsidR="009208A2" w:rsidRDefault="00873166">
            <w:pPr>
              <w:pStyle w:val="TableParagraph"/>
              <w:spacing w:before="55"/>
              <w:ind w:left="88" w:right="1"/>
              <w:jc w:val="center"/>
              <w:rPr>
                <w:sz w:val="20"/>
              </w:rPr>
            </w:pPr>
            <w:r>
              <w:rPr>
                <w:spacing w:val="-5"/>
                <w:sz w:val="20"/>
              </w:rPr>
              <w:t>47</w:t>
            </w:r>
          </w:p>
        </w:tc>
        <w:tc>
          <w:tcPr>
            <w:tcW w:w="7073" w:type="dxa"/>
          </w:tcPr>
          <w:p w14:paraId="691C03B7" w14:textId="77777777" w:rsidR="009208A2" w:rsidRDefault="00873166">
            <w:pPr>
              <w:pStyle w:val="TableParagraph"/>
              <w:spacing w:before="55"/>
              <w:ind w:left="195"/>
              <w:rPr>
                <w:sz w:val="20"/>
              </w:rPr>
            </w:pPr>
            <w:r>
              <w:rPr>
                <w:sz w:val="20"/>
              </w:rPr>
              <w:t>Cost</w:t>
            </w:r>
            <w:r>
              <w:rPr>
                <w:spacing w:val="-4"/>
                <w:sz w:val="20"/>
              </w:rPr>
              <w:t xml:space="preserve"> </w:t>
            </w:r>
            <w:r>
              <w:rPr>
                <w:sz w:val="20"/>
              </w:rPr>
              <w:t>of</w:t>
            </w:r>
            <w:r>
              <w:rPr>
                <w:spacing w:val="-5"/>
                <w:sz w:val="20"/>
              </w:rPr>
              <w:t xml:space="preserve"> </w:t>
            </w:r>
            <w:r>
              <w:rPr>
                <w:spacing w:val="-2"/>
                <w:sz w:val="20"/>
              </w:rPr>
              <w:t>Samples</w:t>
            </w:r>
          </w:p>
        </w:tc>
        <w:tc>
          <w:tcPr>
            <w:tcW w:w="887" w:type="dxa"/>
            <w:tcBorders>
              <w:right w:val="single" w:sz="4" w:space="0" w:color="000000"/>
            </w:tcBorders>
          </w:tcPr>
          <w:p w14:paraId="72C76170" w14:textId="77777777" w:rsidR="009208A2" w:rsidRDefault="00873166">
            <w:pPr>
              <w:pStyle w:val="TableParagraph"/>
              <w:spacing w:before="55"/>
              <w:ind w:left="273"/>
              <w:rPr>
                <w:sz w:val="20"/>
              </w:rPr>
            </w:pPr>
            <w:r>
              <w:rPr>
                <w:spacing w:val="-5"/>
                <w:sz w:val="20"/>
              </w:rPr>
              <w:t>87</w:t>
            </w:r>
          </w:p>
        </w:tc>
      </w:tr>
      <w:tr w:rsidR="009208A2" w14:paraId="597641F9" w14:textId="77777777">
        <w:trPr>
          <w:trHeight w:val="350"/>
        </w:trPr>
        <w:tc>
          <w:tcPr>
            <w:tcW w:w="925" w:type="dxa"/>
            <w:tcBorders>
              <w:left w:val="single" w:sz="4" w:space="0" w:color="000000"/>
            </w:tcBorders>
          </w:tcPr>
          <w:p w14:paraId="0F911C52" w14:textId="77777777" w:rsidR="009208A2" w:rsidRDefault="00873166">
            <w:pPr>
              <w:pStyle w:val="TableParagraph"/>
              <w:spacing w:before="55"/>
              <w:ind w:left="88" w:right="1"/>
              <w:jc w:val="center"/>
              <w:rPr>
                <w:sz w:val="20"/>
              </w:rPr>
            </w:pPr>
            <w:r>
              <w:rPr>
                <w:spacing w:val="-5"/>
                <w:sz w:val="20"/>
              </w:rPr>
              <w:t>48</w:t>
            </w:r>
          </w:p>
        </w:tc>
        <w:tc>
          <w:tcPr>
            <w:tcW w:w="7073" w:type="dxa"/>
          </w:tcPr>
          <w:p w14:paraId="4CF83939" w14:textId="77777777" w:rsidR="009208A2" w:rsidRDefault="00873166">
            <w:pPr>
              <w:pStyle w:val="TableParagraph"/>
              <w:spacing w:before="55"/>
              <w:ind w:left="195"/>
              <w:rPr>
                <w:sz w:val="20"/>
              </w:rPr>
            </w:pPr>
            <w:r>
              <w:rPr>
                <w:sz w:val="20"/>
              </w:rPr>
              <w:t>Cost</w:t>
            </w:r>
            <w:r>
              <w:rPr>
                <w:spacing w:val="-4"/>
                <w:sz w:val="20"/>
              </w:rPr>
              <w:t xml:space="preserve"> </w:t>
            </w:r>
            <w:r>
              <w:rPr>
                <w:sz w:val="20"/>
              </w:rPr>
              <w:t>of</w:t>
            </w:r>
            <w:r>
              <w:rPr>
                <w:spacing w:val="-5"/>
                <w:sz w:val="20"/>
              </w:rPr>
              <w:t xml:space="preserve"> </w:t>
            </w:r>
            <w:r>
              <w:rPr>
                <w:spacing w:val="-2"/>
                <w:sz w:val="20"/>
              </w:rPr>
              <w:t>Tests</w:t>
            </w:r>
          </w:p>
        </w:tc>
        <w:tc>
          <w:tcPr>
            <w:tcW w:w="887" w:type="dxa"/>
            <w:tcBorders>
              <w:right w:val="single" w:sz="4" w:space="0" w:color="000000"/>
            </w:tcBorders>
          </w:tcPr>
          <w:p w14:paraId="69B82BD4" w14:textId="77777777" w:rsidR="009208A2" w:rsidRDefault="00873166">
            <w:pPr>
              <w:pStyle w:val="TableParagraph"/>
              <w:spacing w:before="55"/>
              <w:ind w:left="273"/>
              <w:rPr>
                <w:sz w:val="20"/>
              </w:rPr>
            </w:pPr>
            <w:r>
              <w:rPr>
                <w:spacing w:val="-5"/>
                <w:sz w:val="20"/>
              </w:rPr>
              <w:t>87</w:t>
            </w:r>
          </w:p>
        </w:tc>
      </w:tr>
      <w:tr w:rsidR="009208A2" w14:paraId="5A2E30DC" w14:textId="77777777">
        <w:trPr>
          <w:trHeight w:val="412"/>
        </w:trPr>
        <w:tc>
          <w:tcPr>
            <w:tcW w:w="925" w:type="dxa"/>
            <w:tcBorders>
              <w:left w:val="single" w:sz="4" w:space="0" w:color="000000"/>
              <w:bottom w:val="single" w:sz="4" w:space="0" w:color="000000"/>
            </w:tcBorders>
          </w:tcPr>
          <w:p w14:paraId="28CDE51F" w14:textId="77777777" w:rsidR="009208A2" w:rsidRDefault="00873166">
            <w:pPr>
              <w:pStyle w:val="TableParagraph"/>
              <w:spacing w:before="56"/>
              <w:ind w:left="88" w:right="1"/>
              <w:jc w:val="center"/>
              <w:rPr>
                <w:sz w:val="20"/>
              </w:rPr>
            </w:pPr>
            <w:r>
              <w:rPr>
                <w:spacing w:val="-5"/>
                <w:sz w:val="20"/>
              </w:rPr>
              <w:t>49</w:t>
            </w:r>
          </w:p>
        </w:tc>
        <w:tc>
          <w:tcPr>
            <w:tcW w:w="7073" w:type="dxa"/>
            <w:tcBorders>
              <w:bottom w:val="single" w:sz="4" w:space="0" w:color="000000"/>
            </w:tcBorders>
          </w:tcPr>
          <w:p w14:paraId="7DDB8CCE" w14:textId="77777777" w:rsidR="009208A2" w:rsidRDefault="00873166">
            <w:pPr>
              <w:pStyle w:val="TableParagraph"/>
              <w:spacing w:before="56"/>
              <w:ind w:left="195"/>
              <w:rPr>
                <w:sz w:val="20"/>
              </w:rPr>
            </w:pPr>
            <w:r>
              <w:rPr>
                <w:sz w:val="20"/>
              </w:rPr>
              <w:t>Cost</w:t>
            </w:r>
            <w:r>
              <w:rPr>
                <w:spacing w:val="-5"/>
                <w:sz w:val="20"/>
              </w:rPr>
              <w:t xml:space="preserve"> </w:t>
            </w:r>
            <w:r>
              <w:rPr>
                <w:sz w:val="20"/>
              </w:rPr>
              <w:t>of</w:t>
            </w:r>
            <w:r>
              <w:rPr>
                <w:spacing w:val="-6"/>
                <w:sz w:val="20"/>
              </w:rPr>
              <w:t xml:space="preserve"> </w:t>
            </w:r>
            <w:r>
              <w:rPr>
                <w:sz w:val="20"/>
              </w:rPr>
              <w:t>Tests</w:t>
            </w:r>
            <w:r>
              <w:rPr>
                <w:spacing w:val="-4"/>
                <w:sz w:val="20"/>
              </w:rPr>
              <w:t xml:space="preserve"> </w:t>
            </w:r>
            <w:r>
              <w:rPr>
                <w:sz w:val="20"/>
              </w:rPr>
              <w:t>not</w:t>
            </w:r>
            <w:r>
              <w:rPr>
                <w:spacing w:val="-5"/>
                <w:sz w:val="20"/>
              </w:rPr>
              <w:t xml:space="preserve"> </w:t>
            </w:r>
            <w:r>
              <w:rPr>
                <w:sz w:val="20"/>
              </w:rPr>
              <w:t>provided</w:t>
            </w:r>
            <w:r>
              <w:rPr>
                <w:spacing w:val="-3"/>
                <w:sz w:val="20"/>
              </w:rPr>
              <w:t xml:space="preserve"> </w:t>
            </w:r>
            <w:r>
              <w:rPr>
                <w:spacing w:val="-5"/>
                <w:sz w:val="20"/>
              </w:rPr>
              <w:t>for</w:t>
            </w:r>
          </w:p>
        </w:tc>
        <w:tc>
          <w:tcPr>
            <w:tcW w:w="887" w:type="dxa"/>
            <w:tcBorders>
              <w:bottom w:val="single" w:sz="4" w:space="0" w:color="000000"/>
              <w:right w:val="single" w:sz="4" w:space="0" w:color="000000"/>
            </w:tcBorders>
          </w:tcPr>
          <w:p w14:paraId="6AB5C407" w14:textId="77777777" w:rsidR="009208A2" w:rsidRDefault="00873166">
            <w:pPr>
              <w:pStyle w:val="TableParagraph"/>
              <w:spacing w:before="56"/>
              <w:ind w:left="273"/>
              <w:rPr>
                <w:sz w:val="20"/>
              </w:rPr>
            </w:pPr>
            <w:r>
              <w:rPr>
                <w:spacing w:val="-5"/>
                <w:sz w:val="20"/>
              </w:rPr>
              <w:t>87</w:t>
            </w:r>
          </w:p>
        </w:tc>
      </w:tr>
    </w:tbl>
    <w:p w14:paraId="39154C7A" w14:textId="77777777" w:rsidR="009208A2" w:rsidRDefault="009208A2">
      <w:pPr>
        <w:pStyle w:val="BodyText"/>
        <w:spacing w:before="91"/>
        <w:rPr>
          <w:b/>
          <w:sz w:val="24"/>
        </w:rPr>
      </w:pPr>
    </w:p>
    <w:p w14:paraId="0123B506" w14:textId="77777777" w:rsidR="009208A2" w:rsidRDefault="00873166">
      <w:pPr>
        <w:ind w:left="1440"/>
        <w:rPr>
          <w:b/>
          <w:sz w:val="24"/>
        </w:rPr>
      </w:pPr>
      <w:r>
        <w:rPr>
          <w:b/>
          <w:sz w:val="24"/>
          <w:u w:val="single"/>
        </w:rPr>
        <w:t xml:space="preserve">Finishing </w:t>
      </w:r>
      <w:r>
        <w:rPr>
          <w:b/>
          <w:spacing w:val="-2"/>
          <w:sz w:val="24"/>
          <w:u w:val="single"/>
        </w:rPr>
        <w:t>Control</w:t>
      </w:r>
    </w:p>
    <w:p w14:paraId="51E44C58" w14:textId="77777777" w:rsidR="009208A2" w:rsidRDefault="009208A2">
      <w:pPr>
        <w:pStyle w:val="BodyText"/>
        <w:spacing w:before="9"/>
        <w:rPr>
          <w:b/>
          <w:sz w:val="10"/>
        </w:rPr>
      </w:pPr>
    </w:p>
    <w:tbl>
      <w:tblPr>
        <w:tblW w:w="0" w:type="auto"/>
        <w:tblInd w:w="1337" w:type="dxa"/>
        <w:tblLayout w:type="fixed"/>
        <w:tblCellMar>
          <w:left w:w="0" w:type="dxa"/>
          <w:right w:w="0" w:type="dxa"/>
        </w:tblCellMar>
        <w:tblLook w:val="01E0" w:firstRow="1" w:lastRow="1" w:firstColumn="1" w:lastColumn="1" w:noHBand="0" w:noVBand="0"/>
      </w:tblPr>
      <w:tblGrid>
        <w:gridCol w:w="872"/>
        <w:gridCol w:w="6425"/>
        <w:gridCol w:w="1590"/>
      </w:tblGrid>
      <w:tr w:rsidR="009208A2" w14:paraId="3B5083A6" w14:textId="77777777">
        <w:trPr>
          <w:trHeight w:val="288"/>
        </w:trPr>
        <w:tc>
          <w:tcPr>
            <w:tcW w:w="872" w:type="dxa"/>
            <w:tcBorders>
              <w:top w:val="single" w:sz="4" w:space="0" w:color="000000"/>
              <w:left w:val="single" w:sz="4" w:space="0" w:color="000000"/>
            </w:tcBorders>
          </w:tcPr>
          <w:p w14:paraId="3E51A968" w14:textId="77777777" w:rsidR="009208A2" w:rsidRDefault="00873166">
            <w:pPr>
              <w:pStyle w:val="TableParagraph"/>
              <w:spacing w:line="225" w:lineRule="exact"/>
              <w:ind w:left="141" w:right="2"/>
              <w:jc w:val="center"/>
              <w:rPr>
                <w:sz w:val="20"/>
              </w:rPr>
            </w:pPr>
            <w:r>
              <w:rPr>
                <w:spacing w:val="-10"/>
                <w:sz w:val="20"/>
              </w:rPr>
              <w:t>8</w:t>
            </w:r>
          </w:p>
        </w:tc>
        <w:tc>
          <w:tcPr>
            <w:tcW w:w="6425" w:type="dxa"/>
            <w:tcBorders>
              <w:top w:val="single" w:sz="4" w:space="0" w:color="000000"/>
            </w:tcBorders>
          </w:tcPr>
          <w:p w14:paraId="5DDCCD20" w14:textId="77777777" w:rsidR="009208A2" w:rsidRDefault="00873166">
            <w:pPr>
              <w:pStyle w:val="TableParagraph"/>
              <w:spacing w:line="225" w:lineRule="exact"/>
              <w:ind w:left="248"/>
              <w:rPr>
                <w:sz w:val="20"/>
              </w:rPr>
            </w:pPr>
            <w:r>
              <w:rPr>
                <w:sz w:val="20"/>
              </w:rPr>
              <w:t>Completion</w:t>
            </w:r>
            <w:r>
              <w:rPr>
                <w:spacing w:val="-9"/>
                <w:sz w:val="20"/>
              </w:rPr>
              <w:t xml:space="preserve"> </w:t>
            </w:r>
            <w:r>
              <w:rPr>
                <w:sz w:val="20"/>
              </w:rPr>
              <w:t>certificate</w:t>
            </w:r>
            <w:r>
              <w:rPr>
                <w:spacing w:val="-7"/>
                <w:sz w:val="20"/>
              </w:rPr>
              <w:t xml:space="preserve"> </w:t>
            </w:r>
            <w:r>
              <w:rPr>
                <w:sz w:val="20"/>
              </w:rPr>
              <w:t>and</w:t>
            </w:r>
            <w:r>
              <w:rPr>
                <w:spacing w:val="-7"/>
                <w:sz w:val="20"/>
              </w:rPr>
              <w:t xml:space="preserve"> </w:t>
            </w:r>
            <w:r>
              <w:rPr>
                <w:sz w:val="20"/>
              </w:rPr>
              <w:t>completion</w:t>
            </w:r>
            <w:r>
              <w:rPr>
                <w:spacing w:val="-8"/>
                <w:sz w:val="20"/>
              </w:rPr>
              <w:t xml:space="preserve"> </w:t>
            </w:r>
            <w:r>
              <w:rPr>
                <w:spacing w:val="-4"/>
                <w:sz w:val="20"/>
              </w:rPr>
              <w:t>plan</w:t>
            </w:r>
          </w:p>
        </w:tc>
        <w:tc>
          <w:tcPr>
            <w:tcW w:w="1590" w:type="dxa"/>
            <w:tcBorders>
              <w:top w:val="single" w:sz="4" w:space="0" w:color="000000"/>
              <w:right w:val="single" w:sz="4" w:space="0" w:color="000000"/>
            </w:tcBorders>
          </w:tcPr>
          <w:p w14:paraId="7AB6365D" w14:textId="77777777" w:rsidR="009208A2" w:rsidRDefault="00873166">
            <w:pPr>
              <w:pStyle w:val="TableParagraph"/>
              <w:spacing w:line="225" w:lineRule="exact"/>
              <w:ind w:right="406"/>
              <w:jc w:val="right"/>
              <w:rPr>
                <w:sz w:val="20"/>
              </w:rPr>
            </w:pPr>
            <w:r>
              <w:rPr>
                <w:spacing w:val="-5"/>
                <w:sz w:val="20"/>
              </w:rPr>
              <w:t>58</w:t>
            </w:r>
          </w:p>
        </w:tc>
      </w:tr>
      <w:tr w:rsidR="009208A2" w14:paraId="5CF13C87" w14:textId="77777777">
        <w:trPr>
          <w:trHeight w:val="349"/>
        </w:trPr>
        <w:tc>
          <w:tcPr>
            <w:tcW w:w="872" w:type="dxa"/>
            <w:tcBorders>
              <w:left w:val="single" w:sz="4" w:space="0" w:color="000000"/>
            </w:tcBorders>
          </w:tcPr>
          <w:p w14:paraId="1AD74682" w14:textId="77777777" w:rsidR="009208A2" w:rsidRDefault="00873166">
            <w:pPr>
              <w:pStyle w:val="TableParagraph"/>
              <w:spacing w:before="54"/>
              <w:ind w:left="141"/>
              <w:jc w:val="center"/>
              <w:rPr>
                <w:sz w:val="20"/>
              </w:rPr>
            </w:pPr>
            <w:r>
              <w:rPr>
                <w:spacing w:val="-5"/>
                <w:sz w:val="20"/>
              </w:rPr>
              <w:t>8A</w:t>
            </w:r>
          </w:p>
        </w:tc>
        <w:tc>
          <w:tcPr>
            <w:tcW w:w="6425" w:type="dxa"/>
          </w:tcPr>
          <w:p w14:paraId="4FB89C7A" w14:textId="77777777" w:rsidR="009208A2" w:rsidRDefault="00873166">
            <w:pPr>
              <w:pStyle w:val="TableParagraph"/>
              <w:spacing w:before="54"/>
              <w:ind w:left="248"/>
              <w:rPr>
                <w:sz w:val="20"/>
              </w:rPr>
            </w:pPr>
            <w:r>
              <w:rPr>
                <w:sz w:val="20"/>
              </w:rPr>
              <w:t>Contractor</w:t>
            </w:r>
            <w:r>
              <w:rPr>
                <w:spacing w:val="-4"/>
                <w:sz w:val="20"/>
              </w:rPr>
              <w:t xml:space="preserve"> </w:t>
            </w:r>
            <w:r>
              <w:rPr>
                <w:sz w:val="20"/>
              </w:rPr>
              <w:t>to</w:t>
            </w:r>
            <w:r>
              <w:rPr>
                <w:spacing w:val="-4"/>
                <w:sz w:val="20"/>
              </w:rPr>
              <w:t xml:space="preserve"> </w:t>
            </w:r>
            <w:r>
              <w:rPr>
                <w:sz w:val="20"/>
              </w:rPr>
              <w:t>keep</w:t>
            </w:r>
            <w:r>
              <w:rPr>
                <w:spacing w:val="-5"/>
                <w:sz w:val="20"/>
              </w:rPr>
              <w:t xml:space="preserve"> </w:t>
            </w:r>
            <w:r>
              <w:rPr>
                <w:sz w:val="20"/>
              </w:rPr>
              <w:t>site</w:t>
            </w:r>
            <w:r>
              <w:rPr>
                <w:spacing w:val="-5"/>
                <w:sz w:val="20"/>
              </w:rPr>
              <w:t xml:space="preserve"> </w:t>
            </w:r>
            <w:r>
              <w:rPr>
                <w:spacing w:val="-2"/>
                <w:sz w:val="20"/>
              </w:rPr>
              <w:t>clean</w:t>
            </w:r>
          </w:p>
        </w:tc>
        <w:tc>
          <w:tcPr>
            <w:tcW w:w="1590" w:type="dxa"/>
            <w:tcBorders>
              <w:right w:val="single" w:sz="4" w:space="0" w:color="000000"/>
            </w:tcBorders>
          </w:tcPr>
          <w:p w14:paraId="7857D773" w14:textId="77777777" w:rsidR="009208A2" w:rsidRDefault="00873166">
            <w:pPr>
              <w:pStyle w:val="TableParagraph"/>
              <w:spacing w:before="54"/>
              <w:ind w:right="406"/>
              <w:jc w:val="right"/>
              <w:rPr>
                <w:sz w:val="20"/>
              </w:rPr>
            </w:pPr>
            <w:r>
              <w:rPr>
                <w:spacing w:val="-5"/>
                <w:sz w:val="20"/>
              </w:rPr>
              <w:t>59</w:t>
            </w:r>
          </w:p>
        </w:tc>
      </w:tr>
      <w:tr w:rsidR="009208A2" w14:paraId="630AF5C4" w14:textId="77777777">
        <w:trPr>
          <w:trHeight w:val="350"/>
        </w:trPr>
        <w:tc>
          <w:tcPr>
            <w:tcW w:w="872" w:type="dxa"/>
            <w:tcBorders>
              <w:left w:val="single" w:sz="4" w:space="0" w:color="000000"/>
            </w:tcBorders>
          </w:tcPr>
          <w:p w14:paraId="2DABFAA9" w14:textId="77777777" w:rsidR="009208A2" w:rsidRDefault="00873166">
            <w:pPr>
              <w:pStyle w:val="TableParagraph"/>
              <w:spacing w:before="55"/>
              <w:ind w:left="141" w:right="1"/>
              <w:jc w:val="center"/>
              <w:rPr>
                <w:sz w:val="20"/>
              </w:rPr>
            </w:pPr>
            <w:r>
              <w:rPr>
                <w:spacing w:val="-5"/>
                <w:sz w:val="20"/>
              </w:rPr>
              <w:t>8B</w:t>
            </w:r>
          </w:p>
        </w:tc>
        <w:tc>
          <w:tcPr>
            <w:tcW w:w="6425" w:type="dxa"/>
          </w:tcPr>
          <w:p w14:paraId="39BBE349" w14:textId="77777777" w:rsidR="009208A2" w:rsidRDefault="00873166">
            <w:pPr>
              <w:pStyle w:val="TableParagraph"/>
              <w:spacing w:before="55"/>
              <w:ind w:left="248"/>
              <w:rPr>
                <w:sz w:val="20"/>
              </w:rPr>
            </w:pPr>
            <w:r>
              <w:rPr>
                <w:sz w:val="20"/>
              </w:rPr>
              <w:t>Completion</w:t>
            </w:r>
            <w:r>
              <w:rPr>
                <w:spacing w:val="-5"/>
                <w:sz w:val="20"/>
              </w:rPr>
              <w:t xml:space="preserve"> </w:t>
            </w:r>
            <w:r>
              <w:rPr>
                <w:sz w:val="20"/>
              </w:rPr>
              <w:t>plans</w:t>
            </w:r>
            <w:r>
              <w:rPr>
                <w:spacing w:val="-5"/>
                <w:sz w:val="20"/>
              </w:rPr>
              <w:t xml:space="preserve"> </w:t>
            </w:r>
            <w:r>
              <w:rPr>
                <w:sz w:val="20"/>
              </w:rPr>
              <w:t>to</w:t>
            </w:r>
            <w:r>
              <w:rPr>
                <w:spacing w:val="-3"/>
                <w:sz w:val="20"/>
              </w:rPr>
              <w:t xml:space="preserve"> </w:t>
            </w:r>
            <w:r>
              <w:rPr>
                <w:sz w:val="20"/>
              </w:rPr>
              <w:t>be</w:t>
            </w:r>
            <w:r>
              <w:rPr>
                <w:spacing w:val="-4"/>
                <w:sz w:val="20"/>
              </w:rPr>
              <w:t xml:space="preserve"> </w:t>
            </w:r>
            <w:r>
              <w:rPr>
                <w:sz w:val="20"/>
              </w:rPr>
              <w:t>submitted</w:t>
            </w:r>
            <w:r>
              <w:rPr>
                <w:spacing w:val="-3"/>
                <w:sz w:val="20"/>
              </w:rPr>
              <w:t xml:space="preserve"> </w:t>
            </w:r>
            <w:r>
              <w:rPr>
                <w:sz w:val="20"/>
              </w:rPr>
              <w:t>by</w:t>
            </w:r>
            <w:r>
              <w:rPr>
                <w:spacing w:val="-7"/>
                <w:sz w:val="20"/>
              </w:rPr>
              <w:t xml:space="preserve"> </w:t>
            </w:r>
            <w:r>
              <w:rPr>
                <w:sz w:val="20"/>
              </w:rPr>
              <w:t>the</w:t>
            </w:r>
            <w:r>
              <w:rPr>
                <w:spacing w:val="-4"/>
                <w:sz w:val="20"/>
              </w:rPr>
              <w:t xml:space="preserve"> </w:t>
            </w:r>
            <w:r>
              <w:rPr>
                <w:spacing w:val="-2"/>
                <w:sz w:val="20"/>
              </w:rPr>
              <w:t>contractor</w:t>
            </w:r>
          </w:p>
        </w:tc>
        <w:tc>
          <w:tcPr>
            <w:tcW w:w="1590" w:type="dxa"/>
            <w:tcBorders>
              <w:right w:val="single" w:sz="4" w:space="0" w:color="000000"/>
            </w:tcBorders>
          </w:tcPr>
          <w:p w14:paraId="780B42B4" w14:textId="77777777" w:rsidR="009208A2" w:rsidRDefault="00873166">
            <w:pPr>
              <w:pStyle w:val="TableParagraph"/>
              <w:spacing w:before="55"/>
              <w:ind w:right="406"/>
              <w:jc w:val="right"/>
              <w:rPr>
                <w:sz w:val="20"/>
              </w:rPr>
            </w:pPr>
            <w:r>
              <w:rPr>
                <w:spacing w:val="-5"/>
                <w:sz w:val="20"/>
              </w:rPr>
              <w:t>59</w:t>
            </w:r>
          </w:p>
        </w:tc>
      </w:tr>
      <w:tr w:rsidR="009208A2" w14:paraId="237FBB7F" w14:textId="77777777">
        <w:trPr>
          <w:trHeight w:val="350"/>
        </w:trPr>
        <w:tc>
          <w:tcPr>
            <w:tcW w:w="872" w:type="dxa"/>
            <w:tcBorders>
              <w:left w:val="single" w:sz="4" w:space="0" w:color="000000"/>
            </w:tcBorders>
          </w:tcPr>
          <w:p w14:paraId="36833C24" w14:textId="77777777" w:rsidR="009208A2" w:rsidRDefault="00873166">
            <w:pPr>
              <w:pStyle w:val="TableParagraph"/>
              <w:spacing w:before="55"/>
              <w:ind w:left="141" w:right="1"/>
              <w:jc w:val="center"/>
              <w:rPr>
                <w:sz w:val="20"/>
              </w:rPr>
            </w:pPr>
            <w:r>
              <w:rPr>
                <w:spacing w:val="-5"/>
                <w:sz w:val="20"/>
              </w:rPr>
              <w:t>17</w:t>
            </w:r>
          </w:p>
        </w:tc>
        <w:tc>
          <w:tcPr>
            <w:tcW w:w="6425" w:type="dxa"/>
          </w:tcPr>
          <w:p w14:paraId="63A7060C" w14:textId="77777777" w:rsidR="009208A2" w:rsidRDefault="00873166">
            <w:pPr>
              <w:pStyle w:val="TableParagraph"/>
              <w:spacing w:before="55"/>
              <w:ind w:left="248"/>
              <w:rPr>
                <w:sz w:val="20"/>
              </w:rPr>
            </w:pPr>
            <w:r>
              <w:rPr>
                <w:sz w:val="20"/>
              </w:rPr>
              <w:t>Contractor</w:t>
            </w:r>
            <w:r>
              <w:rPr>
                <w:spacing w:val="-8"/>
                <w:sz w:val="20"/>
              </w:rPr>
              <w:t xml:space="preserve"> </w:t>
            </w:r>
            <w:r>
              <w:rPr>
                <w:sz w:val="20"/>
              </w:rPr>
              <w:t>liable</w:t>
            </w:r>
            <w:r>
              <w:rPr>
                <w:spacing w:val="-7"/>
                <w:sz w:val="20"/>
              </w:rPr>
              <w:t xml:space="preserve"> </w:t>
            </w:r>
            <w:r>
              <w:rPr>
                <w:sz w:val="20"/>
              </w:rPr>
              <w:t>for</w:t>
            </w:r>
            <w:r>
              <w:rPr>
                <w:spacing w:val="-8"/>
                <w:sz w:val="20"/>
              </w:rPr>
              <w:t xml:space="preserve"> </w:t>
            </w:r>
            <w:r>
              <w:rPr>
                <w:sz w:val="20"/>
              </w:rPr>
              <w:t>damage,</w:t>
            </w:r>
            <w:r>
              <w:rPr>
                <w:spacing w:val="-4"/>
                <w:sz w:val="20"/>
              </w:rPr>
              <w:t xml:space="preserve"> </w:t>
            </w:r>
            <w:r>
              <w:rPr>
                <w:sz w:val="20"/>
              </w:rPr>
              <w:t>defects</w:t>
            </w:r>
            <w:r>
              <w:rPr>
                <w:spacing w:val="-9"/>
                <w:sz w:val="20"/>
              </w:rPr>
              <w:t xml:space="preserve"> </w:t>
            </w:r>
            <w:r>
              <w:rPr>
                <w:sz w:val="20"/>
              </w:rPr>
              <w:t>during</w:t>
            </w:r>
            <w:r>
              <w:rPr>
                <w:spacing w:val="-6"/>
                <w:sz w:val="20"/>
              </w:rPr>
              <w:t xml:space="preserve"> </w:t>
            </w:r>
            <w:r>
              <w:rPr>
                <w:sz w:val="20"/>
              </w:rPr>
              <w:t>maintenance</w:t>
            </w:r>
            <w:r>
              <w:rPr>
                <w:spacing w:val="-8"/>
                <w:sz w:val="20"/>
              </w:rPr>
              <w:t xml:space="preserve"> </w:t>
            </w:r>
            <w:r>
              <w:rPr>
                <w:spacing w:val="-2"/>
                <w:sz w:val="20"/>
              </w:rPr>
              <w:t>period.</w:t>
            </w:r>
          </w:p>
        </w:tc>
        <w:tc>
          <w:tcPr>
            <w:tcW w:w="1590" w:type="dxa"/>
            <w:tcBorders>
              <w:right w:val="single" w:sz="4" w:space="0" w:color="000000"/>
            </w:tcBorders>
          </w:tcPr>
          <w:p w14:paraId="199FD374" w14:textId="77777777" w:rsidR="009208A2" w:rsidRDefault="00873166">
            <w:pPr>
              <w:pStyle w:val="TableParagraph"/>
              <w:spacing w:before="55"/>
              <w:ind w:right="406"/>
              <w:jc w:val="right"/>
              <w:rPr>
                <w:sz w:val="20"/>
              </w:rPr>
            </w:pPr>
            <w:r>
              <w:rPr>
                <w:spacing w:val="-5"/>
                <w:sz w:val="20"/>
              </w:rPr>
              <w:t>73</w:t>
            </w:r>
          </w:p>
        </w:tc>
      </w:tr>
      <w:tr w:rsidR="009208A2" w14:paraId="4FD9FEE5" w14:textId="77777777">
        <w:trPr>
          <w:trHeight w:val="350"/>
        </w:trPr>
        <w:tc>
          <w:tcPr>
            <w:tcW w:w="872" w:type="dxa"/>
            <w:tcBorders>
              <w:left w:val="single" w:sz="4" w:space="0" w:color="000000"/>
            </w:tcBorders>
          </w:tcPr>
          <w:p w14:paraId="7648AD02" w14:textId="77777777" w:rsidR="009208A2" w:rsidRDefault="00873166">
            <w:pPr>
              <w:pStyle w:val="TableParagraph"/>
              <w:spacing w:before="55"/>
              <w:ind w:left="141" w:right="1"/>
              <w:jc w:val="center"/>
              <w:rPr>
                <w:sz w:val="20"/>
              </w:rPr>
            </w:pPr>
            <w:r>
              <w:rPr>
                <w:spacing w:val="-5"/>
                <w:sz w:val="20"/>
              </w:rPr>
              <w:t>40</w:t>
            </w:r>
          </w:p>
        </w:tc>
        <w:tc>
          <w:tcPr>
            <w:tcW w:w="6425" w:type="dxa"/>
          </w:tcPr>
          <w:p w14:paraId="5D221691" w14:textId="77777777" w:rsidR="009208A2" w:rsidRDefault="00873166">
            <w:pPr>
              <w:pStyle w:val="TableParagraph"/>
              <w:spacing w:before="55"/>
              <w:ind w:left="248"/>
              <w:rPr>
                <w:sz w:val="20"/>
              </w:rPr>
            </w:pPr>
            <w:r>
              <w:rPr>
                <w:sz w:val="20"/>
              </w:rPr>
              <w:t>Return</w:t>
            </w:r>
            <w:r>
              <w:rPr>
                <w:spacing w:val="-6"/>
                <w:sz w:val="20"/>
              </w:rPr>
              <w:t xml:space="preserve"> </w:t>
            </w:r>
            <w:r>
              <w:rPr>
                <w:sz w:val="20"/>
              </w:rPr>
              <w:t>of</w:t>
            </w:r>
            <w:r>
              <w:rPr>
                <w:spacing w:val="-4"/>
                <w:sz w:val="20"/>
              </w:rPr>
              <w:t xml:space="preserve"> </w:t>
            </w:r>
            <w:r>
              <w:rPr>
                <w:sz w:val="20"/>
              </w:rPr>
              <w:t>materials</w:t>
            </w:r>
            <w:r>
              <w:rPr>
                <w:spacing w:val="-5"/>
                <w:sz w:val="20"/>
              </w:rPr>
              <w:t xml:space="preserve"> </w:t>
            </w:r>
            <w:r>
              <w:rPr>
                <w:sz w:val="20"/>
              </w:rPr>
              <w:t>and</w:t>
            </w:r>
            <w:r>
              <w:rPr>
                <w:spacing w:val="-4"/>
                <w:sz w:val="20"/>
              </w:rPr>
              <w:t xml:space="preserve"> </w:t>
            </w:r>
            <w:r>
              <w:rPr>
                <w:sz w:val="20"/>
              </w:rPr>
              <w:t>recovery</w:t>
            </w:r>
            <w:r>
              <w:rPr>
                <w:spacing w:val="-8"/>
                <w:sz w:val="20"/>
              </w:rPr>
              <w:t xml:space="preserve"> </w:t>
            </w:r>
            <w:r>
              <w:rPr>
                <w:sz w:val="20"/>
              </w:rPr>
              <w:t>of</w:t>
            </w:r>
            <w:r>
              <w:rPr>
                <w:spacing w:val="-7"/>
                <w:sz w:val="20"/>
              </w:rPr>
              <w:t xml:space="preserve"> </w:t>
            </w:r>
            <w:r>
              <w:rPr>
                <w:sz w:val="20"/>
              </w:rPr>
              <w:t>excess</w:t>
            </w:r>
            <w:r>
              <w:rPr>
                <w:spacing w:val="-2"/>
                <w:sz w:val="20"/>
              </w:rPr>
              <w:t xml:space="preserve"> </w:t>
            </w:r>
            <w:r>
              <w:rPr>
                <w:sz w:val="20"/>
              </w:rPr>
              <w:t>materials</w:t>
            </w:r>
            <w:r>
              <w:rPr>
                <w:spacing w:val="-6"/>
                <w:sz w:val="20"/>
              </w:rPr>
              <w:t xml:space="preserve"> </w:t>
            </w:r>
            <w:r>
              <w:rPr>
                <w:spacing w:val="-2"/>
                <w:sz w:val="20"/>
              </w:rPr>
              <w:t>issued.</w:t>
            </w:r>
          </w:p>
        </w:tc>
        <w:tc>
          <w:tcPr>
            <w:tcW w:w="1590" w:type="dxa"/>
            <w:tcBorders>
              <w:right w:val="single" w:sz="4" w:space="0" w:color="000000"/>
            </w:tcBorders>
          </w:tcPr>
          <w:p w14:paraId="7FC8A7CA" w14:textId="77777777" w:rsidR="009208A2" w:rsidRDefault="00873166">
            <w:pPr>
              <w:pStyle w:val="TableParagraph"/>
              <w:spacing w:before="55"/>
              <w:ind w:right="406"/>
              <w:jc w:val="right"/>
              <w:rPr>
                <w:sz w:val="20"/>
              </w:rPr>
            </w:pPr>
            <w:r>
              <w:rPr>
                <w:spacing w:val="-5"/>
                <w:sz w:val="20"/>
              </w:rPr>
              <w:t>85</w:t>
            </w:r>
          </w:p>
        </w:tc>
      </w:tr>
      <w:tr w:rsidR="009208A2" w14:paraId="676D22C8" w14:textId="77777777">
        <w:trPr>
          <w:trHeight w:val="412"/>
        </w:trPr>
        <w:tc>
          <w:tcPr>
            <w:tcW w:w="872" w:type="dxa"/>
            <w:tcBorders>
              <w:left w:val="single" w:sz="4" w:space="0" w:color="000000"/>
              <w:bottom w:val="single" w:sz="4" w:space="0" w:color="000000"/>
            </w:tcBorders>
          </w:tcPr>
          <w:p w14:paraId="7914839C" w14:textId="77777777" w:rsidR="009208A2" w:rsidRDefault="00873166">
            <w:pPr>
              <w:pStyle w:val="TableParagraph"/>
              <w:spacing w:before="55"/>
              <w:ind w:left="141" w:right="1"/>
              <w:jc w:val="center"/>
              <w:rPr>
                <w:sz w:val="20"/>
              </w:rPr>
            </w:pPr>
            <w:r>
              <w:rPr>
                <w:spacing w:val="-5"/>
                <w:sz w:val="20"/>
              </w:rPr>
              <w:t>51</w:t>
            </w:r>
          </w:p>
        </w:tc>
        <w:tc>
          <w:tcPr>
            <w:tcW w:w="6425" w:type="dxa"/>
            <w:tcBorders>
              <w:bottom w:val="single" w:sz="4" w:space="0" w:color="000000"/>
            </w:tcBorders>
          </w:tcPr>
          <w:p w14:paraId="2309F182" w14:textId="77777777" w:rsidR="009208A2" w:rsidRDefault="00873166">
            <w:pPr>
              <w:pStyle w:val="TableParagraph"/>
              <w:spacing w:before="55"/>
              <w:ind w:left="248"/>
              <w:rPr>
                <w:sz w:val="20"/>
              </w:rPr>
            </w:pPr>
            <w:r>
              <w:rPr>
                <w:sz w:val="20"/>
              </w:rPr>
              <w:t>Substantial</w:t>
            </w:r>
            <w:r>
              <w:rPr>
                <w:spacing w:val="-5"/>
                <w:sz w:val="20"/>
              </w:rPr>
              <w:t xml:space="preserve"> </w:t>
            </w:r>
            <w:r>
              <w:rPr>
                <w:sz w:val="20"/>
              </w:rPr>
              <w:t>Completion</w:t>
            </w:r>
            <w:r>
              <w:rPr>
                <w:spacing w:val="-7"/>
                <w:sz w:val="20"/>
              </w:rPr>
              <w:t xml:space="preserve"> </w:t>
            </w:r>
            <w:r>
              <w:rPr>
                <w:sz w:val="20"/>
              </w:rPr>
              <w:t>of</w:t>
            </w:r>
            <w:r>
              <w:rPr>
                <w:spacing w:val="-8"/>
                <w:sz w:val="20"/>
              </w:rPr>
              <w:t xml:space="preserve"> </w:t>
            </w:r>
            <w:r>
              <w:rPr>
                <w:spacing w:val="-4"/>
                <w:sz w:val="20"/>
              </w:rPr>
              <w:t>Parts</w:t>
            </w:r>
          </w:p>
        </w:tc>
        <w:tc>
          <w:tcPr>
            <w:tcW w:w="1590" w:type="dxa"/>
            <w:tcBorders>
              <w:bottom w:val="single" w:sz="4" w:space="0" w:color="000000"/>
              <w:right w:val="single" w:sz="4" w:space="0" w:color="000000"/>
            </w:tcBorders>
          </w:tcPr>
          <w:p w14:paraId="4F82C930" w14:textId="77777777" w:rsidR="009208A2" w:rsidRDefault="00873166">
            <w:pPr>
              <w:pStyle w:val="TableParagraph"/>
              <w:spacing w:before="55"/>
              <w:ind w:right="406"/>
              <w:jc w:val="right"/>
              <w:rPr>
                <w:sz w:val="20"/>
              </w:rPr>
            </w:pPr>
            <w:r>
              <w:rPr>
                <w:spacing w:val="-5"/>
                <w:sz w:val="20"/>
              </w:rPr>
              <w:t>85</w:t>
            </w:r>
          </w:p>
        </w:tc>
      </w:tr>
    </w:tbl>
    <w:p w14:paraId="60DC4585" w14:textId="77777777" w:rsidR="009208A2" w:rsidRDefault="009208A2">
      <w:pPr>
        <w:pStyle w:val="BodyText"/>
        <w:spacing w:before="74"/>
        <w:rPr>
          <w:b/>
          <w:sz w:val="24"/>
        </w:rPr>
      </w:pPr>
    </w:p>
    <w:p w14:paraId="7D63EA9C" w14:textId="77777777" w:rsidR="009208A2" w:rsidRDefault="00873166">
      <w:pPr>
        <w:ind w:left="1440"/>
        <w:rPr>
          <w:b/>
          <w:sz w:val="24"/>
        </w:rPr>
      </w:pPr>
      <w:r>
        <w:rPr>
          <w:b/>
          <w:sz w:val="24"/>
          <w:u w:val="single"/>
        </w:rPr>
        <w:t>Quality</w:t>
      </w:r>
      <w:r>
        <w:rPr>
          <w:b/>
          <w:spacing w:val="1"/>
          <w:sz w:val="24"/>
          <w:u w:val="single"/>
        </w:rPr>
        <w:t xml:space="preserve"> </w:t>
      </w:r>
      <w:r>
        <w:rPr>
          <w:b/>
          <w:spacing w:val="-2"/>
          <w:sz w:val="24"/>
          <w:u w:val="single"/>
        </w:rPr>
        <w:t>Control</w:t>
      </w:r>
    </w:p>
    <w:p w14:paraId="7D2C6711" w14:textId="77777777" w:rsidR="009208A2" w:rsidRDefault="009208A2">
      <w:pPr>
        <w:pStyle w:val="BodyText"/>
        <w:spacing w:before="6"/>
        <w:rPr>
          <w:b/>
          <w:sz w:val="10"/>
        </w:rPr>
      </w:pPr>
    </w:p>
    <w:tbl>
      <w:tblPr>
        <w:tblW w:w="0" w:type="auto"/>
        <w:tblInd w:w="1337" w:type="dxa"/>
        <w:tblLayout w:type="fixed"/>
        <w:tblCellMar>
          <w:left w:w="0" w:type="dxa"/>
          <w:right w:w="0" w:type="dxa"/>
        </w:tblCellMar>
        <w:tblLook w:val="01E0" w:firstRow="1" w:lastRow="1" w:firstColumn="1" w:lastColumn="1" w:noHBand="0" w:noVBand="0"/>
      </w:tblPr>
      <w:tblGrid>
        <w:gridCol w:w="897"/>
        <w:gridCol w:w="6820"/>
        <w:gridCol w:w="1169"/>
      </w:tblGrid>
      <w:tr w:rsidR="009208A2" w14:paraId="5E1AFE54" w14:textId="77777777">
        <w:trPr>
          <w:trHeight w:val="288"/>
        </w:trPr>
        <w:tc>
          <w:tcPr>
            <w:tcW w:w="897" w:type="dxa"/>
            <w:tcBorders>
              <w:top w:val="single" w:sz="4" w:space="0" w:color="000000"/>
              <w:left w:val="single" w:sz="4" w:space="0" w:color="000000"/>
            </w:tcBorders>
          </w:tcPr>
          <w:p w14:paraId="2B7AF5E2" w14:textId="77777777" w:rsidR="009208A2" w:rsidRDefault="00873166">
            <w:pPr>
              <w:pStyle w:val="TableParagraph"/>
              <w:spacing w:line="225" w:lineRule="exact"/>
              <w:ind w:left="116" w:right="1"/>
              <w:jc w:val="center"/>
              <w:rPr>
                <w:sz w:val="20"/>
              </w:rPr>
            </w:pPr>
            <w:r>
              <w:rPr>
                <w:spacing w:val="-5"/>
                <w:sz w:val="20"/>
              </w:rPr>
              <w:t>10</w:t>
            </w:r>
          </w:p>
        </w:tc>
        <w:tc>
          <w:tcPr>
            <w:tcW w:w="6820" w:type="dxa"/>
            <w:tcBorders>
              <w:top w:val="single" w:sz="4" w:space="0" w:color="000000"/>
            </w:tcBorders>
          </w:tcPr>
          <w:p w14:paraId="27379893" w14:textId="77777777" w:rsidR="009208A2" w:rsidRDefault="00873166">
            <w:pPr>
              <w:pStyle w:val="TableParagraph"/>
              <w:spacing w:line="225" w:lineRule="exact"/>
              <w:ind w:left="223"/>
              <w:rPr>
                <w:sz w:val="20"/>
              </w:rPr>
            </w:pPr>
            <w:r>
              <w:rPr>
                <w:sz w:val="20"/>
              </w:rPr>
              <w:t>Materials</w:t>
            </w:r>
            <w:r>
              <w:rPr>
                <w:spacing w:val="-6"/>
                <w:sz w:val="20"/>
              </w:rPr>
              <w:t xml:space="preserve"> </w:t>
            </w:r>
            <w:r>
              <w:rPr>
                <w:sz w:val="20"/>
              </w:rPr>
              <w:t>supplied</w:t>
            </w:r>
            <w:r>
              <w:rPr>
                <w:spacing w:val="-4"/>
                <w:sz w:val="20"/>
              </w:rPr>
              <w:t xml:space="preserve"> </w:t>
            </w:r>
            <w:r>
              <w:rPr>
                <w:sz w:val="20"/>
              </w:rPr>
              <w:t>by</w:t>
            </w:r>
            <w:r>
              <w:rPr>
                <w:spacing w:val="-9"/>
                <w:sz w:val="20"/>
              </w:rPr>
              <w:t xml:space="preserve"> </w:t>
            </w:r>
            <w:r>
              <w:rPr>
                <w:spacing w:val="-2"/>
                <w:sz w:val="20"/>
              </w:rPr>
              <w:t>Government</w:t>
            </w:r>
          </w:p>
        </w:tc>
        <w:tc>
          <w:tcPr>
            <w:tcW w:w="1169" w:type="dxa"/>
            <w:tcBorders>
              <w:top w:val="single" w:sz="4" w:space="0" w:color="000000"/>
              <w:right w:val="single" w:sz="4" w:space="0" w:color="000000"/>
            </w:tcBorders>
          </w:tcPr>
          <w:p w14:paraId="1AE4FF18" w14:textId="77777777" w:rsidR="009208A2" w:rsidRDefault="00873166">
            <w:pPr>
              <w:pStyle w:val="TableParagraph"/>
              <w:spacing w:line="225" w:lineRule="exact"/>
              <w:ind w:right="405"/>
              <w:jc w:val="right"/>
              <w:rPr>
                <w:sz w:val="20"/>
              </w:rPr>
            </w:pPr>
            <w:r>
              <w:rPr>
                <w:spacing w:val="-5"/>
                <w:sz w:val="20"/>
              </w:rPr>
              <w:t>59</w:t>
            </w:r>
          </w:p>
        </w:tc>
      </w:tr>
      <w:tr w:rsidR="009208A2" w14:paraId="34B8A50E" w14:textId="77777777">
        <w:trPr>
          <w:trHeight w:val="349"/>
        </w:trPr>
        <w:tc>
          <w:tcPr>
            <w:tcW w:w="897" w:type="dxa"/>
            <w:tcBorders>
              <w:left w:val="single" w:sz="4" w:space="0" w:color="000000"/>
            </w:tcBorders>
          </w:tcPr>
          <w:p w14:paraId="4C9BC8B6" w14:textId="77777777" w:rsidR="009208A2" w:rsidRDefault="00873166">
            <w:pPr>
              <w:pStyle w:val="TableParagraph"/>
              <w:spacing w:before="54"/>
              <w:ind w:left="116"/>
              <w:jc w:val="center"/>
              <w:rPr>
                <w:sz w:val="20"/>
              </w:rPr>
            </w:pPr>
            <w:r>
              <w:rPr>
                <w:spacing w:val="-5"/>
                <w:sz w:val="20"/>
              </w:rPr>
              <w:t>10A</w:t>
            </w:r>
          </w:p>
        </w:tc>
        <w:tc>
          <w:tcPr>
            <w:tcW w:w="6820" w:type="dxa"/>
          </w:tcPr>
          <w:p w14:paraId="0F6FD30D" w14:textId="77777777" w:rsidR="009208A2" w:rsidRDefault="00873166">
            <w:pPr>
              <w:pStyle w:val="TableParagraph"/>
              <w:spacing w:before="54"/>
              <w:ind w:left="223"/>
              <w:rPr>
                <w:sz w:val="20"/>
              </w:rPr>
            </w:pPr>
            <w:r>
              <w:rPr>
                <w:sz w:val="20"/>
              </w:rPr>
              <w:t>Materials</w:t>
            </w:r>
            <w:r>
              <w:rPr>
                <w:spacing w:val="-4"/>
                <w:sz w:val="20"/>
              </w:rPr>
              <w:t xml:space="preserve"> </w:t>
            </w:r>
            <w:r>
              <w:rPr>
                <w:sz w:val="20"/>
              </w:rPr>
              <w:t>to</w:t>
            </w:r>
            <w:r>
              <w:rPr>
                <w:spacing w:val="-2"/>
                <w:sz w:val="20"/>
              </w:rPr>
              <w:t xml:space="preserve"> </w:t>
            </w:r>
            <w:r>
              <w:rPr>
                <w:sz w:val="20"/>
              </w:rPr>
              <w:t>be</w:t>
            </w:r>
            <w:r>
              <w:rPr>
                <w:spacing w:val="-3"/>
                <w:sz w:val="20"/>
              </w:rPr>
              <w:t xml:space="preserve"> </w:t>
            </w:r>
            <w:r>
              <w:rPr>
                <w:sz w:val="20"/>
              </w:rPr>
              <w:t>provided</w:t>
            </w:r>
            <w:r>
              <w:rPr>
                <w:spacing w:val="-4"/>
                <w:sz w:val="20"/>
              </w:rPr>
              <w:t xml:space="preserve"> </w:t>
            </w:r>
            <w:r>
              <w:rPr>
                <w:sz w:val="20"/>
              </w:rPr>
              <w:t>by</w:t>
            </w:r>
            <w:r>
              <w:rPr>
                <w:spacing w:val="-7"/>
                <w:sz w:val="20"/>
              </w:rPr>
              <w:t xml:space="preserve"> </w:t>
            </w:r>
            <w:r>
              <w:rPr>
                <w:sz w:val="20"/>
              </w:rPr>
              <w:t>the</w:t>
            </w:r>
            <w:r>
              <w:rPr>
                <w:spacing w:val="-3"/>
                <w:sz w:val="20"/>
              </w:rPr>
              <w:t xml:space="preserve"> </w:t>
            </w:r>
            <w:r>
              <w:rPr>
                <w:spacing w:val="-2"/>
                <w:sz w:val="20"/>
              </w:rPr>
              <w:t>contractor</w:t>
            </w:r>
          </w:p>
        </w:tc>
        <w:tc>
          <w:tcPr>
            <w:tcW w:w="1169" w:type="dxa"/>
            <w:tcBorders>
              <w:right w:val="single" w:sz="4" w:space="0" w:color="000000"/>
            </w:tcBorders>
          </w:tcPr>
          <w:p w14:paraId="50004089" w14:textId="77777777" w:rsidR="009208A2" w:rsidRDefault="00873166">
            <w:pPr>
              <w:pStyle w:val="TableParagraph"/>
              <w:spacing w:before="54"/>
              <w:ind w:right="405"/>
              <w:jc w:val="right"/>
              <w:rPr>
                <w:sz w:val="20"/>
              </w:rPr>
            </w:pPr>
            <w:r>
              <w:rPr>
                <w:spacing w:val="-5"/>
                <w:sz w:val="20"/>
              </w:rPr>
              <w:t>61</w:t>
            </w:r>
          </w:p>
        </w:tc>
      </w:tr>
      <w:tr w:rsidR="009208A2" w14:paraId="467CB62E" w14:textId="77777777">
        <w:trPr>
          <w:trHeight w:val="350"/>
        </w:trPr>
        <w:tc>
          <w:tcPr>
            <w:tcW w:w="897" w:type="dxa"/>
            <w:tcBorders>
              <w:left w:val="single" w:sz="4" w:space="0" w:color="000000"/>
            </w:tcBorders>
          </w:tcPr>
          <w:p w14:paraId="2AA0E965" w14:textId="77777777" w:rsidR="009208A2" w:rsidRDefault="00873166">
            <w:pPr>
              <w:pStyle w:val="TableParagraph"/>
              <w:spacing w:before="55"/>
              <w:ind w:left="116" w:right="1"/>
              <w:jc w:val="center"/>
              <w:rPr>
                <w:sz w:val="20"/>
              </w:rPr>
            </w:pPr>
            <w:r>
              <w:rPr>
                <w:spacing w:val="-5"/>
                <w:sz w:val="20"/>
              </w:rPr>
              <w:t>11</w:t>
            </w:r>
          </w:p>
        </w:tc>
        <w:tc>
          <w:tcPr>
            <w:tcW w:w="6820" w:type="dxa"/>
          </w:tcPr>
          <w:p w14:paraId="7A26A353" w14:textId="77777777" w:rsidR="009208A2" w:rsidRDefault="00873166">
            <w:pPr>
              <w:pStyle w:val="TableParagraph"/>
              <w:spacing w:before="55"/>
              <w:ind w:left="223"/>
              <w:rPr>
                <w:sz w:val="20"/>
              </w:rPr>
            </w:pPr>
            <w:r>
              <w:rPr>
                <w:sz w:val="20"/>
              </w:rPr>
              <w:t>Work</w:t>
            </w:r>
            <w:r>
              <w:rPr>
                <w:spacing w:val="-7"/>
                <w:sz w:val="20"/>
              </w:rPr>
              <w:t xml:space="preserve"> </w:t>
            </w:r>
            <w:r>
              <w:rPr>
                <w:sz w:val="20"/>
              </w:rPr>
              <w:t>to</w:t>
            </w:r>
            <w:r>
              <w:rPr>
                <w:spacing w:val="-4"/>
                <w:sz w:val="20"/>
              </w:rPr>
              <w:t xml:space="preserve"> </w:t>
            </w:r>
            <w:r>
              <w:rPr>
                <w:sz w:val="20"/>
              </w:rPr>
              <w:t>be</w:t>
            </w:r>
            <w:r>
              <w:rPr>
                <w:spacing w:val="-6"/>
                <w:sz w:val="20"/>
              </w:rPr>
              <w:t xml:space="preserve"> </w:t>
            </w:r>
            <w:r>
              <w:rPr>
                <w:sz w:val="20"/>
              </w:rPr>
              <w:t>executed</w:t>
            </w:r>
            <w:r>
              <w:rPr>
                <w:spacing w:val="-5"/>
                <w:sz w:val="20"/>
              </w:rPr>
              <w:t xml:space="preserve"> </w:t>
            </w:r>
            <w:r>
              <w:rPr>
                <w:sz w:val="20"/>
              </w:rPr>
              <w:t>in</w:t>
            </w:r>
            <w:r>
              <w:rPr>
                <w:spacing w:val="-7"/>
                <w:sz w:val="20"/>
              </w:rPr>
              <w:t xml:space="preserve"> </w:t>
            </w:r>
            <w:r>
              <w:rPr>
                <w:sz w:val="20"/>
              </w:rPr>
              <w:t>accordance</w:t>
            </w:r>
            <w:r>
              <w:rPr>
                <w:spacing w:val="-3"/>
                <w:sz w:val="20"/>
              </w:rPr>
              <w:t xml:space="preserve"> </w:t>
            </w:r>
            <w:r>
              <w:rPr>
                <w:sz w:val="20"/>
              </w:rPr>
              <w:t>with</w:t>
            </w:r>
            <w:r>
              <w:rPr>
                <w:spacing w:val="-6"/>
                <w:sz w:val="20"/>
              </w:rPr>
              <w:t xml:space="preserve"> </w:t>
            </w:r>
            <w:r>
              <w:rPr>
                <w:sz w:val="20"/>
              </w:rPr>
              <w:t>specification,</w:t>
            </w:r>
            <w:r>
              <w:rPr>
                <w:spacing w:val="-5"/>
                <w:sz w:val="20"/>
              </w:rPr>
              <w:t xml:space="preserve"> </w:t>
            </w:r>
            <w:r>
              <w:rPr>
                <w:sz w:val="20"/>
              </w:rPr>
              <w:t>drawings,</w:t>
            </w:r>
            <w:r>
              <w:rPr>
                <w:spacing w:val="-6"/>
                <w:sz w:val="20"/>
              </w:rPr>
              <w:t xml:space="preserve"> </w:t>
            </w:r>
            <w:r>
              <w:rPr>
                <w:sz w:val="20"/>
              </w:rPr>
              <w:t>orders</w:t>
            </w:r>
            <w:r>
              <w:rPr>
                <w:spacing w:val="-6"/>
                <w:sz w:val="20"/>
              </w:rPr>
              <w:t xml:space="preserve"> </w:t>
            </w:r>
            <w:r>
              <w:rPr>
                <w:spacing w:val="-4"/>
                <w:sz w:val="20"/>
              </w:rPr>
              <w:t>etc.</w:t>
            </w:r>
          </w:p>
        </w:tc>
        <w:tc>
          <w:tcPr>
            <w:tcW w:w="1169" w:type="dxa"/>
            <w:tcBorders>
              <w:right w:val="single" w:sz="4" w:space="0" w:color="000000"/>
            </w:tcBorders>
          </w:tcPr>
          <w:p w14:paraId="3754ACFA" w14:textId="77777777" w:rsidR="009208A2" w:rsidRDefault="00873166">
            <w:pPr>
              <w:pStyle w:val="TableParagraph"/>
              <w:spacing w:before="55"/>
              <w:ind w:right="405"/>
              <w:jc w:val="right"/>
              <w:rPr>
                <w:sz w:val="20"/>
              </w:rPr>
            </w:pPr>
            <w:r>
              <w:rPr>
                <w:spacing w:val="-5"/>
                <w:sz w:val="20"/>
              </w:rPr>
              <w:t>68</w:t>
            </w:r>
          </w:p>
        </w:tc>
      </w:tr>
      <w:tr w:rsidR="009208A2" w14:paraId="5FB300F8" w14:textId="77777777">
        <w:trPr>
          <w:trHeight w:val="350"/>
        </w:trPr>
        <w:tc>
          <w:tcPr>
            <w:tcW w:w="897" w:type="dxa"/>
            <w:tcBorders>
              <w:left w:val="single" w:sz="4" w:space="0" w:color="000000"/>
            </w:tcBorders>
          </w:tcPr>
          <w:p w14:paraId="3965E7DD" w14:textId="77777777" w:rsidR="009208A2" w:rsidRDefault="00873166">
            <w:pPr>
              <w:pStyle w:val="TableParagraph"/>
              <w:spacing w:before="55"/>
              <w:ind w:left="116" w:right="1"/>
              <w:jc w:val="center"/>
              <w:rPr>
                <w:sz w:val="20"/>
              </w:rPr>
            </w:pPr>
            <w:r>
              <w:rPr>
                <w:spacing w:val="-5"/>
                <w:sz w:val="20"/>
              </w:rPr>
              <w:t>26</w:t>
            </w:r>
          </w:p>
        </w:tc>
        <w:tc>
          <w:tcPr>
            <w:tcW w:w="6820" w:type="dxa"/>
          </w:tcPr>
          <w:p w14:paraId="157CEB5F" w14:textId="77777777" w:rsidR="009208A2" w:rsidRDefault="00873166">
            <w:pPr>
              <w:pStyle w:val="TableParagraph"/>
              <w:spacing w:before="55"/>
              <w:ind w:left="223"/>
              <w:rPr>
                <w:sz w:val="20"/>
              </w:rPr>
            </w:pPr>
            <w:r>
              <w:rPr>
                <w:sz w:val="20"/>
              </w:rPr>
              <w:t>Contractor</w:t>
            </w:r>
            <w:r>
              <w:rPr>
                <w:spacing w:val="-6"/>
                <w:sz w:val="20"/>
              </w:rPr>
              <w:t xml:space="preserve"> </w:t>
            </w:r>
            <w:r>
              <w:rPr>
                <w:sz w:val="20"/>
              </w:rPr>
              <w:t>to</w:t>
            </w:r>
            <w:r>
              <w:rPr>
                <w:spacing w:val="-5"/>
                <w:sz w:val="20"/>
              </w:rPr>
              <w:t xml:space="preserve"> </w:t>
            </w:r>
            <w:r>
              <w:rPr>
                <w:sz w:val="20"/>
              </w:rPr>
              <w:t>indemnify</w:t>
            </w:r>
            <w:r>
              <w:rPr>
                <w:spacing w:val="-9"/>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pacing w:val="-5"/>
                <w:sz w:val="20"/>
              </w:rPr>
              <w:t xml:space="preserve"> </w:t>
            </w:r>
            <w:r>
              <w:rPr>
                <w:sz w:val="20"/>
              </w:rPr>
              <w:t>against</w:t>
            </w:r>
            <w:r>
              <w:rPr>
                <w:spacing w:val="-7"/>
                <w:sz w:val="20"/>
              </w:rPr>
              <w:t xml:space="preserve"> </w:t>
            </w:r>
            <w:r>
              <w:rPr>
                <w:sz w:val="20"/>
              </w:rPr>
              <w:t>Patent</w:t>
            </w:r>
            <w:r>
              <w:rPr>
                <w:spacing w:val="-4"/>
                <w:sz w:val="20"/>
              </w:rPr>
              <w:t xml:space="preserve"> </w:t>
            </w:r>
            <w:r>
              <w:rPr>
                <w:spacing w:val="-2"/>
                <w:sz w:val="20"/>
              </w:rPr>
              <w:t>Rights.</w:t>
            </w:r>
          </w:p>
        </w:tc>
        <w:tc>
          <w:tcPr>
            <w:tcW w:w="1169" w:type="dxa"/>
            <w:tcBorders>
              <w:right w:val="single" w:sz="4" w:space="0" w:color="000000"/>
            </w:tcBorders>
          </w:tcPr>
          <w:p w14:paraId="745E4611" w14:textId="77777777" w:rsidR="009208A2" w:rsidRDefault="00873166">
            <w:pPr>
              <w:pStyle w:val="TableParagraph"/>
              <w:spacing w:before="55"/>
              <w:ind w:right="405"/>
              <w:jc w:val="right"/>
              <w:rPr>
                <w:sz w:val="20"/>
              </w:rPr>
            </w:pPr>
            <w:r>
              <w:rPr>
                <w:spacing w:val="-5"/>
                <w:sz w:val="20"/>
              </w:rPr>
              <w:t>78</w:t>
            </w:r>
          </w:p>
        </w:tc>
      </w:tr>
      <w:tr w:rsidR="009208A2" w14:paraId="236BD74F" w14:textId="77777777">
        <w:trPr>
          <w:trHeight w:val="350"/>
        </w:trPr>
        <w:tc>
          <w:tcPr>
            <w:tcW w:w="897" w:type="dxa"/>
            <w:tcBorders>
              <w:left w:val="single" w:sz="4" w:space="0" w:color="000000"/>
            </w:tcBorders>
          </w:tcPr>
          <w:p w14:paraId="7139219A" w14:textId="77777777" w:rsidR="009208A2" w:rsidRDefault="00873166">
            <w:pPr>
              <w:pStyle w:val="TableParagraph"/>
              <w:spacing w:before="55"/>
              <w:ind w:left="116" w:right="1"/>
              <w:jc w:val="center"/>
              <w:rPr>
                <w:sz w:val="20"/>
              </w:rPr>
            </w:pPr>
            <w:r>
              <w:rPr>
                <w:spacing w:val="-5"/>
                <w:sz w:val="20"/>
              </w:rPr>
              <w:t>28</w:t>
            </w:r>
          </w:p>
        </w:tc>
        <w:tc>
          <w:tcPr>
            <w:tcW w:w="6820" w:type="dxa"/>
          </w:tcPr>
          <w:p w14:paraId="37CB0649" w14:textId="77777777" w:rsidR="009208A2" w:rsidRDefault="00873166">
            <w:pPr>
              <w:pStyle w:val="TableParagraph"/>
              <w:spacing w:before="55"/>
              <w:ind w:left="223"/>
              <w:rPr>
                <w:sz w:val="20"/>
              </w:rPr>
            </w:pPr>
            <w:r>
              <w:rPr>
                <w:sz w:val="20"/>
              </w:rPr>
              <w:t>Action</w:t>
            </w:r>
            <w:r>
              <w:rPr>
                <w:spacing w:val="-5"/>
                <w:sz w:val="20"/>
              </w:rPr>
              <w:t xml:space="preserve"> </w:t>
            </w:r>
            <w:r>
              <w:rPr>
                <w:sz w:val="20"/>
              </w:rPr>
              <w:t>where</w:t>
            </w:r>
            <w:r>
              <w:rPr>
                <w:spacing w:val="-5"/>
                <w:sz w:val="20"/>
              </w:rPr>
              <w:t xml:space="preserve"> </w:t>
            </w:r>
            <w:r>
              <w:rPr>
                <w:sz w:val="20"/>
              </w:rPr>
              <w:t>no</w:t>
            </w:r>
            <w:r>
              <w:rPr>
                <w:spacing w:val="-5"/>
                <w:sz w:val="20"/>
              </w:rPr>
              <w:t xml:space="preserve"> </w:t>
            </w:r>
            <w:r>
              <w:rPr>
                <w:sz w:val="20"/>
              </w:rPr>
              <w:t>Specifications</w:t>
            </w:r>
            <w:r>
              <w:rPr>
                <w:spacing w:val="-6"/>
                <w:sz w:val="20"/>
              </w:rPr>
              <w:t xml:space="preserve"> </w:t>
            </w:r>
            <w:r>
              <w:rPr>
                <w:sz w:val="20"/>
              </w:rPr>
              <w:t>are</w:t>
            </w:r>
            <w:r>
              <w:rPr>
                <w:spacing w:val="-6"/>
                <w:sz w:val="20"/>
              </w:rPr>
              <w:t xml:space="preserve"> </w:t>
            </w:r>
            <w:r>
              <w:rPr>
                <w:spacing w:val="-2"/>
                <w:sz w:val="20"/>
              </w:rPr>
              <w:t>specified</w:t>
            </w:r>
          </w:p>
        </w:tc>
        <w:tc>
          <w:tcPr>
            <w:tcW w:w="1169" w:type="dxa"/>
            <w:tcBorders>
              <w:right w:val="single" w:sz="4" w:space="0" w:color="000000"/>
            </w:tcBorders>
          </w:tcPr>
          <w:p w14:paraId="02BCE362" w14:textId="77777777" w:rsidR="009208A2" w:rsidRDefault="00873166">
            <w:pPr>
              <w:pStyle w:val="TableParagraph"/>
              <w:spacing w:before="55"/>
              <w:ind w:right="405"/>
              <w:jc w:val="right"/>
              <w:rPr>
                <w:sz w:val="20"/>
              </w:rPr>
            </w:pPr>
            <w:r>
              <w:rPr>
                <w:spacing w:val="-5"/>
                <w:sz w:val="20"/>
              </w:rPr>
              <w:t>78</w:t>
            </w:r>
          </w:p>
        </w:tc>
      </w:tr>
      <w:tr w:rsidR="009208A2" w14:paraId="65D420C0" w14:textId="77777777">
        <w:trPr>
          <w:trHeight w:val="412"/>
        </w:trPr>
        <w:tc>
          <w:tcPr>
            <w:tcW w:w="897" w:type="dxa"/>
            <w:tcBorders>
              <w:left w:val="single" w:sz="4" w:space="0" w:color="000000"/>
              <w:bottom w:val="single" w:sz="4" w:space="0" w:color="000000"/>
            </w:tcBorders>
          </w:tcPr>
          <w:p w14:paraId="7B2FA7B9" w14:textId="77777777" w:rsidR="009208A2" w:rsidRDefault="00873166">
            <w:pPr>
              <w:pStyle w:val="TableParagraph"/>
              <w:spacing w:before="55"/>
              <w:ind w:left="116" w:right="1"/>
              <w:jc w:val="center"/>
              <w:rPr>
                <w:sz w:val="20"/>
              </w:rPr>
            </w:pPr>
            <w:r>
              <w:rPr>
                <w:spacing w:val="-5"/>
                <w:sz w:val="20"/>
              </w:rPr>
              <w:t>42</w:t>
            </w:r>
          </w:p>
        </w:tc>
        <w:tc>
          <w:tcPr>
            <w:tcW w:w="6820" w:type="dxa"/>
            <w:tcBorders>
              <w:bottom w:val="single" w:sz="4" w:space="0" w:color="000000"/>
            </w:tcBorders>
          </w:tcPr>
          <w:p w14:paraId="6E42539F" w14:textId="77777777" w:rsidR="009208A2" w:rsidRDefault="00873166">
            <w:pPr>
              <w:pStyle w:val="TableParagraph"/>
              <w:spacing w:before="55"/>
              <w:ind w:left="223"/>
              <w:rPr>
                <w:sz w:val="20"/>
              </w:rPr>
            </w:pPr>
            <w:r>
              <w:rPr>
                <w:sz w:val="20"/>
              </w:rPr>
              <w:t>Responsibility</w:t>
            </w:r>
            <w:r>
              <w:rPr>
                <w:spacing w:val="-9"/>
                <w:sz w:val="20"/>
              </w:rPr>
              <w:t xml:space="preserve"> </w:t>
            </w:r>
            <w:r>
              <w:rPr>
                <w:sz w:val="20"/>
              </w:rPr>
              <w:t>of</w:t>
            </w:r>
            <w:r>
              <w:rPr>
                <w:spacing w:val="-7"/>
                <w:sz w:val="20"/>
              </w:rPr>
              <w:t xml:space="preserve"> </w:t>
            </w:r>
            <w:r>
              <w:rPr>
                <w:sz w:val="20"/>
              </w:rPr>
              <w:t>technical</w:t>
            </w:r>
            <w:r>
              <w:rPr>
                <w:spacing w:val="-3"/>
                <w:sz w:val="20"/>
              </w:rPr>
              <w:t xml:space="preserve"> </w:t>
            </w:r>
            <w:r>
              <w:rPr>
                <w:sz w:val="20"/>
              </w:rPr>
              <w:t>staff</w:t>
            </w:r>
            <w:r>
              <w:rPr>
                <w:spacing w:val="-7"/>
                <w:sz w:val="20"/>
              </w:rPr>
              <w:t xml:space="preserve"> </w:t>
            </w:r>
            <w:r>
              <w:rPr>
                <w:sz w:val="20"/>
              </w:rPr>
              <w:t>and</w:t>
            </w:r>
            <w:r>
              <w:rPr>
                <w:spacing w:val="-4"/>
                <w:sz w:val="20"/>
              </w:rPr>
              <w:t xml:space="preserve"> </w:t>
            </w:r>
            <w:r>
              <w:rPr>
                <w:spacing w:val="-2"/>
                <w:sz w:val="20"/>
              </w:rPr>
              <w:t>employees</w:t>
            </w:r>
          </w:p>
        </w:tc>
        <w:tc>
          <w:tcPr>
            <w:tcW w:w="1169" w:type="dxa"/>
            <w:tcBorders>
              <w:bottom w:val="single" w:sz="4" w:space="0" w:color="000000"/>
              <w:right w:val="single" w:sz="4" w:space="0" w:color="000000"/>
            </w:tcBorders>
          </w:tcPr>
          <w:p w14:paraId="018EFEDD" w14:textId="77777777" w:rsidR="009208A2" w:rsidRDefault="00873166">
            <w:pPr>
              <w:pStyle w:val="TableParagraph"/>
              <w:spacing w:before="55"/>
              <w:ind w:right="405"/>
              <w:jc w:val="right"/>
              <w:rPr>
                <w:sz w:val="20"/>
              </w:rPr>
            </w:pPr>
            <w:r>
              <w:rPr>
                <w:spacing w:val="-5"/>
                <w:sz w:val="20"/>
              </w:rPr>
              <w:t>86</w:t>
            </w:r>
          </w:p>
        </w:tc>
      </w:tr>
    </w:tbl>
    <w:p w14:paraId="15F955FF" w14:textId="77777777" w:rsidR="009208A2" w:rsidRDefault="009208A2">
      <w:pPr>
        <w:pStyle w:val="BodyText"/>
        <w:rPr>
          <w:b/>
          <w:sz w:val="24"/>
        </w:rPr>
      </w:pPr>
    </w:p>
    <w:p w14:paraId="1964DA53" w14:textId="77777777" w:rsidR="009208A2" w:rsidRDefault="009208A2">
      <w:pPr>
        <w:pStyle w:val="BodyText"/>
        <w:spacing w:before="146"/>
        <w:rPr>
          <w:b/>
          <w:sz w:val="24"/>
        </w:rPr>
      </w:pPr>
    </w:p>
    <w:p w14:paraId="4D186EF4" w14:textId="77777777" w:rsidR="009208A2" w:rsidRDefault="00873166">
      <w:pPr>
        <w:ind w:left="1440"/>
        <w:rPr>
          <w:b/>
          <w:sz w:val="24"/>
        </w:rPr>
      </w:pPr>
      <w:r>
        <w:rPr>
          <w:b/>
          <w:sz w:val="24"/>
          <w:u w:val="single"/>
        </w:rPr>
        <w:t>Other</w:t>
      </w:r>
      <w:r>
        <w:rPr>
          <w:b/>
          <w:spacing w:val="-2"/>
          <w:sz w:val="24"/>
          <w:u w:val="single"/>
        </w:rPr>
        <w:t xml:space="preserve"> </w:t>
      </w:r>
      <w:r>
        <w:rPr>
          <w:b/>
          <w:sz w:val="24"/>
          <w:u w:val="single"/>
        </w:rPr>
        <w:t>Condition &amp;</w:t>
      </w:r>
      <w:r>
        <w:rPr>
          <w:b/>
          <w:spacing w:val="1"/>
          <w:sz w:val="24"/>
          <w:u w:val="single"/>
        </w:rPr>
        <w:t xml:space="preserve"> </w:t>
      </w:r>
      <w:r>
        <w:rPr>
          <w:b/>
          <w:spacing w:val="-2"/>
          <w:sz w:val="24"/>
          <w:u w:val="single"/>
        </w:rPr>
        <w:t>Control</w:t>
      </w:r>
    </w:p>
    <w:p w14:paraId="3D656773" w14:textId="77777777" w:rsidR="009208A2" w:rsidRDefault="009208A2">
      <w:pPr>
        <w:pStyle w:val="BodyText"/>
        <w:spacing w:before="169"/>
        <w:rPr>
          <w:b/>
          <w:sz w:val="20"/>
        </w:rPr>
      </w:pPr>
    </w:p>
    <w:tbl>
      <w:tblPr>
        <w:tblW w:w="0" w:type="auto"/>
        <w:tblInd w:w="1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7"/>
        <w:gridCol w:w="5567"/>
        <w:gridCol w:w="2423"/>
      </w:tblGrid>
      <w:tr w:rsidR="009208A2" w14:paraId="473D8D2C" w14:textId="77777777">
        <w:trPr>
          <w:trHeight w:val="352"/>
        </w:trPr>
        <w:tc>
          <w:tcPr>
            <w:tcW w:w="897" w:type="dxa"/>
            <w:tcBorders>
              <w:right w:val="nil"/>
            </w:tcBorders>
          </w:tcPr>
          <w:p w14:paraId="763E7453" w14:textId="77777777" w:rsidR="009208A2" w:rsidRDefault="00873166">
            <w:pPr>
              <w:pStyle w:val="TableParagraph"/>
              <w:spacing w:line="225" w:lineRule="exact"/>
              <w:ind w:left="331"/>
              <w:rPr>
                <w:sz w:val="20"/>
              </w:rPr>
            </w:pPr>
            <w:r>
              <w:rPr>
                <w:spacing w:val="-5"/>
                <w:sz w:val="20"/>
              </w:rPr>
              <w:lastRenderedPageBreak/>
              <w:t>18A</w:t>
            </w:r>
          </w:p>
        </w:tc>
        <w:tc>
          <w:tcPr>
            <w:tcW w:w="5567" w:type="dxa"/>
            <w:tcBorders>
              <w:left w:val="nil"/>
              <w:right w:val="nil"/>
            </w:tcBorders>
          </w:tcPr>
          <w:p w14:paraId="55019447" w14:textId="77777777" w:rsidR="009208A2" w:rsidRDefault="00873166">
            <w:pPr>
              <w:pStyle w:val="TableParagraph"/>
              <w:spacing w:line="225" w:lineRule="exact"/>
              <w:ind w:left="223"/>
              <w:rPr>
                <w:sz w:val="20"/>
              </w:rPr>
            </w:pPr>
            <w:r>
              <w:rPr>
                <w:sz w:val="20"/>
              </w:rPr>
              <w:t>Recovery</w:t>
            </w:r>
            <w:r>
              <w:rPr>
                <w:spacing w:val="-8"/>
                <w:sz w:val="20"/>
              </w:rPr>
              <w:t xml:space="preserve"> </w:t>
            </w:r>
            <w:r>
              <w:rPr>
                <w:sz w:val="20"/>
              </w:rPr>
              <w:t>of</w:t>
            </w:r>
            <w:r>
              <w:rPr>
                <w:spacing w:val="-5"/>
                <w:sz w:val="20"/>
              </w:rPr>
              <w:t xml:space="preserve"> </w:t>
            </w:r>
            <w:r>
              <w:rPr>
                <w:sz w:val="20"/>
              </w:rPr>
              <w:t>compensation</w:t>
            </w:r>
            <w:r>
              <w:rPr>
                <w:spacing w:val="-5"/>
                <w:sz w:val="20"/>
              </w:rPr>
              <w:t xml:space="preserve"> </w:t>
            </w:r>
            <w:r>
              <w:rPr>
                <w:sz w:val="20"/>
              </w:rPr>
              <w:t>paid</w:t>
            </w:r>
            <w:r>
              <w:rPr>
                <w:spacing w:val="-2"/>
                <w:sz w:val="20"/>
              </w:rPr>
              <w:t xml:space="preserve"> </w:t>
            </w:r>
            <w:r>
              <w:rPr>
                <w:sz w:val="20"/>
              </w:rPr>
              <w:t>to</w:t>
            </w:r>
            <w:r>
              <w:rPr>
                <w:spacing w:val="-3"/>
                <w:sz w:val="20"/>
              </w:rPr>
              <w:t xml:space="preserve"> </w:t>
            </w:r>
            <w:r>
              <w:rPr>
                <w:spacing w:val="-2"/>
                <w:sz w:val="20"/>
              </w:rPr>
              <w:t>workman</w:t>
            </w:r>
          </w:p>
        </w:tc>
        <w:tc>
          <w:tcPr>
            <w:tcW w:w="2423" w:type="dxa"/>
            <w:tcBorders>
              <w:left w:val="nil"/>
            </w:tcBorders>
          </w:tcPr>
          <w:p w14:paraId="38A25903" w14:textId="77777777" w:rsidR="009208A2" w:rsidRDefault="00873166">
            <w:pPr>
              <w:pStyle w:val="TableParagraph"/>
              <w:spacing w:line="225" w:lineRule="exact"/>
              <w:ind w:right="406"/>
              <w:jc w:val="right"/>
              <w:rPr>
                <w:sz w:val="20"/>
              </w:rPr>
            </w:pPr>
            <w:r>
              <w:rPr>
                <w:spacing w:val="-5"/>
                <w:sz w:val="20"/>
              </w:rPr>
              <w:t>74</w:t>
            </w:r>
          </w:p>
        </w:tc>
      </w:tr>
    </w:tbl>
    <w:p w14:paraId="1F5DBCF5" w14:textId="77777777" w:rsidR="009208A2" w:rsidRDefault="009208A2">
      <w:pPr>
        <w:pStyle w:val="TableParagraph"/>
        <w:spacing w:line="225" w:lineRule="exact"/>
        <w:jc w:val="right"/>
        <w:rPr>
          <w:sz w:val="20"/>
        </w:rPr>
        <w:sectPr w:rsidR="009208A2">
          <w:type w:val="continuous"/>
          <w:pgSz w:w="11910" w:h="17000"/>
          <w:pgMar w:top="1240" w:right="0" w:bottom="920" w:left="0" w:header="0" w:footer="723" w:gutter="0"/>
          <w:cols w:space="720"/>
        </w:sectPr>
      </w:pPr>
    </w:p>
    <w:tbl>
      <w:tblPr>
        <w:tblW w:w="0" w:type="auto"/>
        <w:tblInd w:w="1337" w:type="dxa"/>
        <w:tblLayout w:type="fixed"/>
        <w:tblCellMar>
          <w:left w:w="0" w:type="dxa"/>
          <w:right w:w="0" w:type="dxa"/>
        </w:tblCellMar>
        <w:tblLook w:val="01E0" w:firstRow="1" w:lastRow="1" w:firstColumn="1" w:lastColumn="1" w:noHBand="0" w:noVBand="0"/>
      </w:tblPr>
      <w:tblGrid>
        <w:gridCol w:w="894"/>
        <w:gridCol w:w="6270"/>
        <w:gridCol w:w="1724"/>
      </w:tblGrid>
      <w:tr w:rsidR="009208A2" w14:paraId="3B734168" w14:textId="77777777">
        <w:trPr>
          <w:trHeight w:val="287"/>
        </w:trPr>
        <w:tc>
          <w:tcPr>
            <w:tcW w:w="894" w:type="dxa"/>
            <w:tcBorders>
              <w:top w:val="single" w:sz="4" w:space="0" w:color="000000"/>
              <w:left w:val="single" w:sz="4" w:space="0" w:color="000000"/>
            </w:tcBorders>
          </w:tcPr>
          <w:p w14:paraId="6A26D306" w14:textId="77777777" w:rsidR="009208A2" w:rsidRDefault="00873166">
            <w:pPr>
              <w:pStyle w:val="TableParagraph"/>
              <w:spacing w:line="223" w:lineRule="exact"/>
              <w:ind w:left="118"/>
              <w:jc w:val="center"/>
              <w:rPr>
                <w:sz w:val="20"/>
              </w:rPr>
            </w:pPr>
            <w:r>
              <w:rPr>
                <w:spacing w:val="-5"/>
                <w:sz w:val="20"/>
              </w:rPr>
              <w:t>18B</w:t>
            </w:r>
          </w:p>
        </w:tc>
        <w:tc>
          <w:tcPr>
            <w:tcW w:w="6270" w:type="dxa"/>
            <w:tcBorders>
              <w:top w:val="single" w:sz="4" w:space="0" w:color="000000"/>
            </w:tcBorders>
          </w:tcPr>
          <w:p w14:paraId="6E7A8D14" w14:textId="77777777" w:rsidR="009208A2" w:rsidRDefault="00873166">
            <w:pPr>
              <w:pStyle w:val="TableParagraph"/>
              <w:spacing w:line="223" w:lineRule="exact"/>
              <w:ind w:left="226"/>
              <w:rPr>
                <w:sz w:val="20"/>
              </w:rPr>
            </w:pPr>
            <w:r>
              <w:rPr>
                <w:sz w:val="20"/>
              </w:rPr>
              <w:t>Ensuring</w:t>
            </w:r>
            <w:r>
              <w:rPr>
                <w:spacing w:val="-7"/>
                <w:sz w:val="20"/>
              </w:rPr>
              <w:t xml:space="preserve"> </w:t>
            </w:r>
            <w:r>
              <w:rPr>
                <w:sz w:val="20"/>
              </w:rPr>
              <w:t>payment</w:t>
            </w:r>
            <w:r>
              <w:rPr>
                <w:spacing w:val="-7"/>
                <w:sz w:val="20"/>
              </w:rPr>
              <w:t xml:space="preserve"> </w:t>
            </w:r>
            <w:r>
              <w:rPr>
                <w:sz w:val="20"/>
              </w:rPr>
              <w:t>and</w:t>
            </w:r>
            <w:r>
              <w:rPr>
                <w:spacing w:val="-3"/>
                <w:sz w:val="20"/>
              </w:rPr>
              <w:t xml:space="preserve"> </w:t>
            </w:r>
            <w:r>
              <w:rPr>
                <w:sz w:val="20"/>
              </w:rPr>
              <w:t>amenities</w:t>
            </w:r>
            <w:r>
              <w:rPr>
                <w:spacing w:val="-6"/>
                <w:sz w:val="20"/>
              </w:rPr>
              <w:t xml:space="preserve"> </w:t>
            </w:r>
            <w:r>
              <w:rPr>
                <w:sz w:val="20"/>
              </w:rPr>
              <w:t>to</w:t>
            </w:r>
            <w:r>
              <w:rPr>
                <w:spacing w:val="-3"/>
                <w:sz w:val="20"/>
              </w:rPr>
              <w:t xml:space="preserve"> </w:t>
            </w:r>
            <w:r>
              <w:rPr>
                <w:sz w:val="20"/>
              </w:rPr>
              <w:t>workers</w:t>
            </w:r>
            <w:r>
              <w:rPr>
                <w:spacing w:val="-7"/>
                <w:sz w:val="20"/>
              </w:rPr>
              <w:t xml:space="preserve"> </w:t>
            </w:r>
            <w:r>
              <w:rPr>
                <w:sz w:val="20"/>
              </w:rPr>
              <w:t>if</w:t>
            </w:r>
            <w:r>
              <w:rPr>
                <w:spacing w:val="-8"/>
                <w:sz w:val="20"/>
              </w:rPr>
              <w:t xml:space="preserve"> </w:t>
            </w:r>
            <w:r>
              <w:rPr>
                <w:sz w:val="20"/>
              </w:rPr>
              <w:t>contractor</w:t>
            </w:r>
            <w:r>
              <w:rPr>
                <w:spacing w:val="-5"/>
                <w:sz w:val="20"/>
              </w:rPr>
              <w:t xml:space="preserve"> </w:t>
            </w:r>
            <w:r>
              <w:rPr>
                <w:spacing w:val="-4"/>
                <w:sz w:val="20"/>
              </w:rPr>
              <w:t>fails</w:t>
            </w:r>
          </w:p>
        </w:tc>
        <w:tc>
          <w:tcPr>
            <w:tcW w:w="1724" w:type="dxa"/>
            <w:tcBorders>
              <w:top w:val="single" w:sz="4" w:space="0" w:color="000000"/>
              <w:right w:val="single" w:sz="4" w:space="0" w:color="000000"/>
            </w:tcBorders>
          </w:tcPr>
          <w:p w14:paraId="6E833ACA" w14:textId="77777777" w:rsidR="009208A2" w:rsidRDefault="00873166">
            <w:pPr>
              <w:pStyle w:val="TableParagraph"/>
              <w:spacing w:line="223" w:lineRule="exact"/>
              <w:ind w:right="407"/>
              <w:jc w:val="right"/>
              <w:rPr>
                <w:sz w:val="20"/>
              </w:rPr>
            </w:pPr>
            <w:r>
              <w:rPr>
                <w:spacing w:val="-5"/>
                <w:sz w:val="20"/>
              </w:rPr>
              <w:t>74</w:t>
            </w:r>
          </w:p>
        </w:tc>
      </w:tr>
      <w:tr w:rsidR="009208A2" w14:paraId="38CF7537" w14:textId="77777777">
        <w:trPr>
          <w:trHeight w:val="350"/>
        </w:trPr>
        <w:tc>
          <w:tcPr>
            <w:tcW w:w="894" w:type="dxa"/>
            <w:tcBorders>
              <w:left w:val="single" w:sz="4" w:space="0" w:color="000000"/>
            </w:tcBorders>
          </w:tcPr>
          <w:p w14:paraId="4FA10D85" w14:textId="77777777" w:rsidR="009208A2" w:rsidRDefault="00873166">
            <w:pPr>
              <w:pStyle w:val="TableParagraph"/>
              <w:spacing w:before="56"/>
              <w:ind w:left="118"/>
              <w:jc w:val="center"/>
              <w:rPr>
                <w:sz w:val="20"/>
              </w:rPr>
            </w:pPr>
            <w:r>
              <w:rPr>
                <w:spacing w:val="-5"/>
                <w:sz w:val="20"/>
              </w:rPr>
              <w:t>19</w:t>
            </w:r>
          </w:p>
        </w:tc>
        <w:tc>
          <w:tcPr>
            <w:tcW w:w="6270" w:type="dxa"/>
          </w:tcPr>
          <w:p w14:paraId="70907FE1" w14:textId="77777777" w:rsidR="009208A2" w:rsidRDefault="00873166">
            <w:pPr>
              <w:pStyle w:val="TableParagraph"/>
              <w:spacing w:before="56"/>
              <w:ind w:left="226"/>
              <w:rPr>
                <w:sz w:val="20"/>
              </w:rPr>
            </w:pPr>
            <w:proofErr w:type="spellStart"/>
            <w:r>
              <w:rPr>
                <w:sz w:val="20"/>
              </w:rPr>
              <w:t>Labour</w:t>
            </w:r>
            <w:proofErr w:type="spellEnd"/>
            <w:r>
              <w:rPr>
                <w:spacing w:val="-4"/>
                <w:sz w:val="20"/>
              </w:rPr>
              <w:t xml:space="preserve"> </w:t>
            </w:r>
            <w:r>
              <w:rPr>
                <w:sz w:val="20"/>
              </w:rPr>
              <w:t>laws</w:t>
            </w:r>
            <w:r>
              <w:rPr>
                <w:spacing w:val="-4"/>
                <w:sz w:val="20"/>
              </w:rPr>
              <w:t xml:space="preserve"> </w:t>
            </w:r>
            <w:r>
              <w:rPr>
                <w:sz w:val="20"/>
              </w:rPr>
              <w:t>to</w:t>
            </w:r>
            <w:r>
              <w:rPr>
                <w:spacing w:val="-3"/>
                <w:sz w:val="20"/>
              </w:rPr>
              <w:t xml:space="preserve"> </w:t>
            </w:r>
            <w:r>
              <w:rPr>
                <w:sz w:val="20"/>
              </w:rPr>
              <w:t>complied</w:t>
            </w:r>
            <w:r>
              <w:rPr>
                <w:spacing w:val="-2"/>
                <w:sz w:val="20"/>
              </w:rPr>
              <w:t xml:space="preserve"> </w:t>
            </w:r>
            <w:r>
              <w:rPr>
                <w:sz w:val="20"/>
              </w:rPr>
              <w:t>by</w:t>
            </w:r>
            <w:r>
              <w:rPr>
                <w:spacing w:val="-7"/>
                <w:sz w:val="20"/>
              </w:rPr>
              <w:t xml:space="preserve"> </w:t>
            </w:r>
            <w:r>
              <w:rPr>
                <w:sz w:val="20"/>
              </w:rPr>
              <w:t>the</w:t>
            </w:r>
            <w:r>
              <w:rPr>
                <w:spacing w:val="-3"/>
                <w:sz w:val="20"/>
              </w:rPr>
              <w:t xml:space="preserve"> </w:t>
            </w:r>
            <w:r>
              <w:rPr>
                <w:spacing w:val="-2"/>
                <w:sz w:val="20"/>
              </w:rPr>
              <w:t>Contractor</w:t>
            </w:r>
          </w:p>
        </w:tc>
        <w:tc>
          <w:tcPr>
            <w:tcW w:w="1724" w:type="dxa"/>
            <w:tcBorders>
              <w:right w:val="single" w:sz="4" w:space="0" w:color="000000"/>
            </w:tcBorders>
          </w:tcPr>
          <w:p w14:paraId="7286CF66" w14:textId="77777777" w:rsidR="009208A2" w:rsidRDefault="00873166">
            <w:pPr>
              <w:pStyle w:val="TableParagraph"/>
              <w:spacing w:before="56"/>
              <w:ind w:right="407"/>
              <w:jc w:val="right"/>
              <w:rPr>
                <w:sz w:val="20"/>
              </w:rPr>
            </w:pPr>
            <w:r>
              <w:rPr>
                <w:spacing w:val="-5"/>
                <w:sz w:val="20"/>
              </w:rPr>
              <w:t>74</w:t>
            </w:r>
          </w:p>
        </w:tc>
      </w:tr>
      <w:tr w:rsidR="009208A2" w14:paraId="6A348A18" w14:textId="77777777">
        <w:trPr>
          <w:trHeight w:val="350"/>
        </w:trPr>
        <w:tc>
          <w:tcPr>
            <w:tcW w:w="894" w:type="dxa"/>
            <w:tcBorders>
              <w:left w:val="single" w:sz="4" w:space="0" w:color="000000"/>
            </w:tcBorders>
          </w:tcPr>
          <w:p w14:paraId="09D08DE2" w14:textId="77777777" w:rsidR="009208A2" w:rsidRDefault="00873166">
            <w:pPr>
              <w:pStyle w:val="TableParagraph"/>
              <w:spacing w:before="55"/>
              <w:ind w:left="118"/>
              <w:jc w:val="center"/>
              <w:rPr>
                <w:sz w:val="20"/>
              </w:rPr>
            </w:pPr>
            <w:r>
              <w:rPr>
                <w:spacing w:val="-5"/>
                <w:sz w:val="20"/>
              </w:rPr>
              <w:t>19B</w:t>
            </w:r>
          </w:p>
        </w:tc>
        <w:tc>
          <w:tcPr>
            <w:tcW w:w="6270" w:type="dxa"/>
          </w:tcPr>
          <w:p w14:paraId="20DFD4D8" w14:textId="77777777" w:rsidR="009208A2" w:rsidRDefault="00873166">
            <w:pPr>
              <w:pStyle w:val="TableParagraph"/>
              <w:spacing w:before="55"/>
              <w:ind w:left="226"/>
              <w:rPr>
                <w:sz w:val="20"/>
              </w:rPr>
            </w:pPr>
            <w:r>
              <w:rPr>
                <w:sz w:val="20"/>
              </w:rPr>
              <w:t>Payment</w:t>
            </w:r>
            <w:r>
              <w:rPr>
                <w:spacing w:val="-6"/>
                <w:sz w:val="20"/>
              </w:rPr>
              <w:t xml:space="preserve"> </w:t>
            </w:r>
            <w:r>
              <w:rPr>
                <w:sz w:val="20"/>
              </w:rPr>
              <w:t>of</w:t>
            </w:r>
            <w:r>
              <w:rPr>
                <w:spacing w:val="-3"/>
                <w:sz w:val="20"/>
              </w:rPr>
              <w:t xml:space="preserve"> </w:t>
            </w:r>
            <w:r>
              <w:rPr>
                <w:spacing w:val="-2"/>
                <w:sz w:val="20"/>
              </w:rPr>
              <w:t>wages</w:t>
            </w:r>
          </w:p>
        </w:tc>
        <w:tc>
          <w:tcPr>
            <w:tcW w:w="1724" w:type="dxa"/>
            <w:tcBorders>
              <w:right w:val="single" w:sz="4" w:space="0" w:color="000000"/>
            </w:tcBorders>
          </w:tcPr>
          <w:p w14:paraId="45F52FB8" w14:textId="77777777" w:rsidR="009208A2" w:rsidRDefault="00873166">
            <w:pPr>
              <w:pStyle w:val="TableParagraph"/>
              <w:spacing w:before="55"/>
              <w:ind w:right="407"/>
              <w:jc w:val="right"/>
              <w:rPr>
                <w:sz w:val="20"/>
              </w:rPr>
            </w:pPr>
            <w:r>
              <w:rPr>
                <w:spacing w:val="-5"/>
                <w:sz w:val="20"/>
              </w:rPr>
              <w:t>75</w:t>
            </w:r>
          </w:p>
        </w:tc>
      </w:tr>
      <w:tr w:rsidR="009208A2" w14:paraId="4344E5DC" w14:textId="77777777">
        <w:trPr>
          <w:trHeight w:val="349"/>
        </w:trPr>
        <w:tc>
          <w:tcPr>
            <w:tcW w:w="894" w:type="dxa"/>
            <w:tcBorders>
              <w:left w:val="single" w:sz="4" w:space="0" w:color="000000"/>
            </w:tcBorders>
          </w:tcPr>
          <w:p w14:paraId="7CA2BC44" w14:textId="77777777" w:rsidR="009208A2" w:rsidRDefault="00873166">
            <w:pPr>
              <w:pStyle w:val="TableParagraph"/>
              <w:spacing w:before="55"/>
              <w:ind w:left="118"/>
              <w:jc w:val="center"/>
              <w:rPr>
                <w:sz w:val="20"/>
              </w:rPr>
            </w:pPr>
            <w:r>
              <w:rPr>
                <w:spacing w:val="-5"/>
                <w:sz w:val="20"/>
              </w:rPr>
              <w:t>30</w:t>
            </w:r>
          </w:p>
        </w:tc>
        <w:tc>
          <w:tcPr>
            <w:tcW w:w="6270" w:type="dxa"/>
          </w:tcPr>
          <w:p w14:paraId="0A1D7F15" w14:textId="77777777" w:rsidR="009208A2" w:rsidRDefault="00873166">
            <w:pPr>
              <w:pStyle w:val="TableParagraph"/>
              <w:spacing w:before="55"/>
              <w:ind w:left="226"/>
              <w:rPr>
                <w:sz w:val="20"/>
              </w:rPr>
            </w:pPr>
            <w:r>
              <w:rPr>
                <w:sz w:val="20"/>
              </w:rPr>
              <w:t>Unfiltered</w:t>
            </w:r>
            <w:r>
              <w:rPr>
                <w:spacing w:val="-6"/>
                <w:sz w:val="20"/>
              </w:rPr>
              <w:t xml:space="preserve"> </w:t>
            </w:r>
            <w:r>
              <w:rPr>
                <w:sz w:val="20"/>
              </w:rPr>
              <w:t>water</w:t>
            </w:r>
            <w:r>
              <w:rPr>
                <w:spacing w:val="-7"/>
                <w:sz w:val="20"/>
              </w:rPr>
              <w:t xml:space="preserve"> </w:t>
            </w:r>
            <w:r>
              <w:rPr>
                <w:spacing w:val="-2"/>
                <w:sz w:val="20"/>
              </w:rPr>
              <w:t>supply</w:t>
            </w:r>
          </w:p>
        </w:tc>
        <w:tc>
          <w:tcPr>
            <w:tcW w:w="1724" w:type="dxa"/>
            <w:tcBorders>
              <w:right w:val="single" w:sz="4" w:space="0" w:color="000000"/>
            </w:tcBorders>
          </w:tcPr>
          <w:p w14:paraId="28A0FE34" w14:textId="77777777" w:rsidR="009208A2" w:rsidRDefault="00873166">
            <w:pPr>
              <w:pStyle w:val="TableParagraph"/>
              <w:spacing w:before="55"/>
              <w:ind w:right="407"/>
              <w:jc w:val="right"/>
              <w:rPr>
                <w:sz w:val="20"/>
              </w:rPr>
            </w:pPr>
            <w:r>
              <w:rPr>
                <w:spacing w:val="-5"/>
                <w:sz w:val="20"/>
              </w:rPr>
              <w:t>80</w:t>
            </w:r>
          </w:p>
        </w:tc>
      </w:tr>
      <w:tr w:rsidR="009208A2" w14:paraId="54127F61" w14:textId="77777777">
        <w:trPr>
          <w:trHeight w:val="349"/>
        </w:trPr>
        <w:tc>
          <w:tcPr>
            <w:tcW w:w="894" w:type="dxa"/>
            <w:tcBorders>
              <w:left w:val="single" w:sz="4" w:space="0" w:color="000000"/>
            </w:tcBorders>
          </w:tcPr>
          <w:p w14:paraId="45330203" w14:textId="77777777" w:rsidR="009208A2" w:rsidRDefault="00873166">
            <w:pPr>
              <w:pStyle w:val="TableParagraph"/>
              <w:spacing w:before="54"/>
              <w:ind w:left="118"/>
              <w:jc w:val="center"/>
              <w:rPr>
                <w:sz w:val="20"/>
              </w:rPr>
            </w:pPr>
            <w:r>
              <w:rPr>
                <w:spacing w:val="-5"/>
                <w:sz w:val="20"/>
              </w:rPr>
              <w:t>31</w:t>
            </w:r>
          </w:p>
        </w:tc>
        <w:tc>
          <w:tcPr>
            <w:tcW w:w="6270" w:type="dxa"/>
          </w:tcPr>
          <w:p w14:paraId="50E105CE" w14:textId="77777777" w:rsidR="009208A2" w:rsidRDefault="00873166">
            <w:pPr>
              <w:pStyle w:val="TableParagraph"/>
              <w:spacing w:before="54"/>
              <w:ind w:left="226"/>
              <w:rPr>
                <w:sz w:val="20"/>
              </w:rPr>
            </w:pPr>
            <w:r>
              <w:rPr>
                <w:sz w:val="20"/>
              </w:rPr>
              <w:t>Return</w:t>
            </w:r>
            <w:r>
              <w:rPr>
                <w:spacing w:val="-6"/>
                <w:sz w:val="20"/>
              </w:rPr>
              <w:t xml:space="preserve"> </w:t>
            </w:r>
            <w:r>
              <w:rPr>
                <w:sz w:val="20"/>
              </w:rPr>
              <w:t>of</w:t>
            </w:r>
            <w:r>
              <w:rPr>
                <w:spacing w:val="-5"/>
                <w:sz w:val="20"/>
              </w:rPr>
              <w:t xml:space="preserve"> </w:t>
            </w:r>
            <w:r>
              <w:rPr>
                <w:sz w:val="20"/>
              </w:rPr>
              <w:t>Surplus</w:t>
            </w:r>
            <w:r>
              <w:rPr>
                <w:spacing w:val="-3"/>
                <w:sz w:val="20"/>
              </w:rPr>
              <w:t xml:space="preserve"> </w:t>
            </w:r>
            <w:r>
              <w:rPr>
                <w:spacing w:val="-2"/>
                <w:sz w:val="20"/>
              </w:rPr>
              <w:t>materials</w:t>
            </w:r>
          </w:p>
        </w:tc>
        <w:tc>
          <w:tcPr>
            <w:tcW w:w="1724" w:type="dxa"/>
            <w:tcBorders>
              <w:right w:val="single" w:sz="4" w:space="0" w:color="000000"/>
            </w:tcBorders>
          </w:tcPr>
          <w:p w14:paraId="63A88C12" w14:textId="77777777" w:rsidR="009208A2" w:rsidRDefault="00873166">
            <w:pPr>
              <w:pStyle w:val="TableParagraph"/>
              <w:spacing w:before="54"/>
              <w:ind w:right="407"/>
              <w:jc w:val="right"/>
              <w:rPr>
                <w:sz w:val="20"/>
              </w:rPr>
            </w:pPr>
            <w:r>
              <w:rPr>
                <w:spacing w:val="-5"/>
                <w:sz w:val="20"/>
              </w:rPr>
              <w:t>80</w:t>
            </w:r>
          </w:p>
        </w:tc>
      </w:tr>
      <w:tr w:rsidR="009208A2" w14:paraId="72DCD33E" w14:textId="77777777">
        <w:trPr>
          <w:trHeight w:val="350"/>
        </w:trPr>
        <w:tc>
          <w:tcPr>
            <w:tcW w:w="894" w:type="dxa"/>
            <w:tcBorders>
              <w:left w:val="single" w:sz="4" w:space="0" w:color="000000"/>
            </w:tcBorders>
          </w:tcPr>
          <w:p w14:paraId="64AD9B35" w14:textId="77777777" w:rsidR="009208A2" w:rsidRDefault="00873166">
            <w:pPr>
              <w:pStyle w:val="TableParagraph"/>
              <w:spacing w:before="55"/>
              <w:ind w:left="118"/>
              <w:jc w:val="center"/>
              <w:rPr>
                <w:sz w:val="20"/>
              </w:rPr>
            </w:pPr>
            <w:r>
              <w:rPr>
                <w:spacing w:val="-5"/>
                <w:sz w:val="20"/>
              </w:rPr>
              <w:t>26</w:t>
            </w:r>
          </w:p>
        </w:tc>
        <w:tc>
          <w:tcPr>
            <w:tcW w:w="6270" w:type="dxa"/>
          </w:tcPr>
          <w:p w14:paraId="73281A77" w14:textId="77777777" w:rsidR="009208A2" w:rsidRDefault="00873166">
            <w:pPr>
              <w:pStyle w:val="TableParagraph"/>
              <w:spacing w:before="55"/>
              <w:ind w:left="226"/>
              <w:rPr>
                <w:sz w:val="20"/>
              </w:rPr>
            </w:pPr>
            <w:r>
              <w:rPr>
                <w:sz w:val="20"/>
              </w:rPr>
              <w:t>Contractor</w:t>
            </w:r>
            <w:r>
              <w:rPr>
                <w:spacing w:val="-7"/>
                <w:sz w:val="20"/>
              </w:rPr>
              <w:t xml:space="preserve"> </w:t>
            </w:r>
            <w:r>
              <w:rPr>
                <w:sz w:val="20"/>
              </w:rPr>
              <w:t>to</w:t>
            </w:r>
            <w:r>
              <w:rPr>
                <w:spacing w:val="-4"/>
                <w:sz w:val="20"/>
              </w:rPr>
              <w:t xml:space="preserve"> </w:t>
            </w:r>
            <w:r>
              <w:rPr>
                <w:sz w:val="20"/>
              </w:rPr>
              <w:t>indemnify</w:t>
            </w:r>
            <w:r>
              <w:rPr>
                <w:spacing w:val="-7"/>
                <w:sz w:val="20"/>
              </w:rPr>
              <w:t xml:space="preserve"> </w:t>
            </w:r>
            <w:r>
              <w:rPr>
                <w:sz w:val="20"/>
              </w:rPr>
              <w:t>govt.</w:t>
            </w:r>
            <w:r>
              <w:rPr>
                <w:spacing w:val="-4"/>
                <w:sz w:val="20"/>
              </w:rPr>
              <w:t xml:space="preserve"> </w:t>
            </w:r>
            <w:r>
              <w:rPr>
                <w:sz w:val="20"/>
              </w:rPr>
              <w:t>against</w:t>
            </w:r>
            <w:r>
              <w:rPr>
                <w:spacing w:val="-7"/>
                <w:sz w:val="20"/>
              </w:rPr>
              <w:t xml:space="preserve"> </w:t>
            </w:r>
            <w:r>
              <w:rPr>
                <w:sz w:val="20"/>
              </w:rPr>
              <w:t>patent</w:t>
            </w:r>
            <w:r>
              <w:rPr>
                <w:spacing w:val="-7"/>
                <w:sz w:val="20"/>
              </w:rPr>
              <w:t xml:space="preserve"> </w:t>
            </w:r>
            <w:r>
              <w:rPr>
                <w:spacing w:val="-2"/>
                <w:sz w:val="20"/>
              </w:rPr>
              <w:t>Rights</w:t>
            </w:r>
          </w:p>
        </w:tc>
        <w:tc>
          <w:tcPr>
            <w:tcW w:w="1724" w:type="dxa"/>
            <w:tcBorders>
              <w:right w:val="single" w:sz="4" w:space="0" w:color="000000"/>
            </w:tcBorders>
          </w:tcPr>
          <w:p w14:paraId="648C3BBE" w14:textId="77777777" w:rsidR="009208A2" w:rsidRDefault="00873166">
            <w:pPr>
              <w:pStyle w:val="TableParagraph"/>
              <w:spacing w:before="55"/>
              <w:ind w:right="407"/>
              <w:jc w:val="right"/>
              <w:rPr>
                <w:sz w:val="20"/>
              </w:rPr>
            </w:pPr>
            <w:r>
              <w:rPr>
                <w:spacing w:val="-5"/>
                <w:sz w:val="20"/>
              </w:rPr>
              <w:t>78</w:t>
            </w:r>
          </w:p>
        </w:tc>
      </w:tr>
      <w:tr w:rsidR="009208A2" w14:paraId="78FE8082" w14:textId="77777777">
        <w:trPr>
          <w:trHeight w:val="350"/>
        </w:trPr>
        <w:tc>
          <w:tcPr>
            <w:tcW w:w="894" w:type="dxa"/>
            <w:tcBorders>
              <w:left w:val="single" w:sz="4" w:space="0" w:color="000000"/>
            </w:tcBorders>
          </w:tcPr>
          <w:p w14:paraId="1CA0EEF5" w14:textId="77777777" w:rsidR="009208A2" w:rsidRDefault="00873166">
            <w:pPr>
              <w:pStyle w:val="TableParagraph"/>
              <w:spacing w:before="55"/>
              <w:ind w:left="118"/>
              <w:jc w:val="center"/>
              <w:rPr>
                <w:sz w:val="20"/>
              </w:rPr>
            </w:pPr>
            <w:r>
              <w:rPr>
                <w:spacing w:val="-5"/>
                <w:sz w:val="20"/>
              </w:rPr>
              <w:t>28</w:t>
            </w:r>
          </w:p>
        </w:tc>
        <w:tc>
          <w:tcPr>
            <w:tcW w:w="6270" w:type="dxa"/>
          </w:tcPr>
          <w:p w14:paraId="64FBE32D" w14:textId="77777777" w:rsidR="009208A2" w:rsidRDefault="00873166">
            <w:pPr>
              <w:pStyle w:val="TableParagraph"/>
              <w:spacing w:before="55"/>
              <w:ind w:left="226"/>
              <w:rPr>
                <w:sz w:val="20"/>
              </w:rPr>
            </w:pPr>
            <w:r>
              <w:rPr>
                <w:sz w:val="20"/>
              </w:rPr>
              <w:t>Action</w:t>
            </w:r>
            <w:r>
              <w:rPr>
                <w:spacing w:val="-5"/>
                <w:sz w:val="20"/>
              </w:rPr>
              <w:t xml:space="preserve"> </w:t>
            </w:r>
            <w:r>
              <w:rPr>
                <w:sz w:val="20"/>
              </w:rPr>
              <w:t>where</w:t>
            </w:r>
            <w:r>
              <w:rPr>
                <w:spacing w:val="-5"/>
                <w:sz w:val="20"/>
              </w:rPr>
              <w:t xml:space="preserve"> </w:t>
            </w:r>
            <w:r>
              <w:rPr>
                <w:sz w:val="20"/>
              </w:rPr>
              <w:t>no</w:t>
            </w:r>
            <w:r>
              <w:rPr>
                <w:spacing w:val="-5"/>
                <w:sz w:val="20"/>
              </w:rPr>
              <w:t xml:space="preserve"> </w:t>
            </w:r>
            <w:r>
              <w:rPr>
                <w:sz w:val="20"/>
              </w:rPr>
              <w:t>specification</w:t>
            </w:r>
            <w:r>
              <w:rPr>
                <w:spacing w:val="-4"/>
                <w:sz w:val="20"/>
              </w:rPr>
              <w:t xml:space="preserve"> </w:t>
            </w:r>
            <w:proofErr w:type="gramStart"/>
            <w:r>
              <w:rPr>
                <w:sz w:val="20"/>
              </w:rPr>
              <w:t>are</w:t>
            </w:r>
            <w:proofErr w:type="gramEnd"/>
            <w:r>
              <w:rPr>
                <w:spacing w:val="-5"/>
                <w:sz w:val="20"/>
              </w:rPr>
              <w:t xml:space="preserve"> </w:t>
            </w:r>
            <w:r>
              <w:rPr>
                <w:spacing w:val="-2"/>
                <w:sz w:val="20"/>
              </w:rPr>
              <w:t>specified</w:t>
            </w:r>
          </w:p>
        </w:tc>
        <w:tc>
          <w:tcPr>
            <w:tcW w:w="1724" w:type="dxa"/>
            <w:tcBorders>
              <w:right w:val="single" w:sz="4" w:space="0" w:color="000000"/>
            </w:tcBorders>
          </w:tcPr>
          <w:p w14:paraId="2E471BB3" w14:textId="77777777" w:rsidR="009208A2" w:rsidRDefault="00873166">
            <w:pPr>
              <w:pStyle w:val="TableParagraph"/>
              <w:spacing w:before="55"/>
              <w:ind w:right="407"/>
              <w:jc w:val="right"/>
              <w:rPr>
                <w:sz w:val="20"/>
              </w:rPr>
            </w:pPr>
            <w:r>
              <w:rPr>
                <w:spacing w:val="-5"/>
                <w:sz w:val="20"/>
              </w:rPr>
              <w:t>78</w:t>
            </w:r>
          </w:p>
        </w:tc>
      </w:tr>
      <w:tr w:rsidR="009208A2" w14:paraId="21A1E9D2" w14:textId="77777777">
        <w:trPr>
          <w:trHeight w:val="350"/>
        </w:trPr>
        <w:tc>
          <w:tcPr>
            <w:tcW w:w="894" w:type="dxa"/>
            <w:tcBorders>
              <w:left w:val="single" w:sz="4" w:space="0" w:color="000000"/>
            </w:tcBorders>
          </w:tcPr>
          <w:p w14:paraId="5694FD4D" w14:textId="77777777" w:rsidR="009208A2" w:rsidRDefault="00873166">
            <w:pPr>
              <w:pStyle w:val="TableParagraph"/>
              <w:spacing w:before="55"/>
              <w:ind w:left="118"/>
              <w:jc w:val="center"/>
              <w:rPr>
                <w:sz w:val="20"/>
              </w:rPr>
            </w:pPr>
            <w:r>
              <w:rPr>
                <w:spacing w:val="-5"/>
                <w:sz w:val="20"/>
              </w:rPr>
              <w:t>38</w:t>
            </w:r>
          </w:p>
        </w:tc>
        <w:tc>
          <w:tcPr>
            <w:tcW w:w="6270" w:type="dxa"/>
          </w:tcPr>
          <w:p w14:paraId="2CC65967" w14:textId="77777777" w:rsidR="009208A2" w:rsidRDefault="00873166">
            <w:pPr>
              <w:pStyle w:val="TableParagraph"/>
              <w:spacing w:before="55"/>
              <w:ind w:left="226"/>
              <w:rPr>
                <w:sz w:val="20"/>
              </w:rPr>
            </w:pPr>
            <w:r>
              <w:rPr>
                <w:sz w:val="20"/>
              </w:rPr>
              <w:t>Imprisonment</w:t>
            </w:r>
            <w:r>
              <w:rPr>
                <w:spacing w:val="-8"/>
                <w:sz w:val="20"/>
              </w:rPr>
              <w:t xml:space="preserve"> </w:t>
            </w:r>
            <w:r>
              <w:rPr>
                <w:sz w:val="20"/>
              </w:rPr>
              <w:t>of</w:t>
            </w:r>
            <w:r>
              <w:rPr>
                <w:spacing w:val="-8"/>
                <w:sz w:val="20"/>
              </w:rPr>
              <w:t xml:space="preserve"> </w:t>
            </w:r>
            <w:r>
              <w:rPr>
                <w:spacing w:val="-2"/>
                <w:sz w:val="20"/>
              </w:rPr>
              <w:t>contractor</w:t>
            </w:r>
          </w:p>
        </w:tc>
        <w:tc>
          <w:tcPr>
            <w:tcW w:w="1724" w:type="dxa"/>
            <w:tcBorders>
              <w:right w:val="single" w:sz="4" w:space="0" w:color="000000"/>
            </w:tcBorders>
          </w:tcPr>
          <w:p w14:paraId="50608382" w14:textId="77777777" w:rsidR="009208A2" w:rsidRDefault="00873166">
            <w:pPr>
              <w:pStyle w:val="TableParagraph"/>
              <w:spacing w:before="55"/>
              <w:ind w:right="407"/>
              <w:jc w:val="right"/>
              <w:rPr>
                <w:sz w:val="20"/>
              </w:rPr>
            </w:pPr>
            <w:r>
              <w:rPr>
                <w:spacing w:val="-5"/>
                <w:sz w:val="20"/>
              </w:rPr>
              <w:t>84</w:t>
            </w:r>
          </w:p>
        </w:tc>
      </w:tr>
      <w:tr w:rsidR="009208A2" w14:paraId="1747A282" w14:textId="77777777">
        <w:trPr>
          <w:trHeight w:val="350"/>
        </w:trPr>
        <w:tc>
          <w:tcPr>
            <w:tcW w:w="894" w:type="dxa"/>
            <w:tcBorders>
              <w:left w:val="single" w:sz="4" w:space="0" w:color="000000"/>
            </w:tcBorders>
          </w:tcPr>
          <w:p w14:paraId="5B93DDBA" w14:textId="77777777" w:rsidR="009208A2" w:rsidRDefault="00873166">
            <w:pPr>
              <w:pStyle w:val="TableParagraph"/>
              <w:spacing w:before="55"/>
              <w:ind w:left="118"/>
              <w:jc w:val="center"/>
              <w:rPr>
                <w:sz w:val="20"/>
              </w:rPr>
            </w:pPr>
            <w:r>
              <w:rPr>
                <w:spacing w:val="-5"/>
                <w:sz w:val="20"/>
              </w:rPr>
              <w:t>40</w:t>
            </w:r>
          </w:p>
        </w:tc>
        <w:tc>
          <w:tcPr>
            <w:tcW w:w="6270" w:type="dxa"/>
          </w:tcPr>
          <w:p w14:paraId="52AE0A80" w14:textId="77777777" w:rsidR="009208A2" w:rsidRDefault="00873166">
            <w:pPr>
              <w:pStyle w:val="TableParagraph"/>
              <w:spacing w:before="55"/>
              <w:ind w:left="226"/>
              <w:rPr>
                <w:sz w:val="20"/>
              </w:rPr>
            </w:pPr>
            <w:r>
              <w:rPr>
                <w:sz w:val="20"/>
              </w:rPr>
              <w:t>Return</w:t>
            </w:r>
            <w:r>
              <w:rPr>
                <w:spacing w:val="-7"/>
                <w:sz w:val="20"/>
              </w:rPr>
              <w:t xml:space="preserve"> </w:t>
            </w:r>
            <w:r>
              <w:rPr>
                <w:sz w:val="20"/>
              </w:rPr>
              <w:t>of</w:t>
            </w:r>
            <w:r>
              <w:rPr>
                <w:spacing w:val="-4"/>
                <w:sz w:val="20"/>
              </w:rPr>
              <w:t xml:space="preserve"> </w:t>
            </w:r>
            <w:r>
              <w:rPr>
                <w:sz w:val="20"/>
              </w:rPr>
              <w:t>materials</w:t>
            </w:r>
            <w:r>
              <w:rPr>
                <w:spacing w:val="-6"/>
                <w:sz w:val="20"/>
              </w:rPr>
              <w:t xml:space="preserve"> </w:t>
            </w:r>
            <w:r>
              <w:rPr>
                <w:sz w:val="20"/>
              </w:rPr>
              <w:t>and</w:t>
            </w:r>
            <w:r>
              <w:rPr>
                <w:spacing w:val="-5"/>
                <w:sz w:val="20"/>
              </w:rPr>
              <w:t xml:space="preserve"> </w:t>
            </w:r>
            <w:r>
              <w:rPr>
                <w:sz w:val="20"/>
              </w:rPr>
              <w:t>recovery</w:t>
            </w:r>
            <w:r>
              <w:rPr>
                <w:spacing w:val="-6"/>
                <w:sz w:val="20"/>
              </w:rPr>
              <w:t xml:space="preserve"> </w:t>
            </w:r>
            <w:r>
              <w:rPr>
                <w:sz w:val="20"/>
              </w:rPr>
              <w:t>for</w:t>
            </w:r>
            <w:r>
              <w:rPr>
                <w:spacing w:val="-5"/>
                <w:sz w:val="20"/>
              </w:rPr>
              <w:t xml:space="preserve"> </w:t>
            </w:r>
            <w:r>
              <w:rPr>
                <w:sz w:val="20"/>
              </w:rPr>
              <w:t>excess</w:t>
            </w:r>
            <w:r>
              <w:rPr>
                <w:spacing w:val="-4"/>
                <w:sz w:val="20"/>
              </w:rPr>
              <w:t xml:space="preserve"> </w:t>
            </w:r>
            <w:r>
              <w:rPr>
                <w:sz w:val="20"/>
              </w:rPr>
              <w:t>materials</w:t>
            </w:r>
            <w:r>
              <w:rPr>
                <w:spacing w:val="-6"/>
                <w:sz w:val="20"/>
              </w:rPr>
              <w:t xml:space="preserve"> </w:t>
            </w:r>
            <w:r>
              <w:rPr>
                <w:spacing w:val="-2"/>
                <w:sz w:val="20"/>
              </w:rPr>
              <w:t>issued.</w:t>
            </w:r>
          </w:p>
        </w:tc>
        <w:tc>
          <w:tcPr>
            <w:tcW w:w="1724" w:type="dxa"/>
            <w:tcBorders>
              <w:right w:val="single" w:sz="4" w:space="0" w:color="000000"/>
            </w:tcBorders>
          </w:tcPr>
          <w:p w14:paraId="79D5B9D9" w14:textId="77777777" w:rsidR="009208A2" w:rsidRDefault="00873166">
            <w:pPr>
              <w:pStyle w:val="TableParagraph"/>
              <w:spacing w:before="55"/>
              <w:ind w:right="407"/>
              <w:jc w:val="right"/>
              <w:rPr>
                <w:sz w:val="20"/>
              </w:rPr>
            </w:pPr>
            <w:r>
              <w:rPr>
                <w:spacing w:val="-5"/>
                <w:sz w:val="20"/>
              </w:rPr>
              <w:t>85</w:t>
            </w:r>
          </w:p>
        </w:tc>
      </w:tr>
      <w:tr w:rsidR="009208A2" w14:paraId="7D60F561" w14:textId="77777777">
        <w:trPr>
          <w:trHeight w:val="349"/>
        </w:trPr>
        <w:tc>
          <w:tcPr>
            <w:tcW w:w="894" w:type="dxa"/>
            <w:tcBorders>
              <w:left w:val="single" w:sz="4" w:space="0" w:color="000000"/>
            </w:tcBorders>
          </w:tcPr>
          <w:p w14:paraId="323225A0" w14:textId="77777777" w:rsidR="009208A2" w:rsidRDefault="00873166">
            <w:pPr>
              <w:pStyle w:val="TableParagraph"/>
              <w:spacing w:before="55"/>
              <w:ind w:left="118"/>
              <w:jc w:val="center"/>
              <w:rPr>
                <w:sz w:val="20"/>
              </w:rPr>
            </w:pPr>
            <w:r>
              <w:rPr>
                <w:spacing w:val="-5"/>
                <w:sz w:val="20"/>
              </w:rPr>
              <w:t>42</w:t>
            </w:r>
          </w:p>
        </w:tc>
        <w:tc>
          <w:tcPr>
            <w:tcW w:w="6270" w:type="dxa"/>
          </w:tcPr>
          <w:p w14:paraId="48DA4124" w14:textId="77777777" w:rsidR="009208A2" w:rsidRDefault="00873166">
            <w:pPr>
              <w:pStyle w:val="TableParagraph"/>
              <w:spacing w:before="55"/>
              <w:ind w:left="226"/>
              <w:rPr>
                <w:sz w:val="20"/>
              </w:rPr>
            </w:pPr>
            <w:r>
              <w:rPr>
                <w:sz w:val="20"/>
              </w:rPr>
              <w:t>Responsibility</w:t>
            </w:r>
            <w:r>
              <w:rPr>
                <w:spacing w:val="-9"/>
                <w:sz w:val="20"/>
              </w:rPr>
              <w:t xml:space="preserve"> </w:t>
            </w:r>
            <w:r>
              <w:rPr>
                <w:sz w:val="20"/>
              </w:rPr>
              <w:t>of</w:t>
            </w:r>
            <w:r>
              <w:rPr>
                <w:spacing w:val="-7"/>
                <w:sz w:val="20"/>
              </w:rPr>
              <w:t xml:space="preserve"> </w:t>
            </w:r>
            <w:r>
              <w:rPr>
                <w:sz w:val="20"/>
              </w:rPr>
              <w:t>technical</w:t>
            </w:r>
            <w:r>
              <w:rPr>
                <w:spacing w:val="-3"/>
                <w:sz w:val="20"/>
              </w:rPr>
              <w:t xml:space="preserve"> </w:t>
            </w:r>
            <w:r>
              <w:rPr>
                <w:sz w:val="20"/>
              </w:rPr>
              <w:t>staff</w:t>
            </w:r>
            <w:r>
              <w:rPr>
                <w:spacing w:val="-7"/>
                <w:sz w:val="20"/>
              </w:rPr>
              <w:t xml:space="preserve"> </w:t>
            </w:r>
            <w:r>
              <w:rPr>
                <w:sz w:val="20"/>
              </w:rPr>
              <w:t>and</w:t>
            </w:r>
            <w:r>
              <w:rPr>
                <w:spacing w:val="-4"/>
                <w:sz w:val="20"/>
              </w:rPr>
              <w:t xml:space="preserve"> </w:t>
            </w:r>
            <w:r>
              <w:rPr>
                <w:spacing w:val="-2"/>
                <w:sz w:val="20"/>
              </w:rPr>
              <w:t>employees</w:t>
            </w:r>
          </w:p>
        </w:tc>
        <w:tc>
          <w:tcPr>
            <w:tcW w:w="1724" w:type="dxa"/>
            <w:tcBorders>
              <w:right w:val="single" w:sz="4" w:space="0" w:color="000000"/>
            </w:tcBorders>
          </w:tcPr>
          <w:p w14:paraId="7801EFFF" w14:textId="77777777" w:rsidR="009208A2" w:rsidRDefault="00873166">
            <w:pPr>
              <w:pStyle w:val="TableParagraph"/>
              <w:spacing w:before="55"/>
              <w:ind w:right="407"/>
              <w:jc w:val="right"/>
              <w:rPr>
                <w:sz w:val="20"/>
              </w:rPr>
            </w:pPr>
            <w:r>
              <w:rPr>
                <w:spacing w:val="-5"/>
                <w:sz w:val="20"/>
              </w:rPr>
              <w:t>86</w:t>
            </w:r>
          </w:p>
        </w:tc>
      </w:tr>
      <w:tr w:rsidR="009208A2" w14:paraId="393C36C9" w14:textId="77777777">
        <w:trPr>
          <w:trHeight w:val="349"/>
        </w:trPr>
        <w:tc>
          <w:tcPr>
            <w:tcW w:w="894" w:type="dxa"/>
            <w:tcBorders>
              <w:left w:val="single" w:sz="4" w:space="0" w:color="000000"/>
            </w:tcBorders>
          </w:tcPr>
          <w:p w14:paraId="0BB2923D" w14:textId="77777777" w:rsidR="009208A2" w:rsidRDefault="00873166">
            <w:pPr>
              <w:pStyle w:val="TableParagraph"/>
              <w:spacing w:before="54"/>
              <w:ind w:left="118"/>
              <w:jc w:val="center"/>
              <w:rPr>
                <w:sz w:val="20"/>
              </w:rPr>
            </w:pPr>
            <w:r>
              <w:rPr>
                <w:spacing w:val="-5"/>
                <w:sz w:val="20"/>
              </w:rPr>
              <w:t>52</w:t>
            </w:r>
          </w:p>
        </w:tc>
        <w:tc>
          <w:tcPr>
            <w:tcW w:w="6270" w:type="dxa"/>
          </w:tcPr>
          <w:p w14:paraId="5CA0D559" w14:textId="77777777" w:rsidR="009208A2" w:rsidRDefault="00873166">
            <w:pPr>
              <w:pStyle w:val="TableParagraph"/>
              <w:spacing w:before="54"/>
              <w:ind w:left="226"/>
              <w:rPr>
                <w:sz w:val="20"/>
              </w:rPr>
            </w:pPr>
            <w:r>
              <w:rPr>
                <w:sz w:val="20"/>
              </w:rPr>
              <w:t>Force</w:t>
            </w:r>
            <w:r>
              <w:rPr>
                <w:spacing w:val="-5"/>
                <w:sz w:val="20"/>
              </w:rPr>
              <w:t xml:space="preserve"> </w:t>
            </w:r>
            <w:r>
              <w:rPr>
                <w:spacing w:val="-2"/>
                <w:sz w:val="20"/>
              </w:rPr>
              <w:t>majeure</w:t>
            </w:r>
          </w:p>
        </w:tc>
        <w:tc>
          <w:tcPr>
            <w:tcW w:w="1724" w:type="dxa"/>
            <w:tcBorders>
              <w:right w:val="single" w:sz="4" w:space="0" w:color="000000"/>
            </w:tcBorders>
          </w:tcPr>
          <w:p w14:paraId="21259119" w14:textId="77777777" w:rsidR="009208A2" w:rsidRDefault="00873166">
            <w:pPr>
              <w:pStyle w:val="TableParagraph"/>
              <w:spacing w:before="54"/>
              <w:ind w:right="407"/>
              <w:jc w:val="right"/>
              <w:rPr>
                <w:sz w:val="20"/>
              </w:rPr>
            </w:pPr>
            <w:r>
              <w:rPr>
                <w:spacing w:val="-5"/>
                <w:sz w:val="20"/>
              </w:rPr>
              <w:t>88</w:t>
            </w:r>
          </w:p>
        </w:tc>
      </w:tr>
      <w:tr w:rsidR="009208A2" w14:paraId="334167D5" w14:textId="77777777">
        <w:trPr>
          <w:trHeight w:val="412"/>
        </w:trPr>
        <w:tc>
          <w:tcPr>
            <w:tcW w:w="894" w:type="dxa"/>
            <w:tcBorders>
              <w:left w:val="single" w:sz="4" w:space="0" w:color="000000"/>
              <w:bottom w:val="single" w:sz="4" w:space="0" w:color="000000"/>
            </w:tcBorders>
          </w:tcPr>
          <w:p w14:paraId="560E9A87" w14:textId="77777777" w:rsidR="009208A2" w:rsidRDefault="00873166">
            <w:pPr>
              <w:pStyle w:val="TableParagraph"/>
              <w:spacing w:before="55"/>
              <w:ind w:left="118"/>
              <w:jc w:val="center"/>
              <w:rPr>
                <w:sz w:val="20"/>
              </w:rPr>
            </w:pPr>
            <w:r>
              <w:rPr>
                <w:spacing w:val="-5"/>
                <w:sz w:val="20"/>
              </w:rPr>
              <w:t>53</w:t>
            </w:r>
          </w:p>
        </w:tc>
        <w:tc>
          <w:tcPr>
            <w:tcW w:w="6270" w:type="dxa"/>
            <w:tcBorders>
              <w:bottom w:val="single" w:sz="4" w:space="0" w:color="000000"/>
            </w:tcBorders>
          </w:tcPr>
          <w:p w14:paraId="094B2143" w14:textId="77777777" w:rsidR="009208A2" w:rsidRDefault="00873166">
            <w:pPr>
              <w:pStyle w:val="TableParagraph"/>
              <w:spacing w:before="55"/>
              <w:ind w:left="226"/>
              <w:rPr>
                <w:sz w:val="20"/>
              </w:rPr>
            </w:pPr>
            <w:r>
              <w:rPr>
                <w:spacing w:val="-2"/>
                <w:sz w:val="20"/>
              </w:rPr>
              <w:t>Recovery</w:t>
            </w:r>
          </w:p>
        </w:tc>
        <w:tc>
          <w:tcPr>
            <w:tcW w:w="1724" w:type="dxa"/>
            <w:tcBorders>
              <w:bottom w:val="single" w:sz="4" w:space="0" w:color="000000"/>
              <w:right w:val="single" w:sz="4" w:space="0" w:color="000000"/>
            </w:tcBorders>
          </w:tcPr>
          <w:p w14:paraId="2247B041" w14:textId="77777777" w:rsidR="009208A2" w:rsidRDefault="00873166">
            <w:pPr>
              <w:pStyle w:val="TableParagraph"/>
              <w:spacing w:before="55"/>
              <w:ind w:right="407"/>
              <w:jc w:val="right"/>
              <w:rPr>
                <w:sz w:val="20"/>
              </w:rPr>
            </w:pPr>
            <w:r>
              <w:rPr>
                <w:spacing w:val="-5"/>
                <w:sz w:val="20"/>
              </w:rPr>
              <w:t>88</w:t>
            </w:r>
          </w:p>
        </w:tc>
      </w:tr>
    </w:tbl>
    <w:p w14:paraId="6F393563" w14:textId="77777777" w:rsidR="009208A2" w:rsidRDefault="009208A2">
      <w:pPr>
        <w:pStyle w:val="BodyText"/>
        <w:spacing w:before="186"/>
        <w:rPr>
          <w:b/>
          <w:sz w:val="20"/>
        </w:rPr>
      </w:pPr>
    </w:p>
    <w:tbl>
      <w:tblPr>
        <w:tblW w:w="0" w:type="auto"/>
        <w:tblInd w:w="1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23"/>
      </w:tblGrid>
      <w:tr w:rsidR="009208A2" w14:paraId="71B36A8E" w14:textId="77777777">
        <w:trPr>
          <w:trHeight w:val="909"/>
        </w:trPr>
        <w:tc>
          <w:tcPr>
            <w:tcW w:w="9323" w:type="dxa"/>
          </w:tcPr>
          <w:p w14:paraId="00C1FD19" w14:textId="77777777" w:rsidR="009208A2" w:rsidRDefault="009208A2">
            <w:pPr>
              <w:pStyle w:val="TableParagraph"/>
              <w:spacing w:before="221"/>
              <w:rPr>
                <w:b/>
                <w:sz w:val="20"/>
              </w:rPr>
            </w:pPr>
          </w:p>
          <w:p w14:paraId="2D174B60" w14:textId="77777777" w:rsidR="009208A2" w:rsidRDefault="00873166">
            <w:pPr>
              <w:pStyle w:val="TableParagraph"/>
              <w:ind w:left="6"/>
              <w:jc w:val="center"/>
              <w:rPr>
                <w:b/>
                <w:sz w:val="20"/>
              </w:rPr>
            </w:pPr>
            <w:r>
              <w:rPr>
                <w:b/>
                <w:sz w:val="20"/>
              </w:rPr>
              <w:t>GENERAL</w:t>
            </w:r>
            <w:r>
              <w:rPr>
                <w:b/>
                <w:spacing w:val="-8"/>
                <w:sz w:val="20"/>
              </w:rPr>
              <w:t xml:space="preserve"> </w:t>
            </w:r>
            <w:r>
              <w:rPr>
                <w:b/>
                <w:spacing w:val="-2"/>
                <w:sz w:val="20"/>
              </w:rPr>
              <w:t>GUIDELINES</w:t>
            </w:r>
          </w:p>
        </w:tc>
      </w:tr>
      <w:tr w:rsidR="009208A2" w14:paraId="4FA5E313" w14:textId="77777777">
        <w:trPr>
          <w:trHeight w:val="5119"/>
        </w:trPr>
        <w:tc>
          <w:tcPr>
            <w:tcW w:w="9323" w:type="dxa"/>
          </w:tcPr>
          <w:p w14:paraId="0B0BB646" w14:textId="77777777" w:rsidR="009208A2" w:rsidRDefault="009208A2">
            <w:pPr>
              <w:pStyle w:val="TableParagraph"/>
              <w:rPr>
                <w:b/>
                <w:sz w:val="20"/>
              </w:rPr>
            </w:pPr>
          </w:p>
          <w:p w14:paraId="5B5C4DDB" w14:textId="77777777" w:rsidR="009208A2" w:rsidRDefault="009208A2">
            <w:pPr>
              <w:pStyle w:val="TableParagraph"/>
              <w:spacing w:before="8"/>
              <w:rPr>
                <w:b/>
                <w:sz w:val="20"/>
              </w:rPr>
            </w:pPr>
          </w:p>
          <w:p w14:paraId="7F23ADC3" w14:textId="77777777" w:rsidR="009208A2" w:rsidRDefault="00873166">
            <w:pPr>
              <w:pStyle w:val="TableParagraph"/>
              <w:numPr>
                <w:ilvl w:val="0"/>
                <w:numId w:val="36"/>
              </w:numPr>
              <w:tabs>
                <w:tab w:val="left" w:pos="827"/>
              </w:tabs>
              <w:ind w:right="98"/>
              <w:jc w:val="both"/>
              <w:rPr>
                <w:b/>
                <w:sz w:val="20"/>
              </w:rPr>
            </w:pPr>
            <w:r>
              <w:rPr>
                <w:b/>
                <w:sz w:val="20"/>
              </w:rPr>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w:t>
            </w:r>
          </w:p>
          <w:p w14:paraId="16CDFE90" w14:textId="77777777" w:rsidR="009208A2" w:rsidRDefault="009208A2">
            <w:pPr>
              <w:pStyle w:val="TableParagraph"/>
              <w:rPr>
                <w:b/>
                <w:sz w:val="20"/>
              </w:rPr>
            </w:pPr>
          </w:p>
          <w:p w14:paraId="77ABA35D" w14:textId="77777777" w:rsidR="009208A2" w:rsidRDefault="00873166">
            <w:pPr>
              <w:pStyle w:val="TableParagraph"/>
              <w:numPr>
                <w:ilvl w:val="0"/>
                <w:numId w:val="36"/>
              </w:numPr>
              <w:tabs>
                <w:tab w:val="left" w:pos="827"/>
              </w:tabs>
              <w:ind w:right="96"/>
              <w:jc w:val="both"/>
              <w:rPr>
                <w:b/>
                <w:sz w:val="20"/>
              </w:rPr>
            </w:pPr>
            <w:r>
              <w:rPr>
                <w:b/>
                <w:sz w:val="20"/>
              </w:rPr>
              <w:t>Schedules A to F, special conditions/ specifications and drawing only will be issued to intending bidders. The standard form shall form part of the agreement to be drawn and signed by both parties after acceptance of tender.</w:t>
            </w:r>
          </w:p>
          <w:p w14:paraId="0EA72AD0" w14:textId="77777777" w:rsidR="009208A2" w:rsidRDefault="009208A2">
            <w:pPr>
              <w:pStyle w:val="TableParagraph"/>
              <w:spacing w:before="9"/>
              <w:rPr>
                <w:b/>
                <w:sz w:val="20"/>
              </w:rPr>
            </w:pPr>
          </w:p>
          <w:p w14:paraId="3E222323" w14:textId="77777777" w:rsidR="009208A2" w:rsidRDefault="00873166">
            <w:pPr>
              <w:pStyle w:val="TableParagraph"/>
              <w:numPr>
                <w:ilvl w:val="0"/>
                <w:numId w:val="36"/>
              </w:numPr>
              <w:tabs>
                <w:tab w:val="left" w:pos="827"/>
              </w:tabs>
              <w:rPr>
                <w:b/>
                <w:sz w:val="20"/>
              </w:rPr>
            </w:pPr>
            <w:r>
              <w:rPr>
                <w:b/>
                <w:sz w:val="20"/>
              </w:rPr>
              <w:t>All</w:t>
            </w:r>
            <w:r>
              <w:rPr>
                <w:b/>
                <w:spacing w:val="-5"/>
                <w:sz w:val="20"/>
              </w:rPr>
              <w:t xml:space="preserve"> </w:t>
            </w:r>
            <w:r>
              <w:rPr>
                <w:b/>
                <w:sz w:val="20"/>
              </w:rPr>
              <w:t>blanks</w:t>
            </w:r>
            <w:r>
              <w:rPr>
                <w:b/>
                <w:spacing w:val="-5"/>
                <w:sz w:val="20"/>
              </w:rPr>
              <w:t xml:space="preserve"> </w:t>
            </w:r>
            <w:r>
              <w:rPr>
                <w:b/>
                <w:sz w:val="20"/>
              </w:rPr>
              <w:t>are</w:t>
            </w:r>
            <w:r>
              <w:rPr>
                <w:b/>
                <w:spacing w:val="-4"/>
                <w:sz w:val="20"/>
              </w:rPr>
              <w:t xml:space="preserve"> </w:t>
            </w:r>
            <w:r>
              <w:rPr>
                <w:b/>
                <w:sz w:val="20"/>
              </w:rPr>
              <w:t>confined</w:t>
            </w:r>
            <w:r>
              <w:rPr>
                <w:b/>
                <w:spacing w:val="-5"/>
                <w:sz w:val="20"/>
              </w:rPr>
              <w:t xml:space="preserve"> </w:t>
            </w:r>
            <w:r>
              <w:rPr>
                <w:b/>
                <w:sz w:val="20"/>
              </w:rPr>
              <w:t>to</w:t>
            </w:r>
            <w:r>
              <w:rPr>
                <w:b/>
                <w:spacing w:val="-3"/>
                <w:sz w:val="20"/>
              </w:rPr>
              <w:t xml:space="preserve"> </w:t>
            </w:r>
            <w:r>
              <w:rPr>
                <w:b/>
                <w:sz w:val="20"/>
              </w:rPr>
              <w:t>Notice</w:t>
            </w:r>
            <w:r>
              <w:rPr>
                <w:b/>
                <w:spacing w:val="-4"/>
                <w:sz w:val="20"/>
              </w:rPr>
              <w:t xml:space="preserve"> </w:t>
            </w:r>
            <w:r>
              <w:rPr>
                <w:b/>
                <w:sz w:val="20"/>
              </w:rPr>
              <w:t>Inviting</w:t>
            </w:r>
            <w:r>
              <w:rPr>
                <w:b/>
                <w:spacing w:val="-3"/>
                <w:sz w:val="20"/>
              </w:rPr>
              <w:t xml:space="preserve"> </w:t>
            </w:r>
            <w:r>
              <w:rPr>
                <w:b/>
                <w:sz w:val="20"/>
              </w:rPr>
              <w:t>Tender</w:t>
            </w:r>
            <w:r>
              <w:rPr>
                <w:b/>
                <w:spacing w:val="-4"/>
                <w:sz w:val="20"/>
              </w:rPr>
              <w:t xml:space="preserve"> </w:t>
            </w:r>
            <w:r>
              <w:rPr>
                <w:b/>
                <w:sz w:val="20"/>
              </w:rPr>
              <w:t>and</w:t>
            </w:r>
            <w:r>
              <w:rPr>
                <w:b/>
                <w:spacing w:val="-5"/>
                <w:sz w:val="20"/>
              </w:rPr>
              <w:t xml:space="preserve"> </w:t>
            </w:r>
            <w:r>
              <w:rPr>
                <w:b/>
                <w:sz w:val="20"/>
              </w:rPr>
              <w:t>Schedules</w:t>
            </w:r>
            <w:r>
              <w:rPr>
                <w:b/>
                <w:spacing w:val="-5"/>
                <w:sz w:val="20"/>
              </w:rPr>
              <w:t xml:space="preserve"> </w:t>
            </w:r>
            <w:r>
              <w:rPr>
                <w:b/>
                <w:sz w:val="20"/>
              </w:rPr>
              <w:t>A</w:t>
            </w:r>
            <w:r>
              <w:rPr>
                <w:b/>
                <w:spacing w:val="-4"/>
                <w:sz w:val="20"/>
              </w:rPr>
              <w:t xml:space="preserve"> </w:t>
            </w:r>
            <w:r>
              <w:rPr>
                <w:b/>
                <w:sz w:val="20"/>
              </w:rPr>
              <w:t>to</w:t>
            </w:r>
            <w:r>
              <w:rPr>
                <w:b/>
                <w:spacing w:val="-3"/>
                <w:sz w:val="20"/>
              </w:rPr>
              <w:t xml:space="preserve"> </w:t>
            </w:r>
            <w:r>
              <w:rPr>
                <w:b/>
                <w:spacing w:val="-5"/>
                <w:sz w:val="20"/>
              </w:rPr>
              <w:t>F.</w:t>
            </w:r>
          </w:p>
          <w:p w14:paraId="3EAACAAF" w14:textId="77777777" w:rsidR="009208A2" w:rsidRDefault="009208A2">
            <w:pPr>
              <w:pStyle w:val="TableParagraph"/>
              <w:spacing w:before="10"/>
              <w:rPr>
                <w:b/>
                <w:sz w:val="20"/>
              </w:rPr>
            </w:pPr>
          </w:p>
          <w:p w14:paraId="392E74AA" w14:textId="77777777" w:rsidR="009208A2" w:rsidRDefault="00873166">
            <w:pPr>
              <w:pStyle w:val="TableParagraph"/>
              <w:numPr>
                <w:ilvl w:val="0"/>
                <w:numId w:val="36"/>
              </w:numPr>
              <w:tabs>
                <w:tab w:val="left" w:pos="827"/>
              </w:tabs>
              <w:ind w:right="103"/>
              <w:jc w:val="both"/>
              <w:rPr>
                <w:b/>
                <w:sz w:val="20"/>
              </w:rPr>
            </w:pPr>
            <w:r>
              <w:rPr>
                <w:b/>
                <w:sz w:val="20"/>
              </w:rPr>
              <w:t>Authority approving the Notice Inviting Tender (NIT) shall fill up all the blanks in 6 and in Schedules B to F before issue of Tender Papers.</w:t>
            </w:r>
          </w:p>
          <w:p w14:paraId="463E7679" w14:textId="77777777" w:rsidR="009208A2" w:rsidRDefault="009208A2">
            <w:pPr>
              <w:pStyle w:val="TableParagraph"/>
              <w:spacing w:before="11"/>
              <w:rPr>
                <w:b/>
                <w:sz w:val="20"/>
              </w:rPr>
            </w:pPr>
          </w:p>
          <w:p w14:paraId="6553DC31" w14:textId="77777777" w:rsidR="009208A2" w:rsidRDefault="00873166">
            <w:pPr>
              <w:pStyle w:val="TableParagraph"/>
              <w:numPr>
                <w:ilvl w:val="0"/>
                <w:numId w:val="36"/>
              </w:numPr>
              <w:tabs>
                <w:tab w:val="left" w:pos="827"/>
              </w:tabs>
              <w:rPr>
                <w:b/>
                <w:sz w:val="20"/>
              </w:rPr>
            </w:pPr>
            <w:r>
              <w:rPr>
                <w:b/>
                <w:sz w:val="20"/>
              </w:rPr>
              <w:t>The</w:t>
            </w:r>
            <w:r>
              <w:rPr>
                <w:b/>
                <w:spacing w:val="-5"/>
                <w:sz w:val="20"/>
              </w:rPr>
              <w:t xml:space="preserve"> </w:t>
            </w:r>
            <w:r>
              <w:rPr>
                <w:b/>
                <w:sz w:val="20"/>
              </w:rPr>
              <w:t>intending</w:t>
            </w:r>
            <w:r>
              <w:rPr>
                <w:b/>
                <w:spacing w:val="-3"/>
                <w:sz w:val="20"/>
              </w:rPr>
              <w:t xml:space="preserve"> </w:t>
            </w:r>
            <w:r>
              <w:rPr>
                <w:b/>
                <w:sz w:val="20"/>
              </w:rPr>
              <w:t>bidders</w:t>
            </w:r>
            <w:r>
              <w:rPr>
                <w:b/>
                <w:spacing w:val="-6"/>
                <w:sz w:val="20"/>
              </w:rPr>
              <w:t xml:space="preserve"> </w:t>
            </w:r>
            <w:r>
              <w:rPr>
                <w:b/>
                <w:sz w:val="20"/>
              </w:rPr>
              <w:t>will</w:t>
            </w:r>
            <w:r>
              <w:rPr>
                <w:b/>
                <w:spacing w:val="-5"/>
                <w:sz w:val="20"/>
              </w:rPr>
              <w:t xml:space="preserve"> </w:t>
            </w:r>
            <w:r>
              <w:rPr>
                <w:b/>
                <w:sz w:val="20"/>
              </w:rPr>
              <w:t>quote</w:t>
            </w:r>
            <w:r>
              <w:rPr>
                <w:b/>
                <w:spacing w:val="-4"/>
                <w:sz w:val="20"/>
              </w:rPr>
              <w:t xml:space="preserve"> </w:t>
            </w:r>
            <w:r>
              <w:rPr>
                <w:b/>
                <w:sz w:val="20"/>
              </w:rPr>
              <w:t>their</w:t>
            </w:r>
            <w:r>
              <w:rPr>
                <w:b/>
                <w:spacing w:val="-5"/>
                <w:sz w:val="20"/>
              </w:rPr>
              <w:t xml:space="preserve"> </w:t>
            </w:r>
            <w:r>
              <w:rPr>
                <w:b/>
                <w:sz w:val="20"/>
              </w:rPr>
              <w:t>rates</w:t>
            </w:r>
            <w:r>
              <w:rPr>
                <w:b/>
                <w:spacing w:val="-5"/>
                <w:sz w:val="20"/>
              </w:rPr>
              <w:t xml:space="preserve"> </w:t>
            </w:r>
            <w:r>
              <w:rPr>
                <w:b/>
                <w:sz w:val="20"/>
              </w:rPr>
              <w:t>in</w:t>
            </w:r>
            <w:r>
              <w:rPr>
                <w:b/>
                <w:spacing w:val="-5"/>
                <w:sz w:val="20"/>
              </w:rPr>
              <w:t xml:space="preserve"> </w:t>
            </w:r>
            <w:r>
              <w:rPr>
                <w:b/>
                <w:sz w:val="20"/>
              </w:rPr>
              <w:t>Schedule</w:t>
            </w:r>
            <w:r>
              <w:rPr>
                <w:b/>
                <w:spacing w:val="-3"/>
                <w:sz w:val="20"/>
              </w:rPr>
              <w:t xml:space="preserve"> </w:t>
            </w:r>
            <w:r>
              <w:rPr>
                <w:b/>
                <w:spacing w:val="-5"/>
                <w:sz w:val="20"/>
              </w:rPr>
              <w:t>A.</w:t>
            </w:r>
          </w:p>
          <w:p w14:paraId="5D3334A4" w14:textId="77777777" w:rsidR="009208A2" w:rsidRDefault="009208A2">
            <w:pPr>
              <w:pStyle w:val="TableParagraph"/>
              <w:spacing w:before="11"/>
              <w:rPr>
                <w:b/>
                <w:sz w:val="20"/>
              </w:rPr>
            </w:pPr>
          </w:p>
          <w:p w14:paraId="1077668D" w14:textId="77777777" w:rsidR="009208A2" w:rsidRDefault="00873166">
            <w:pPr>
              <w:pStyle w:val="TableParagraph"/>
              <w:numPr>
                <w:ilvl w:val="0"/>
                <w:numId w:val="36"/>
              </w:numPr>
              <w:tabs>
                <w:tab w:val="left" w:pos="827"/>
              </w:tabs>
              <w:ind w:right="106"/>
              <w:jc w:val="both"/>
              <w:rPr>
                <w:b/>
                <w:sz w:val="20"/>
              </w:rPr>
            </w:pPr>
            <w:r>
              <w:rPr>
                <w:b/>
                <w:sz w:val="20"/>
              </w:rPr>
              <w:t>The</w:t>
            </w:r>
            <w:r>
              <w:rPr>
                <w:b/>
                <w:spacing w:val="-3"/>
                <w:sz w:val="20"/>
              </w:rPr>
              <w:t xml:space="preserve"> </w:t>
            </w:r>
            <w:r>
              <w:rPr>
                <w:b/>
                <w:sz w:val="20"/>
              </w:rPr>
              <w:t>Performa</w:t>
            </w:r>
            <w:r>
              <w:rPr>
                <w:b/>
                <w:spacing w:val="-1"/>
                <w:sz w:val="20"/>
              </w:rPr>
              <w:t xml:space="preserve"> </w:t>
            </w:r>
            <w:r>
              <w:rPr>
                <w:b/>
                <w:sz w:val="20"/>
              </w:rPr>
              <w:t>for</w:t>
            </w:r>
            <w:r>
              <w:rPr>
                <w:b/>
                <w:spacing w:val="-3"/>
                <w:sz w:val="20"/>
              </w:rPr>
              <w:t xml:space="preserve"> </w:t>
            </w:r>
            <w:r>
              <w:rPr>
                <w:b/>
                <w:sz w:val="20"/>
              </w:rPr>
              <w:t>registers</w:t>
            </w:r>
            <w:r>
              <w:rPr>
                <w:b/>
                <w:spacing w:val="-4"/>
                <w:sz w:val="20"/>
              </w:rPr>
              <w:t xml:space="preserve"> </w:t>
            </w:r>
            <w:r>
              <w:rPr>
                <w:b/>
                <w:sz w:val="20"/>
              </w:rPr>
              <w:t>and</w:t>
            </w:r>
            <w:r>
              <w:rPr>
                <w:b/>
                <w:spacing w:val="-4"/>
                <w:sz w:val="20"/>
              </w:rPr>
              <w:t xml:space="preserve"> </w:t>
            </w:r>
            <w:r>
              <w:rPr>
                <w:b/>
                <w:sz w:val="20"/>
              </w:rPr>
              <w:t>Schedules</w:t>
            </w:r>
            <w:r>
              <w:rPr>
                <w:b/>
                <w:spacing w:val="-4"/>
                <w:sz w:val="20"/>
              </w:rPr>
              <w:t xml:space="preserve"> </w:t>
            </w:r>
            <w:r>
              <w:rPr>
                <w:b/>
                <w:sz w:val="20"/>
              </w:rPr>
              <w:t>A</w:t>
            </w:r>
            <w:r>
              <w:rPr>
                <w:b/>
                <w:spacing w:val="-3"/>
                <w:sz w:val="20"/>
              </w:rPr>
              <w:t xml:space="preserve"> </w:t>
            </w:r>
            <w:r>
              <w:rPr>
                <w:b/>
                <w:sz w:val="20"/>
              </w:rPr>
              <w:t>to</w:t>
            </w:r>
            <w:r>
              <w:rPr>
                <w:b/>
                <w:spacing w:val="-2"/>
                <w:sz w:val="20"/>
              </w:rPr>
              <w:t xml:space="preserve"> </w:t>
            </w:r>
            <w:r>
              <w:rPr>
                <w:b/>
                <w:sz w:val="20"/>
              </w:rPr>
              <w:t>F</w:t>
            </w:r>
            <w:r>
              <w:rPr>
                <w:b/>
                <w:spacing w:val="-3"/>
                <w:sz w:val="20"/>
              </w:rPr>
              <w:t xml:space="preserve"> </w:t>
            </w:r>
            <w:r>
              <w:rPr>
                <w:b/>
                <w:sz w:val="20"/>
              </w:rPr>
              <w:t>are</w:t>
            </w:r>
            <w:r>
              <w:rPr>
                <w:b/>
                <w:spacing w:val="-3"/>
                <w:sz w:val="20"/>
              </w:rPr>
              <w:t xml:space="preserve"> </w:t>
            </w:r>
            <w:r>
              <w:rPr>
                <w:b/>
                <w:sz w:val="20"/>
              </w:rPr>
              <w:t>only</w:t>
            </w:r>
            <w:r>
              <w:rPr>
                <w:b/>
                <w:spacing w:val="-5"/>
                <w:sz w:val="20"/>
              </w:rPr>
              <w:t xml:space="preserve"> </w:t>
            </w:r>
            <w:r>
              <w:rPr>
                <w:b/>
                <w:sz w:val="20"/>
              </w:rPr>
              <w:t>for</w:t>
            </w:r>
            <w:r>
              <w:rPr>
                <w:b/>
                <w:spacing w:val="-3"/>
                <w:sz w:val="20"/>
              </w:rPr>
              <w:t xml:space="preserve"> </w:t>
            </w:r>
            <w:r>
              <w:rPr>
                <w:b/>
                <w:sz w:val="20"/>
              </w:rPr>
              <w:t>information</w:t>
            </w:r>
            <w:r>
              <w:rPr>
                <w:b/>
                <w:spacing w:val="-4"/>
                <w:sz w:val="20"/>
              </w:rPr>
              <w:t xml:space="preserve"> </w:t>
            </w:r>
            <w:r>
              <w:rPr>
                <w:b/>
                <w:sz w:val="20"/>
              </w:rPr>
              <w:t>and</w:t>
            </w:r>
            <w:r>
              <w:rPr>
                <w:b/>
                <w:spacing w:val="-4"/>
                <w:sz w:val="20"/>
              </w:rPr>
              <w:t xml:space="preserve"> </w:t>
            </w:r>
            <w:r>
              <w:rPr>
                <w:b/>
                <w:sz w:val="20"/>
              </w:rPr>
              <w:t>guidance.</w:t>
            </w:r>
            <w:r>
              <w:rPr>
                <w:b/>
                <w:spacing w:val="-3"/>
                <w:sz w:val="20"/>
              </w:rPr>
              <w:t xml:space="preserve"> </w:t>
            </w:r>
            <w:r>
              <w:rPr>
                <w:b/>
                <w:sz w:val="20"/>
              </w:rPr>
              <w:t>These</w:t>
            </w:r>
            <w:r>
              <w:rPr>
                <w:b/>
                <w:spacing w:val="-3"/>
                <w:sz w:val="20"/>
              </w:rPr>
              <w:t xml:space="preserve"> </w:t>
            </w:r>
            <w:r>
              <w:rPr>
                <w:b/>
                <w:sz w:val="20"/>
              </w:rPr>
              <w:t>are not</w:t>
            </w:r>
            <w:r>
              <w:rPr>
                <w:b/>
                <w:spacing w:val="-3"/>
                <w:sz w:val="20"/>
              </w:rPr>
              <w:t xml:space="preserve"> </w:t>
            </w:r>
            <w:r>
              <w:rPr>
                <w:b/>
                <w:sz w:val="20"/>
              </w:rPr>
              <w:t>to</w:t>
            </w:r>
            <w:r>
              <w:rPr>
                <w:b/>
                <w:spacing w:val="-2"/>
                <w:sz w:val="20"/>
              </w:rPr>
              <w:t xml:space="preserve"> </w:t>
            </w:r>
            <w:r>
              <w:rPr>
                <w:b/>
                <w:sz w:val="20"/>
              </w:rPr>
              <w:t>be</w:t>
            </w:r>
            <w:r>
              <w:rPr>
                <w:b/>
                <w:spacing w:val="-3"/>
                <w:sz w:val="20"/>
              </w:rPr>
              <w:t xml:space="preserve"> </w:t>
            </w:r>
            <w:r>
              <w:rPr>
                <w:b/>
                <w:sz w:val="20"/>
              </w:rPr>
              <w:t>filled</w:t>
            </w:r>
            <w:r>
              <w:rPr>
                <w:b/>
                <w:spacing w:val="-2"/>
                <w:sz w:val="20"/>
              </w:rPr>
              <w:t xml:space="preserve"> </w:t>
            </w:r>
            <w:r>
              <w:rPr>
                <w:b/>
                <w:sz w:val="20"/>
              </w:rPr>
              <w:t>in</w:t>
            </w:r>
            <w:r>
              <w:rPr>
                <w:b/>
                <w:spacing w:val="-2"/>
                <w:sz w:val="20"/>
              </w:rPr>
              <w:t xml:space="preserve"> </w:t>
            </w:r>
            <w:r>
              <w:rPr>
                <w:b/>
                <w:sz w:val="20"/>
              </w:rPr>
              <w:t>the</w:t>
            </w:r>
            <w:r>
              <w:rPr>
                <w:b/>
                <w:spacing w:val="-1"/>
                <w:sz w:val="20"/>
              </w:rPr>
              <w:t xml:space="preserve"> </w:t>
            </w:r>
            <w:r>
              <w:rPr>
                <w:b/>
                <w:sz w:val="20"/>
              </w:rPr>
              <w:t>Standard</w:t>
            </w:r>
            <w:r>
              <w:rPr>
                <w:b/>
                <w:spacing w:val="-3"/>
                <w:sz w:val="20"/>
              </w:rPr>
              <w:t xml:space="preserve"> </w:t>
            </w:r>
            <w:r>
              <w:rPr>
                <w:b/>
                <w:sz w:val="20"/>
              </w:rPr>
              <w:t>Form.</w:t>
            </w:r>
            <w:r>
              <w:rPr>
                <w:b/>
                <w:spacing w:val="-1"/>
                <w:sz w:val="20"/>
              </w:rPr>
              <w:t xml:space="preserve"> </w:t>
            </w:r>
            <w:r>
              <w:rPr>
                <w:b/>
                <w:sz w:val="20"/>
              </w:rPr>
              <w:t>The</w:t>
            </w:r>
            <w:r>
              <w:rPr>
                <w:b/>
                <w:spacing w:val="-1"/>
                <w:sz w:val="20"/>
              </w:rPr>
              <w:t xml:space="preserve"> </w:t>
            </w:r>
            <w:r>
              <w:rPr>
                <w:b/>
                <w:sz w:val="20"/>
              </w:rPr>
              <w:t>Schedules</w:t>
            </w:r>
            <w:r>
              <w:rPr>
                <w:b/>
                <w:spacing w:val="-2"/>
                <w:sz w:val="20"/>
              </w:rPr>
              <w:t xml:space="preserve"> </w:t>
            </w:r>
            <w:r>
              <w:rPr>
                <w:b/>
                <w:sz w:val="20"/>
              </w:rPr>
              <w:t>with</w:t>
            </w:r>
            <w:r>
              <w:rPr>
                <w:b/>
                <w:spacing w:val="-4"/>
                <w:sz w:val="20"/>
              </w:rPr>
              <w:t xml:space="preserve"> </w:t>
            </w:r>
            <w:r>
              <w:rPr>
                <w:b/>
                <w:sz w:val="20"/>
              </w:rPr>
              <w:t>all</w:t>
            </w:r>
            <w:r>
              <w:rPr>
                <w:b/>
                <w:spacing w:val="-1"/>
                <w:sz w:val="20"/>
              </w:rPr>
              <w:t xml:space="preserve"> </w:t>
            </w:r>
            <w:r>
              <w:rPr>
                <w:b/>
                <w:sz w:val="20"/>
              </w:rPr>
              <w:t>blanks,</w:t>
            </w:r>
            <w:r>
              <w:rPr>
                <w:b/>
                <w:spacing w:val="-1"/>
                <w:sz w:val="20"/>
              </w:rPr>
              <w:t xml:space="preserve"> </w:t>
            </w:r>
            <w:r>
              <w:rPr>
                <w:b/>
                <w:sz w:val="20"/>
              </w:rPr>
              <w:t>duly</w:t>
            </w:r>
            <w:r>
              <w:rPr>
                <w:b/>
                <w:spacing w:val="-2"/>
                <w:sz w:val="20"/>
              </w:rPr>
              <w:t xml:space="preserve"> </w:t>
            </w:r>
            <w:r>
              <w:rPr>
                <w:b/>
                <w:sz w:val="20"/>
              </w:rPr>
              <w:t>filled</w:t>
            </w:r>
            <w:r>
              <w:rPr>
                <w:b/>
                <w:spacing w:val="-2"/>
                <w:sz w:val="20"/>
              </w:rPr>
              <w:t xml:space="preserve"> </w:t>
            </w:r>
            <w:r>
              <w:rPr>
                <w:b/>
                <w:sz w:val="20"/>
              </w:rPr>
              <w:t>shall</w:t>
            </w:r>
            <w:r>
              <w:rPr>
                <w:b/>
                <w:spacing w:val="-1"/>
                <w:sz w:val="20"/>
              </w:rPr>
              <w:t xml:space="preserve"> </w:t>
            </w:r>
            <w:r>
              <w:rPr>
                <w:b/>
                <w:sz w:val="20"/>
              </w:rPr>
              <w:t>be</w:t>
            </w:r>
            <w:r>
              <w:rPr>
                <w:b/>
                <w:spacing w:val="-1"/>
                <w:sz w:val="20"/>
              </w:rPr>
              <w:t xml:space="preserve"> </w:t>
            </w:r>
            <w:r>
              <w:rPr>
                <w:b/>
                <w:sz w:val="20"/>
              </w:rPr>
              <w:t>separately issued to all intending tenderers.</w:t>
            </w:r>
          </w:p>
        </w:tc>
      </w:tr>
    </w:tbl>
    <w:p w14:paraId="2A051E0E" w14:textId="77777777" w:rsidR="009208A2" w:rsidRDefault="009208A2">
      <w:pPr>
        <w:pStyle w:val="TableParagraph"/>
        <w:jc w:val="both"/>
        <w:rPr>
          <w:b/>
          <w:sz w:val="20"/>
        </w:rPr>
        <w:sectPr w:rsidR="009208A2">
          <w:type w:val="continuous"/>
          <w:pgSz w:w="11910" w:h="17000"/>
          <w:pgMar w:top="1240" w:right="0" w:bottom="920" w:left="0" w:header="0" w:footer="723" w:gutter="0"/>
          <w:cols w:space="720"/>
        </w:sectPr>
      </w:pPr>
    </w:p>
    <w:p w14:paraId="215EC3DF" w14:textId="77777777" w:rsidR="009208A2" w:rsidRDefault="00873166">
      <w:pPr>
        <w:pStyle w:val="Heading2"/>
        <w:spacing w:before="73"/>
        <w:ind w:left="2506" w:right="1634"/>
      </w:pPr>
      <w:r>
        <w:lastRenderedPageBreak/>
        <w:t>Bihar</w:t>
      </w:r>
      <w:r>
        <w:rPr>
          <w:spacing w:val="-7"/>
        </w:rPr>
        <w:t xml:space="preserve"> </w:t>
      </w:r>
      <w:r>
        <w:t>Urban</w:t>
      </w:r>
      <w:r>
        <w:rPr>
          <w:spacing w:val="-10"/>
        </w:rPr>
        <w:t xml:space="preserve"> </w:t>
      </w:r>
      <w:r>
        <w:t>Infrastructure</w:t>
      </w:r>
      <w:r>
        <w:rPr>
          <w:spacing w:val="-7"/>
        </w:rPr>
        <w:t xml:space="preserve"> </w:t>
      </w:r>
      <w:r>
        <w:t>Development</w:t>
      </w:r>
      <w:r>
        <w:rPr>
          <w:spacing w:val="-7"/>
        </w:rPr>
        <w:t xml:space="preserve"> </w:t>
      </w:r>
      <w:r>
        <w:t>Corporation</w:t>
      </w:r>
      <w:r>
        <w:rPr>
          <w:spacing w:val="-7"/>
        </w:rPr>
        <w:t xml:space="preserve"> </w:t>
      </w:r>
      <w:r>
        <w:t>Limited (A Govt. Of Bihar Undertaking)</w:t>
      </w:r>
    </w:p>
    <w:p w14:paraId="4B8D121C" w14:textId="77777777" w:rsidR="009208A2" w:rsidRDefault="00873166">
      <w:pPr>
        <w:pStyle w:val="ListParagraph"/>
        <w:numPr>
          <w:ilvl w:val="0"/>
          <w:numId w:val="35"/>
        </w:numPr>
        <w:tabs>
          <w:tab w:val="left" w:pos="2160"/>
        </w:tabs>
        <w:spacing w:before="0"/>
        <w:ind w:right="569"/>
        <w:rPr>
          <w:sz w:val="20"/>
        </w:rPr>
      </w:pPr>
      <w:r>
        <w:rPr>
          <w:sz w:val="20"/>
        </w:rPr>
        <w:t>Tender on the behalf of Government of Bihar invites percentage rate For SOR Item and Item rate for Non SOR Item</w:t>
      </w:r>
      <w:r>
        <w:rPr>
          <w:spacing w:val="-2"/>
          <w:sz w:val="20"/>
        </w:rPr>
        <w:t xml:space="preserve"> </w:t>
      </w:r>
      <w:r>
        <w:rPr>
          <w:sz w:val="20"/>
        </w:rPr>
        <w:t>bids from the eligible and approved contractor registered with State other State &amp;Central Government / PSU or any Agency of National or International repute for each of the following works.</w:t>
      </w:r>
    </w:p>
    <w:p w14:paraId="7DFC9CAD" w14:textId="77777777" w:rsidR="009208A2" w:rsidRDefault="009208A2">
      <w:pPr>
        <w:pStyle w:val="BodyText"/>
        <w:spacing w:before="8"/>
        <w:rPr>
          <w:sz w:val="10"/>
        </w:rPr>
      </w:pPr>
    </w:p>
    <w:tbl>
      <w:tblPr>
        <w:tblW w:w="0" w:type="auto"/>
        <w:tblInd w:w="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4"/>
        <w:gridCol w:w="1572"/>
        <w:gridCol w:w="1702"/>
        <w:gridCol w:w="1433"/>
        <w:gridCol w:w="900"/>
        <w:gridCol w:w="1440"/>
        <w:gridCol w:w="1393"/>
        <w:gridCol w:w="1630"/>
      </w:tblGrid>
      <w:tr w:rsidR="009208A2" w14:paraId="0D601F74" w14:textId="77777777">
        <w:trPr>
          <w:trHeight w:val="1499"/>
        </w:trPr>
        <w:tc>
          <w:tcPr>
            <w:tcW w:w="1124" w:type="dxa"/>
          </w:tcPr>
          <w:p w14:paraId="5F139740" w14:textId="77777777" w:rsidR="009208A2" w:rsidRDefault="00873166">
            <w:pPr>
              <w:pStyle w:val="TableParagraph"/>
              <w:spacing w:line="223" w:lineRule="exact"/>
              <w:ind w:left="107"/>
              <w:rPr>
                <w:sz w:val="20"/>
              </w:rPr>
            </w:pPr>
            <w:r>
              <w:rPr>
                <w:spacing w:val="-2"/>
                <w:sz w:val="20"/>
              </w:rPr>
              <w:t>District</w:t>
            </w:r>
          </w:p>
        </w:tc>
        <w:tc>
          <w:tcPr>
            <w:tcW w:w="1572" w:type="dxa"/>
          </w:tcPr>
          <w:p w14:paraId="0D9E5C94" w14:textId="77777777" w:rsidR="009208A2" w:rsidRDefault="00873166">
            <w:pPr>
              <w:pStyle w:val="TableParagraph"/>
              <w:spacing w:line="223" w:lineRule="exact"/>
              <w:ind w:left="105"/>
              <w:rPr>
                <w:sz w:val="20"/>
              </w:rPr>
            </w:pPr>
            <w:r>
              <w:rPr>
                <w:sz w:val="20"/>
              </w:rPr>
              <w:t>Name</w:t>
            </w:r>
            <w:r>
              <w:rPr>
                <w:spacing w:val="-4"/>
                <w:sz w:val="20"/>
              </w:rPr>
              <w:t xml:space="preserve"> </w:t>
            </w:r>
            <w:r>
              <w:rPr>
                <w:sz w:val="20"/>
              </w:rPr>
              <w:t>of</w:t>
            </w:r>
            <w:r>
              <w:rPr>
                <w:spacing w:val="-3"/>
                <w:sz w:val="20"/>
              </w:rPr>
              <w:t xml:space="preserve"> </w:t>
            </w:r>
            <w:r>
              <w:rPr>
                <w:spacing w:val="-4"/>
                <w:sz w:val="20"/>
              </w:rPr>
              <w:t>work</w:t>
            </w:r>
          </w:p>
        </w:tc>
        <w:tc>
          <w:tcPr>
            <w:tcW w:w="1702" w:type="dxa"/>
          </w:tcPr>
          <w:p w14:paraId="0F524394" w14:textId="77777777" w:rsidR="009208A2" w:rsidRDefault="00873166">
            <w:pPr>
              <w:pStyle w:val="TableParagraph"/>
              <w:ind w:left="107"/>
              <w:rPr>
                <w:sz w:val="20"/>
              </w:rPr>
            </w:pPr>
            <w:r>
              <w:rPr>
                <w:sz w:val="20"/>
              </w:rPr>
              <w:t>Estimated</w:t>
            </w:r>
            <w:r>
              <w:rPr>
                <w:spacing w:val="34"/>
                <w:sz w:val="20"/>
              </w:rPr>
              <w:t xml:space="preserve"> </w:t>
            </w:r>
            <w:r>
              <w:rPr>
                <w:sz w:val="20"/>
              </w:rPr>
              <w:t>cost</w:t>
            </w:r>
            <w:r>
              <w:rPr>
                <w:spacing w:val="32"/>
                <w:sz w:val="20"/>
              </w:rPr>
              <w:t xml:space="preserve"> </w:t>
            </w:r>
            <w:r>
              <w:rPr>
                <w:sz w:val="20"/>
              </w:rPr>
              <w:t xml:space="preserve">in </w:t>
            </w:r>
            <w:r>
              <w:rPr>
                <w:spacing w:val="-4"/>
                <w:sz w:val="20"/>
              </w:rPr>
              <w:t>Rs.</w:t>
            </w:r>
          </w:p>
        </w:tc>
        <w:tc>
          <w:tcPr>
            <w:tcW w:w="1433" w:type="dxa"/>
          </w:tcPr>
          <w:p w14:paraId="61F745E0" w14:textId="77777777" w:rsidR="009208A2" w:rsidRDefault="00873166">
            <w:pPr>
              <w:pStyle w:val="TableParagraph"/>
              <w:ind w:left="107"/>
              <w:rPr>
                <w:sz w:val="20"/>
              </w:rPr>
            </w:pPr>
            <w:r>
              <w:rPr>
                <w:sz w:val="20"/>
              </w:rPr>
              <w:t>Earnest</w:t>
            </w:r>
            <w:r>
              <w:rPr>
                <w:spacing w:val="-3"/>
                <w:sz w:val="20"/>
              </w:rPr>
              <w:t xml:space="preserve"> </w:t>
            </w:r>
            <w:r>
              <w:rPr>
                <w:sz w:val="20"/>
              </w:rPr>
              <w:t>money in Rs.</w:t>
            </w:r>
          </w:p>
        </w:tc>
        <w:tc>
          <w:tcPr>
            <w:tcW w:w="900" w:type="dxa"/>
          </w:tcPr>
          <w:p w14:paraId="66409CA8" w14:textId="77777777" w:rsidR="009208A2" w:rsidRDefault="00873166">
            <w:pPr>
              <w:pStyle w:val="TableParagraph"/>
              <w:ind w:left="107" w:right="132"/>
              <w:rPr>
                <w:sz w:val="20"/>
              </w:rPr>
            </w:pPr>
            <w:r>
              <w:rPr>
                <w:spacing w:val="-4"/>
                <w:sz w:val="20"/>
              </w:rPr>
              <w:t xml:space="preserve">Time </w:t>
            </w:r>
            <w:r>
              <w:rPr>
                <w:spacing w:val="-2"/>
                <w:sz w:val="20"/>
              </w:rPr>
              <w:t xml:space="preserve">allowed </w:t>
            </w:r>
            <w:r>
              <w:rPr>
                <w:spacing w:val="-4"/>
                <w:sz w:val="20"/>
              </w:rPr>
              <w:t xml:space="preserve">for </w:t>
            </w:r>
            <w:proofErr w:type="spellStart"/>
            <w:r>
              <w:rPr>
                <w:spacing w:val="-2"/>
                <w:sz w:val="20"/>
              </w:rPr>
              <w:t>complet</w:t>
            </w:r>
            <w:proofErr w:type="spellEnd"/>
            <w:r>
              <w:rPr>
                <w:spacing w:val="-2"/>
                <w:sz w:val="20"/>
              </w:rPr>
              <w:t xml:space="preserve"> </w:t>
            </w:r>
            <w:r>
              <w:rPr>
                <w:spacing w:val="-4"/>
                <w:sz w:val="20"/>
              </w:rPr>
              <w:t>ion</w:t>
            </w:r>
          </w:p>
        </w:tc>
        <w:tc>
          <w:tcPr>
            <w:tcW w:w="1440" w:type="dxa"/>
          </w:tcPr>
          <w:p w14:paraId="57C6C3A7" w14:textId="77777777" w:rsidR="009208A2" w:rsidRDefault="00873166">
            <w:pPr>
              <w:pStyle w:val="TableParagraph"/>
              <w:ind w:left="134" w:right="124"/>
              <w:jc w:val="center"/>
              <w:rPr>
                <w:sz w:val="20"/>
              </w:rPr>
            </w:pPr>
            <w:r>
              <w:rPr>
                <w:sz w:val="20"/>
              </w:rPr>
              <w:t>Last date and time for receipt of application</w:t>
            </w:r>
            <w:r>
              <w:rPr>
                <w:spacing w:val="-13"/>
                <w:sz w:val="20"/>
              </w:rPr>
              <w:t xml:space="preserve"> </w:t>
            </w:r>
            <w:r>
              <w:rPr>
                <w:sz w:val="20"/>
              </w:rPr>
              <w:t>for issue</w:t>
            </w:r>
            <w:r>
              <w:rPr>
                <w:spacing w:val="-13"/>
                <w:sz w:val="20"/>
              </w:rPr>
              <w:t xml:space="preserve"> </w:t>
            </w:r>
            <w:r>
              <w:rPr>
                <w:sz w:val="20"/>
              </w:rPr>
              <w:t>of</w:t>
            </w:r>
            <w:r>
              <w:rPr>
                <w:spacing w:val="-12"/>
                <w:sz w:val="20"/>
              </w:rPr>
              <w:t xml:space="preserve"> </w:t>
            </w:r>
            <w:r>
              <w:rPr>
                <w:sz w:val="20"/>
              </w:rPr>
              <w:t xml:space="preserve">tender </w:t>
            </w:r>
            <w:r>
              <w:rPr>
                <w:spacing w:val="-2"/>
                <w:sz w:val="20"/>
              </w:rPr>
              <w:t>forms</w:t>
            </w:r>
          </w:p>
        </w:tc>
        <w:tc>
          <w:tcPr>
            <w:tcW w:w="1393" w:type="dxa"/>
          </w:tcPr>
          <w:p w14:paraId="7F4CC9B6" w14:textId="77777777" w:rsidR="009208A2" w:rsidRDefault="00873166">
            <w:pPr>
              <w:pStyle w:val="TableParagraph"/>
              <w:ind w:left="107" w:right="98"/>
              <w:jc w:val="both"/>
              <w:rPr>
                <w:sz w:val="20"/>
              </w:rPr>
            </w:pPr>
            <w:r>
              <w:rPr>
                <w:sz w:val="20"/>
              </w:rPr>
              <w:t>Time</w:t>
            </w:r>
            <w:r>
              <w:rPr>
                <w:spacing w:val="-4"/>
                <w:sz w:val="20"/>
              </w:rPr>
              <w:t xml:space="preserve"> </w:t>
            </w:r>
            <w:r>
              <w:rPr>
                <w:sz w:val="20"/>
              </w:rPr>
              <w:t>and</w:t>
            </w:r>
            <w:r>
              <w:rPr>
                <w:spacing w:val="-4"/>
                <w:sz w:val="20"/>
              </w:rPr>
              <w:t xml:space="preserve"> </w:t>
            </w:r>
            <w:r>
              <w:rPr>
                <w:sz w:val="20"/>
              </w:rPr>
              <w:t xml:space="preserve">date of opening of </w:t>
            </w:r>
            <w:r>
              <w:rPr>
                <w:spacing w:val="-2"/>
                <w:sz w:val="20"/>
              </w:rPr>
              <w:t>tender</w:t>
            </w:r>
          </w:p>
        </w:tc>
        <w:tc>
          <w:tcPr>
            <w:tcW w:w="1630" w:type="dxa"/>
          </w:tcPr>
          <w:p w14:paraId="3FE34879" w14:textId="77777777" w:rsidR="009208A2" w:rsidRDefault="00873166">
            <w:pPr>
              <w:pStyle w:val="TableParagraph"/>
              <w:ind w:left="107" w:right="98"/>
              <w:jc w:val="both"/>
              <w:rPr>
                <w:sz w:val="20"/>
              </w:rPr>
            </w:pPr>
            <w:r>
              <w:rPr>
                <w:sz w:val="20"/>
              </w:rPr>
              <w:t xml:space="preserve">Place of sale and submission of </w:t>
            </w:r>
            <w:r>
              <w:rPr>
                <w:spacing w:val="-2"/>
                <w:sz w:val="20"/>
              </w:rPr>
              <w:t>tender</w:t>
            </w:r>
          </w:p>
        </w:tc>
      </w:tr>
      <w:tr w:rsidR="009208A2" w14:paraId="7A489BB5" w14:textId="77777777">
        <w:trPr>
          <w:trHeight w:val="350"/>
        </w:trPr>
        <w:tc>
          <w:tcPr>
            <w:tcW w:w="1124" w:type="dxa"/>
          </w:tcPr>
          <w:p w14:paraId="3BA36248" w14:textId="77777777" w:rsidR="009208A2" w:rsidRDefault="00873166">
            <w:pPr>
              <w:pStyle w:val="TableParagraph"/>
              <w:spacing w:line="223" w:lineRule="exact"/>
              <w:ind w:left="2"/>
              <w:jc w:val="center"/>
              <w:rPr>
                <w:sz w:val="20"/>
              </w:rPr>
            </w:pPr>
            <w:r>
              <w:rPr>
                <w:spacing w:val="-10"/>
                <w:sz w:val="20"/>
              </w:rPr>
              <w:t>1</w:t>
            </w:r>
          </w:p>
        </w:tc>
        <w:tc>
          <w:tcPr>
            <w:tcW w:w="1572" w:type="dxa"/>
          </w:tcPr>
          <w:p w14:paraId="05FE4664" w14:textId="77777777" w:rsidR="009208A2" w:rsidRDefault="00873166">
            <w:pPr>
              <w:pStyle w:val="TableParagraph"/>
              <w:spacing w:line="223" w:lineRule="exact"/>
              <w:jc w:val="center"/>
              <w:rPr>
                <w:sz w:val="20"/>
              </w:rPr>
            </w:pPr>
            <w:r>
              <w:rPr>
                <w:spacing w:val="-10"/>
                <w:sz w:val="20"/>
              </w:rPr>
              <w:t>2</w:t>
            </w:r>
          </w:p>
        </w:tc>
        <w:tc>
          <w:tcPr>
            <w:tcW w:w="1702" w:type="dxa"/>
          </w:tcPr>
          <w:p w14:paraId="06DF22D4" w14:textId="77777777" w:rsidR="009208A2" w:rsidRDefault="00873166">
            <w:pPr>
              <w:pStyle w:val="TableParagraph"/>
              <w:spacing w:line="223" w:lineRule="exact"/>
              <w:ind w:left="14" w:right="8"/>
              <w:jc w:val="center"/>
              <w:rPr>
                <w:sz w:val="20"/>
              </w:rPr>
            </w:pPr>
            <w:r>
              <w:rPr>
                <w:spacing w:val="-10"/>
                <w:sz w:val="20"/>
              </w:rPr>
              <w:t>3</w:t>
            </w:r>
          </w:p>
        </w:tc>
        <w:tc>
          <w:tcPr>
            <w:tcW w:w="1433" w:type="dxa"/>
          </w:tcPr>
          <w:p w14:paraId="3947D0D8" w14:textId="77777777" w:rsidR="009208A2" w:rsidRDefault="00873166">
            <w:pPr>
              <w:pStyle w:val="TableParagraph"/>
              <w:spacing w:line="223" w:lineRule="exact"/>
              <w:ind w:left="5"/>
              <w:jc w:val="center"/>
              <w:rPr>
                <w:sz w:val="20"/>
              </w:rPr>
            </w:pPr>
            <w:r>
              <w:rPr>
                <w:spacing w:val="-10"/>
                <w:sz w:val="20"/>
              </w:rPr>
              <w:t>4</w:t>
            </w:r>
          </w:p>
        </w:tc>
        <w:tc>
          <w:tcPr>
            <w:tcW w:w="900" w:type="dxa"/>
          </w:tcPr>
          <w:p w14:paraId="1323C04B" w14:textId="77777777" w:rsidR="009208A2" w:rsidRDefault="00873166">
            <w:pPr>
              <w:pStyle w:val="TableParagraph"/>
              <w:spacing w:line="223" w:lineRule="exact"/>
              <w:ind w:left="9" w:right="3"/>
              <w:jc w:val="center"/>
              <w:rPr>
                <w:sz w:val="20"/>
              </w:rPr>
            </w:pPr>
            <w:r>
              <w:rPr>
                <w:spacing w:val="-10"/>
                <w:sz w:val="20"/>
              </w:rPr>
              <w:t>5</w:t>
            </w:r>
          </w:p>
        </w:tc>
        <w:tc>
          <w:tcPr>
            <w:tcW w:w="1440" w:type="dxa"/>
          </w:tcPr>
          <w:p w14:paraId="5D94BE35" w14:textId="77777777" w:rsidR="009208A2" w:rsidRDefault="00873166">
            <w:pPr>
              <w:pStyle w:val="TableParagraph"/>
              <w:spacing w:line="223" w:lineRule="exact"/>
              <w:ind w:left="8"/>
              <w:jc w:val="center"/>
              <w:rPr>
                <w:sz w:val="20"/>
              </w:rPr>
            </w:pPr>
            <w:r>
              <w:rPr>
                <w:spacing w:val="-10"/>
                <w:sz w:val="20"/>
              </w:rPr>
              <w:t>6</w:t>
            </w:r>
          </w:p>
        </w:tc>
        <w:tc>
          <w:tcPr>
            <w:tcW w:w="1393" w:type="dxa"/>
          </w:tcPr>
          <w:p w14:paraId="2E51E39A" w14:textId="77777777" w:rsidR="009208A2" w:rsidRDefault="00873166">
            <w:pPr>
              <w:pStyle w:val="TableParagraph"/>
              <w:spacing w:line="223" w:lineRule="exact"/>
              <w:ind w:left="8"/>
              <w:jc w:val="center"/>
              <w:rPr>
                <w:sz w:val="20"/>
              </w:rPr>
            </w:pPr>
            <w:r>
              <w:rPr>
                <w:spacing w:val="-10"/>
                <w:sz w:val="20"/>
              </w:rPr>
              <w:t>7</w:t>
            </w:r>
          </w:p>
        </w:tc>
        <w:tc>
          <w:tcPr>
            <w:tcW w:w="1630" w:type="dxa"/>
          </w:tcPr>
          <w:p w14:paraId="16955773" w14:textId="77777777" w:rsidR="009208A2" w:rsidRDefault="00873166">
            <w:pPr>
              <w:pStyle w:val="TableParagraph"/>
              <w:spacing w:line="223" w:lineRule="exact"/>
              <w:ind w:left="8" w:right="4"/>
              <w:jc w:val="center"/>
              <w:rPr>
                <w:sz w:val="20"/>
              </w:rPr>
            </w:pPr>
            <w:r>
              <w:rPr>
                <w:spacing w:val="-10"/>
                <w:sz w:val="20"/>
              </w:rPr>
              <w:t>8</w:t>
            </w:r>
          </w:p>
        </w:tc>
      </w:tr>
      <w:tr w:rsidR="009208A2" w14:paraId="3998E496" w14:textId="77777777">
        <w:trPr>
          <w:trHeight w:val="1068"/>
        </w:trPr>
        <w:tc>
          <w:tcPr>
            <w:tcW w:w="9564" w:type="dxa"/>
            <w:gridSpan w:val="7"/>
          </w:tcPr>
          <w:p w14:paraId="4E8A7327" w14:textId="77777777" w:rsidR="009208A2" w:rsidRDefault="009208A2">
            <w:pPr>
              <w:pStyle w:val="TableParagraph"/>
              <w:spacing w:before="123"/>
              <w:rPr>
                <w:sz w:val="20"/>
              </w:rPr>
            </w:pPr>
          </w:p>
          <w:p w14:paraId="30707782" w14:textId="77777777" w:rsidR="009208A2" w:rsidRDefault="00873166">
            <w:pPr>
              <w:pStyle w:val="TableParagraph"/>
              <w:ind w:right="100"/>
              <w:jc w:val="center"/>
              <w:rPr>
                <w:sz w:val="20"/>
              </w:rPr>
            </w:pPr>
            <w:r>
              <w:rPr>
                <w:sz w:val="20"/>
              </w:rPr>
              <w:t>As</w:t>
            </w:r>
            <w:r>
              <w:rPr>
                <w:spacing w:val="-3"/>
                <w:sz w:val="20"/>
              </w:rPr>
              <w:t xml:space="preserve"> </w:t>
            </w:r>
            <w:r>
              <w:rPr>
                <w:sz w:val="20"/>
              </w:rPr>
              <w:t>per</w:t>
            </w:r>
            <w:r>
              <w:rPr>
                <w:spacing w:val="-1"/>
                <w:sz w:val="20"/>
              </w:rPr>
              <w:t xml:space="preserve"> </w:t>
            </w:r>
            <w:r>
              <w:rPr>
                <w:spacing w:val="-5"/>
                <w:sz w:val="20"/>
              </w:rPr>
              <w:t>NIT</w:t>
            </w:r>
          </w:p>
        </w:tc>
        <w:tc>
          <w:tcPr>
            <w:tcW w:w="1630" w:type="dxa"/>
          </w:tcPr>
          <w:p w14:paraId="65A595FC" w14:textId="77777777" w:rsidR="009208A2" w:rsidRDefault="009208A2">
            <w:pPr>
              <w:pStyle w:val="TableParagraph"/>
              <w:ind w:left="8"/>
              <w:jc w:val="center"/>
              <w:rPr>
                <w:sz w:val="24"/>
              </w:rPr>
            </w:pPr>
            <w:hyperlink r:id="rId32">
              <w:r>
                <w:rPr>
                  <w:color w:val="0000FF"/>
                  <w:spacing w:val="-2"/>
                  <w:sz w:val="24"/>
                  <w:u w:val="single" w:color="0000FF"/>
                </w:rPr>
                <w:t>www.eproc2.b</w:t>
              </w:r>
            </w:hyperlink>
            <w:r>
              <w:rPr>
                <w:color w:val="0000FF"/>
                <w:spacing w:val="-2"/>
                <w:sz w:val="24"/>
              </w:rPr>
              <w:t xml:space="preserve"> </w:t>
            </w:r>
            <w:hyperlink r:id="rId33">
              <w:r>
                <w:rPr>
                  <w:color w:val="0000FF"/>
                  <w:spacing w:val="-2"/>
                  <w:sz w:val="24"/>
                  <w:u w:val="single" w:color="0000FF"/>
                </w:rPr>
                <w:t>ihar.gov.in</w:t>
              </w:r>
            </w:hyperlink>
          </w:p>
          <w:p w14:paraId="1C77C3A2" w14:textId="77777777" w:rsidR="009208A2" w:rsidRDefault="00873166">
            <w:pPr>
              <w:pStyle w:val="TableParagraph"/>
              <w:spacing w:before="112"/>
              <w:ind w:left="8" w:right="2"/>
              <w:jc w:val="center"/>
              <w:rPr>
                <w:i/>
                <w:sz w:val="24"/>
              </w:rPr>
            </w:pPr>
            <w:r>
              <w:rPr>
                <w:i/>
                <w:spacing w:val="-4"/>
                <w:sz w:val="24"/>
              </w:rPr>
              <w:t>only</w:t>
            </w:r>
          </w:p>
        </w:tc>
      </w:tr>
    </w:tbl>
    <w:p w14:paraId="398613F4" w14:textId="77777777" w:rsidR="009208A2" w:rsidRDefault="009208A2">
      <w:pPr>
        <w:pStyle w:val="BodyText"/>
        <w:spacing w:before="112"/>
        <w:rPr>
          <w:sz w:val="20"/>
        </w:rPr>
      </w:pPr>
    </w:p>
    <w:p w14:paraId="67B839BA" w14:textId="77777777" w:rsidR="009208A2" w:rsidRDefault="00873166">
      <w:pPr>
        <w:ind w:left="1440"/>
        <w:rPr>
          <w:sz w:val="24"/>
        </w:rPr>
      </w:pPr>
      <w:r>
        <w:rPr>
          <w:sz w:val="20"/>
        </w:rPr>
        <w:t>The</w:t>
      </w:r>
      <w:r>
        <w:rPr>
          <w:spacing w:val="-6"/>
          <w:sz w:val="20"/>
        </w:rPr>
        <w:t xml:space="preserve"> </w:t>
      </w:r>
      <w:r>
        <w:rPr>
          <w:sz w:val="20"/>
        </w:rPr>
        <w:t>bidders</w:t>
      </w:r>
      <w:r>
        <w:rPr>
          <w:spacing w:val="-4"/>
          <w:sz w:val="20"/>
        </w:rPr>
        <w:t xml:space="preserve"> </w:t>
      </w:r>
      <w:r>
        <w:rPr>
          <w:sz w:val="20"/>
        </w:rPr>
        <w:t>who</w:t>
      </w:r>
      <w:r>
        <w:rPr>
          <w:spacing w:val="-5"/>
          <w:sz w:val="20"/>
        </w:rPr>
        <w:t xml:space="preserve"> </w:t>
      </w:r>
      <w:r>
        <w:rPr>
          <w:sz w:val="20"/>
        </w:rPr>
        <w:t>download</w:t>
      </w:r>
      <w:r>
        <w:rPr>
          <w:spacing w:val="-5"/>
          <w:sz w:val="20"/>
        </w:rPr>
        <w:t xml:space="preserve"> </w:t>
      </w:r>
      <w:r>
        <w:rPr>
          <w:sz w:val="20"/>
        </w:rPr>
        <w:t>the</w:t>
      </w:r>
      <w:r>
        <w:rPr>
          <w:spacing w:val="-5"/>
          <w:sz w:val="20"/>
        </w:rPr>
        <w:t xml:space="preserve"> </w:t>
      </w:r>
      <w:r>
        <w:rPr>
          <w:sz w:val="20"/>
        </w:rPr>
        <w:t>bidding</w:t>
      </w:r>
      <w:r>
        <w:rPr>
          <w:spacing w:val="-7"/>
          <w:sz w:val="20"/>
        </w:rPr>
        <w:t xml:space="preserve"> </w:t>
      </w:r>
      <w:r>
        <w:rPr>
          <w:sz w:val="20"/>
        </w:rPr>
        <w:t>documents</w:t>
      </w:r>
      <w:r>
        <w:rPr>
          <w:spacing w:val="-5"/>
          <w:sz w:val="20"/>
        </w:rPr>
        <w:t xml:space="preserve"> </w:t>
      </w:r>
      <w:r>
        <w:rPr>
          <w:sz w:val="20"/>
        </w:rPr>
        <w:t>from</w:t>
      </w:r>
      <w:r>
        <w:rPr>
          <w:spacing w:val="-9"/>
          <w:sz w:val="20"/>
        </w:rPr>
        <w:t xml:space="preserve"> </w:t>
      </w:r>
      <w:r>
        <w:rPr>
          <w:sz w:val="20"/>
        </w:rPr>
        <w:t>the</w:t>
      </w:r>
      <w:r>
        <w:rPr>
          <w:spacing w:val="-4"/>
          <w:sz w:val="20"/>
        </w:rPr>
        <w:t xml:space="preserve"> </w:t>
      </w:r>
      <w:r>
        <w:rPr>
          <w:sz w:val="20"/>
        </w:rPr>
        <w:t>internet site</w:t>
      </w:r>
      <w:r>
        <w:rPr>
          <w:spacing w:val="-5"/>
          <w:sz w:val="20"/>
        </w:rPr>
        <w:t xml:space="preserve"> </w:t>
      </w:r>
      <w:hyperlink r:id="rId34">
        <w:r w:rsidR="009208A2">
          <w:rPr>
            <w:color w:val="0000FF"/>
            <w:spacing w:val="-2"/>
            <w:sz w:val="24"/>
            <w:u w:val="single" w:color="0000FF"/>
          </w:rPr>
          <w:t>www.eproc2.bihar.gov.in</w:t>
        </w:r>
      </w:hyperlink>
    </w:p>
    <w:p w14:paraId="218B765B" w14:textId="77777777" w:rsidR="009208A2" w:rsidRDefault="00873166">
      <w:pPr>
        <w:spacing w:before="122"/>
        <w:ind w:left="1440"/>
        <w:rPr>
          <w:sz w:val="20"/>
        </w:rPr>
      </w:pPr>
      <w:r>
        <w:rPr>
          <w:sz w:val="20"/>
        </w:rPr>
        <w:t>would</w:t>
      </w:r>
      <w:r>
        <w:rPr>
          <w:spacing w:val="31"/>
          <w:sz w:val="20"/>
        </w:rPr>
        <w:t xml:space="preserve"> </w:t>
      </w:r>
      <w:r>
        <w:rPr>
          <w:sz w:val="20"/>
        </w:rPr>
        <w:t>have</w:t>
      </w:r>
      <w:r>
        <w:rPr>
          <w:spacing w:val="31"/>
          <w:sz w:val="20"/>
        </w:rPr>
        <w:t xml:space="preserve"> </w:t>
      </w:r>
      <w:r>
        <w:rPr>
          <w:sz w:val="20"/>
        </w:rPr>
        <w:t>to</w:t>
      </w:r>
      <w:r>
        <w:rPr>
          <w:spacing w:val="31"/>
          <w:sz w:val="20"/>
        </w:rPr>
        <w:t xml:space="preserve"> </w:t>
      </w:r>
      <w:r>
        <w:rPr>
          <w:sz w:val="20"/>
        </w:rPr>
        <w:t>pay</w:t>
      </w:r>
      <w:r>
        <w:rPr>
          <w:spacing w:val="27"/>
          <w:sz w:val="20"/>
        </w:rPr>
        <w:t xml:space="preserve"> </w:t>
      </w:r>
      <w:r>
        <w:rPr>
          <w:sz w:val="20"/>
        </w:rPr>
        <w:t>the</w:t>
      </w:r>
      <w:r>
        <w:rPr>
          <w:spacing w:val="31"/>
          <w:sz w:val="20"/>
        </w:rPr>
        <w:t xml:space="preserve"> </w:t>
      </w:r>
      <w:r>
        <w:rPr>
          <w:sz w:val="20"/>
        </w:rPr>
        <w:t>cost</w:t>
      </w:r>
      <w:r>
        <w:rPr>
          <w:spacing w:val="33"/>
          <w:sz w:val="20"/>
        </w:rPr>
        <w:t xml:space="preserve"> </w:t>
      </w:r>
      <w:r>
        <w:rPr>
          <w:sz w:val="20"/>
        </w:rPr>
        <w:t>of</w:t>
      </w:r>
      <w:r>
        <w:rPr>
          <w:spacing w:val="29"/>
          <w:sz w:val="20"/>
        </w:rPr>
        <w:t xml:space="preserve"> </w:t>
      </w:r>
      <w:r>
        <w:rPr>
          <w:sz w:val="20"/>
        </w:rPr>
        <w:t>bid</w:t>
      </w:r>
      <w:r>
        <w:rPr>
          <w:spacing w:val="31"/>
          <w:sz w:val="20"/>
        </w:rPr>
        <w:t xml:space="preserve"> </w:t>
      </w:r>
      <w:r>
        <w:rPr>
          <w:sz w:val="20"/>
        </w:rPr>
        <w:t>documents</w:t>
      </w:r>
      <w:r>
        <w:rPr>
          <w:spacing w:val="30"/>
          <w:sz w:val="20"/>
        </w:rPr>
        <w:t xml:space="preserve"> </w:t>
      </w:r>
      <w:r>
        <w:rPr>
          <w:sz w:val="20"/>
        </w:rPr>
        <w:t>and</w:t>
      </w:r>
      <w:r>
        <w:rPr>
          <w:spacing w:val="31"/>
          <w:sz w:val="20"/>
        </w:rPr>
        <w:t xml:space="preserve"> </w:t>
      </w:r>
      <w:r>
        <w:rPr>
          <w:sz w:val="20"/>
        </w:rPr>
        <w:t>submit</w:t>
      </w:r>
      <w:r>
        <w:rPr>
          <w:spacing w:val="32"/>
          <w:sz w:val="20"/>
        </w:rPr>
        <w:t xml:space="preserve"> </w:t>
      </w:r>
      <w:r>
        <w:rPr>
          <w:sz w:val="20"/>
        </w:rPr>
        <w:t>it</w:t>
      </w:r>
      <w:r>
        <w:rPr>
          <w:spacing w:val="30"/>
          <w:sz w:val="20"/>
        </w:rPr>
        <w:t xml:space="preserve"> </w:t>
      </w:r>
      <w:r>
        <w:rPr>
          <w:sz w:val="20"/>
        </w:rPr>
        <w:t>in</w:t>
      </w:r>
      <w:r>
        <w:rPr>
          <w:spacing w:val="29"/>
          <w:sz w:val="20"/>
        </w:rPr>
        <w:t xml:space="preserve"> </w:t>
      </w:r>
      <w:r>
        <w:rPr>
          <w:sz w:val="20"/>
        </w:rPr>
        <w:t>a</w:t>
      </w:r>
      <w:r>
        <w:rPr>
          <w:spacing w:val="31"/>
          <w:sz w:val="20"/>
        </w:rPr>
        <w:t xml:space="preserve"> </w:t>
      </w:r>
      <w:r>
        <w:rPr>
          <w:sz w:val="20"/>
        </w:rPr>
        <w:t>separate</w:t>
      </w:r>
      <w:r>
        <w:rPr>
          <w:spacing w:val="31"/>
          <w:sz w:val="20"/>
        </w:rPr>
        <w:t xml:space="preserve"> </w:t>
      </w:r>
      <w:r>
        <w:rPr>
          <w:sz w:val="20"/>
        </w:rPr>
        <w:t>envelope</w:t>
      </w:r>
      <w:r>
        <w:rPr>
          <w:spacing w:val="40"/>
          <w:sz w:val="20"/>
        </w:rPr>
        <w:t xml:space="preserve"> </w:t>
      </w:r>
      <w:r>
        <w:rPr>
          <w:sz w:val="20"/>
        </w:rPr>
        <w:t>marked</w:t>
      </w:r>
      <w:r>
        <w:rPr>
          <w:spacing w:val="32"/>
          <w:sz w:val="20"/>
        </w:rPr>
        <w:t xml:space="preserve"> </w:t>
      </w:r>
      <w:r>
        <w:rPr>
          <w:sz w:val="20"/>
        </w:rPr>
        <w:t>cost</w:t>
      </w:r>
      <w:r>
        <w:rPr>
          <w:spacing w:val="30"/>
          <w:sz w:val="20"/>
        </w:rPr>
        <w:t xml:space="preserve"> </w:t>
      </w:r>
      <w:r>
        <w:rPr>
          <w:sz w:val="20"/>
        </w:rPr>
        <w:t>of</w:t>
      </w:r>
      <w:r>
        <w:rPr>
          <w:spacing w:val="29"/>
          <w:sz w:val="20"/>
        </w:rPr>
        <w:t xml:space="preserve"> </w:t>
      </w:r>
      <w:r>
        <w:rPr>
          <w:sz w:val="20"/>
        </w:rPr>
        <w:t>bidding</w:t>
      </w:r>
      <w:r>
        <w:rPr>
          <w:spacing w:val="29"/>
          <w:sz w:val="20"/>
        </w:rPr>
        <w:t xml:space="preserve"> </w:t>
      </w:r>
      <w:r>
        <w:rPr>
          <w:sz w:val="20"/>
        </w:rPr>
        <w:t>document downloaded from internet.</w:t>
      </w:r>
    </w:p>
    <w:p w14:paraId="7E48361B" w14:textId="77777777" w:rsidR="009208A2" w:rsidRDefault="009208A2">
      <w:pPr>
        <w:pStyle w:val="BodyText"/>
        <w:rPr>
          <w:sz w:val="20"/>
        </w:rPr>
      </w:pPr>
    </w:p>
    <w:p w14:paraId="33509ABA" w14:textId="77777777" w:rsidR="009208A2" w:rsidRDefault="009208A2">
      <w:pPr>
        <w:pStyle w:val="BodyText"/>
        <w:spacing w:before="14"/>
        <w:rPr>
          <w:sz w:val="20"/>
        </w:rPr>
      </w:pPr>
    </w:p>
    <w:p w14:paraId="364CA138" w14:textId="77777777" w:rsidR="009208A2" w:rsidRDefault="00873166">
      <w:pPr>
        <w:ind w:left="2011" w:right="1147"/>
        <w:jc w:val="center"/>
        <w:rPr>
          <w:b/>
          <w:sz w:val="32"/>
        </w:rPr>
      </w:pPr>
      <w:r>
        <w:rPr>
          <w:b/>
          <w:sz w:val="32"/>
        </w:rPr>
        <w:t>Criteria</w:t>
      </w:r>
      <w:r>
        <w:rPr>
          <w:b/>
          <w:spacing w:val="-7"/>
          <w:sz w:val="32"/>
        </w:rPr>
        <w:t xml:space="preserve"> </w:t>
      </w:r>
      <w:r>
        <w:rPr>
          <w:b/>
          <w:sz w:val="32"/>
        </w:rPr>
        <w:t>of</w:t>
      </w:r>
      <w:r>
        <w:rPr>
          <w:b/>
          <w:spacing w:val="-6"/>
          <w:sz w:val="32"/>
        </w:rPr>
        <w:t xml:space="preserve"> </w:t>
      </w:r>
      <w:r>
        <w:rPr>
          <w:b/>
          <w:sz w:val="32"/>
        </w:rPr>
        <w:t>eligibility</w:t>
      </w:r>
      <w:r>
        <w:rPr>
          <w:b/>
          <w:spacing w:val="-7"/>
          <w:sz w:val="32"/>
        </w:rPr>
        <w:t xml:space="preserve"> </w:t>
      </w:r>
      <w:r>
        <w:rPr>
          <w:b/>
          <w:sz w:val="32"/>
        </w:rPr>
        <w:t>for</w:t>
      </w:r>
      <w:r>
        <w:rPr>
          <w:b/>
          <w:spacing w:val="-8"/>
          <w:sz w:val="32"/>
        </w:rPr>
        <w:t xml:space="preserve"> </w:t>
      </w:r>
      <w:r>
        <w:rPr>
          <w:b/>
          <w:sz w:val="32"/>
        </w:rPr>
        <w:t>issue</w:t>
      </w:r>
      <w:r>
        <w:rPr>
          <w:b/>
          <w:spacing w:val="-4"/>
          <w:sz w:val="32"/>
        </w:rPr>
        <w:t xml:space="preserve"> </w:t>
      </w:r>
      <w:r>
        <w:rPr>
          <w:b/>
          <w:sz w:val="32"/>
        </w:rPr>
        <w:t>of</w:t>
      </w:r>
      <w:r>
        <w:rPr>
          <w:b/>
          <w:spacing w:val="-8"/>
          <w:sz w:val="32"/>
        </w:rPr>
        <w:t xml:space="preserve"> </w:t>
      </w:r>
      <w:r>
        <w:rPr>
          <w:b/>
          <w:sz w:val="32"/>
        </w:rPr>
        <w:t>tender</w:t>
      </w:r>
      <w:r>
        <w:rPr>
          <w:b/>
          <w:spacing w:val="-7"/>
          <w:sz w:val="32"/>
        </w:rPr>
        <w:t xml:space="preserve"> </w:t>
      </w:r>
      <w:r>
        <w:rPr>
          <w:b/>
          <w:spacing w:val="-2"/>
          <w:sz w:val="32"/>
        </w:rPr>
        <w:t>document</w:t>
      </w:r>
    </w:p>
    <w:p w14:paraId="34D1BE68" w14:textId="77777777" w:rsidR="009208A2" w:rsidRDefault="009208A2">
      <w:pPr>
        <w:pStyle w:val="BodyText"/>
        <w:spacing w:before="25"/>
        <w:rPr>
          <w:b/>
          <w:sz w:val="32"/>
        </w:rPr>
      </w:pPr>
    </w:p>
    <w:p w14:paraId="6D82662F" w14:textId="77777777" w:rsidR="009208A2" w:rsidRDefault="00873166">
      <w:pPr>
        <w:pStyle w:val="ListParagraph"/>
        <w:numPr>
          <w:ilvl w:val="1"/>
          <w:numId w:val="35"/>
        </w:numPr>
        <w:tabs>
          <w:tab w:val="left" w:pos="1800"/>
        </w:tabs>
        <w:spacing w:before="0"/>
        <w:ind w:right="575"/>
        <w:rPr>
          <w:sz w:val="20"/>
        </w:rPr>
      </w:pPr>
      <w:r>
        <w:rPr>
          <w:sz w:val="20"/>
        </w:rPr>
        <w:t>Issue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E970113" w14:textId="77777777" w:rsidR="009208A2" w:rsidRDefault="009208A2">
      <w:pPr>
        <w:pStyle w:val="BodyText"/>
        <w:spacing w:before="8"/>
        <w:rPr>
          <w:sz w:val="20"/>
        </w:rPr>
      </w:pPr>
    </w:p>
    <w:p w14:paraId="4211143D" w14:textId="77777777" w:rsidR="009208A2" w:rsidRDefault="00873166">
      <w:pPr>
        <w:spacing w:before="1"/>
        <w:ind w:left="2160" w:right="573" w:hanging="20"/>
        <w:jc w:val="both"/>
        <w:rPr>
          <w:sz w:val="20"/>
        </w:rPr>
      </w:pPr>
      <w:r>
        <w:rPr>
          <w:sz w:val="20"/>
        </w:rPr>
        <w:t xml:space="preserve">Following documents duly attested by </w:t>
      </w:r>
      <w:proofErr w:type="spellStart"/>
      <w:r>
        <w:rPr>
          <w:sz w:val="20"/>
        </w:rPr>
        <w:t>gazetted</w:t>
      </w:r>
      <w:proofErr w:type="spellEnd"/>
      <w:r>
        <w:rPr>
          <w:sz w:val="20"/>
        </w:rPr>
        <w:t xml:space="preserve"> officer and photocopied are required at the time of submission of bid (In case of other State PWD/ CPWD/ any PSU eligible contractors or Agencies of National/ International repute following documents (from a to c) have to be submitted after letter of acceptance).</w:t>
      </w:r>
    </w:p>
    <w:p w14:paraId="244235F0" w14:textId="77777777" w:rsidR="009208A2" w:rsidRDefault="00873166">
      <w:pPr>
        <w:pStyle w:val="ListParagraph"/>
        <w:numPr>
          <w:ilvl w:val="2"/>
          <w:numId w:val="35"/>
        </w:numPr>
        <w:tabs>
          <w:tab w:val="left" w:pos="2880"/>
        </w:tabs>
        <w:rPr>
          <w:sz w:val="20"/>
        </w:rPr>
      </w:pPr>
      <w:r>
        <w:rPr>
          <w:sz w:val="20"/>
        </w:rPr>
        <w:t>Registration</w:t>
      </w:r>
      <w:r>
        <w:rPr>
          <w:spacing w:val="-7"/>
          <w:sz w:val="20"/>
        </w:rPr>
        <w:t xml:space="preserve"> </w:t>
      </w:r>
      <w:r>
        <w:rPr>
          <w:sz w:val="20"/>
        </w:rPr>
        <w:t>paper</w:t>
      </w:r>
      <w:r>
        <w:rPr>
          <w:spacing w:val="-5"/>
          <w:sz w:val="20"/>
        </w:rPr>
        <w:t xml:space="preserve"> </w:t>
      </w:r>
      <w:r>
        <w:rPr>
          <w:sz w:val="20"/>
        </w:rPr>
        <w:t>(renewed)</w:t>
      </w:r>
      <w:r>
        <w:rPr>
          <w:spacing w:val="-3"/>
          <w:sz w:val="20"/>
        </w:rPr>
        <w:t xml:space="preserve"> </w:t>
      </w:r>
      <w:r>
        <w:rPr>
          <w:sz w:val="20"/>
        </w:rPr>
        <w:t>of</w:t>
      </w:r>
      <w:r>
        <w:rPr>
          <w:spacing w:val="-7"/>
          <w:sz w:val="20"/>
        </w:rPr>
        <w:t xml:space="preserve"> </w:t>
      </w:r>
      <w:r>
        <w:rPr>
          <w:sz w:val="20"/>
        </w:rPr>
        <w:t>appropriate</w:t>
      </w:r>
      <w:r>
        <w:rPr>
          <w:spacing w:val="-6"/>
          <w:sz w:val="20"/>
        </w:rPr>
        <w:t xml:space="preserve"> </w:t>
      </w:r>
      <w:r>
        <w:rPr>
          <w:sz w:val="20"/>
        </w:rPr>
        <w:t>class</w:t>
      </w:r>
      <w:r>
        <w:rPr>
          <w:spacing w:val="-7"/>
          <w:sz w:val="20"/>
        </w:rPr>
        <w:t xml:space="preserve"> </w:t>
      </w:r>
      <w:r>
        <w:rPr>
          <w:sz w:val="20"/>
        </w:rPr>
        <w:t>and</w:t>
      </w:r>
      <w:r>
        <w:rPr>
          <w:spacing w:val="-4"/>
          <w:sz w:val="20"/>
        </w:rPr>
        <w:t xml:space="preserve"> </w:t>
      </w:r>
      <w:proofErr w:type="spellStart"/>
      <w:r>
        <w:rPr>
          <w:spacing w:val="-2"/>
          <w:sz w:val="20"/>
        </w:rPr>
        <w:t>deptt</w:t>
      </w:r>
      <w:proofErr w:type="spellEnd"/>
      <w:r>
        <w:rPr>
          <w:spacing w:val="-2"/>
          <w:sz w:val="20"/>
        </w:rPr>
        <w:t>.</w:t>
      </w:r>
    </w:p>
    <w:p w14:paraId="1B1C007F" w14:textId="77777777" w:rsidR="009208A2" w:rsidRDefault="00873166">
      <w:pPr>
        <w:pStyle w:val="ListParagraph"/>
        <w:numPr>
          <w:ilvl w:val="2"/>
          <w:numId w:val="35"/>
        </w:numPr>
        <w:tabs>
          <w:tab w:val="left" w:pos="2880"/>
        </w:tabs>
        <w:spacing w:before="120"/>
        <w:rPr>
          <w:sz w:val="20"/>
        </w:rPr>
      </w:pPr>
      <w:r>
        <w:rPr>
          <w:sz w:val="20"/>
        </w:rPr>
        <w:t>Latest</w:t>
      </w:r>
      <w:r>
        <w:rPr>
          <w:spacing w:val="-5"/>
          <w:sz w:val="20"/>
        </w:rPr>
        <w:t xml:space="preserve"> </w:t>
      </w:r>
      <w:r>
        <w:rPr>
          <w:sz w:val="20"/>
        </w:rPr>
        <w:t>sales</w:t>
      </w:r>
      <w:r>
        <w:rPr>
          <w:spacing w:val="-4"/>
          <w:sz w:val="20"/>
        </w:rPr>
        <w:t xml:space="preserve"> </w:t>
      </w:r>
      <w:r>
        <w:rPr>
          <w:sz w:val="20"/>
        </w:rPr>
        <w:t>tax</w:t>
      </w:r>
      <w:r>
        <w:rPr>
          <w:spacing w:val="-4"/>
          <w:sz w:val="20"/>
        </w:rPr>
        <w:t xml:space="preserve"> </w:t>
      </w:r>
      <w:r>
        <w:rPr>
          <w:sz w:val="20"/>
        </w:rPr>
        <w:t>clearance/</w:t>
      </w:r>
      <w:r>
        <w:rPr>
          <w:spacing w:val="-4"/>
          <w:sz w:val="20"/>
        </w:rPr>
        <w:t xml:space="preserve"> </w:t>
      </w:r>
      <w:r>
        <w:rPr>
          <w:sz w:val="20"/>
        </w:rPr>
        <w:t>sales</w:t>
      </w:r>
      <w:r>
        <w:rPr>
          <w:spacing w:val="-4"/>
          <w:sz w:val="20"/>
        </w:rPr>
        <w:t xml:space="preserve"> </w:t>
      </w:r>
      <w:r>
        <w:rPr>
          <w:sz w:val="20"/>
        </w:rPr>
        <w:t>tax</w:t>
      </w:r>
      <w:r>
        <w:rPr>
          <w:spacing w:val="-4"/>
          <w:sz w:val="20"/>
        </w:rPr>
        <w:t xml:space="preserve"> </w:t>
      </w:r>
      <w:r>
        <w:rPr>
          <w:sz w:val="20"/>
        </w:rPr>
        <w:t>registration</w:t>
      </w:r>
      <w:r>
        <w:rPr>
          <w:spacing w:val="-4"/>
          <w:sz w:val="20"/>
        </w:rPr>
        <w:t xml:space="preserve"> </w:t>
      </w:r>
      <w:r>
        <w:rPr>
          <w:sz w:val="20"/>
        </w:rPr>
        <w:t>in</w:t>
      </w:r>
      <w:r>
        <w:rPr>
          <w:spacing w:val="-4"/>
          <w:sz w:val="20"/>
        </w:rPr>
        <w:t xml:space="preserve"> </w:t>
      </w:r>
      <w:r>
        <w:rPr>
          <w:sz w:val="20"/>
        </w:rPr>
        <w:t>State</w:t>
      </w:r>
      <w:r>
        <w:rPr>
          <w:spacing w:val="-3"/>
          <w:sz w:val="20"/>
        </w:rPr>
        <w:t xml:space="preserve"> </w:t>
      </w:r>
      <w:r>
        <w:rPr>
          <w:sz w:val="20"/>
        </w:rPr>
        <w:t>of</w:t>
      </w:r>
      <w:r>
        <w:rPr>
          <w:spacing w:val="-5"/>
          <w:sz w:val="20"/>
        </w:rPr>
        <w:t xml:space="preserve"> </w:t>
      </w:r>
      <w:r>
        <w:rPr>
          <w:spacing w:val="-2"/>
          <w:sz w:val="20"/>
        </w:rPr>
        <w:t>Bihar.</w:t>
      </w:r>
    </w:p>
    <w:p w14:paraId="1C4BC67B" w14:textId="77777777" w:rsidR="009208A2" w:rsidRDefault="00873166">
      <w:pPr>
        <w:pStyle w:val="ListParagraph"/>
        <w:numPr>
          <w:ilvl w:val="2"/>
          <w:numId w:val="35"/>
        </w:numPr>
        <w:tabs>
          <w:tab w:val="left" w:pos="2880"/>
        </w:tabs>
        <w:spacing w:before="118"/>
        <w:rPr>
          <w:sz w:val="20"/>
        </w:rPr>
      </w:pPr>
      <w:r>
        <w:rPr>
          <w:sz w:val="20"/>
        </w:rPr>
        <w:t>Latest</w:t>
      </w:r>
      <w:r>
        <w:rPr>
          <w:spacing w:val="-6"/>
          <w:sz w:val="20"/>
        </w:rPr>
        <w:t xml:space="preserve"> </w:t>
      </w:r>
      <w:proofErr w:type="spellStart"/>
      <w:r>
        <w:rPr>
          <w:sz w:val="20"/>
        </w:rPr>
        <w:t>labour</w:t>
      </w:r>
      <w:proofErr w:type="spellEnd"/>
      <w:r>
        <w:rPr>
          <w:spacing w:val="-4"/>
          <w:sz w:val="20"/>
        </w:rPr>
        <w:t xml:space="preserve"> </w:t>
      </w:r>
      <w:r>
        <w:rPr>
          <w:sz w:val="20"/>
        </w:rPr>
        <w:t>license</w:t>
      </w:r>
      <w:r>
        <w:rPr>
          <w:spacing w:val="-5"/>
          <w:sz w:val="20"/>
        </w:rPr>
        <w:t xml:space="preserve"> </w:t>
      </w:r>
      <w:r>
        <w:rPr>
          <w:sz w:val="20"/>
        </w:rPr>
        <w:t>(renewed)</w:t>
      </w:r>
      <w:r>
        <w:rPr>
          <w:spacing w:val="-4"/>
          <w:sz w:val="20"/>
        </w:rPr>
        <w:t xml:space="preserve"> </w:t>
      </w:r>
      <w:r>
        <w:rPr>
          <w:sz w:val="20"/>
        </w:rPr>
        <w:t>in</w:t>
      </w:r>
      <w:r>
        <w:rPr>
          <w:spacing w:val="-7"/>
          <w:sz w:val="20"/>
        </w:rPr>
        <w:t xml:space="preserve"> </w:t>
      </w:r>
      <w:r>
        <w:rPr>
          <w:sz w:val="20"/>
        </w:rPr>
        <w:t>State</w:t>
      </w:r>
      <w:r>
        <w:rPr>
          <w:spacing w:val="-4"/>
          <w:sz w:val="20"/>
        </w:rPr>
        <w:t xml:space="preserve"> </w:t>
      </w:r>
      <w:r>
        <w:rPr>
          <w:sz w:val="20"/>
        </w:rPr>
        <w:t>of</w:t>
      </w:r>
      <w:r>
        <w:rPr>
          <w:spacing w:val="-6"/>
          <w:sz w:val="20"/>
        </w:rPr>
        <w:t xml:space="preserve"> </w:t>
      </w:r>
      <w:r>
        <w:rPr>
          <w:spacing w:val="-2"/>
          <w:sz w:val="20"/>
        </w:rPr>
        <w:t>Bihar.</w:t>
      </w:r>
    </w:p>
    <w:p w14:paraId="220A14F5" w14:textId="77777777" w:rsidR="009208A2" w:rsidRDefault="00873166">
      <w:pPr>
        <w:pStyle w:val="ListParagraph"/>
        <w:numPr>
          <w:ilvl w:val="2"/>
          <w:numId w:val="35"/>
        </w:numPr>
        <w:tabs>
          <w:tab w:val="left" w:pos="2880"/>
        </w:tabs>
        <w:rPr>
          <w:sz w:val="20"/>
        </w:rPr>
      </w:pPr>
      <w:r>
        <w:rPr>
          <w:sz w:val="20"/>
        </w:rPr>
        <w:t>Power</w:t>
      </w:r>
      <w:r>
        <w:rPr>
          <w:spacing w:val="-5"/>
          <w:sz w:val="20"/>
        </w:rPr>
        <w:t xml:space="preserve"> </w:t>
      </w:r>
      <w:r>
        <w:rPr>
          <w:sz w:val="20"/>
        </w:rPr>
        <w:t>of</w:t>
      </w:r>
      <w:r>
        <w:rPr>
          <w:spacing w:val="-7"/>
          <w:sz w:val="20"/>
        </w:rPr>
        <w:t xml:space="preserve"> </w:t>
      </w:r>
      <w:r>
        <w:rPr>
          <w:sz w:val="20"/>
        </w:rPr>
        <w:t>attorney/</w:t>
      </w:r>
      <w:r>
        <w:rPr>
          <w:spacing w:val="-6"/>
          <w:sz w:val="20"/>
        </w:rPr>
        <w:t xml:space="preserve"> </w:t>
      </w:r>
      <w:r>
        <w:rPr>
          <w:sz w:val="20"/>
        </w:rPr>
        <w:t>partnership</w:t>
      </w:r>
      <w:r>
        <w:rPr>
          <w:spacing w:val="-3"/>
          <w:sz w:val="20"/>
        </w:rPr>
        <w:t xml:space="preserve"> </w:t>
      </w:r>
      <w:r>
        <w:rPr>
          <w:sz w:val="20"/>
        </w:rPr>
        <w:t>deed/</w:t>
      </w:r>
      <w:r>
        <w:rPr>
          <w:spacing w:val="-6"/>
          <w:sz w:val="20"/>
        </w:rPr>
        <w:t xml:space="preserve"> </w:t>
      </w:r>
      <w:r>
        <w:rPr>
          <w:sz w:val="20"/>
        </w:rPr>
        <w:t>MoU</w:t>
      </w:r>
      <w:r>
        <w:rPr>
          <w:spacing w:val="-5"/>
          <w:sz w:val="20"/>
        </w:rPr>
        <w:t xml:space="preserve"> </w:t>
      </w:r>
      <w:r>
        <w:rPr>
          <w:sz w:val="20"/>
        </w:rPr>
        <w:t>of</w:t>
      </w:r>
      <w:r>
        <w:rPr>
          <w:spacing w:val="-7"/>
          <w:sz w:val="20"/>
        </w:rPr>
        <w:t xml:space="preserve"> </w:t>
      </w:r>
      <w:r>
        <w:rPr>
          <w:sz w:val="20"/>
        </w:rPr>
        <w:t>private</w:t>
      </w:r>
      <w:r>
        <w:rPr>
          <w:spacing w:val="-5"/>
          <w:sz w:val="20"/>
        </w:rPr>
        <w:t xml:space="preserve"> </w:t>
      </w:r>
      <w:r>
        <w:rPr>
          <w:sz w:val="20"/>
        </w:rPr>
        <w:t>limited</w:t>
      </w:r>
      <w:r>
        <w:rPr>
          <w:spacing w:val="-5"/>
          <w:sz w:val="20"/>
        </w:rPr>
        <w:t xml:space="preserve"> </w:t>
      </w:r>
      <w:r>
        <w:rPr>
          <w:spacing w:val="-2"/>
          <w:sz w:val="20"/>
        </w:rPr>
        <w:t>company.</w:t>
      </w:r>
    </w:p>
    <w:p w14:paraId="77D2BE49" w14:textId="77777777" w:rsidR="009208A2" w:rsidRDefault="00873166">
      <w:pPr>
        <w:pStyle w:val="ListParagraph"/>
        <w:numPr>
          <w:ilvl w:val="2"/>
          <w:numId w:val="35"/>
        </w:numPr>
        <w:tabs>
          <w:tab w:val="left" w:pos="2880"/>
        </w:tabs>
        <w:spacing w:before="120"/>
        <w:rPr>
          <w:sz w:val="20"/>
        </w:rPr>
      </w:pPr>
      <w:r>
        <w:rPr>
          <w:sz w:val="20"/>
        </w:rPr>
        <w:t>Bank</w:t>
      </w:r>
      <w:r>
        <w:rPr>
          <w:spacing w:val="-5"/>
          <w:sz w:val="20"/>
        </w:rPr>
        <w:t xml:space="preserve"> </w:t>
      </w:r>
      <w:r>
        <w:rPr>
          <w:sz w:val="20"/>
        </w:rPr>
        <w:t>Draft</w:t>
      </w:r>
      <w:r>
        <w:rPr>
          <w:spacing w:val="-5"/>
          <w:sz w:val="20"/>
        </w:rPr>
        <w:t xml:space="preserve"> </w:t>
      </w:r>
      <w:r>
        <w:rPr>
          <w:sz w:val="20"/>
        </w:rPr>
        <w:t>for</w:t>
      </w:r>
      <w:r>
        <w:rPr>
          <w:spacing w:val="-4"/>
          <w:sz w:val="20"/>
        </w:rPr>
        <w:t xml:space="preserve"> </w:t>
      </w:r>
      <w:r>
        <w:rPr>
          <w:sz w:val="20"/>
        </w:rPr>
        <w:t>B.O.Q.</w:t>
      </w:r>
      <w:r>
        <w:rPr>
          <w:spacing w:val="-4"/>
          <w:sz w:val="20"/>
        </w:rPr>
        <w:t xml:space="preserve"> cost.</w:t>
      </w:r>
    </w:p>
    <w:p w14:paraId="6ADAFB11" w14:textId="77777777" w:rsidR="009208A2" w:rsidRDefault="00873166">
      <w:pPr>
        <w:pStyle w:val="ListParagraph"/>
        <w:numPr>
          <w:ilvl w:val="2"/>
          <w:numId w:val="35"/>
        </w:numPr>
        <w:tabs>
          <w:tab w:val="left" w:pos="2880"/>
        </w:tabs>
        <w:ind w:right="826"/>
        <w:rPr>
          <w:sz w:val="20"/>
        </w:rPr>
      </w:pPr>
      <w:r>
        <w:rPr>
          <w:sz w:val="20"/>
        </w:rPr>
        <w:t>Tools &amp; plans ownership/ lease certificate required in aforesaid work duly verified from Executive Engineer</w:t>
      </w:r>
      <w:r>
        <w:rPr>
          <w:spacing w:val="-3"/>
          <w:sz w:val="20"/>
        </w:rPr>
        <w:t xml:space="preserve"> </w:t>
      </w:r>
      <w:r>
        <w:rPr>
          <w:sz w:val="20"/>
        </w:rPr>
        <w:t>/</w:t>
      </w:r>
      <w:r>
        <w:rPr>
          <w:spacing w:val="-4"/>
          <w:sz w:val="20"/>
        </w:rPr>
        <w:t xml:space="preserve"> </w:t>
      </w:r>
      <w:r>
        <w:rPr>
          <w:sz w:val="20"/>
        </w:rPr>
        <w:t>other</w:t>
      </w:r>
      <w:r>
        <w:rPr>
          <w:spacing w:val="-3"/>
          <w:sz w:val="20"/>
        </w:rPr>
        <w:t xml:space="preserve"> </w:t>
      </w:r>
      <w:r>
        <w:rPr>
          <w:sz w:val="20"/>
        </w:rPr>
        <w:t>State</w:t>
      </w:r>
      <w:r>
        <w:rPr>
          <w:spacing w:val="-3"/>
          <w:sz w:val="20"/>
        </w:rPr>
        <w:t xml:space="preserve"> </w:t>
      </w:r>
      <w:r>
        <w:rPr>
          <w:sz w:val="20"/>
        </w:rPr>
        <w:t>PWD</w:t>
      </w:r>
      <w:r>
        <w:rPr>
          <w:spacing w:val="-3"/>
          <w:sz w:val="20"/>
        </w:rPr>
        <w:t xml:space="preserve"> </w:t>
      </w:r>
      <w:r>
        <w:rPr>
          <w:sz w:val="20"/>
        </w:rPr>
        <w:t>/</w:t>
      </w:r>
      <w:r>
        <w:rPr>
          <w:spacing w:val="-4"/>
          <w:sz w:val="20"/>
        </w:rPr>
        <w:t xml:space="preserve"> </w:t>
      </w:r>
      <w:r>
        <w:rPr>
          <w:sz w:val="20"/>
        </w:rPr>
        <w:t>CPWD</w:t>
      </w:r>
      <w:r>
        <w:rPr>
          <w:spacing w:val="-3"/>
          <w:sz w:val="20"/>
        </w:rPr>
        <w:t xml:space="preserve"> </w:t>
      </w:r>
      <w:r>
        <w:rPr>
          <w:sz w:val="20"/>
        </w:rPr>
        <w:t>Contractor</w:t>
      </w:r>
      <w:r>
        <w:rPr>
          <w:spacing w:val="-1"/>
          <w:sz w:val="20"/>
        </w:rPr>
        <w:t xml:space="preserve"> </w:t>
      </w:r>
      <w:r>
        <w:rPr>
          <w:sz w:val="20"/>
        </w:rPr>
        <w:t>will</w:t>
      </w:r>
      <w:r>
        <w:rPr>
          <w:spacing w:val="-4"/>
          <w:sz w:val="20"/>
        </w:rPr>
        <w:t xml:space="preserve"> </w:t>
      </w:r>
      <w:r>
        <w:rPr>
          <w:sz w:val="20"/>
        </w:rPr>
        <w:t>provide</w:t>
      </w:r>
      <w:r>
        <w:rPr>
          <w:spacing w:val="-3"/>
          <w:sz w:val="20"/>
        </w:rPr>
        <w:t xml:space="preserve"> </w:t>
      </w:r>
      <w:r>
        <w:rPr>
          <w:sz w:val="20"/>
        </w:rPr>
        <w:t>definite</w:t>
      </w:r>
      <w:r>
        <w:rPr>
          <w:spacing w:val="-3"/>
          <w:sz w:val="20"/>
        </w:rPr>
        <w:t xml:space="preserve"> </w:t>
      </w:r>
      <w:r>
        <w:rPr>
          <w:sz w:val="20"/>
        </w:rPr>
        <w:t>proof</w:t>
      </w:r>
      <w:r>
        <w:rPr>
          <w:spacing w:val="-5"/>
          <w:sz w:val="20"/>
        </w:rPr>
        <w:t xml:space="preserve"> </w:t>
      </w:r>
      <w:r>
        <w:rPr>
          <w:sz w:val="20"/>
        </w:rPr>
        <w:t>from</w:t>
      </w:r>
      <w:r>
        <w:rPr>
          <w:spacing w:val="-7"/>
          <w:sz w:val="20"/>
        </w:rPr>
        <w:t xml:space="preserve"> </w:t>
      </w:r>
      <w:r>
        <w:rPr>
          <w:sz w:val="20"/>
        </w:rPr>
        <w:t>appropriate</w:t>
      </w:r>
      <w:r>
        <w:rPr>
          <w:spacing w:val="-3"/>
          <w:sz w:val="20"/>
        </w:rPr>
        <w:t xml:space="preserve"> </w:t>
      </w:r>
      <w:r>
        <w:rPr>
          <w:sz w:val="20"/>
        </w:rPr>
        <w:t>authority for tools &amp; Plant and Undertaking to install it on works site after getting letter of acceptance.</w:t>
      </w:r>
    </w:p>
    <w:p w14:paraId="6DDEA173" w14:textId="77777777" w:rsidR="009208A2" w:rsidRDefault="00873166">
      <w:pPr>
        <w:pStyle w:val="ListParagraph"/>
        <w:numPr>
          <w:ilvl w:val="0"/>
          <w:numId w:val="35"/>
        </w:numPr>
        <w:tabs>
          <w:tab w:val="left" w:pos="2160"/>
        </w:tabs>
        <w:spacing w:before="119"/>
        <w:ind w:right="566"/>
        <w:rPr>
          <w:sz w:val="20"/>
        </w:rPr>
      </w:pPr>
      <w:r>
        <w:rPr>
          <w:sz w:val="20"/>
        </w:rPr>
        <w:t xml:space="preserve">Agreement shall be drawn with the successful tenderer on Agreement Form attached. Tenderer shall quote his rates as overall percentage above/below for SOR Items </w:t>
      </w:r>
      <w:proofErr w:type="spellStart"/>
      <w:r>
        <w:rPr>
          <w:sz w:val="20"/>
        </w:rPr>
        <w:t>where as</w:t>
      </w:r>
      <w:proofErr w:type="spellEnd"/>
      <w:r>
        <w:rPr>
          <w:sz w:val="20"/>
        </w:rPr>
        <w:t xml:space="preserve"> for Non SOR items bidder should quote item</w:t>
      </w:r>
      <w:r>
        <w:rPr>
          <w:spacing w:val="40"/>
          <w:sz w:val="20"/>
        </w:rPr>
        <w:t xml:space="preserve"> </w:t>
      </w:r>
      <w:r>
        <w:rPr>
          <w:sz w:val="20"/>
        </w:rPr>
        <w:t xml:space="preserve">wise rate. The amount of B.O.Q. as per various terms and conditions of the said form which will form part of the </w:t>
      </w:r>
      <w:r>
        <w:rPr>
          <w:spacing w:val="-2"/>
          <w:sz w:val="20"/>
        </w:rPr>
        <w:t>agreement.</w:t>
      </w:r>
    </w:p>
    <w:p w14:paraId="10E4B6BC" w14:textId="77777777" w:rsidR="009208A2" w:rsidRDefault="00873166">
      <w:pPr>
        <w:pStyle w:val="ListParagraph"/>
        <w:numPr>
          <w:ilvl w:val="0"/>
          <w:numId w:val="35"/>
        </w:numPr>
        <w:tabs>
          <w:tab w:val="left" w:pos="2160"/>
        </w:tabs>
        <w:spacing w:before="122"/>
        <w:rPr>
          <w:sz w:val="20"/>
        </w:rPr>
      </w:pPr>
      <w:r>
        <w:rPr>
          <w:sz w:val="20"/>
        </w:rPr>
        <w:t>The</w:t>
      </w:r>
      <w:r>
        <w:rPr>
          <w:spacing w:val="-5"/>
          <w:sz w:val="20"/>
        </w:rPr>
        <w:t xml:space="preserve"> </w:t>
      </w:r>
      <w:r>
        <w:rPr>
          <w:sz w:val="20"/>
        </w:rPr>
        <w:t>amount</w:t>
      </w:r>
      <w:r>
        <w:rPr>
          <w:spacing w:val="-5"/>
          <w:sz w:val="20"/>
        </w:rPr>
        <w:t xml:space="preserve"> </w:t>
      </w:r>
      <w:r>
        <w:rPr>
          <w:sz w:val="20"/>
        </w:rPr>
        <w:t>of</w:t>
      </w:r>
      <w:r>
        <w:rPr>
          <w:spacing w:val="-6"/>
          <w:sz w:val="20"/>
        </w:rPr>
        <w:t xml:space="preserve"> </w:t>
      </w:r>
      <w:r>
        <w:rPr>
          <w:sz w:val="20"/>
        </w:rPr>
        <w:t>Estimated</w:t>
      </w:r>
      <w:r>
        <w:rPr>
          <w:spacing w:val="-3"/>
          <w:sz w:val="20"/>
        </w:rPr>
        <w:t xml:space="preserve"> </w:t>
      </w:r>
      <w:r>
        <w:rPr>
          <w:sz w:val="20"/>
        </w:rPr>
        <w:t>Cost</w:t>
      </w:r>
      <w:r>
        <w:rPr>
          <w:spacing w:val="-3"/>
          <w:sz w:val="20"/>
        </w:rPr>
        <w:t xml:space="preserve"> </w:t>
      </w:r>
      <w:r>
        <w:rPr>
          <w:sz w:val="20"/>
        </w:rPr>
        <w:t>or</w:t>
      </w:r>
      <w:r>
        <w:rPr>
          <w:spacing w:val="-4"/>
          <w:sz w:val="20"/>
        </w:rPr>
        <w:t xml:space="preserve"> </w:t>
      </w:r>
      <w:r>
        <w:rPr>
          <w:sz w:val="20"/>
        </w:rPr>
        <w:t>B.O.Q.</w:t>
      </w:r>
      <w:r>
        <w:rPr>
          <w:spacing w:val="-6"/>
          <w:sz w:val="20"/>
        </w:rPr>
        <w:t xml:space="preserve"> </w:t>
      </w:r>
      <w:r>
        <w:rPr>
          <w:sz w:val="20"/>
        </w:rPr>
        <w:t>Cost</w:t>
      </w:r>
      <w:r>
        <w:rPr>
          <w:spacing w:val="-5"/>
          <w:sz w:val="20"/>
        </w:rPr>
        <w:t xml:space="preserve"> </w:t>
      </w:r>
      <w:r>
        <w:rPr>
          <w:sz w:val="20"/>
        </w:rPr>
        <w:t>of</w:t>
      </w:r>
      <w:r>
        <w:rPr>
          <w:spacing w:val="-6"/>
          <w:sz w:val="20"/>
        </w:rPr>
        <w:t xml:space="preserve"> </w:t>
      </w:r>
      <w:r>
        <w:rPr>
          <w:sz w:val="20"/>
        </w:rPr>
        <w:t>the</w:t>
      </w:r>
      <w:r>
        <w:rPr>
          <w:spacing w:val="-2"/>
          <w:sz w:val="20"/>
        </w:rPr>
        <w:t xml:space="preserve"> </w:t>
      </w:r>
      <w:r>
        <w:rPr>
          <w:sz w:val="20"/>
        </w:rPr>
        <w:t>work</w:t>
      </w:r>
      <w:r>
        <w:rPr>
          <w:spacing w:val="-4"/>
          <w:sz w:val="20"/>
        </w:rPr>
        <w:t xml:space="preserve"> </w:t>
      </w:r>
      <w:r>
        <w:rPr>
          <w:sz w:val="20"/>
        </w:rPr>
        <w:t>may</w:t>
      </w:r>
      <w:r>
        <w:rPr>
          <w:spacing w:val="-8"/>
          <w:sz w:val="20"/>
        </w:rPr>
        <w:t xml:space="preserve"> </w:t>
      </w:r>
      <w:r>
        <w:rPr>
          <w:spacing w:val="-2"/>
          <w:sz w:val="20"/>
        </w:rPr>
        <w:t>vary.</w:t>
      </w:r>
    </w:p>
    <w:p w14:paraId="31430AD0" w14:textId="77777777" w:rsidR="009208A2" w:rsidRDefault="00873166">
      <w:pPr>
        <w:pStyle w:val="ListParagraph"/>
        <w:numPr>
          <w:ilvl w:val="0"/>
          <w:numId w:val="35"/>
        </w:numPr>
        <w:tabs>
          <w:tab w:val="left" w:pos="2160"/>
        </w:tabs>
        <w:spacing w:before="118"/>
        <w:rPr>
          <w:sz w:val="20"/>
        </w:rPr>
      </w:pPr>
      <w:r>
        <w:rPr>
          <w:sz w:val="20"/>
        </w:rPr>
        <w:t>The</w:t>
      </w:r>
      <w:r>
        <w:rPr>
          <w:spacing w:val="-5"/>
          <w:sz w:val="20"/>
        </w:rPr>
        <w:t xml:space="preserve"> </w:t>
      </w:r>
      <w:r>
        <w:rPr>
          <w:sz w:val="20"/>
        </w:rPr>
        <w:t>earnest</w:t>
      </w:r>
      <w:r>
        <w:rPr>
          <w:spacing w:val="-2"/>
          <w:sz w:val="20"/>
        </w:rPr>
        <w:t xml:space="preserve"> </w:t>
      </w:r>
      <w:r>
        <w:rPr>
          <w:sz w:val="20"/>
        </w:rPr>
        <w:t>money</w:t>
      </w:r>
      <w:r>
        <w:rPr>
          <w:spacing w:val="-3"/>
          <w:sz w:val="20"/>
        </w:rPr>
        <w:t xml:space="preserve"> </w:t>
      </w:r>
      <w:r>
        <w:rPr>
          <w:sz w:val="20"/>
        </w:rPr>
        <w:t>will</w:t>
      </w:r>
      <w:r>
        <w:rPr>
          <w:spacing w:val="-2"/>
          <w:sz w:val="20"/>
        </w:rPr>
        <w:t xml:space="preserve"> </w:t>
      </w:r>
      <w:r>
        <w:rPr>
          <w:sz w:val="20"/>
        </w:rPr>
        <w:t>be</w:t>
      </w:r>
      <w:r>
        <w:rPr>
          <w:spacing w:val="-4"/>
          <w:sz w:val="20"/>
        </w:rPr>
        <w:t xml:space="preserve"> </w:t>
      </w:r>
      <w:r>
        <w:rPr>
          <w:sz w:val="20"/>
        </w:rPr>
        <w:t>applicable</w:t>
      </w:r>
      <w:r>
        <w:rPr>
          <w:spacing w:val="-4"/>
          <w:sz w:val="20"/>
        </w:rPr>
        <w:t xml:space="preserve"> </w:t>
      </w:r>
      <w:r>
        <w:rPr>
          <w:sz w:val="20"/>
        </w:rPr>
        <w:t>on</w:t>
      </w:r>
      <w:r>
        <w:rPr>
          <w:spacing w:val="-5"/>
          <w:sz w:val="20"/>
        </w:rPr>
        <w:t xml:space="preserve"> </w:t>
      </w:r>
      <w:r>
        <w:rPr>
          <w:sz w:val="20"/>
        </w:rPr>
        <w:t>the</w:t>
      </w:r>
      <w:r>
        <w:rPr>
          <w:spacing w:val="-5"/>
          <w:sz w:val="20"/>
        </w:rPr>
        <w:t xml:space="preserve"> </w:t>
      </w:r>
      <w:r>
        <w:rPr>
          <w:sz w:val="20"/>
        </w:rPr>
        <w:t>sanction</w:t>
      </w:r>
      <w:r>
        <w:rPr>
          <w:spacing w:val="-5"/>
          <w:sz w:val="20"/>
        </w:rPr>
        <w:t xml:space="preserve"> </w:t>
      </w:r>
      <w:r>
        <w:rPr>
          <w:sz w:val="20"/>
        </w:rPr>
        <w:t>cost</w:t>
      </w:r>
      <w:r>
        <w:rPr>
          <w:spacing w:val="-5"/>
          <w:sz w:val="20"/>
        </w:rPr>
        <w:t xml:space="preserve"> </w:t>
      </w:r>
      <w:r>
        <w:rPr>
          <w:sz w:val="20"/>
        </w:rPr>
        <w:t>of</w:t>
      </w:r>
      <w:r>
        <w:rPr>
          <w:spacing w:val="-6"/>
          <w:sz w:val="20"/>
        </w:rPr>
        <w:t xml:space="preserve"> </w:t>
      </w:r>
      <w:r>
        <w:rPr>
          <w:sz w:val="20"/>
        </w:rPr>
        <w:t>B.O.Q.</w:t>
      </w:r>
      <w:r>
        <w:rPr>
          <w:spacing w:val="-4"/>
          <w:sz w:val="20"/>
        </w:rPr>
        <w:t xml:space="preserve"> </w:t>
      </w:r>
      <w:r>
        <w:rPr>
          <w:spacing w:val="-2"/>
          <w:sz w:val="20"/>
        </w:rPr>
        <w:t>only.</w:t>
      </w:r>
    </w:p>
    <w:p w14:paraId="74029019" w14:textId="77777777" w:rsidR="009208A2" w:rsidRDefault="00873166">
      <w:pPr>
        <w:pStyle w:val="ListParagraph"/>
        <w:numPr>
          <w:ilvl w:val="0"/>
          <w:numId w:val="35"/>
        </w:numPr>
        <w:tabs>
          <w:tab w:val="left" w:pos="2160"/>
        </w:tabs>
        <w:spacing w:before="120"/>
        <w:ind w:right="566"/>
        <w:rPr>
          <w:sz w:val="20"/>
        </w:rPr>
      </w:pPr>
      <w:r>
        <w:rPr>
          <w:sz w:val="20"/>
        </w:rPr>
        <w:t>The time allowed for carrying out the work will be from the</w:t>
      </w:r>
      <w:r>
        <w:rPr>
          <w:spacing w:val="40"/>
          <w:sz w:val="20"/>
        </w:rPr>
        <w:t xml:space="preserve"> </w:t>
      </w:r>
      <w:r>
        <w:rPr>
          <w:sz w:val="20"/>
        </w:rPr>
        <w:t>same day after the date of written orders to commence the work or from the first date of handing over of the site, whichever is later, in accordance with the phasing, if any, indicated in the tender documents.</w:t>
      </w:r>
    </w:p>
    <w:p w14:paraId="215EF450" w14:textId="77777777" w:rsidR="009208A2" w:rsidRDefault="00873166">
      <w:pPr>
        <w:pStyle w:val="ListParagraph"/>
        <w:numPr>
          <w:ilvl w:val="0"/>
          <w:numId w:val="35"/>
        </w:numPr>
        <w:tabs>
          <w:tab w:val="left" w:pos="2160"/>
        </w:tabs>
        <w:spacing w:before="122"/>
        <w:rPr>
          <w:sz w:val="20"/>
        </w:rPr>
      </w:pPr>
      <w:r>
        <w:rPr>
          <w:sz w:val="20"/>
        </w:rPr>
        <w:t>The</w:t>
      </w:r>
      <w:r>
        <w:rPr>
          <w:spacing w:val="-4"/>
          <w:sz w:val="20"/>
        </w:rPr>
        <w:t xml:space="preserve"> </w:t>
      </w:r>
      <w:r>
        <w:rPr>
          <w:sz w:val="20"/>
        </w:rPr>
        <w:t>site</w:t>
      </w:r>
      <w:r>
        <w:rPr>
          <w:spacing w:val="-4"/>
          <w:sz w:val="20"/>
        </w:rPr>
        <w:t xml:space="preserve"> </w:t>
      </w:r>
      <w:r>
        <w:rPr>
          <w:sz w:val="20"/>
        </w:rPr>
        <w:t>for</w:t>
      </w:r>
      <w:r>
        <w:rPr>
          <w:spacing w:val="-4"/>
          <w:sz w:val="20"/>
        </w:rPr>
        <w:t xml:space="preserve"> </w:t>
      </w:r>
      <w:r>
        <w:rPr>
          <w:sz w:val="20"/>
        </w:rPr>
        <w:t>the</w:t>
      </w:r>
      <w:r>
        <w:rPr>
          <w:spacing w:val="-1"/>
          <w:sz w:val="20"/>
        </w:rPr>
        <w:t xml:space="preserve"> </w:t>
      </w:r>
      <w:r>
        <w:rPr>
          <w:sz w:val="20"/>
        </w:rPr>
        <w:t>work</w:t>
      </w:r>
      <w:r>
        <w:rPr>
          <w:spacing w:val="-5"/>
          <w:sz w:val="20"/>
        </w:rPr>
        <w:t xml:space="preserve"> </w:t>
      </w:r>
      <w:r>
        <w:rPr>
          <w:sz w:val="20"/>
        </w:rPr>
        <w:t>is</w:t>
      </w:r>
      <w:r>
        <w:rPr>
          <w:spacing w:val="-5"/>
          <w:sz w:val="20"/>
        </w:rPr>
        <w:t xml:space="preserve"> </w:t>
      </w:r>
      <w:r>
        <w:rPr>
          <w:spacing w:val="-2"/>
          <w:sz w:val="20"/>
        </w:rPr>
        <w:t>available.</w:t>
      </w:r>
    </w:p>
    <w:p w14:paraId="52CF63D3" w14:textId="77777777" w:rsidR="009208A2" w:rsidRDefault="00873166">
      <w:pPr>
        <w:spacing w:before="120"/>
        <w:ind w:left="2011" w:right="1142"/>
        <w:jc w:val="center"/>
        <w:rPr>
          <w:sz w:val="20"/>
        </w:rPr>
      </w:pPr>
      <w:r>
        <w:rPr>
          <w:spacing w:val="-5"/>
          <w:sz w:val="20"/>
        </w:rPr>
        <w:t>OR</w:t>
      </w:r>
    </w:p>
    <w:p w14:paraId="7935696B" w14:textId="77777777" w:rsidR="009208A2" w:rsidRDefault="009208A2">
      <w:pPr>
        <w:jc w:val="center"/>
        <w:rPr>
          <w:sz w:val="20"/>
        </w:rPr>
        <w:sectPr w:rsidR="009208A2">
          <w:pgSz w:w="11910" w:h="17000"/>
          <w:pgMar w:top="1180" w:right="0" w:bottom="920" w:left="0" w:header="0" w:footer="723" w:gutter="0"/>
          <w:cols w:space="720"/>
        </w:sectPr>
      </w:pPr>
    </w:p>
    <w:p w14:paraId="111A30ED" w14:textId="77777777" w:rsidR="009208A2" w:rsidRDefault="00873166">
      <w:pPr>
        <w:spacing w:before="68"/>
        <w:ind w:left="2160"/>
        <w:rPr>
          <w:sz w:val="20"/>
        </w:rPr>
      </w:pPr>
      <w:r>
        <w:rPr>
          <w:sz w:val="20"/>
        </w:rPr>
        <w:lastRenderedPageBreak/>
        <w:t>The</w:t>
      </w:r>
      <w:r>
        <w:rPr>
          <w:spacing w:val="-4"/>
          <w:sz w:val="20"/>
        </w:rPr>
        <w:t xml:space="preserve"> </w:t>
      </w:r>
      <w:r>
        <w:rPr>
          <w:sz w:val="20"/>
        </w:rPr>
        <w:t>site</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work</w:t>
      </w:r>
      <w:r>
        <w:rPr>
          <w:spacing w:val="-5"/>
          <w:sz w:val="20"/>
        </w:rPr>
        <w:t xml:space="preserve"> </w:t>
      </w:r>
      <w:r>
        <w:rPr>
          <w:sz w:val="20"/>
        </w:rPr>
        <w:t>shall</w:t>
      </w:r>
      <w:r>
        <w:rPr>
          <w:spacing w:val="-3"/>
          <w:sz w:val="20"/>
        </w:rPr>
        <w:t xml:space="preserve"> </w:t>
      </w:r>
      <w:r>
        <w:rPr>
          <w:sz w:val="20"/>
        </w:rPr>
        <w:t>be</w:t>
      </w:r>
      <w:r>
        <w:rPr>
          <w:spacing w:val="-4"/>
          <w:sz w:val="20"/>
        </w:rPr>
        <w:t xml:space="preserve"> </w:t>
      </w:r>
      <w:r>
        <w:rPr>
          <w:sz w:val="20"/>
        </w:rPr>
        <w:t>made</w:t>
      </w:r>
      <w:r>
        <w:rPr>
          <w:spacing w:val="-3"/>
          <w:sz w:val="20"/>
        </w:rPr>
        <w:t xml:space="preserve"> </w:t>
      </w:r>
      <w:r>
        <w:rPr>
          <w:sz w:val="20"/>
        </w:rPr>
        <w:t>available</w:t>
      </w:r>
      <w:r>
        <w:rPr>
          <w:spacing w:val="-4"/>
          <w:sz w:val="20"/>
        </w:rPr>
        <w:t xml:space="preserve"> </w:t>
      </w:r>
      <w:r>
        <w:rPr>
          <w:sz w:val="20"/>
        </w:rPr>
        <w:t>in</w:t>
      </w:r>
      <w:r>
        <w:rPr>
          <w:spacing w:val="-5"/>
          <w:sz w:val="20"/>
        </w:rPr>
        <w:t xml:space="preserve"> </w:t>
      </w:r>
      <w:r>
        <w:rPr>
          <w:sz w:val="20"/>
        </w:rPr>
        <w:t>parts</w:t>
      </w:r>
      <w:r>
        <w:rPr>
          <w:spacing w:val="-4"/>
          <w:sz w:val="20"/>
        </w:rPr>
        <w:t xml:space="preserve"> </w:t>
      </w:r>
      <w:r>
        <w:rPr>
          <w:sz w:val="20"/>
        </w:rPr>
        <w:t>as</w:t>
      </w:r>
      <w:r>
        <w:rPr>
          <w:spacing w:val="-5"/>
          <w:sz w:val="20"/>
        </w:rPr>
        <w:t xml:space="preserve"> </w:t>
      </w:r>
      <w:r>
        <w:rPr>
          <w:sz w:val="20"/>
        </w:rPr>
        <w:t>specified</w:t>
      </w:r>
      <w:r>
        <w:rPr>
          <w:spacing w:val="-2"/>
          <w:sz w:val="20"/>
        </w:rPr>
        <w:t xml:space="preserve"> </w:t>
      </w:r>
      <w:proofErr w:type="gramStart"/>
      <w:r>
        <w:rPr>
          <w:sz w:val="20"/>
        </w:rPr>
        <w:t>below</w:t>
      </w:r>
      <w:r>
        <w:rPr>
          <w:spacing w:val="-9"/>
          <w:sz w:val="20"/>
        </w:rPr>
        <w:t xml:space="preserve"> </w:t>
      </w:r>
      <w:r>
        <w:rPr>
          <w:spacing w:val="-5"/>
          <w:sz w:val="20"/>
        </w:rPr>
        <w:t>:</w:t>
      </w:r>
      <w:proofErr w:type="gramEnd"/>
      <w:r>
        <w:rPr>
          <w:spacing w:val="-5"/>
          <w:sz w:val="20"/>
        </w:rPr>
        <w:t>-</w:t>
      </w:r>
    </w:p>
    <w:p w14:paraId="34D39BBC" w14:textId="77777777" w:rsidR="009208A2" w:rsidRDefault="00873166">
      <w:pPr>
        <w:pStyle w:val="BodyText"/>
        <w:spacing w:before="92"/>
        <w:rPr>
          <w:sz w:val="20"/>
        </w:rPr>
      </w:pPr>
      <w:r>
        <w:rPr>
          <w:noProof/>
          <w:sz w:val="20"/>
          <w:lang w:val="en-IN" w:eastAsia="en-IN" w:bidi="hi-IN"/>
        </w:rPr>
        <mc:AlternateContent>
          <mc:Choice Requires="wps">
            <w:drawing>
              <wp:anchor distT="0" distB="0" distL="0" distR="0" simplePos="0" relativeHeight="487593984" behindDoc="1" locked="0" layoutInCell="1" allowOverlap="1" wp14:anchorId="34A632A2" wp14:editId="66F130EA">
                <wp:simplePos x="0" y="0"/>
                <wp:positionH relativeFrom="page">
                  <wp:posOffset>1371853</wp:posOffset>
                </wp:positionH>
                <wp:positionV relativeFrom="paragraph">
                  <wp:posOffset>220296</wp:posOffset>
                </wp:positionV>
                <wp:extent cx="577215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1956"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362AC8" id="Graphic 19" o:spid="_x0000_s1026" style="position:absolute;margin-left:108pt;margin-top:17.35pt;width:454.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" path="m,l5771956,e" filled="f" strokeweight=".14411mm">
                <v:path arrowok="t"/>
                <w10:wrap type="topAndBottom" anchorx="page"/>
              </v:shape>
            </w:pict>
          </mc:Fallback>
        </mc:AlternateContent>
      </w:r>
      <w:r>
        <w:rPr>
          <w:noProof/>
          <w:sz w:val="20"/>
          <w:lang w:val="en-IN" w:eastAsia="en-IN" w:bidi="hi-IN"/>
        </w:rPr>
        <mc:AlternateContent>
          <mc:Choice Requires="wps">
            <w:drawing>
              <wp:anchor distT="0" distB="0" distL="0" distR="0" simplePos="0" relativeHeight="487594496" behindDoc="1" locked="0" layoutInCell="1" allowOverlap="1" wp14:anchorId="4DEE6676" wp14:editId="4DDD9475">
                <wp:simplePos x="0" y="0"/>
                <wp:positionH relativeFrom="page">
                  <wp:posOffset>1371853</wp:posOffset>
                </wp:positionH>
                <wp:positionV relativeFrom="paragraph">
                  <wp:posOffset>438229</wp:posOffset>
                </wp:positionV>
                <wp:extent cx="577215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2150" cy="1270"/>
                        </a:xfrm>
                        <a:custGeom>
                          <a:avLst/>
                          <a:gdLst/>
                          <a:ahLst/>
                          <a:cxnLst/>
                          <a:rect l="l" t="t" r="r" b="b"/>
                          <a:pathLst>
                            <a:path w="5772150">
                              <a:moveTo>
                                <a:pt x="0" y="0"/>
                              </a:moveTo>
                              <a:lnTo>
                                <a:pt x="5771956"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17E6AA" id="Graphic 20" o:spid="_x0000_s1026" style="position:absolute;margin-left:108pt;margin-top:34.5pt;width:454.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5772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" path="m,l5771956,e" filled="f" strokeweight=".14411mm">
                <v:path arrowok="t"/>
                <w10:wrap type="topAndBottom" anchorx="page"/>
              </v:shape>
            </w:pict>
          </mc:Fallback>
        </mc:AlternateContent>
      </w:r>
      <w:r>
        <w:rPr>
          <w:noProof/>
          <w:sz w:val="20"/>
          <w:lang w:val="en-IN" w:eastAsia="en-IN" w:bidi="hi-IN"/>
        </w:rPr>
        <mc:AlternateContent>
          <mc:Choice Requires="wps">
            <w:drawing>
              <wp:anchor distT="0" distB="0" distL="0" distR="0" simplePos="0" relativeHeight="487595008" behindDoc="1" locked="0" layoutInCell="1" allowOverlap="1" wp14:anchorId="4895334E" wp14:editId="1EDE1945">
                <wp:simplePos x="0" y="0"/>
                <wp:positionH relativeFrom="page">
                  <wp:posOffset>1371853</wp:posOffset>
                </wp:positionH>
                <wp:positionV relativeFrom="paragraph">
                  <wp:posOffset>657684</wp:posOffset>
                </wp:positionV>
                <wp:extent cx="196723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67230" cy="1270"/>
                        </a:xfrm>
                        <a:custGeom>
                          <a:avLst/>
                          <a:gdLst/>
                          <a:ahLst/>
                          <a:cxnLst/>
                          <a:rect l="l" t="t" r="r" b="b"/>
                          <a:pathLst>
                            <a:path w="1967230">
                              <a:moveTo>
                                <a:pt x="0" y="0"/>
                              </a:moveTo>
                              <a:lnTo>
                                <a:pt x="1967077"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0DDA69" id="Graphic 21" o:spid="_x0000_s1026" style="position:absolute;margin-left:108pt;margin-top:51.8pt;width:154.9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1967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" path="m,l1967077,e" filled="f" strokeweight=".14411mm">
                <v:path arrowok="t"/>
                <w10:wrap type="topAndBottom" anchorx="page"/>
              </v:shape>
            </w:pict>
          </mc:Fallback>
        </mc:AlternateContent>
      </w:r>
    </w:p>
    <w:p w14:paraId="350A5882" w14:textId="77777777" w:rsidR="009208A2" w:rsidRDefault="009208A2">
      <w:pPr>
        <w:pStyle w:val="BodyText"/>
        <w:spacing w:before="85"/>
        <w:rPr>
          <w:sz w:val="20"/>
        </w:rPr>
      </w:pPr>
    </w:p>
    <w:p w14:paraId="68F24B91" w14:textId="77777777" w:rsidR="009208A2" w:rsidRDefault="009208A2">
      <w:pPr>
        <w:pStyle w:val="BodyText"/>
        <w:spacing w:before="87"/>
        <w:rPr>
          <w:sz w:val="20"/>
        </w:rPr>
      </w:pPr>
    </w:p>
    <w:p w14:paraId="3249D96F" w14:textId="77777777" w:rsidR="009208A2" w:rsidRDefault="009208A2">
      <w:pPr>
        <w:pStyle w:val="BodyText"/>
        <w:spacing w:before="5"/>
        <w:rPr>
          <w:sz w:val="20"/>
        </w:rPr>
      </w:pPr>
    </w:p>
    <w:p w14:paraId="56275668" w14:textId="77777777" w:rsidR="009208A2" w:rsidRDefault="00873166">
      <w:pPr>
        <w:pStyle w:val="ListParagraph"/>
        <w:numPr>
          <w:ilvl w:val="0"/>
          <w:numId w:val="35"/>
        </w:numPr>
        <w:tabs>
          <w:tab w:val="left" w:pos="2160"/>
        </w:tabs>
        <w:spacing w:before="1"/>
        <w:rPr>
          <w:sz w:val="20"/>
        </w:rPr>
      </w:pPr>
      <w:r>
        <w:rPr>
          <w:spacing w:val="-2"/>
          <w:sz w:val="20"/>
        </w:rPr>
        <w:t>Deleted</w:t>
      </w:r>
    </w:p>
    <w:p w14:paraId="3E2AC0E1" w14:textId="77777777" w:rsidR="009208A2" w:rsidRDefault="00873166">
      <w:pPr>
        <w:spacing w:before="120"/>
        <w:ind w:left="2160" w:right="564"/>
        <w:jc w:val="both"/>
        <w:rPr>
          <w:sz w:val="20"/>
        </w:rPr>
      </w:pPr>
      <w:r>
        <w:rPr>
          <w:sz w:val="20"/>
        </w:rPr>
        <w:t>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the</w:t>
      </w:r>
      <w:hyperlink r:id="rId35">
        <w:r w:rsidR="009208A2">
          <w:rPr>
            <w:color w:val="0000FF"/>
            <w:sz w:val="24"/>
            <w:u w:val="single" w:color="0000FF"/>
          </w:rPr>
          <w:t>www.eproc2.bihar.gov.in</w:t>
        </w:r>
        <w:r w:rsidR="009208A2">
          <w:rPr>
            <w:sz w:val="20"/>
          </w:rPr>
          <w:t>.</w:t>
        </w:r>
      </w:hyperlink>
      <w:r>
        <w:rPr>
          <w:sz w:val="20"/>
        </w:rPr>
        <w:t xml:space="preserve"> Tender documents, including standard form, will be </w:t>
      </w:r>
      <w:r>
        <w:rPr>
          <w:b/>
          <w:i/>
          <w:sz w:val="20"/>
        </w:rPr>
        <w:t xml:space="preserve">Downloaded </w:t>
      </w:r>
      <w:r>
        <w:rPr>
          <w:sz w:val="20"/>
        </w:rPr>
        <w:t xml:space="preserve">from </w:t>
      </w:r>
      <w:hyperlink r:id="rId36">
        <w:r w:rsidR="009208A2">
          <w:rPr>
            <w:color w:val="0000FF"/>
            <w:sz w:val="24"/>
            <w:u w:val="single" w:color="0000FF"/>
          </w:rPr>
          <w:t>www.eproc2.bihar.gov.in</w:t>
        </w:r>
      </w:hyperlink>
      <w:r>
        <w:rPr>
          <w:color w:val="0000FF"/>
          <w:sz w:val="24"/>
        </w:rPr>
        <w:t xml:space="preserve"> </w:t>
      </w:r>
      <w:r>
        <w:rPr>
          <w:sz w:val="20"/>
        </w:rPr>
        <w:t xml:space="preserve">during the </w:t>
      </w:r>
      <w:r>
        <w:rPr>
          <w:b/>
          <w:i/>
          <w:sz w:val="20"/>
        </w:rPr>
        <w:t xml:space="preserve">Dates </w:t>
      </w:r>
      <w:r>
        <w:rPr>
          <w:sz w:val="20"/>
        </w:rPr>
        <w:t>specified in Appendix to ITB.</w:t>
      </w:r>
    </w:p>
    <w:p w14:paraId="09363D33" w14:textId="77777777" w:rsidR="009208A2" w:rsidRDefault="00873166">
      <w:pPr>
        <w:pStyle w:val="ListParagraph"/>
        <w:numPr>
          <w:ilvl w:val="0"/>
          <w:numId w:val="35"/>
        </w:numPr>
        <w:tabs>
          <w:tab w:val="left" w:pos="2160"/>
        </w:tabs>
        <w:spacing w:before="119"/>
        <w:ind w:right="566"/>
        <w:rPr>
          <w:sz w:val="20"/>
        </w:rPr>
      </w:pPr>
      <w:r>
        <w:rPr>
          <w:sz w:val="20"/>
        </w:rPr>
        <w:t>Original Draft of Cost of B.O.Q and Earnest Money in Prescribed form, which should always be placed in sealed envelope, with the name of work and due date written on the envelopes,</w:t>
      </w:r>
      <w:r>
        <w:rPr>
          <w:spacing w:val="40"/>
          <w:sz w:val="20"/>
        </w:rPr>
        <w:t xml:space="preserve"> </w:t>
      </w:r>
      <w:r>
        <w:rPr>
          <w:sz w:val="20"/>
        </w:rPr>
        <w:t xml:space="preserve">will be received by the Managing Director /Chief General Manager,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p>
    <w:p w14:paraId="00D68F9E" w14:textId="77777777" w:rsidR="009208A2" w:rsidRDefault="00873166">
      <w:pPr>
        <w:pStyle w:val="ListParagraph"/>
        <w:numPr>
          <w:ilvl w:val="0"/>
          <w:numId w:val="35"/>
        </w:numPr>
        <w:tabs>
          <w:tab w:val="left" w:pos="2160"/>
        </w:tabs>
        <w:spacing w:before="122" w:line="360" w:lineRule="auto"/>
        <w:ind w:right="569"/>
        <w:rPr>
          <w:sz w:val="20"/>
        </w:rPr>
      </w:pPr>
      <w:r>
        <w:rPr>
          <w:sz w:val="20"/>
        </w:rPr>
        <w:t>The Contractor shall be required to deposit an amount equal to 2% of the tendered value of the work as performance guarantee in the form as mentioned in Bihar Financial Rules. For works costing more than one</w:t>
      </w:r>
      <w:r>
        <w:rPr>
          <w:spacing w:val="80"/>
          <w:sz w:val="20"/>
        </w:rPr>
        <w:t xml:space="preserve"> </w:t>
      </w:r>
      <w:r>
        <w:rPr>
          <w:sz w:val="20"/>
        </w:rPr>
        <w:t>Crore, bank guarantee is acceptable.</w:t>
      </w:r>
    </w:p>
    <w:p w14:paraId="42505BD1" w14:textId="77777777" w:rsidR="009208A2" w:rsidRDefault="00873166">
      <w:pPr>
        <w:pStyle w:val="ListParagraph"/>
        <w:numPr>
          <w:ilvl w:val="0"/>
          <w:numId w:val="35"/>
        </w:numPr>
        <w:tabs>
          <w:tab w:val="left" w:pos="2159"/>
        </w:tabs>
        <w:spacing w:before="119"/>
        <w:ind w:left="2159" w:hanging="719"/>
        <w:rPr>
          <w:sz w:val="20"/>
        </w:rPr>
      </w:pPr>
      <w:r>
        <w:rPr>
          <w:sz w:val="20"/>
        </w:rPr>
        <w:t>The</w:t>
      </w:r>
      <w:r>
        <w:rPr>
          <w:spacing w:val="-4"/>
          <w:sz w:val="20"/>
        </w:rPr>
        <w:t xml:space="preserve"> </w:t>
      </w:r>
      <w:r>
        <w:rPr>
          <w:sz w:val="20"/>
        </w:rPr>
        <w:t>description</w:t>
      </w:r>
      <w:r>
        <w:rPr>
          <w:spacing w:val="-5"/>
          <w:sz w:val="20"/>
        </w:rPr>
        <w:t xml:space="preserve"> </w:t>
      </w:r>
      <w:r>
        <w:rPr>
          <w:sz w:val="20"/>
        </w:rPr>
        <w:t>of</w:t>
      </w:r>
      <w:r>
        <w:rPr>
          <w:spacing w:val="-6"/>
          <w:sz w:val="20"/>
        </w:rPr>
        <w:t xml:space="preserve"> </w:t>
      </w:r>
      <w:r>
        <w:rPr>
          <w:sz w:val="20"/>
        </w:rPr>
        <w:t>the</w:t>
      </w:r>
      <w:r>
        <w:rPr>
          <w:spacing w:val="-2"/>
          <w:sz w:val="20"/>
        </w:rPr>
        <w:t xml:space="preserve"> </w:t>
      </w:r>
      <w:r>
        <w:rPr>
          <w:sz w:val="20"/>
        </w:rPr>
        <w:t>work</w:t>
      </w:r>
      <w:r>
        <w:rPr>
          <w:spacing w:val="-5"/>
          <w:sz w:val="20"/>
        </w:rPr>
        <w:t xml:space="preserve"> </w:t>
      </w:r>
      <w:r>
        <w:rPr>
          <w:sz w:val="20"/>
        </w:rPr>
        <w:t>is</w:t>
      </w:r>
      <w:r>
        <w:rPr>
          <w:spacing w:val="-2"/>
          <w:sz w:val="20"/>
        </w:rPr>
        <w:t xml:space="preserve"> </w:t>
      </w:r>
      <w:r>
        <w:rPr>
          <w:sz w:val="20"/>
        </w:rPr>
        <w:t>as</w:t>
      </w:r>
      <w:r>
        <w:rPr>
          <w:spacing w:val="-5"/>
          <w:sz w:val="20"/>
        </w:rPr>
        <w:t xml:space="preserve"> </w:t>
      </w:r>
      <w:r>
        <w:rPr>
          <w:sz w:val="20"/>
        </w:rPr>
        <w:t>follows:</w:t>
      </w:r>
      <w:r>
        <w:rPr>
          <w:spacing w:val="-2"/>
          <w:sz w:val="20"/>
        </w:rPr>
        <w:t xml:space="preserve"> </w:t>
      </w:r>
      <w:r>
        <w:rPr>
          <w:spacing w:val="-10"/>
          <w:sz w:val="20"/>
        </w:rPr>
        <w:t>-</w:t>
      </w:r>
    </w:p>
    <w:p w14:paraId="1FDF3C57" w14:textId="77777777" w:rsidR="009208A2" w:rsidRDefault="009208A2">
      <w:pPr>
        <w:pStyle w:val="BodyText"/>
        <w:rPr>
          <w:sz w:val="20"/>
        </w:rPr>
      </w:pPr>
    </w:p>
    <w:p w14:paraId="521AAB9F" w14:textId="77777777" w:rsidR="009208A2" w:rsidRDefault="009208A2">
      <w:pPr>
        <w:pStyle w:val="BodyText"/>
        <w:spacing w:before="11"/>
        <w:rPr>
          <w:sz w:val="20"/>
        </w:rPr>
      </w:pPr>
    </w:p>
    <w:p w14:paraId="6436E0AE" w14:textId="77777777" w:rsidR="009208A2" w:rsidRDefault="00873166">
      <w:pPr>
        <w:ind w:left="2160"/>
        <w:jc w:val="both"/>
        <w:rPr>
          <w:sz w:val="20"/>
        </w:rPr>
      </w:pPr>
      <w:r>
        <w:rPr>
          <w:sz w:val="20"/>
        </w:rPr>
        <w:t>As</w:t>
      </w:r>
      <w:r>
        <w:rPr>
          <w:spacing w:val="-3"/>
          <w:sz w:val="20"/>
        </w:rPr>
        <w:t xml:space="preserve"> </w:t>
      </w:r>
      <w:r>
        <w:rPr>
          <w:sz w:val="20"/>
        </w:rPr>
        <w:t>per</w:t>
      </w:r>
      <w:r>
        <w:rPr>
          <w:spacing w:val="-1"/>
          <w:sz w:val="20"/>
        </w:rPr>
        <w:t xml:space="preserve"> </w:t>
      </w:r>
      <w:r>
        <w:rPr>
          <w:spacing w:val="-5"/>
          <w:sz w:val="20"/>
        </w:rPr>
        <w:t>NIT</w:t>
      </w:r>
    </w:p>
    <w:p w14:paraId="28565EF6" w14:textId="77777777" w:rsidR="009208A2" w:rsidRDefault="00873166">
      <w:pPr>
        <w:spacing w:before="118"/>
        <w:ind w:left="2160" w:right="578"/>
        <w:jc w:val="both"/>
        <w:rPr>
          <w:sz w:val="20"/>
        </w:rPr>
      </w:pPr>
      <w:r>
        <w:rPr>
          <w:sz w:val="20"/>
        </w:rPr>
        <w:t>Copies of other drawings and documents pertaining to the works will be open for inspection by the tenderers at</w:t>
      </w:r>
      <w:r>
        <w:rPr>
          <w:spacing w:val="40"/>
          <w:sz w:val="20"/>
        </w:rPr>
        <w:t xml:space="preserve"> </w:t>
      </w:r>
      <w:r>
        <w:rPr>
          <w:sz w:val="20"/>
        </w:rPr>
        <w:t>the office of the above-mentioned officer.</w:t>
      </w:r>
    </w:p>
    <w:p w14:paraId="1485BE7D" w14:textId="77777777" w:rsidR="009208A2" w:rsidRDefault="009208A2">
      <w:pPr>
        <w:pStyle w:val="BodyText"/>
        <w:spacing w:before="54"/>
        <w:rPr>
          <w:sz w:val="20"/>
        </w:rPr>
      </w:pPr>
    </w:p>
    <w:p w14:paraId="69E980F2" w14:textId="77777777" w:rsidR="009208A2" w:rsidRDefault="00873166">
      <w:pPr>
        <w:spacing w:before="1" w:line="292" w:lineRule="auto"/>
        <w:ind w:left="2160" w:right="567"/>
        <w:jc w:val="both"/>
        <w:rPr>
          <w:sz w:val="20"/>
        </w:rPr>
      </w:pPr>
      <w:r>
        <w:rPr>
          <w:sz w:val="20"/>
        </w:rPr>
        <w:t>Tenderers are advised to inspect and examine the site and its surroundings and satisfy themselves before submitting their tenders as to the nature of the ground and bub-soil (so far as is practicable), the form and nature</w:t>
      </w:r>
      <w:r>
        <w:rPr>
          <w:spacing w:val="40"/>
          <w:sz w:val="20"/>
        </w:rPr>
        <w:t xml:space="preserve"> </w:t>
      </w:r>
      <w:r>
        <w:rPr>
          <w:sz w:val="20"/>
        </w:rPr>
        <w:t>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w:t>
      </w:r>
      <w:r>
        <w:rPr>
          <w:spacing w:val="40"/>
          <w:sz w:val="20"/>
        </w:rPr>
        <w:t xml:space="preserve"> </w:t>
      </w:r>
      <w:r>
        <w:rPr>
          <w:sz w:val="20"/>
        </w:rPr>
        <w:t>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w:t>
      </w:r>
      <w:r>
        <w:rPr>
          <w:spacing w:val="-1"/>
          <w:sz w:val="20"/>
        </w:rPr>
        <w:t xml:space="preserve"> </w:t>
      </w:r>
      <w:r>
        <w:rPr>
          <w:sz w:val="20"/>
        </w:rPr>
        <w:t>conditions and rates at which</w:t>
      </w:r>
      <w:r>
        <w:rPr>
          <w:spacing w:val="-1"/>
          <w:sz w:val="20"/>
        </w:rPr>
        <w:t xml:space="preserve"> </w:t>
      </w:r>
      <w:r>
        <w:rPr>
          <w:sz w:val="20"/>
        </w:rPr>
        <w:t>stores, tools</w:t>
      </w:r>
      <w:r>
        <w:rPr>
          <w:spacing w:val="-1"/>
          <w:sz w:val="20"/>
        </w:rPr>
        <w:t xml:space="preserve"> </w:t>
      </w:r>
      <w:r>
        <w:rPr>
          <w:sz w:val="20"/>
        </w:rPr>
        <w:t>and plant, etc. will be issued to him by</w:t>
      </w:r>
      <w:r>
        <w:rPr>
          <w:spacing w:val="-3"/>
          <w:sz w:val="20"/>
        </w:rPr>
        <w:t xml:space="preserv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xml:space="preserve"> and local conditions and other factors having a bearing on the execution of the work.</w:t>
      </w:r>
    </w:p>
    <w:p w14:paraId="3E04C551" w14:textId="77777777" w:rsidR="009208A2" w:rsidRDefault="00873166">
      <w:pPr>
        <w:pStyle w:val="ListParagraph"/>
        <w:numPr>
          <w:ilvl w:val="0"/>
          <w:numId w:val="34"/>
        </w:numPr>
        <w:tabs>
          <w:tab w:val="left" w:pos="2160"/>
        </w:tabs>
        <w:spacing w:before="113" w:line="292" w:lineRule="auto"/>
        <w:ind w:right="578"/>
        <w:rPr>
          <w:sz w:val="20"/>
        </w:rPr>
      </w:pPr>
      <w:r>
        <w:rPr>
          <w:sz w:val="20"/>
        </w:rPr>
        <w:t>Canvassing whether directly or indirectly, in connection with tenders is strictly prohibited and the tenders submitted by the contractors who resort to canvassing will be liable to rejection.</w:t>
      </w:r>
    </w:p>
    <w:p w14:paraId="58128280" w14:textId="77777777" w:rsidR="009208A2" w:rsidRDefault="00873166">
      <w:pPr>
        <w:pStyle w:val="ListParagraph"/>
        <w:numPr>
          <w:ilvl w:val="0"/>
          <w:numId w:val="34"/>
        </w:numPr>
        <w:tabs>
          <w:tab w:val="left" w:pos="2160"/>
        </w:tabs>
        <w:spacing w:before="118" w:line="292" w:lineRule="auto"/>
        <w:ind w:right="572"/>
        <w:rPr>
          <w:sz w:val="20"/>
        </w:rPr>
      </w:pPr>
      <w:r>
        <w:rPr>
          <w:sz w:val="20"/>
        </w:rPr>
        <w:t>The competent authority on behalf of Governor of Bihar reserves to himself the right of accepting the whole or</w:t>
      </w:r>
      <w:r>
        <w:rPr>
          <w:spacing w:val="40"/>
          <w:sz w:val="20"/>
        </w:rPr>
        <w:t xml:space="preserve"> </w:t>
      </w:r>
      <w:r>
        <w:rPr>
          <w:sz w:val="20"/>
        </w:rPr>
        <w:t>any part of the tender and the tenderer shall bound to perform the same at the rate quoted.</w:t>
      </w:r>
    </w:p>
    <w:p w14:paraId="59254CAE" w14:textId="77777777" w:rsidR="009208A2" w:rsidRDefault="00873166">
      <w:pPr>
        <w:pStyle w:val="ListParagraph"/>
        <w:numPr>
          <w:ilvl w:val="0"/>
          <w:numId w:val="34"/>
        </w:numPr>
        <w:tabs>
          <w:tab w:val="left" w:pos="2160"/>
        </w:tabs>
        <w:spacing w:line="292" w:lineRule="auto"/>
        <w:ind w:right="565"/>
        <w:rPr>
          <w:sz w:val="20"/>
        </w:rPr>
      </w:pPr>
      <w:r>
        <w:rPr>
          <w:sz w:val="20"/>
        </w:rPr>
        <w:t xml:space="preserve">The contractor shall not be permitted to tender for works in the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proofErr w:type="gramStart"/>
      <w:r w:rsidR="004278A9">
        <w:rPr>
          <w:sz w:val="20"/>
        </w:rPr>
        <w:t>Khagaria</w:t>
      </w:r>
      <w:proofErr w:type="spellEnd"/>
      <w:r>
        <w:rPr>
          <w:sz w:val="20"/>
        </w:rPr>
        <w:t>(</w:t>
      </w:r>
      <w:proofErr w:type="gramEnd"/>
      <w:r>
        <w:rPr>
          <w:sz w:val="20"/>
        </w:rPr>
        <w:t>responsible for award and execution of contracts) in which his near relative is posted as</w:t>
      </w:r>
      <w:r>
        <w:rPr>
          <w:spacing w:val="16"/>
          <w:sz w:val="20"/>
        </w:rPr>
        <w:t xml:space="preserve"> </w:t>
      </w:r>
      <w:r>
        <w:rPr>
          <w:b/>
          <w:sz w:val="20"/>
        </w:rPr>
        <w:t xml:space="preserve">Accountant </w:t>
      </w:r>
      <w:r>
        <w:rPr>
          <w:sz w:val="20"/>
        </w:rPr>
        <w:t>or as an officer in any capacity between the grades</w:t>
      </w:r>
      <w:r>
        <w:rPr>
          <w:spacing w:val="40"/>
          <w:sz w:val="20"/>
        </w:rPr>
        <w:t xml:space="preserve"> </w:t>
      </w:r>
      <w:r>
        <w:rPr>
          <w:sz w:val="20"/>
        </w:rPr>
        <w:t xml:space="preserve">of Superintendent Engineer and Assistant </w:t>
      </w:r>
      <w:proofErr w:type="gramStart"/>
      <w:r>
        <w:rPr>
          <w:sz w:val="20"/>
        </w:rPr>
        <w:t>Engineer(</w:t>
      </w:r>
      <w:proofErr w:type="gramEnd"/>
      <w:r>
        <w:rPr>
          <w:sz w:val="20"/>
        </w:rPr>
        <w:t>both inclusive). He shall also intimate the names of persons who are working with</w:t>
      </w:r>
      <w:r>
        <w:rPr>
          <w:spacing w:val="-1"/>
          <w:sz w:val="20"/>
        </w:rPr>
        <w:t xml:space="preserve"> </w:t>
      </w:r>
      <w:r>
        <w:rPr>
          <w:sz w:val="20"/>
        </w:rPr>
        <w:t>him</w:t>
      </w:r>
      <w:r>
        <w:rPr>
          <w:spacing w:val="-1"/>
          <w:sz w:val="20"/>
        </w:rPr>
        <w:t xml:space="preserve"> </w:t>
      </w:r>
      <w:r>
        <w:rPr>
          <w:sz w:val="20"/>
        </w:rPr>
        <w:t>in any</w:t>
      </w:r>
      <w:r>
        <w:rPr>
          <w:spacing w:val="-3"/>
          <w:sz w:val="20"/>
        </w:rPr>
        <w:t xml:space="preserve"> </w:t>
      </w:r>
      <w:r>
        <w:rPr>
          <w:sz w:val="20"/>
        </w:rPr>
        <w:t>capacity</w:t>
      </w:r>
      <w:r>
        <w:rPr>
          <w:spacing w:val="-1"/>
          <w:sz w:val="20"/>
        </w:rPr>
        <w:t xml:space="preserve"> </w:t>
      </w:r>
      <w:r>
        <w:rPr>
          <w:sz w:val="20"/>
        </w:rPr>
        <w:t>or are subsequently</w:t>
      </w:r>
      <w:r>
        <w:rPr>
          <w:spacing w:val="-3"/>
          <w:sz w:val="20"/>
        </w:rPr>
        <w:t xml:space="preserve"> </w:t>
      </w:r>
      <w:r>
        <w:rPr>
          <w:sz w:val="20"/>
        </w:rPr>
        <w:t>employed by</w:t>
      </w:r>
      <w:r>
        <w:rPr>
          <w:spacing w:val="-3"/>
          <w:sz w:val="20"/>
        </w:rPr>
        <w:t xml:space="preserve"> </w:t>
      </w:r>
      <w:r>
        <w:rPr>
          <w:sz w:val="20"/>
        </w:rPr>
        <w:t>him</w:t>
      </w:r>
      <w:r>
        <w:rPr>
          <w:spacing w:val="-1"/>
          <w:sz w:val="20"/>
        </w:rPr>
        <w:t xml:space="preserve"> </w:t>
      </w:r>
      <w:r>
        <w:rPr>
          <w:sz w:val="20"/>
        </w:rPr>
        <w:t xml:space="preserve">and who are near relatives to any </w:t>
      </w:r>
      <w:r>
        <w:rPr>
          <w:b/>
          <w:sz w:val="20"/>
        </w:rPr>
        <w:t xml:space="preserve">officer </w:t>
      </w:r>
      <w:r>
        <w:rPr>
          <w:sz w:val="20"/>
        </w:rPr>
        <w:t xml:space="preserve">in </w:t>
      </w:r>
      <w:r w:rsidR="004278A9">
        <w:rPr>
          <w:sz w:val="20"/>
        </w:rPr>
        <w:t xml:space="preserve">Nagar Panchayat </w:t>
      </w:r>
      <w:proofErr w:type="spellStart"/>
      <w:r w:rsidR="00AC2431">
        <w:rPr>
          <w:sz w:val="20"/>
        </w:rPr>
        <w:t>Parbatta</w:t>
      </w:r>
      <w:proofErr w:type="spellEnd"/>
      <w:r w:rsidR="004278A9">
        <w:rPr>
          <w:sz w:val="20"/>
        </w:rPr>
        <w:t xml:space="preserve">, </w:t>
      </w:r>
      <w:proofErr w:type="spellStart"/>
      <w:r w:rsidR="004278A9">
        <w:rPr>
          <w:sz w:val="20"/>
        </w:rPr>
        <w:t>Khagaria</w:t>
      </w:r>
      <w:proofErr w:type="spellEnd"/>
      <w:r>
        <w:rPr>
          <w:sz w:val="20"/>
        </w:rPr>
        <w:t>. Any breach of this condition by the contractor would render him liable to be removed from</w:t>
      </w:r>
      <w:r>
        <w:rPr>
          <w:spacing w:val="40"/>
          <w:sz w:val="20"/>
        </w:rPr>
        <w:t xml:space="preserve"> </w:t>
      </w:r>
      <w:r>
        <w:rPr>
          <w:sz w:val="20"/>
        </w:rPr>
        <w:t xml:space="preserve">the approved list of contractors of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sz w:val="20"/>
        </w:rPr>
        <w:t>.</w:t>
      </w:r>
    </w:p>
    <w:p w14:paraId="06FB836F" w14:textId="77777777" w:rsidR="009208A2" w:rsidRDefault="00873166">
      <w:pPr>
        <w:pStyle w:val="ListParagraph"/>
        <w:numPr>
          <w:ilvl w:val="0"/>
          <w:numId w:val="34"/>
        </w:numPr>
        <w:tabs>
          <w:tab w:val="left" w:pos="2160"/>
        </w:tabs>
        <w:spacing w:before="117" w:line="292" w:lineRule="auto"/>
        <w:ind w:right="573"/>
        <w:rPr>
          <w:sz w:val="20"/>
        </w:rPr>
      </w:pPr>
      <w:r>
        <w:rPr>
          <w:sz w:val="20"/>
        </w:rPr>
        <w:t xml:space="preserve">No Engineer of </w:t>
      </w:r>
      <w:proofErr w:type="spellStart"/>
      <w:r>
        <w:rPr>
          <w:sz w:val="20"/>
        </w:rPr>
        <w:t>Gazetted</w:t>
      </w:r>
      <w:proofErr w:type="spellEnd"/>
      <w:r>
        <w:rPr>
          <w:sz w:val="20"/>
        </w:rPr>
        <w:t xml:space="preserve"> rank or other </w:t>
      </w:r>
      <w:proofErr w:type="spellStart"/>
      <w:r>
        <w:rPr>
          <w:sz w:val="20"/>
        </w:rPr>
        <w:t>Gazetted</w:t>
      </w:r>
      <w:proofErr w:type="spellEnd"/>
      <w:r>
        <w:rPr>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w:t>
      </w:r>
    </w:p>
    <w:p w14:paraId="79EDF317" w14:textId="77777777" w:rsidR="009208A2" w:rsidRDefault="009208A2">
      <w:pPr>
        <w:pStyle w:val="ListParagraph"/>
        <w:spacing w:line="292" w:lineRule="auto"/>
        <w:rPr>
          <w:sz w:val="20"/>
        </w:rPr>
        <w:sectPr w:rsidR="009208A2">
          <w:pgSz w:w="11910" w:h="17000"/>
          <w:pgMar w:top="1180" w:right="0" w:bottom="920" w:left="0" w:header="0" w:footer="723" w:gutter="0"/>
          <w:cols w:space="720"/>
        </w:sectPr>
      </w:pPr>
    </w:p>
    <w:p w14:paraId="3893BB48" w14:textId="77777777" w:rsidR="009208A2" w:rsidRDefault="00873166">
      <w:pPr>
        <w:spacing w:before="71" w:line="292" w:lineRule="auto"/>
        <w:ind w:left="2160" w:right="571"/>
        <w:jc w:val="both"/>
        <w:rPr>
          <w:sz w:val="20"/>
        </w:rPr>
      </w:pPr>
      <w:r>
        <w:rPr>
          <w:sz w:val="20"/>
        </w:rPr>
        <w:lastRenderedPageBreak/>
        <w:t xml:space="preserve">be such a person who had not obtained the permission to the Government of Bihar as aforesaid before submission of the tender or engagement in the </w:t>
      </w:r>
      <w:proofErr w:type="gramStart"/>
      <w:r>
        <w:rPr>
          <w:sz w:val="20"/>
        </w:rPr>
        <w:t>contractors</w:t>
      </w:r>
      <w:proofErr w:type="gramEnd"/>
      <w:r>
        <w:rPr>
          <w:sz w:val="20"/>
        </w:rPr>
        <w:t xml:space="preserve"> service.</w:t>
      </w:r>
    </w:p>
    <w:p w14:paraId="168491CD" w14:textId="77777777" w:rsidR="009208A2" w:rsidRDefault="00873166">
      <w:pPr>
        <w:pStyle w:val="ListParagraph"/>
        <w:numPr>
          <w:ilvl w:val="0"/>
          <w:numId w:val="34"/>
        </w:numPr>
        <w:tabs>
          <w:tab w:val="left" w:pos="2160"/>
        </w:tabs>
        <w:spacing w:before="119" w:line="292" w:lineRule="auto"/>
        <w:ind w:right="568"/>
        <w:rPr>
          <w:sz w:val="20"/>
        </w:rPr>
      </w:pPr>
      <w:r>
        <w:rPr>
          <w:sz w:val="20"/>
        </w:rPr>
        <w:t xml:space="preserve">The tender for the works shall remain open for acceptance for a period of 120 days from the date of opening of tenders. If any tenderer withdraws his tender before the </w:t>
      </w:r>
      <w:proofErr w:type="spellStart"/>
      <w:r>
        <w:rPr>
          <w:sz w:val="20"/>
        </w:rPr>
        <w:t>said</w:t>
      </w:r>
      <w:proofErr w:type="spellEnd"/>
      <w:r>
        <w:rPr>
          <w:sz w:val="20"/>
        </w:rPr>
        <w:t xml:space="preserve"> period or issue of letter of acceptance, whichever is earlier, or makes any modifications in the terms and conditions of the tender which are not acceptable to the department, then the Government shall, without prejudice to any other right or remedy, be at liberty to forfeit </w:t>
      </w:r>
      <w:r>
        <w:rPr>
          <w:b/>
          <w:sz w:val="20"/>
        </w:rPr>
        <w:t xml:space="preserve">100% </w:t>
      </w:r>
      <w:r>
        <w:rPr>
          <w:sz w:val="20"/>
        </w:rPr>
        <w:t>of the said earnest money as aforesaid.</w:t>
      </w:r>
    </w:p>
    <w:p w14:paraId="76DA1460" w14:textId="77777777" w:rsidR="009208A2" w:rsidRDefault="004278A9">
      <w:pPr>
        <w:pStyle w:val="ListParagraph"/>
        <w:numPr>
          <w:ilvl w:val="0"/>
          <w:numId w:val="33"/>
        </w:numPr>
        <w:tabs>
          <w:tab w:val="left" w:pos="2159"/>
        </w:tabs>
        <w:spacing w:before="75"/>
        <w:ind w:left="2159" w:hanging="719"/>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pacing w:val="-4"/>
          <w:sz w:val="20"/>
        </w:rPr>
        <w:t xml:space="preserve"> </w:t>
      </w:r>
      <w:r w:rsidR="00873166">
        <w:rPr>
          <w:sz w:val="20"/>
        </w:rPr>
        <w:t>has</w:t>
      </w:r>
      <w:r w:rsidR="00873166">
        <w:rPr>
          <w:spacing w:val="-5"/>
          <w:sz w:val="20"/>
        </w:rPr>
        <w:t xml:space="preserve"> </w:t>
      </w:r>
      <w:r w:rsidR="00873166">
        <w:rPr>
          <w:sz w:val="20"/>
        </w:rPr>
        <w:t>right</w:t>
      </w:r>
      <w:r w:rsidR="00873166">
        <w:rPr>
          <w:spacing w:val="-6"/>
          <w:sz w:val="20"/>
        </w:rPr>
        <w:t xml:space="preserve"> </w:t>
      </w:r>
      <w:r w:rsidR="00873166">
        <w:rPr>
          <w:sz w:val="20"/>
        </w:rPr>
        <w:t>to</w:t>
      </w:r>
      <w:r w:rsidR="00873166">
        <w:rPr>
          <w:spacing w:val="-3"/>
          <w:sz w:val="20"/>
        </w:rPr>
        <w:t xml:space="preserve"> </w:t>
      </w:r>
      <w:r w:rsidR="00873166">
        <w:rPr>
          <w:sz w:val="20"/>
        </w:rPr>
        <w:t>cancel</w:t>
      </w:r>
      <w:r w:rsidR="00873166">
        <w:rPr>
          <w:spacing w:val="-5"/>
          <w:sz w:val="20"/>
        </w:rPr>
        <w:t xml:space="preserve"> </w:t>
      </w:r>
      <w:r w:rsidR="00873166">
        <w:rPr>
          <w:sz w:val="20"/>
        </w:rPr>
        <w:t>or</w:t>
      </w:r>
      <w:r w:rsidR="00873166">
        <w:rPr>
          <w:spacing w:val="-2"/>
          <w:sz w:val="20"/>
        </w:rPr>
        <w:t xml:space="preserve"> </w:t>
      </w:r>
      <w:r w:rsidR="00873166">
        <w:rPr>
          <w:sz w:val="20"/>
        </w:rPr>
        <w:t>postpone</w:t>
      </w:r>
      <w:r w:rsidR="00873166">
        <w:rPr>
          <w:spacing w:val="-4"/>
          <w:sz w:val="20"/>
        </w:rPr>
        <w:t xml:space="preserve"> </w:t>
      </w:r>
      <w:r w:rsidR="00873166">
        <w:rPr>
          <w:sz w:val="20"/>
        </w:rPr>
        <w:t>any</w:t>
      </w:r>
      <w:r w:rsidR="00873166">
        <w:rPr>
          <w:spacing w:val="-6"/>
          <w:sz w:val="20"/>
        </w:rPr>
        <w:t xml:space="preserve"> </w:t>
      </w:r>
      <w:r w:rsidR="00873166">
        <w:rPr>
          <w:sz w:val="20"/>
        </w:rPr>
        <w:t>work</w:t>
      </w:r>
      <w:r w:rsidR="00873166">
        <w:rPr>
          <w:spacing w:val="-3"/>
          <w:sz w:val="20"/>
        </w:rPr>
        <w:t xml:space="preserve"> </w:t>
      </w:r>
      <w:r w:rsidR="00873166">
        <w:rPr>
          <w:sz w:val="20"/>
        </w:rPr>
        <w:t>without</w:t>
      </w:r>
      <w:r w:rsidR="00873166">
        <w:rPr>
          <w:spacing w:val="-5"/>
          <w:sz w:val="20"/>
        </w:rPr>
        <w:t xml:space="preserve"> </w:t>
      </w:r>
      <w:r w:rsidR="00873166">
        <w:rPr>
          <w:sz w:val="20"/>
        </w:rPr>
        <w:t>given</w:t>
      </w:r>
      <w:r w:rsidR="00873166">
        <w:rPr>
          <w:spacing w:val="-6"/>
          <w:sz w:val="20"/>
        </w:rPr>
        <w:t xml:space="preserve"> </w:t>
      </w:r>
      <w:r w:rsidR="00873166">
        <w:rPr>
          <w:sz w:val="20"/>
        </w:rPr>
        <w:t>any</w:t>
      </w:r>
      <w:r w:rsidR="00873166">
        <w:rPr>
          <w:spacing w:val="-5"/>
          <w:sz w:val="20"/>
        </w:rPr>
        <w:t xml:space="preserve"> </w:t>
      </w:r>
      <w:r w:rsidR="00873166">
        <w:rPr>
          <w:sz w:val="20"/>
        </w:rPr>
        <w:t>notice</w:t>
      </w:r>
      <w:r w:rsidR="00873166">
        <w:rPr>
          <w:spacing w:val="-4"/>
          <w:sz w:val="20"/>
        </w:rPr>
        <w:t xml:space="preserve"> </w:t>
      </w:r>
      <w:r w:rsidR="00873166">
        <w:rPr>
          <w:sz w:val="20"/>
        </w:rPr>
        <w:t>or</w:t>
      </w:r>
      <w:r w:rsidR="00873166">
        <w:rPr>
          <w:spacing w:val="-5"/>
          <w:sz w:val="20"/>
        </w:rPr>
        <w:t xml:space="preserve"> </w:t>
      </w:r>
      <w:r w:rsidR="00873166">
        <w:rPr>
          <w:spacing w:val="-2"/>
          <w:sz w:val="20"/>
        </w:rPr>
        <w:t>clarification.</w:t>
      </w:r>
    </w:p>
    <w:p w14:paraId="274C9BD7" w14:textId="77777777" w:rsidR="009208A2" w:rsidRDefault="004278A9">
      <w:pPr>
        <w:pStyle w:val="ListParagraph"/>
        <w:numPr>
          <w:ilvl w:val="0"/>
          <w:numId w:val="33"/>
        </w:numPr>
        <w:tabs>
          <w:tab w:val="left" w:pos="2159"/>
        </w:tabs>
        <w:spacing w:before="118"/>
        <w:ind w:left="2159" w:hanging="719"/>
        <w:rPr>
          <w:sz w:val="20"/>
        </w:rPr>
      </w:pPr>
      <w:r>
        <w:rPr>
          <w:sz w:val="20"/>
        </w:rPr>
        <w:t xml:space="preserve">Nagar Panchayat </w:t>
      </w:r>
      <w:proofErr w:type="spellStart"/>
      <w:r w:rsidR="00AC2431">
        <w:rPr>
          <w:sz w:val="20"/>
        </w:rPr>
        <w:t>Parbatta</w:t>
      </w:r>
      <w:proofErr w:type="spellEnd"/>
      <w:r>
        <w:rPr>
          <w:sz w:val="20"/>
        </w:rPr>
        <w:t xml:space="preserve">, </w:t>
      </w:r>
      <w:proofErr w:type="spellStart"/>
      <w:r>
        <w:rPr>
          <w:sz w:val="20"/>
        </w:rPr>
        <w:t>Khagaria</w:t>
      </w:r>
      <w:proofErr w:type="spellEnd"/>
      <w:r w:rsidR="00873166">
        <w:rPr>
          <w:sz w:val="20"/>
        </w:rPr>
        <w:t xml:space="preserve"> may</w:t>
      </w:r>
      <w:r w:rsidR="00873166">
        <w:rPr>
          <w:spacing w:val="-7"/>
          <w:sz w:val="20"/>
        </w:rPr>
        <w:t xml:space="preserve"> </w:t>
      </w:r>
      <w:r w:rsidR="00873166">
        <w:rPr>
          <w:sz w:val="20"/>
        </w:rPr>
        <w:t>add</w:t>
      </w:r>
      <w:r w:rsidR="00873166">
        <w:rPr>
          <w:spacing w:val="-2"/>
          <w:sz w:val="20"/>
        </w:rPr>
        <w:t xml:space="preserve"> </w:t>
      </w:r>
      <w:r w:rsidR="00873166">
        <w:rPr>
          <w:sz w:val="20"/>
        </w:rPr>
        <w:t>or</w:t>
      </w:r>
      <w:r w:rsidR="00873166">
        <w:rPr>
          <w:spacing w:val="-4"/>
          <w:sz w:val="20"/>
        </w:rPr>
        <w:t xml:space="preserve"> </w:t>
      </w:r>
      <w:r w:rsidR="00873166">
        <w:rPr>
          <w:sz w:val="20"/>
        </w:rPr>
        <w:t>delete</w:t>
      </w:r>
      <w:r w:rsidR="00873166">
        <w:rPr>
          <w:spacing w:val="-3"/>
          <w:sz w:val="20"/>
        </w:rPr>
        <w:t xml:space="preserve"> </w:t>
      </w:r>
      <w:r w:rsidR="00873166">
        <w:rPr>
          <w:sz w:val="20"/>
        </w:rPr>
        <w:t>any</w:t>
      </w:r>
      <w:r w:rsidR="00873166">
        <w:rPr>
          <w:spacing w:val="-4"/>
          <w:sz w:val="20"/>
        </w:rPr>
        <w:t xml:space="preserve"> </w:t>
      </w:r>
      <w:r w:rsidR="00873166">
        <w:rPr>
          <w:sz w:val="20"/>
        </w:rPr>
        <w:t>of</w:t>
      </w:r>
      <w:r w:rsidR="00873166">
        <w:rPr>
          <w:spacing w:val="-5"/>
          <w:sz w:val="20"/>
        </w:rPr>
        <w:t xml:space="preserve"> </w:t>
      </w:r>
      <w:r w:rsidR="00873166">
        <w:rPr>
          <w:sz w:val="20"/>
        </w:rPr>
        <w:t>the</w:t>
      </w:r>
      <w:r w:rsidR="00873166">
        <w:rPr>
          <w:spacing w:val="-4"/>
          <w:sz w:val="20"/>
        </w:rPr>
        <w:t xml:space="preserve"> </w:t>
      </w:r>
      <w:r w:rsidR="00873166">
        <w:rPr>
          <w:sz w:val="20"/>
        </w:rPr>
        <w:t>condition</w:t>
      </w:r>
      <w:r w:rsidR="00873166">
        <w:rPr>
          <w:spacing w:val="-4"/>
          <w:sz w:val="20"/>
        </w:rPr>
        <w:t xml:space="preserve"> </w:t>
      </w:r>
      <w:r w:rsidR="00873166">
        <w:rPr>
          <w:sz w:val="20"/>
        </w:rPr>
        <w:t>required</w:t>
      </w:r>
      <w:r w:rsidR="00873166">
        <w:rPr>
          <w:spacing w:val="-2"/>
          <w:sz w:val="20"/>
        </w:rPr>
        <w:t xml:space="preserve"> </w:t>
      </w:r>
      <w:r w:rsidR="00873166">
        <w:rPr>
          <w:sz w:val="20"/>
        </w:rPr>
        <w:t>for</w:t>
      </w:r>
      <w:r w:rsidR="00873166">
        <w:rPr>
          <w:spacing w:val="-1"/>
          <w:sz w:val="20"/>
        </w:rPr>
        <w:t xml:space="preserve"> </w:t>
      </w:r>
      <w:r w:rsidR="00873166">
        <w:rPr>
          <w:sz w:val="20"/>
        </w:rPr>
        <w:t>execution</w:t>
      </w:r>
      <w:r w:rsidR="00873166">
        <w:rPr>
          <w:spacing w:val="-4"/>
          <w:sz w:val="20"/>
        </w:rPr>
        <w:t xml:space="preserve"> </w:t>
      </w:r>
      <w:r w:rsidR="00873166">
        <w:rPr>
          <w:sz w:val="20"/>
        </w:rPr>
        <w:t>of</w:t>
      </w:r>
      <w:r w:rsidR="00873166">
        <w:rPr>
          <w:spacing w:val="-5"/>
          <w:sz w:val="20"/>
        </w:rPr>
        <w:t xml:space="preserve"> </w:t>
      </w:r>
      <w:r w:rsidR="00873166">
        <w:rPr>
          <w:sz w:val="20"/>
        </w:rPr>
        <w:t>any</w:t>
      </w:r>
      <w:r w:rsidR="00873166">
        <w:rPr>
          <w:spacing w:val="-4"/>
          <w:sz w:val="20"/>
        </w:rPr>
        <w:t xml:space="preserve"> </w:t>
      </w:r>
      <w:r w:rsidR="00873166">
        <w:rPr>
          <w:spacing w:val="-2"/>
          <w:sz w:val="20"/>
        </w:rPr>
        <w:t>work.</w:t>
      </w:r>
    </w:p>
    <w:p w14:paraId="41034F69" w14:textId="77777777" w:rsidR="009208A2" w:rsidRDefault="00873166">
      <w:pPr>
        <w:pStyle w:val="ListParagraph"/>
        <w:numPr>
          <w:ilvl w:val="0"/>
          <w:numId w:val="33"/>
        </w:numPr>
        <w:tabs>
          <w:tab w:val="left" w:pos="2160"/>
        </w:tabs>
        <w:spacing w:before="164" w:line="292" w:lineRule="auto"/>
        <w:ind w:right="570"/>
        <w:rPr>
          <w:sz w:val="20"/>
        </w:rPr>
      </w:pPr>
      <w:r>
        <w:rPr>
          <w:sz w:val="20"/>
        </w:rPr>
        <w:t xml:space="preserve">This Notice Inviting Tender shall form a part of the contract document. The successful tenderer/contractor, the </w:t>
      </w:r>
      <w:r>
        <w:rPr>
          <w:b/>
          <w:sz w:val="20"/>
        </w:rPr>
        <w:t>Competent Authority</w:t>
      </w:r>
      <w:r>
        <w:rPr>
          <w:sz w:val="20"/>
        </w:rPr>
        <w:t>, shall issue the letter of acceptance and will sign the contract within 15 days after submitting the performance guarantee.</w:t>
      </w:r>
    </w:p>
    <w:p w14:paraId="370A53D9" w14:textId="77777777" w:rsidR="009208A2" w:rsidRDefault="009208A2">
      <w:pPr>
        <w:pStyle w:val="ListParagraph"/>
        <w:spacing w:line="292" w:lineRule="auto"/>
        <w:rPr>
          <w:sz w:val="20"/>
        </w:rPr>
        <w:sectPr w:rsidR="009208A2">
          <w:pgSz w:w="11910" w:h="17000"/>
          <w:pgMar w:top="1220" w:right="0" w:bottom="920" w:left="0" w:header="0" w:footer="723" w:gutter="0"/>
          <w:cols w:space="720"/>
        </w:sectPr>
      </w:pPr>
    </w:p>
    <w:p w14:paraId="223F8A78" w14:textId="77777777" w:rsidR="009208A2" w:rsidRDefault="009208A2">
      <w:pPr>
        <w:pStyle w:val="BodyText"/>
        <w:rPr>
          <w:sz w:val="20"/>
        </w:rPr>
      </w:pPr>
    </w:p>
    <w:p w14:paraId="7AAFE0E0" w14:textId="77777777" w:rsidR="009208A2" w:rsidRDefault="009208A2">
      <w:pPr>
        <w:pStyle w:val="BodyText"/>
        <w:rPr>
          <w:sz w:val="20"/>
        </w:rPr>
      </w:pPr>
    </w:p>
    <w:p w14:paraId="4852F5EC" w14:textId="77777777" w:rsidR="009208A2" w:rsidRDefault="009208A2">
      <w:pPr>
        <w:pStyle w:val="BodyText"/>
        <w:spacing w:before="22"/>
        <w:rPr>
          <w:sz w:val="20"/>
        </w:rPr>
      </w:pPr>
    </w:p>
    <w:p w14:paraId="31B14503" w14:textId="77777777" w:rsidR="009208A2" w:rsidRDefault="00873166">
      <w:pPr>
        <w:ind w:left="1440"/>
        <w:rPr>
          <w:sz w:val="20"/>
        </w:rPr>
      </w:pPr>
      <w:r>
        <w:rPr>
          <w:sz w:val="20"/>
        </w:rPr>
        <w:t>STATE</w:t>
      </w:r>
      <w:r>
        <w:rPr>
          <w:spacing w:val="-3"/>
          <w:sz w:val="20"/>
        </w:rPr>
        <w:t xml:space="preserve"> </w:t>
      </w:r>
      <w:r>
        <w:rPr>
          <w:sz w:val="20"/>
        </w:rPr>
        <w:t>-</w:t>
      </w:r>
      <w:r>
        <w:rPr>
          <w:spacing w:val="-4"/>
          <w:sz w:val="20"/>
        </w:rPr>
        <w:t xml:space="preserve"> </w:t>
      </w:r>
      <w:r>
        <w:rPr>
          <w:spacing w:val="-2"/>
          <w:sz w:val="20"/>
        </w:rPr>
        <w:t>BIHAR</w:t>
      </w:r>
    </w:p>
    <w:p w14:paraId="78B15B9A" w14:textId="77777777" w:rsidR="009208A2" w:rsidRDefault="00873166">
      <w:pPr>
        <w:spacing w:before="68"/>
        <w:ind w:left="1937" w:right="2048" w:hanging="1911"/>
        <w:rPr>
          <w:sz w:val="28"/>
        </w:rPr>
      </w:pPr>
      <w:r>
        <w:br w:type="column"/>
      </w:r>
      <w:r>
        <w:rPr>
          <w:sz w:val="28"/>
        </w:rPr>
        <w:t>Bihar</w:t>
      </w:r>
      <w:r>
        <w:rPr>
          <w:spacing w:val="-9"/>
          <w:sz w:val="28"/>
        </w:rPr>
        <w:t xml:space="preserve"> </w:t>
      </w:r>
      <w:r>
        <w:rPr>
          <w:sz w:val="28"/>
        </w:rPr>
        <w:t>Urban</w:t>
      </w:r>
      <w:r>
        <w:rPr>
          <w:spacing w:val="-8"/>
          <w:sz w:val="28"/>
        </w:rPr>
        <w:t xml:space="preserve"> </w:t>
      </w:r>
      <w:r>
        <w:rPr>
          <w:sz w:val="28"/>
        </w:rPr>
        <w:t>Infrastructure</w:t>
      </w:r>
      <w:r>
        <w:rPr>
          <w:spacing w:val="-9"/>
          <w:sz w:val="28"/>
        </w:rPr>
        <w:t xml:space="preserve"> </w:t>
      </w:r>
      <w:r>
        <w:rPr>
          <w:sz w:val="28"/>
        </w:rPr>
        <w:t>Development</w:t>
      </w:r>
      <w:r>
        <w:rPr>
          <w:spacing w:val="-8"/>
          <w:sz w:val="28"/>
        </w:rPr>
        <w:t xml:space="preserve"> </w:t>
      </w:r>
      <w:r>
        <w:rPr>
          <w:sz w:val="28"/>
        </w:rPr>
        <w:t>Corporation</w:t>
      </w:r>
      <w:r>
        <w:rPr>
          <w:spacing w:val="-8"/>
          <w:sz w:val="28"/>
        </w:rPr>
        <w:t xml:space="preserve"> </w:t>
      </w:r>
      <w:r>
        <w:rPr>
          <w:sz w:val="28"/>
        </w:rPr>
        <w:t>Limited (</w:t>
      </w:r>
      <w:r>
        <w:rPr>
          <w:sz w:val="24"/>
          <w:u w:val="single"/>
        </w:rPr>
        <w:t>A Govt. Of Bihar Undertaking</w:t>
      </w:r>
      <w:r>
        <w:rPr>
          <w:sz w:val="28"/>
        </w:rPr>
        <w:t>)</w:t>
      </w:r>
    </w:p>
    <w:p w14:paraId="47142924" w14:textId="77777777" w:rsidR="009208A2" w:rsidRDefault="009208A2">
      <w:pPr>
        <w:rPr>
          <w:sz w:val="28"/>
        </w:rPr>
        <w:sectPr w:rsidR="009208A2">
          <w:pgSz w:w="11910" w:h="17000"/>
          <w:pgMar w:top="1180" w:right="0" w:bottom="920" w:left="0" w:header="0" w:footer="723" w:gutter="0"/>
          <w:cols w:num="2" w:space="720" w:equalWidth="0">
            <w:col w:w="2850" w:space="40"/>
            <w:col w:w="9020"/>
          </w:cols>
        </w:sectPr>
      </w:pPr>
    </w:p>
    <w:p w14:paraId="6B7B3034" w14:textId="77777777" w:rsidR="009208A2" w:rsidRDefault="00873166">
      <w:pPr>
        <w:spacing w:before="120"/>
        <w:ind w:left="1440"/>
        <w:rPr>
          <w:sz w:val="20"/>
        </w:rPr>
      </w:pPr>
      <w:proofErr w:type="gramStart"/>
      <w:r>
        <w:rPr>
          <w:b/>
          <w:sz w:val="20"/>
        </w:rPr>
        <w:t>Organization</w:t>
      </w:r>
      <w:r>
        <w:rPr>
          <w:b/>
          <w:spacing w:val="-6"/>
          <w:sz w:val="20"/>
        </w:rPr>
        <w:t xml:space="preserve"> </w:t>
      </w:r>
      <w:r>
        <w:rPr>
          <w:b/>
          <w:sz w:val="20"/>
        </w:rPr>
        <w:t>:</w:t>
      </w:r>
      <w:proofErr w:type="gramEnd"/>
      <w:r>
        <w:rPr>
          <w:b/>
          <w:spacing w:val="-5"/>
          <w:sz w:val="20"/>
        </w:rPr>
        <w:t xml:space="preserve"> </w:t>
      </w:r>
      <w:r w:rsidR="004278A9">
        <w:rPr>
          <w:spacing w:val="-2"/>
          <w:sz w:val="20"/>
        </w:rPr>
        <w:t xml:space="preserve">Nagar Panchayat </w:t>
      </w:r>
      <w:proofErr w:type="spellStart"/>
      <w:r w:rsidR="00AC2431">
        <w:rPr>
          <w:spacing w:val="-2"/>
          <w:sz w:val="20"/>
        </w:rPr>
        <w:t>Parbatta</w:t>
      </w:r>
      <w:proofErr w:type="spellEnd"/>
      <w:r w:rsidR="004278A9">
        <w:rPr>
          <w:spacing w:val="-2"/>
          <w:sz w:val="20"/>
        </w:rPr>
        <w:t xml:space="preserve">, </w:t>
      </w:r>
      <w:proofErr w:type="spellStart"/>
      <w:r w:rsidR="004278A9">
        <w:rPr>
          <w:spacing w:val="-2"/>
          <w:sz w:val="20"/>
        </w:rPr>
        <w:t>Khagaria</w:t>
      </w:r>
      <w:proofErr w:type="spellEnd"/>
    </w:p>
    <w:p w14:paraId="6FF52AD5" w14:textId="77777777" w:rsidR="009208A2" w:rsidRDefault="00CC55CA">
      <w:pPr>
        <w:spacing w:before="229"/>
        <w:ind w:left="2011" w:right="1145"/>
        <w:jc w:val="center"/>
        <w:rPr>
          <w:b/>
          <w:sz w:val="20"/>
        </w:rPr>
      </w:pPr>
      <w:proofErr w:type="gramStart"/>
      <w:r>
        <w:rPr>
          <w:b/>
          <w:sz w:val="20"/>
          <w:highlight w:val="cyan"/>
          <w:u w:val="single"/>
        </w:rPr>
        <w:t xml:space="preserve">Item </w:t>
      </w:r>
      <w:r w:rsidR="00873166" w:rsidRPr="002C3BBD">
        <w:rPr>
          <w:b/>
          <w:spacing w:val="-4"/>
          <w:sz w:val="20"/>
          <w:highlight w:val="cyan"/>
          <w:u w:val="single"/>
        </w:rPr>
        <w:t xml:space="preserve"> </w:t>
      </w:r>
      <w:r w:rsidR="00873166" w:rsidRPr="002C3BBD">
        <w:rPr>
          <w:b/>
          <w:sz w:val="20"/>
          <w:highlight w:val="cyan"/>
          <w:u w:val="single"/>
        </w:rPr>
        <w:t>Rate</w:t>
      </w:r>
      <w:proofErr w:type="gramEnd"/>
      <w:r w:rsidR="00873166" w:rsidRPr="002C3BBD">
        <w:rPr>
          <w:b/>
          <w:spacing w:val="-4"/>
          <w:sz w:val="20"/>
          <w:highlight w:val="cyan"/>
          <w:u w:val="single"/>
        </w:rPr>
        <w:t xml:space="preserve"> </w:t>
      </w:r>
      <w:r w:rsidR="00873166" w:rsidRPr="002C3BBD">
        <w:rPr>
          <w:b/>
          <w:sz w:val="20"/>
          <w:highlight w:val="cyan"/>
          <w:u w:val="single"/>
        </w:rPr>
        <w:t>Tender</w:t>
      </w:r>
      <w:r w:rsidR="00873166" w:rsidRPr="002C3BBD">
        <w:rPr>
          <w:b/>
          <w:spacing w:val="-4"/>
          <w:sz w:val="20"/>
          <w:highlight w:val="cyan"/>
          <w:u w:val="single"/>
        </w:rPr>
        <w:t xml:space="preserve"> </w:t>
      </w:r>
      <w:proofErr w:type="gramStart"/>
      <w:r w:rsidR="00873166" w:rsidRPr="002C3BBD">
        <w:rPr>
          <w:b/>
          <w:sz w:val="20"/>
          <w:highlight w:val="cyan"/>
          <w:u w:val="single"/>
        </w:rPr>
        <w:t>For</w:t>
      </w:r>
      <w:proofErr w:type="gramEnd"/>
      <w:r w:rsidR="00873166" w:rsidRPr="002C3BBD">
        <w:rPr>
          <w:b/>
          <w:spacing w:val="-6"/>
          <w:sz w:val="20"/>
          <w:highlight w:val="cyan"/>
          <w:u w:val="single"/>
        </w:rPr>
        <w:t xml:space="preserve"> </w:t>
      </w:r>
      <w:r w:rsidR="00873166" w:rsidRPr="002C3BBD">
        <w:rPr>
          <w:b/>
          <w:sz w:val="20"/>
          <w:highlight w:val="cyan"/>
          <w:u w:val="single"/>
        </w:rPr>
        <w:t>SOR</w:t>
      </w:r>
      <w:r w:rsidR="00873166" w:rsidRPr="002C3BBD">
        <w:rPr>
          <w:b/>
          <w:spacing w:val="-3"/>
          <w:sz w:val="20"/>
          <w:highlight w:val="cyan"/>
          <w:u w:val="single"/>
        </w:rPr>
        <w:t xml:space="preserve"> </w:t>
      </w:r>
      <w:r w:rsidR="00873166" w:rsidRPr="002C3BBD">
        <w:rPr>
          <w:b/>
          <w:sz w:val="20"/>
          <w:highlight w:val="cyan"/>
          <w:u w:val="single"/>
        </w:rPr>
        <w:t>Items</w:t>
      </w:r>
      <w:r w:rsidR="00873166" w:rsidRPr="002C3BBD">
        <w:rPr>
          <w:b/>
          <w:spacing w:val="-5"/>
          <w:sz w:val="20"/>
          <w:highlight w:val="cyan"/>
          <w:u w:val="single"/>
        </w:rPr>
        <w:t xml:space="preserve"> </w:t>
      </w:r>
      <w:proofErr w:type="gramStart"/>
      <w:r w:rsidR="00873166" w:rsidRPr="002C3BBD">
        <w:rPr>
          <w:b/>
          <w:sz w:val="20"/>
          <w:highlight w:val="cyan"/>
          <w:u w:val="single"/>
        </w:rPr>
        <w:t>&amp;</w:t>
      </w:r>
      <w:r w:rsidR="00873166" w:rsidRPr="002C3BBD">
        <w:rPr>
          <w:b/>
          <w:spacing w:val="-2"/>
          <w:sz w:val="20"/>
          <w:highlight w:val="cyan"/>
          <w:u w:val="single"/>
        </w:rPr>
        <w:t xml:space="preserve"> </w:t>
      </w:r>
      <w:r w:rsidR="00873166" w:rsidRPr="002C3BBD">
        <w:rPr>
          <w:b/>
          <w:spacing w:val="-4"/>
          <w:sz w:val="20"/>
          <w:highlight w:val="cyan"/>
          <w:u w:val="single"/>
        </w:rPr>
        <w:t xml:space="preserve"> </w:t>
      </w:r>
      <w:r w:rsidR="00873166" w:rsidRPr="002C3BBD">
        <w:rPr>
          <w:b/>
          <w:sz w:val="20"/>
          <w:highlight w:val="cyan"/>
          <w:u w:val="single"/>
        </w:rPr>
        <w:t>Non</w:t>
      </w:r>
      <w:proofErr w:type="gramEnd"/>
      <w:r w:rsidR="00873166" w:rsidRPr="002C3BBD">
        <w:rPr>
          <w:b/>
          <w:spacing w:val="-4"/>
          <w:sz w:val="20"/>
          <w:highlight w:val="cyan"/>
          <w:u w:val="single"/>
        </w:rPr>
        <w:t xml:space="preserve"> </w:t>
      </w:r>
      <w:r w:rsidR="00873166" w:rsidRPr="002C3BBD">
        <w:rPr>
          <w:b/>
          <w:sz w:val="20"/>
          <w:highlight w:val="cyan"/>
          <w:u w:val="single"/>
        </w:rPr>
        <w:t>SOR</w:t>
      </w:r>
      <w:r w:rsidR="00873166" w:rsidRPr="002C3BBD">
        <w:rPr>
          <w:b/>
          <w:spacing w:val="-4"/>
          <w:sz w:val="20"/>
          <w:highlight w:val="cyan"/>
          <w:u w:val="single"/>
        </w:rPr>
        <w:t xml:space="preserve"> </w:t>
      </w:r>
      <w:r w:rsidR="00873166" w:rsidRPr="002C3BBD">
        <w:rPr>
          <w:b/>
          <w:sz w:val="20"/>
          <w:highlight w:val="cyan"/>
          <w:u w:val="single"/>
        </w:rPr>
        <w:t>items &amp;</w:t>
      </w:r>
      <w:r w:rsidR="00873166" w:rsidRPr="002C3BBD">
        <w:rPr>
          <w:b/>
          <w:spacing w:val="-4"/>
          <w:sz w:val="20"/>
          <w:highlight w:val="cyan"/>
          <w:u w:val="single"/>
        </w:rPr>
        <w:t xml:space="preserve"> </w:t>
      </w:r>
      <w:r w:rsidR="00873166" w:rsidRPr="002C3BBD">
        <w:rPr>
          <w:b/>
          <w:sz w:val="20"/>
          <w:highlight w:val="cyan"/>
          <w:u w:val="single"/>
        </w:rPr>
        <w:t>Contract</w:t>
      </w:r>
      <w:r w:rsidR="00873166" w:rsidRPr="002C3BBD">
        <w:rPr>
          <w:b/>
          <w:spacing w:val="-3"/>
          <w:sz w:val="20"/>
          <w:highlight w:val="cyan"/>
          <w:u w:val="single"/>
        </w:rPr>
        <w:t xml:space="preserve"> </w:t>
      </w:r>
      <w:r w:rsidR="00873166" w:rsidRPr="002C3BBD">
        <w:rPr>
          <w:b/>
          <w:sz w:val="20"/>
          <w:highlight w:val="cyan"/>
          <w:u w:val="single"/>
        </w:rPr>
        <w:t>for</w:t>
      </w:r>
      <w:r w:rsidR="00873166" w:rsidRPr="002C3BBD">
        <w:rPr>
          <w:b/>
          <w:spacing w:val="-4"/>
          <w:sz w:val="20"/>
          <w:highlight w:val="cyan"/>
          <w:u w:val="single"/>
        </w:rPr>
        <w:t xml:space="preserve"> </w:t>
      </w:r>
      <w:r w:rsidR="00873166" w:rsidRPr="002C3BBD">
        <w:rPr>
          <w:b/>
          <w:spacing w:val="-2"/>
          <w:sz w:val="20"/>
          <w:highlight w:val="cyan"/>
          <w:u w:val="single"/>
        </w:rPr>
        <w:t>Works</w:t>
      </w:r>
    </w:p>
    <w:p w14:paraId="2B79159B" w14:textId="77777777" w:rsidR="009208A2" w:rsidRDefault="00873166">
      <w:pPr>
        <w:pStyle w:val="ListParagraph"/>
        <w:numPr>
          <w:ilvl w:val="0"/>
          <w:numId w:val="32"/>
        </w:numPr>
        <w:tabs>
          <w:tab w:val="left" w:pos="2160"/>
        </w:tabs>
        <w:spacing w:before="140"/>
        <w:rPr>
          <w:sz w:val="24"/>
        </w:rPr>
      </w:pPr>
      <w:r>
        <w:rPr>
          <w:sz w:val="24"/>
        </w:rPr>
        <w:t>Tender</w:t>
      </w:r>
      <w:r>
        <w:rPr>
          <w:spacing w:val="-3"/>
          <w:sz w:val="24"/>
        </w:rPr>
        <w:t xml:space="preserve"> </w:t>
      </w:r>
      <w:r>
        <w:rPr>
          <w:sz w:val="24"/>
        </w:rPr>
        <w:t>for</w:t>
      </w:r>
      <w:r>
        <w:rPr>
          <w:spacing w:val="-1"/>
          <w:sz w:val="24"/>
        </w:rPr>
        <w:t xml:space="preserve"> </w:t>
      </w:r>
      <w:r>
        <w:rPr>
          <w:sz w:val="24"/>
        </w:rPr>
        <w:t>the</w:t>
      </w:r>
      <w:r>
        <w:rPr>
          <w:spacing w:val="-2"/>
          <w:sz w:val="24"/>
        </w:rPr>
        <w:t xml:space="preserve"> </w:t>
      </w:r>
      <w:r>
        <w:rPr>
          <w:sz w:val="24"/>
        </w:rPr>
        <w:t>work</w:t>
      </w:r>
      <w:r>
        <w:rPr>
          <w:spacing w:val="-1"/>
          <w:sz w:val="24"/>
        </w:rPr>
        <w:t xml:space="preserve"> </w:t>
      </w:r>
      <w:r>
        <w:rPr>
          <w:sz w:val="24"/>
        </w:rPr>
        <w:t xml:space="preserve">of: </w:t>
      </w:r>
      <w:r>
        <w:rPr>
          <w:spacing w:val="-10"/>
          <w:sz w:val="24"/>
        </w:rPr>
        <w:t>-</w:t>
      </w:r>
    </w:p>
    <w:p w14:paraId="5F3EA842" w14:textId="77777777" w:rsidR="009208A2" w:rsidRDefault="00873166">
      <w:pPr>
        <w:spacing w:before="125"/>
        <w:ind w:left="2294"/>
        <w:rPr>
          <w:b/>
          <w:sz w:val="24"/>
        </w:rPr>
      </w:pPr>
      <w:r>
        <w:rPr>
          <w:b/>
          <w:sz w:val="24"/>
        </w:rPr>
        <w:t>As per</w:t>
      </w:r>
      <w:r>
        <w:rPr>
          <w:b/>
          <w:spacing w:val="-2"/>
          <w:sz w:val="24"/>
        </w:rPr>
        <w:t xml:space="preserve"> </w:t>
      </w:r>
      <w:r>
        <w:rPr>
          <w:b/>
          <w:spacing w:val="-5"/>
          <w:sz w:val="24"/>
        </w:rPr>
        <w:t>NIT</w:t>
      </w:r>
    </w:p>
    <w:p w14:paraId="01C9DABA" w14:textId="77777777" w:rsidR="009208A2" w:rsidRDefault="009208A2">
      <w:pPr>
        <w:pStyle w:val="BodyText"/>
        <w:spacing w:before="190"/>
        <w:rPr>
          <w:b/>
          <w:sz w:val="24"/>
        </w:rPr>
      </w:pPr>
    </w:p>
    <w:p w14:paraId="37D8B084" w14:textId="77777777" w:rsidR="009208A2" w:rsidRDefault="00873166">
      <w:pPr>
        <w:pStyle w:val="Heading6"/>
        <w:numPr>
          <w:ilvl w:val="1"/>
          <w:numId w:val="32"/>
        </w:numPr>
        <w:tabs>
          <w:tab w:val="left" w:pos="2160"/>
        </w:tabs>
        <w:spacing w:before="0"/>
      </w:pPr>
      <w:r>
        <w:t>To</w:t>
      </w:r>
      <w:r>
        <w:rPr>
          <w:spacing w:val="-2"/>
        </w:rPr>
        <w:t xml:space="preserve"> </w:t>
      </w:r>
      <w:r>
        <w:t>be</w:t>
      </w:r>
      <w:r>
        <w:rPr>
          <w:spacing w:val="-2"/>
        </w:rPr>
        <w:t xml:space="preserve"> </w:t>
      </w:r>
      <w:r>
        <w:t>submitted (Upload)</w:t>
      </w:r>
      <w:r>
        <w:rPr>
          <w:spacing w:val="-1"/>
        </w:rPr>
        <w:t xml:space="preserve"> </w:t>
      </w:r>
      <w:r>
        <w:t>by</w:t>
      </w:r>
      <w:r>
        <w:rPr>
          <w:spacing w:val="-2"/>
        </w:rPr>
        <w:t xml:space="preserve"> </w:t>
      </w:r>
      <w:r>
        <w:t>DATE</w:t>
      </w:r>
      <w:r>
        <w:rPr>
          <w:spacing w:val="60"/>
        </w:rPr>
        <w:t xml:space="preserve"> </w:t>
      </w:r>
      <w:r>
        <w:t>as per</w:t>
      </w:r>
      <w:r>
        <w:rPr>
          <w:spacing w:val="1"/>
        </w:rPr>
        <w:t xml:space="preserve"> </w:t>
      </w:r>
      <w:r>
        <w:rPr>
          <w:spacing w:val="-5"/>
        </w:rPr>
        <w:t>NIT</w:t>
      </w:r>
    </w:p>
    <w:p w14:paraId="0EF89279" w14:textId="77777777" w:rsidR="009208A2" w:rsidRDefault="00873166">
      <w:pPr>
        <w:pStyle w:val="ListParagraph"/>
        <w:numPr>
          <w:ilvl w:val="1"/>
          <w:numId w:val="32"/>
        </w:numPr>
        <w:tabs>
          <w:tab w:val="left" w:pos="2160"/>
          <w:tab w:val="left" w:pos="7261"/>
        </w:tabs>
        <w:spacing w:before="192"/>
        <w:rPr>
          <w:sz w:val="20"/>
        </w:rPr>
      </w:pPr>
      <w:r>
        <w:rPr>
          <w:sz w:val="20"/>
        </w:rPr>
        <w:t>To</w:t>
      </w:r>
      <w:r>
        <w:rPr>
          <w:spacing w:val="-4"/>
          <w:sz w:val="20"/>
        </w:rPr>
        <w:t xml:space="preserve"> </w:t>
      </w:r>
      <w:r>
        <w:rPr>
          <w:sz w:val="20"/>
        </w:rPr>
        <w:t>be</w:t>
      </w:r>
      <w:r>
        <w:rPr>
          <w:spacing w:val="-2"/>
          <w:sz w:val="20"/>
        </w:rPr>
        <w:t xml:space="preserve"> </w:t>
      </w:r>
      <w:r>
        <w:rPr>
          <w:sz w:val="20"/>
        </w:rPr>
        <w:t>opened</w:t>
      </w:r>
      <w:r>
        <w:rPr>
          <w:spacing w:val="-1"/>
          <w:sz w:val="20"/>
        </w:rPr>
        <w:t xml:space="preserve"> </w:t>
      </w:r>
      <w:r>
        <w:rPr>
          <w:sz w:val="20"/>
        </w:rPr>
        <w:t>at</w:t>
      </w:r>
      <w:r>
        <w:rPr>
          <w:spacing w:val="-2"/>
          <w:sz w:val="20"/>
        </w:rPr>
        <w:t xml:space="preserve"> </w:t>
      </w:r>
      <w:r>
        <w:rPr>
          <w:sz w:val="20"/>
        </w:rPr>
        <w:t>as</w:t>
      </w:r>
      <w:r>
        <w:rPr>
          <w:spacing w:val="-3"/>
          <w:sz w:val="20"/>
        </w:rPr>
        <w:t xml:space="preserve"> </w:t>
      </w:r>
      <w:r>
        <w:rPr>
          <w:sz w:val="20"/>
        </w:rPr>
        <w:t>per</w:t>
      </w:r>
      <w:r>
        <w:rPr>
          <w:spacing w:val="-1"/>
          <w:sz w:val="20"/>
        </w:rPr>
        <w:t xml:space="preserve"> </w:t>
      </w:r>
      <w:r>
        <w:rPr>
          <w:spacing w:val="-5"/>
          <w:sz w:val="20"/>
        </w:rPr>
        <w:t>NIT</w:t>
      </w:r>
      <w:r>
        <w:rPr>
          <w:sz w:val="20"/>
        </w:rPr>
        <w:tab/>
      </w:r>
      <w:r>
        <w:rPr>
          <w:b/>
          <w:i/>
          <w:sz w:val="20"/>
        </w:rPr>
        <w:t>Through</w:t>
      </w:r>
      <w:r>
        <w:rPr>
          <w:b/>
          <w:i/>
          <w:spacing w:val="-9"/>
          <w:sz w:val="20"/>
        </w:rPr>
        <w:t xml:space="preserve"> </w:t>
      </w:r>
      <w:r>
        <w:rPr>
          <w:b/>
          <w:i/>
          <w:spacing w:val="-2"/>
          <w:sz w:val="20"/>
        </w:rPr>
        <w:t>website.</w:t>
      </w:r>
      <w:hyperlink r:id="rId37">
        <w:r w:rsidR="009208A2">
          <w:rPr>
            <w:color w:val="0000FF"/>
            <w:spacing w:val="-2"/>
            <w:sz w:val="24"/>
            <w:u w:val="single" w:color="0000FF"/>
          </w:rPr>
          <w:t>www.eproc2.bihar.gov.in</w:t>
        </w:r>
      </w:hyperlink>
    </w:p>
    <w:p w14:paraId="7117E041" w14:textId="77777777" w:rsidR="009208A2" w:rsidRDefault="00873166">
      <w:pPr>
        <w:pStyle w:val="BodyText"/>
        <w:spacing w:before="223"/>
        <w:ind w:left="2011" w:right="1137"/>
        <w:jc w:val="center"/>
      </w:pPr>
      <w:r>
        <w:t>T</w:t>
      </w:r>
      <w:r>
        <w:rPr>
          <w:spacing w:val="1"/>
        </w:rPr>
        <w:t xml:space="preserve"> </w:t>
      </w:r>
      <w:r>
        <w:t>E N</w:t>
      </w:r>
      <w:r>
        <w:rPr>
          <w:spacing w:val="-2"/>
        </w:rPr>
        <w:t xml:space="preserve"> </w:t>
      </w:r>
      <w:r>
        <w:t>D</w:t>
      </w:r>
      <w:r>
        <w:rPr>
          <w:spacing w:val="-1"/>
        </w:rPr>
        <w:t xml:space="preserve"> </w:t>
      </w:r>
      <w:r>
        <w:t xml:space="preserve">E </w:t>
      </w:r>
      <w:r>
        <w:rPr>
          <w:spacing w:val="-10"/>
        </w:rPr>
        <w:t>R</w:t>
      </w:r>
    </w:p>
    <w:p w14:paraId="3C031593" w14:textId="77777777" w:rsidR="009208A2" w:rsidRDefault="00873166">
      <w:pPr>
        <w:spacing w:before="140" w:line="276" w:lineRule="auto"/>
        <w:ind w:left="1800" w:right="572"/>
        <w:jc w:val="both"/>
        <w:rPr>
          <w:sz w:val="20"/>
        </w:rPr>
      </w:pPr>
      <w:r>
        <w:rPr>
          <w:sz w:val="20"/>
        </w:rPr>
        <w:t xml:space="preserve">I/We have read and examined the notice inviting tender, schedule, </w:t>
      </w:r>
      <w:proofErr w:type="gramStart"/>
      <w:r>
        <w:rPr>
          <w:sz w:val="20"/>
        </w:rPr>
        <w:t>A,B</w:t>
      </w:r>
      <w:proofErr w:type="gramEnd"/>
      <w:r>
        <w:rPr>
          <w:sz w:val="20"/>
        </w:rPr>
        <w:t>,</w:t>
      </w:r>
      <w:proofErr w:type="gramStart"/>
      <w:r>
        <w:rPr>
          <w:sz w:val="20"/>
        </w:rPr>
        <w:t>C,D</w:t>
      </w:r>
      <w:proofErr w:type="gramEnd"/>
      <w:r>
        <w:rPr>
          <w:sz w:val="20"/>
        </w:rPr>
        <w:t>,E &amp; F. Specifications applicable,</w:t>
      </w:r>
      <w:r>
        <w:rPr>
          <w:spacing w:val="40"/>
          <w:sz w:val="20"/>
        </w:rPr>
        <w:t xml:space="preserve"> </w:t>
      </w:r>
      <w:r>
        <w:rPr>
          <w:sz w:val="20"/>
        </w:rPr>
        <w:t>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5D5F7AE6" w14:textId="77777777" w:rsidR="009208A2" w:rsidRDefault="00873166">
      <w:pPr>
        <w:spacing w:before="118" w:line="276" w:lineRule="auto"/>
        <w:ind w:left="1800" w:right="570"/>
        <w:jc w:val="both"/>
        <w:rPr>
          <w:sz w:val="20"/>
        </w:rPr>
      </w:pPr>
      <w:r>
        <w:rPr>
          <w:sz w:val="20"/>
        </w:rPr>
        <w:t>I/We hereby tender for the execution of the work specified for the Governor of Bihar within the time specified in Schedule 'F', viz., schedule of quantities and in accordance in all in respects with the specifications, designs, drawings and instructions in writing</w:t>
      </w:r>
      <w:r>
        <w:rPr>
          <w:spacing w:val="-1"/>
          <w:sz w:val="20"/>
        </w:rPr>
        <w:t xml:space="preserve"> </w:t>
      </w:r>
      <w:r>
        <w:rPr>
          <w:sz w:val="20"/>
        </w:rPr>
        <w:t>referred to in Rule-1 of</w:t>
      </w:r>
      <w:r>
        <w:rPr>
          <w:spacing w:val="-1"/>
          <w:sz w:val="20"/>
        </w:rPr>
        <w:t xml:space="preserve"> </w:t>
      </w:r>
      <w:r>
        <w:rPr>
          <w:sz w:val="20"/>
        </w:rPr>
        <w:t>General Rules and Directions and in Clause 11 of</w:t>
      </w:r>
      <w:r>
        <w:rPr>
          <w:spacing w:val="-1"/>
          <w:sz w:val="20"/>
        </w:rPr>
        <w:t xml:space="preserve"> </w:t>
      </w:r>
      <w:r>
        <w:rPr>
          <w:sz w:val="20"/>
        </w:rPr>
        <w:t xml:space="preserve">the Conditions of contract and with such materials as are provided for, by, and in respect in accordance with, such conditions so far as </w:t>
      </w:r>
      <w:r>
        <w:rPr>
          <w:spacing w:val="-2"/>
          <w:sz w:val="20"/>
        </w:rPr>
        <w:t>applicable.</w:t>
      </w:r>
    </w:p>
    <w:p w14:paraId="32FAA2DF" w14:textId="77777777" w:rsidR="009208A2" w:rsidRDefault="00873166">
      <w:pPr>
        <w:spacing w:before="121" w:line="278" w:lineRule="auto"/>
        <w:ind w:left="1800" w:right="568"/>
        <w:jc w:val="both"/>
        <w:rPr>
          <w:sz w:val="20"/>
        </w:rPr>
      </w:pPr>
      <w:r>
        <w:rPr>
          <w:sz w:val="20"/>
        </w:rPr>
        <w:t>We agree to keep the tender open for one hundred twenty (120) days from the due date of submission thereof and not to make any modifications in its terms and conditions.</w:t>
      </w:r>
    </w:p>
    <w:p w14:paraId="54470C45" w14:textId="77777777" w:rsidR="009208A2" w:rsidRDefault="00873166">
      <w:pPr>
        <w:spacing w:line="276" w:lineRule="auto"/>
        <w:ind w:left="1800" w:right="565"/>
        <w:jc w:val="both"/>
        <w:rPr>
          <w:sz w:val="20"/>
        </w:rPr>
      </w:pPr>
      <w:r>
        <w:rPr>
          <w:sz w:val="20"/>
        </w:rPr>
        <w:t>Bid cost (</w:t>
      </w:r>
      <w:proofErr w:type="gramStart"/>
      <w:r>
        <w:rPr>
          <w:sz w:val="20"/>
        </w:rPr>
        <w:t>Non Refundable</w:t>
      </w:r>
      <w:proofErr w:type="gramEnd"/>
      <w:r>
        <w:rPr>
          <w:sz w:val="20"/>
        </w:rPr>
        <w:t>) and EMD for one or all groups as mentioned in NIT shall be submitted by the bidder. If I/We, fail to furnish the prescribed performance guarantee within prescribed period, I/we agree that the said Governor of Bihar or his successors in office shall without prejudice to any</w:t>
      </w:r>
      <w:r>
        <w:rPr>
          <w:spacing w:val="-1"/>
          <w:sz w:val="20"/>
        </w:rPr>
        <w:t xml:space="preserve"> </w:t>
      </w:r>
      <w:r>
        <w:rPr>
          <w:sz w:val="20"/>
        </w:rPr>
        <w:t>other right or remedy, be at liberty</w:t>
      </w:r>
      <w:r>
        <w:rPr>
          <w:spacing w:val="-1"/>
          <w:sz w:val="20"/>
        </w:rPr>
        <w:t xml:space="preserve"> </w:t>
      </w:r>
      <w:r>
        <w:rPr>
          <w:sz w:val="20"/>
        </w:rPr>
        <w:t>to forfeit the said earnest money absolutely. Further, if/we fail to commence work as specified, I/we agree that Governor of Bihar or his successors in office shall without prejudice to any other right or remedy available in law, be at liberty to forfeit the</w:t>
      </w:r>
      <w:r>
        <w:rPr>
          <w:spacing w:val="80"/>
          <w:sz w:val="20"/>
        </w:rPr>
        <w:t xml:space="preserve"> </w:t>
      </w:r>
      <w:r>
        <w:rPr>
          <w:sz w:val="20"/>
        </w:rPr>
        <w:t>said earnest money and the performance guarantee absolutely,</w:t>
      </w:r>
      <w:r>
        <w:rPr>
          <w:spacing w:val="40"/>
          <w:sz w:val="20"/>
        </w:rPr>
        <w:t xml:space="preserve"> </w:t>
      </w:r>
      <w:r>
        <w:rPr>
          <w:sz w:val="20"/>
        </w:rPr>
        <w:t>otherwise the said earnest money shall be retained by him towards security deposit to execute all the works referred to in the tender documents upon the terms and</w:t>
      </w:r>
      <w:r>
        <w:rPr>
          <w:spacing w:val="40"/>
          <w:sz w:val="20"/>
        </w:rPr>
        <w:t xml:space="preserve"> </w:t>
      </w:r>
      <w:r>
        <w:rPr>
          <w:sz w:val="20"/>
        </w:rPr>
        <w:t>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44AE82F1" w14:textId="77777777" w:rsidR="009208A2" w:rsidRDefault="00873166">
      <w:pPr>
        <w:spacing w:before="117" w:line="276" w:lineRule="auto"/>
        <w:ind w:left="1800" w:right="563"/>
        <w:jc w:val="both"/>
        <w:rPr>
          <w:sz w:val="20"/>
        </w:rPr>
      </w:pPr>
      <w:r>
        <w:rPr>
          <w:sz w:val="20"/>
        </w:rPr>
        <w:t>I/We hereby</w:t>
      </w:r>
      <w:r>
        <w:rPr>
          <w:spacing w:val="-3"/>
          <w:sz w:val="20"/>
        </w:rPr>
        <w:t xml:space="preserve"> </w:t>
      </w:r>
      <w:r>
        <w:rPr>
          <w:sz w:val="20"/>
        </w:rPr>
        <w:t>declare that I/We shall treat the tender documents drawings and other records connected with the work</w:t>
      </w:r>
      <w:r>
        <w:rPr>
          <w:spacing w:val="-1"/>
          <w:sz w:val="20"/>
        </w:rPr>
        <w:t xml:space="preserve"> </w:t>
      </w:r>
      <w:r>
        <w:rPr>
          <w:sz w:val="20"/>
        </w:rPr>
        <w:t>as secret/confidential documents and shall not communicate information/derived therefrom to any person other than a person to whom I/We am/are authorized to communicate the same or use the information in any manner prejudicial to the safety of the State.</w:t>
      </w:r>
    </w:p>
    <w:p w14:paraId="75E22327" w14:textId="77777777" w:rsidR="009208A2" w:rsidRDefault="00873166">
      <w:pPr>
        <w:tabs>
          <w:tab w:val="left" w:pos="7561"/>
        </w:tabs>
        <w:spacing w:before="226"/>
        <w:ind w:left="7611" w:right="2461" w:hanging="5452"/>
        <w:rPr>
          <w:sz w:val="20"/>
        </w:rPr>
      </w:pPr>
      <w:r>
        <w:rPr>
          <w:sz w:val="20"/>
        </w:rPr>
        <w:t>Dated ...................................</w:t>
      </w:r>
      <w:r>
        <w:rPr>
          <w:sz w:val="20"/>
        </w:rPr>
        <w:tab/>
        <w:t>Signature</w:t>
      </w:r>
      <w:r>
        <w:rPr>
          <w:spacing w:val="-13"/>
          <w:sz w:val="20"/>
        </w:rPr>
        <w:t xml:space="preserve"> </w:t>
      </w:r>
      <w:r>
        <w:rPr>
          <w:sz w:val="20"/>
        </w:rPr>
        <w:t>of</w:t>
      </w:r>
      <w:r>
        <w:rPr>
          <w:spacing w:val="-12"/>
          <w:sz w:val="20"/>
        </w:rPr>
        <w:t xml:space="preserve"> </w:t>
      </w:r>
      <w:r>
        <w:rPr>
          <w:sz w:val="20"/>
        </w:rPr>
        <w:t>Contractor Postal Address</w:t>
      </w:r>
    </w:p>
    <w:p w14:paraId="7F6B7391" w14:textId="77777777" w:rsidR="009208A2" w:rsidRDefault="00873166">
      <w:pPr>
        <w:spacing w:before="121" w:line="364" w:lineRule="auto"/>
        <w:ind w:left="2160" w:right="8715"/>
        <w:rPr>
          <w:sz w:val="20"/>
        </w:rPr>
      </w:pPr>
      <w:proofErr w:type="gramStart"/>
      <w:r>
        <w:rPr>
          <w:sz w:val="20"/>
        </w:rPr>
        <w:t>Witness :</w:t>
      </w:r>
      <w:proofErr w:type="gramEnd"/>
      <w:r>
        <w:rPr>
          <w:sz w:val="20"/>
        </w:rPr>
        <w:t xml:space="preserve"> </w:t>
      </w:r>
      <w:proofErr w:type="gramStart"/>
      <w:r>
        <w:rPr>
          <w:sz w:val="20"/>
        </w:rPr>
        <w:t>Address :</w:t>
      </w:r>
      <w:proofErr w:type="gramEnd"/>
      <w:r>
        <w:rPr>
          <w:sz w:val="20"/>
        </w:rPr>
        <w:t xml:space="preserve"> </w:t>
      </w:r>
      <w:proofErr w:type="gramStart"/>
      <w:r>
        <w:rPr>
          <w:sz w:val="20"/>
        </w:rPr>
        <w:t>Occupation</w:t>
      </w:r>
      <w:r>
        <w:rPr>
          <w:spacing w:val="-13"/>
          <w:sz w:val="20"/>
        </w:rPr>
        <w:t xml:space="preserve"> </w:t>
      </w:r>
      <w:r>
        <w:rPr>
          <w:sz w:val="20"/>
        </w:rPr>
        <w:t>:</w:t>
      </w:r>
      <w:proofErr w:type="gramEnd"/>
    </w:p>
    <w:p w14:paraId="583D912A" w14:textId="77777777" w:rsidR="009208A2" w:rsidRDefault="009208A2">
      <w:pPr>
        <w:spacing w:line="364" w:lineRule="auto"/>
        <w:rPr>
          <w:sz w:val="20"/>
        </w:rPr>
        <w:sectPr w:rsidR="009208A2">
          <w:type w:val="continuous"/>
          <w:pgSz w:w="11910" w:h="17000"/>
          <w:pgMar w:top="1380" w:right="0" w:bottom="280" w:left="0" w:header="0" w:footer="723" w:gutter="0"/>
          <w:cols w:space="720"/>
        </w:sectPr>
      </w:pPr>
    </w:p>
    <w:p w14:paraId="4CF6CC1A" w14:textId="77777777" w:rsidR="009208A2" w:rsidRDefault="00873166">
      <w:pPr>
        <w:pStyle w:val="Heading5"/>
        <w:ind w:right="1144"/>
      </w:pPr>
      <w:r>
        <w:lastRenderedPageBreak/>
        <w:t>A C</w:t>
      </w:r>
      <w:r>
        <w:rPr>
          <w:spacing w:val="-1"/>
        </w:rPr>
        <w:t xml:space="preserve"> </w:t>
      </w:r>
      <w:proofErr w:type="spellStart"/>
      <w:r>
        <w:t>C</w:t>
      </w:r>
      <w:proofErr w:type="spellEnd"/>
      <w:r>
        <w:t xml:space="preserve"> E P</w:t>
      </w:r>
      <w:r>
        <w:rPr>
          <w:spacing w:val="-3"/>
        </w:rPr>
        <w:t xml:space="preserve"> </w:t>
      </w:r>
      <w:r>
        <w:t>T A</w:t>
      </w:r>
      <w:r>
        <w:rPr>
          <w:spacing w:val="1"/>
        </w:rPr>
        <w:t xml:space="preserve"> </w:t>
      </w:r>
      <w:r>
        <w:t>N C</w:t>
      </w:r>
      <w:r>
        <w:rPr>
          <w:spacing w:val="-1"/>
        </w:rPr>
        <w:t xml:space="preserve"> </w:t>
      </w:r>
      <w:r>
        <w:rPr>
          <w:spacing w:val="-10"/>
        </w:rPr>
        <w:t>E</w:t>
      </w:r>
    </w:p>
    <w:p w14:paraId="3300E51A" w14:textId="77777777" w:rsidR="009208A2" w:rsidRDefault="00873166">
      <w:pPr>
        <w:tabs>
          <w:tab w:val="left" w:pos="2947"/>
          <w:tab w:val="left" w:pos="4031"/>
          <w:tab w:val="left" w:pos="4786"/>
          <w:tab w:val="left" w:pos="5617"/>
          <w:tab w:val="left" w:pos="6969"/>
          <w:tab w:val="left" w:pos="7722"/>
          <w:tab w:val="left" w:pos="8754"/>
          <w:tab w:val="left" w:pos="9574"/>
          <w:tab w:val="left" w:pos="10250"/>
          <w:tab w:val="left" w:pos="11167"/>
        </w:tabs>
        <w:spacing w:before="117"/>
        <w:ind w:left="2160" w:right="572"/>
        <w:jc w:val="both"/>
        <w:rPr>
          <w:sz w:val="20"/>
        </w:rPr>
      </w:pPr>
      <w:r>
        <w:rPr>
          <w:sz w:val="20"/>
        </w:rPr>
        <w:t>The above tender (as modified by you as provided in the</w:t>
      </w:r>
      <w:r>
        <w:rPr>
          <w:spacing w:val="18"/>
          <w:sz w:val="20"/>
        </w:rPr>
        <w:t xml:space="preserve"> </w:t>
      </w:r>
      <w:r>
        <w:rPr>
          <w:sz w:val="20"/>
        </w:rPr>
        <w:t xml:space="preserve">letters mentioned hereunder) is accepted by me for and </w:t>
      </w:r>
      <w:r>
        <w:rPr>
          <w:spacing w:val="-6"/>
          <w:sz w:val="20"/>
        </w:rPr>
        <w:t>on</w:t>
      </w:r>
      <w:r>
        <w:rPr>
          <w:sz w:val="20"/>
        </w:rPr>
        <w:tab/>
      </w:r>
      <w:r>
        <w:rPr>
          <w:spacing w:val="-2"/>
          <w:sz w:val="20"/>
        </w:rPr>
        <w:t>behalf</w:t>
      </w:r>
      <w:r>
        <w:rPr>
          <w:sz w:val="20"/>
        </w:rPr>
        <w:tab/>
      </w:r>
      <w:r>
        <w:rPr>
          <w:spacing w:val="-6"/>
          <w:sz w:val="20"/>
        </w:rPr>
        <w:t>of</w:t>
      </w:r>
      <w:r>
        <w:rPr>
          <w:sz w:val="20"/>
        </w:rPr>
        <w:tab/>
      </w:r>
      <w:r>
        <w:rPr>
          <w:spacing w:val="-4"/>
          <w:sz w:val="20"/>
        </w:rPr>
        <w:t>the</w:t>
      </w:r>
      <w:r>
        <w:rPr>
          <w:sz w:val="20"/>
        </w:rPr>
        <w:tab/>
      </w:r>
      <w:r>
        <w:rPr>
          <w:spacing w:val="-2"/>
          <w:sz w:val="20"/>
        </w:rPr>
        <w:t>Governor</w:t>
      </w:r>
      <w:r>
        <w:rPr>
          <w:sz w:val="20"/>
        </w:rPr>
        <w:tab/>
      </w:r>
      <w:r>
        <w:rPr>
          <w:spacing w:val="-6"/>
          <w:sz w:val="20"/>
        </w:rPr>
        <w:t>of</w:t>
      </w:r>
      <w:r>
        <w:rPr>
          <w:sz w:val="20"/>
        </w:rPr>
        <w:tab/>
      </w:r>
      <w:r>
        <w:rPr>
          <w:spacing w:val="-2"/>
          <w:sz w:val="20"/>
        </w:rPr>
        <w:t>Bihar</w:t>
      </w:r>
      <w:r>
        <w:rPr>
          <w:sz w:val="20"/>
        </w:rPr>
        <w:tab/>
      </w:r>
      <w:r>
        <w:rPr>
          <w:spacing w:val="-4"/>
          <w:sz w:val="20"/>
        </w:rPr>
        <w:t>for</w:t>
      </w:r>
      <w:r>
        <w:rPr>
          <w:sz w:val="20"/>
        </w:rPr>
        <w:tab/>
      </w:r>
      <w:r>
        <w:rPr>
          <w:spacing w:val="-10"/>
          <w:sz w:val="20"/>
        </w:rPr>
        <w:t>a</w:t>
      </w:r>
      <w:r>
        <w:rPr>
          <w:sz w:val="20"/>
        </w:rPr>
        <w:tab/>
      </w:r>
      <w:r>
        <w:rPr>
          <w:spacing w:val="-4"/>
          <w:sz w:val="20"/>
        </w:rPr>
        <w:t>sum</w:t>
      </w:r>
      <w:r>
        <w:rPr>
          <w:sz w:val="20"/>
        </w:rPr>
        <w:tab/>
      </w:r>
      <w:r>
        <w:rPr>
          <w:spacing w:val="-6"/>
          <w:sz w:val="20"/>
        </w:rPr>
        <w:t xml:space="preserve">of </w:t>
      </w:r>
      <w:r>
        <w:rPr>
          <w:spacing w:val="-2"/>
          <w:sz w:val="20"/>
        </w:rPr>
        <w:t>Rs........................................(Rupees............................................................................</w:t>
      </w:r>
      <w:r>
        <w:rPr>
          <w:spacing w:val="36"/>
          <w:sz w:val="20"/>
        </w:rPr>
        <w:t xml:space="preserve"> </w:t>
      </w:r>
      <w:r>
        <w:rPr>
          <w:spacing w:val="-2"/>
          <w:sz w:val="20"/>
        </w:rPr>
        <w:t>..................................................</w:t>
      </w:r>
    </w:p>
    <w:p w14:paraId="4461E040" w14:textId="77777777" w:rsidR="009208A2" w:rsidRDefault="00873166">
      <w:pPr>
        <w:tabs>
          <w:tab w:val="left" w:leader="dot" w:pos="6562"/>
        </w:tabs>
        <w:spacing w:line="229" w:lineRule="exact"/>
        <w:ind w:left="2160"/>
        <w:rPr>
          <w:sz w:val="20"/>
        </w:rPr>
      </w:pPr>
      <w:r>
        <w:rPr>
          <w:spacing w:val="-10"/>
          <w:sz w:val="20"/>
        </w:rPr>
        <w:t>.</w:t>
      </w:r>
      <w:r>
        <w:rPr>
          <w:sz w:val="20"/>
        </w:rPr>
        <w:tab/>
      </w:r>
      <w:r>
        <w:rPr>
          <w:spacing w:val="-10"/>
          <w:sz w:val="20"/>
        </w:rPr>
        <w:t>)</w:t>
      </w:r>
    </w:p>
    <w:p w14:paraId="79E4CDDD" w14:textId="77777777" w:rsidR="009208A2" w:rsidRDefault="00873166">
      <w:pPr>
        <w:spacing w:before="120" w:line="364" w:lineRule="auto"/>
        <w:ind w:left="2160" w:right="3805"/>
        <w:rPr>
          <w:sz w:val="20"/>
        </w:rPr>
      </w:pPr>
      <w:r>
        <w:rPr>
          <w:sz w:val="20"/>
        </w:rPr>
        <w:t>The</w:t>
      </w:r>
      <w:r>
        <w:rPr>
          <w:spacing w:val="-3"/>
          <w:sz w:val="20"/>
        </w:rPr>
        <w:t xml:space="preserve"> </w:t>
      </w:r>
      <w:r>
        <w:rPr>
          <w:sz w:val="20"/>
        </w:rPr>
        <w:t>letters</w:t>
      </w:r>
      <w:r>
        <w:rPr>
          <w:spacing w:val="-4"/>
          <w:sz w:val="20"/>
        </w:rPr>
        <w:t xml:space="preserve"> </w:t>
      </w:r>
      <w:r>
        <w:rPr>
          <w:sz w:val="20"/>
        </w:rPr>
        <w:t>referred</w:t>
      </w:r>
      <w:r>
        <w:rPr>
          <w:spacing w:val="-2"/>
          <w:sz w:val="20"/>
        </w:rPr>
        <w:t xml:space="preserve"> </w:t>
      </w:r>
      <w:r>
        <w:rPr>
          <w:sz w:val="20"/>
        </w:rPr>
        <w:t>to</w:t>
      </w:r>
      <w:r>
        <w:rPr>
          <w:spacing w:val="-2"/>
          <w:sz w:val="20"/>
        </w:rPr>
        <w:t xml:space="preserve"> </w:t>
      </w:r>
      <w:r>
        <w:rPr>
          <w:sz w:val="20"/>
        </w:rPr>
        <w:t>below</w:t>
      </w:r>
      <w:r>
        <w:rPr>
          <w:spacing w:val="-7"/>
          <w:sz w:val="20"/>
        </w:rPr>
        <w:t xml:space="preserve"> </w:t>
      </w:r>
      <w:r>
        <w:rPr>
          <w:sz w:val="20"/>
        </w:rPr>
        <w:t>shall</w:t>
      </w:r>
      <w:r>
        <w:rPr>
          <w:spacing w:val="-1"/>
          <w:sz w:val="20"/>
        </w:rPr>
        <w:t xml:space="preserve"> </w:t>
      </w:r>
      <w:r>
        <w:rPr>
          <w:sz w:val="20"/>
        </w:rPr>
        <w:t>form</w:t>
      </w:r>
      <w:r>
        <w:rPr>
          <w:spacing w:val="-6"/>
          <w:sz w:val="20"/>
        </w:rPr>
        <w:t xml:space="preserve"> </w:t>
      </w:r>
      <w:r>
        <w:rPr>
          <w:sz w:val="20"/>
        </w:rPr>
        <w:t>part</w:t>
      </w:r>
      <w:r>
        <w:rPr>
          <w:spacing w:val="-4"/>
          <w:sz w:val="20"/>
        </w:rPr>
        <w:t xml:space="preserve"> </w:t>
      </w:r>
      <w:r>
        <w:rPr>
          <w:sz w:val="20"/>
        </w:rPr>
        <w:t>of</w:t>
      </w:r>
      <w:r>
        <w:rPr>
          <w:spacing w:val="-5"/>
          <w:sz w:val="20"/>
        </w:rPr>
        <w:t xml:space="preserve"> </w:t>
      </w:r>
      <w:r>
        <w:rPr>
          <w:sz w:val="20"/>
        </w:rPr>
        <w:t>this</w:t>
      </w:r>
      <w:r>
        <w:rPr>
          <w:spacing w:val="-4"/>
          <w:sz w:val="20"/>
        </w:rPr>
        <w:t xml:space="preserve"> </w:t>
      </w:r>
      <w:r>
        <w:rPr>
          <w:sz w:val="20"/>
        </w:rPr>
        <w:t>contract</w:t>
      </w:r>
      <w:r>
        <w:rPr>
          <w:spacing w:val="-1"/>
          <w:sz w:val="20"/>
        </w:rPr>
        <w:t xml:space="preserve"> </w:t>
      </w:r>
      <w:proofErr w:type="gramStart"/>
      <w:r>
        <w:rPr>
          <w:sz w:val="20"/>
        </w:rPr>
        <w:t>Agreement</w:t>
      </w:r>
      <w:r>
        <w:rPr>
          <w:spacing w:val="-4"/>
          <w:sz w:val="20"/>
        </w:rPr>
        <w:t xml:space="preserve"> </w:t>
      </w:r>
      <w:r>
        <w:rPr>
          <w:sz w:val="20"/>
        </w:rPr>
        <w:t>:</w:t>
      </w:r>
      <w:proofErr w:type="gramEnd"/>
      <w:r>
        <w:rPr>
          <w:sz w:val="20"/>
        </w:rPr>
        <w:t xml:space="preserve">- </w:t>
      </w:r>
      <w:r>
        <w:rPr>
          <w:spacing w:val="-6"/>
          <w:sz w:val="20"/>
        </w:rPr>
        <w:t>a)</w:t>
      </w:r>
    </w:p>
    <w:p w14:paraId="59BA9696" w14:textId="77777777" w:rsidR="009208A2" w:rsidRDefault="00873166">
      <w:pPr>
        <w:spacing w:before="2"/>
        <w:ind w:left="2160"/>
        <w:rPr>
          <w:sz w:val="20"/>
        </w:rPr>
      </w:pPr>
      <w:r>
        <w:rPr>
          <w:spacing w:val="-5"/>
          <w:sz w:val="20"/>
        </w:rPr>
        <w:t>b)</w:t>
      </w:r>
    </w:p>
    <w:p w14:paraId="662FE9B5" w14:textId="77777777" w:rsidR="009208A2" w:rsidRDefault="00873166">
      <w:pPr>
        <w:spacing w:before="120"/>
        <w:ind w:left="2160"/>
        <w:rPr>
          <w:sz w:val="20"/>
        </w:rPr>
      </w:pPr>
      <w:r>
        <w:rPr>
          <w:spacing w:val="-5"/>
          <w:sz w:val="20"/>
        </w:rPr>
        <w:t>c)</w:t>
      </w:r>
    </w:p>
    <w:p w14:paraId="5725B033" w14:textId="77777777" w:rsidR="009208A2" w:rsidRDefault="009208A2">
      <w:pPr>
        <w:pStyle w:val="BodyText"/>
        <w:rPr>
          <w:sz w:val="20"/>
        </w:rPr>
      </w:pPr>
    </w:p>
    <w:p w14:paraId="5BE5807F" w14:textId="77777777" w:rsidR="009208A2" w:rsidRDefault="009208A2">
      <w:pPr>
        <w:pStyle w:val="BodyText"/>
        <w:spacing w:before="8"/>
        <w:rPr>
          <w:sz w:val="20"/>
        </w:rPr>
      </w:pPr>
    </w:p>
    <w:p w14:paraId="0E7F7E87" w14:textId="77777777" w:rsidR="009208A2" w:rsidRDefault="00873166">
      <w:pPr>
        <w:spacing w:before="1" w:line="364" w:lineRule="auto"/>
        <w:ind w:left="2160" w:right="6380"/>
        <w:jc w:val="both"/>
        <w:rPr>
          <w:sz w:val="20"/>
        </w:rPr>
      </w:pPr>
      <w:r>
        <w:rPr>
          <w:sz w:val="20"/>
        </w:rPr>
        <w:t>For</w:t>
      </w:r>
      <w:r>
        <w:rPr>
          <w:spacing w:val="-5"/>
          <w:sz w:val="20"/>
        </w:rPr>
        <w:t xml:space="preserve"> </w:t>
      </w:r>
      <w:r>
        <w:rPr>
          <w:sz w:val="20"/>
        </w:rPr>
        <w:t>&amp;</w:t>
      </w:r>
      <w:r>
        <w:rPr>
          <w:spacing w:val="-6"/>
          <w:sz w:val="20"/>
        </w:rPr>
        <w:t xml:space="preserve"> </w:t>
      </w:r>
      <w:r>
        <w:rPr>
          <w:sz w:val="20"/>
        </w:rPr>
        <w:t>on</w:t>
      </w:r>
      <w:r>
        <w:rPr>
          <w:spacing w:val="-6"/>
          <w:sz w:val="20"/>
        </w:rPr>
        <w:t xml:space="preserve"> </w:t>
      </w:r>
      <w:r>
        <w:rPr>
          <w:sz w:val="20"/>
        </w:rPr>
        <w:t>behalf</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z w:val="20"/>
        </w:rPr>
        <w:t>Governor</w:t>
      </w:r>
      <w:r>
        <w:rPr>
          <w:spacing w:val="-5"/>
          <w:sz w:val="20"/>
        </w:rPr>
        <w:t xml:space="preserve"> </w:t>
      </w:r>
      <w:r>
        <w:rPr>
          <w:sz w:val="20"/>
        </w:rPr>
        <w:t>of</w:t>
      </w:r>
      <w:r>
        <w:rPr>
          <w:spacing w:val="-6"/>
          <w:sz w:val="20"/>
        </w:rPr>
        <w:t xml:space="preserve"> </w:t>
      </w:r>
      <w:r>
        <w:rPr>
          <w:sz w:val="20"/>
        </w:rPr>
        <w:t>Bihar. Signature .................................................. Dated ...................................</w:t>
      </w:r>
    </w:p>
    <w:p w14:paraId="4C25B438" w14:textId="77777777" w:rsidR="009208A2" w:rsidRDefault="009208A2">
      <w:pPr>
        <w:spacing w:line="364" w:lineRule="auto"/>
        <w:jc w:val="both"/>
        <w:rPr>
          <w:sz w:val="20"/>
        </w:rPr>
        <w:sectPr w:rsidR="009208A2">
          <w:pgSz w:w="11910" w:h="17000"/>
          <w:pgMar w:top="1180" w:right="0" w:bottom="920" w:left="0" w:header="0" w:footer="723" w:gutter="0"/>
          <w:cols w:space="720"/>
        </w:sectPr>
      </w:pPr>
    </w:p>
    <w:p w14:paraId="5D7FA481" w14:textId="77777777" w:rsidR="009208A2" w:rsidRDefault="00873166">
      <w:pPr>
        <w:spacing w:before="73"/>
        <w:jc w:val="right"/>
        <w:rPr>
          <w:b/>
          <w:sz w:val="20"/>
        </w:rPr>
      </w:pPr>
      <w:r>
        <w:rPr>
          <w:b/>
          <w:spacing w:val="-10"/>
          <w:sz w:val="20"/>
        </w:rPr>
        <w:lastRenderedPageBreak/>
        <w:t>-</w:t>
      </w:r>
    </w:p>
    <w:p w14:paraId="04D6D2BE" w14:textId="77777777" w:rsidR="009208A2" w:rsidRDefault="009208A2">
      <w:pPr>
        <w:pStyle w:val="BodyText"/>
        <w:rPr>
          <w:b/>
          <w:sz w:val="20"/>
        </w:rPr>
      </w:pPr>
    </w:p>
    <w:p w14:paraId="405F6963" w14:textId="77777777" w:rsidR="009208A2" w:rsidRDefault="009208A2">
      <w:pPr>
        <w:pStyle w:val="BodyText"/>
        <w:rPr>
          <w:b/>
          <w:sz w:val="20"/>
        </w:rPr>
      </w:pPr>
    </w:p>
    <w:p w14:paraId="275AD4CE" w14:textId="77777777" w:rsidR="009208A2" w:rsidRDefault="009208A2">
      <w:pPr>
        <w:pStyle w:val="BodyText"/>
        <w:rPr>
          <w:b/>
          <w:sz w:val="20"/>
        </w:rPr>
      </w:pPr>
    </w:p>
    <w:p w14:paraId="62A2B482" w14:textId="77777777" w:rsidR="009208A2" w:rsidRDefault="009208A2">
      <w:pPr>
        <w:pStyle w:val="BodyText"/>
        <w:rPr>
          <w:b/>
          <w:sz w:val="20"/>
        </w:rPr>
      </w:pPr>
    </w:p>
    <w:p w14:paraId="16F3B89E" w14:textId="77777777" w:rsidR="009208A2" w:rsidRDefault="009208A2">
      <w:pPr>
        <w:pStyle w:val="BodyText"/>
        <w:rPr>
          <w:b/>
          <w:sz w:val="20"/>
        </w:rPr>
      </w:pPr>
    </w:p>
    <w:p w14:paraId="1EFE53A0" w14:textId="77777777" w:rsidR="009208A2" w:rsidRDefault="009208A2">
      <w:pPr>
        <w:pStyle w:val="BodyText"/>
        <w:rPr>
          <w:b/>
          <w:sz w:val="20"/>
        </w:rPr>
      </w:pPr>
    </w:p>
    <w:p w14:paraId="1DDAECE1" w14:textId="77777777" w:rsidR="009208A2" w:rsidRDefault="009208A2">
      <w:pPr>
        <w:pStyle w:val="BodyText"/>
        <w:rPr>
          <w:b/>
          <w:sz w:val="20"/>
        </w:rPr>
      </w:pPr>
    </w:p>
    <w:p w14:paraId="72BE3FB6" w14:textId="77777777" w:rsidR="009208A2" w:rsidRDefault="009208A2">
      <w:pPr>
        <w:pStyle w:val="BodyText"/>
        <w:rPr>
          <w:b/>
          <w:sz w:val="20"/>
        </w:rPr>
      </w:pPr>
    </w:p>
    <w:p w14:paraId="079F305E" w14:textId="77777777" w:rsidR="009208A2" w:rsidRDefault="009208A2">
      <w:pPr>
        <w:pStyle w:val="BodyText"/>
        <w:rPr>
          <w:b/>
          <w:sz w:val="20"/>
        </w:rPr>
      </w:pPr>
    </w:p>
    <w:p w14:paraId="010F3462" w14:textId="77777777" w:rsidR="009208A2" w:rsidRDefault="009208A2">
      <w:pPr>
        <w:pStyle w:val="BodyText"/>
        <w:rPr>
          <w:b/>
          <w:sz w:val="20"/>
        </w:rPr>
      </w:pPr>
    </w:p>
    <w:p w14:paraId="3F5949DA" w14:textId="77777777" w:rsidR="009208A2" w:rsidRDefault="009208A2">
      <w:pPr>
        <w:pStyle w:val="BodyText"/>
        <w:rPr>
          <w:b/>
          <w:sz w:val="20"/>
        </w:rPr>
      </w:pPr>
    </w:p>
    <w:p w14:paraId="5F72F727" w14:textId="77777777" w:rsidR="009208A2" w:rsidRDefault="009208A2">
      <w:pPr>
        <w:pStyle w:val="BodyText"/>
        <w:rPr>
          <w:b/>
          <w:sz w:val="20"/>
        </w:rPr>
      </w:pPr>
    </w:p>
    <w:p w14:paraId="588078FF" w14:textId="77777777" w:rsidR="009208A2" w:rsidRDefault="009208A2">
      <w:pPr>
        <w:pStyle w:val="BodyText"/>
        <w:rPr>
          <w:b/>
          <w:sz w:val="20"/>
        </w:rPr>
      </w:pPr>
    </w:p>
    <w:p w14:paraId="53AEA2B5" w14:textId="77777777" w:rsidR="009208A2" w:rsidRDefault="009208A2">
      <w:pPr>
        <w:pStyle w:val="BodyText"/>
        <w:rPr>
          <w:b/>
          <w:sz w:val="20"/>
        </w:rPr>
      </w:pPr>
    </w:p>
    <w:p w14:paraId="6DA4CBF3" w14:textId="77777777" w:rsidR="009208A2" w:rsidRDefault="009208A2">
      <w:pPr>
        <w:pStyle w:val="BodyText"/>
        <w:rPr>
          <w:b/>
          <w:sz w:val="20"/>
        </w:rPr>
      </w:pPr>
    </w:p>
    <w:p w14:paraId="66310D14" w14:textId="77777777" w:rsidR="009208A2" w:rsidRDefault="009208A2">
      <w:pPr>
        <w:pStyle w:val="BodyText"/>
        <w:rPr>
          <w:b/>
          <w:sz w:val="20"/>
        </w:rPr>
      </w:pPr>
    </w:p>
    <w:p w14:paraId="02CFB660" w14:textId="77777777" w:rsidR="009208A2" w:rsidRDefault="009208A2">
      <w:pPr>
        <w:pStyle w:val="BodyText"/>
        <w:spacing w:before="36"/>
        <w:rPr>
          <w:b/>
          <w:sz w:val="20"/>
        </w:rPr>
      </w:pPr>
    </w:p>
    <w:p w14:paraId="759428E2" w14:textId="77777777" w:rsidR="009208A2" w:rsidRDefault="00873166">
      <w:pPr>
        <w:ind w:left="684" w:right="72"/>
        <w:rPr>
          <w:rFonts w:ascii="Arial"/>
          <w:b/>
          <w:sz w:val="20"/>
        </w:rPr>
      </w:pPr>
      <w:r>
        <w:rPr>
          <w:rFonts w:ascii="Arial"/>
          <w:b/>
          <w:spacing w:val="-2"/>
          <w:sz w:val="20"/>
        </w:rPr>
        <w:t xml:space="preserve">General </w:t>
      </w:r>
      <w:r>
        <w:rPr>
          <w:rFonts w:ascii="Arial"/>
          <w:b/>
          <w:sz w:val="20"/>
        </w:rPr>
        <w:t>Rules</w:t>
      </w:r>
      <w:r>
        <w:rPr>
          <w:rFonts w:ascii="Arial"/>
          <w:b/>
          <w:spacing w:val="-7"/>
          <w:sz w:val="20"/>
        </w:rPr>
        <w:t xml:space="preserve"> </w:t>
      </w:r>
      <w:r>
        <w:rPr>
          <w:rFonts w:ascii="Arial"/>
          <w:b/>
          <w:spacing w:val="-10"/>
          <w:sz w:val="20"/>
        </w:rPr>
        <w:t>&amp;</w:t>
      </w:r>
    </w:p>
    <w:p w14:paraId="4FF16628" w14:textId="77777777" w:rsidR="009208A2" w:rsidRDefault="00873166">
      <w:pPr>
        <w:rPr>
          <w:rFonts w:ascii="Arial"/>
          <w:b/>
          <w:sz w:val="20"/>
        </w:rPr>
      </w:pPr>
      <w:r>
        <w:br w:type="column"/>
      </w:r>
    </w:p>
    <w:p w14:paraId="53FD1AA1" w14:textId="4AF3DF9A" w:rsidR="009208A2" w:rsidRPr="00B96040" w:rsidRDefault="009208A2" w:rsidP="00B96040">
      <w:pPr>
        <w:pStyle w:val="BodyText"/>
        <w:spacing w:before="39"/>
        <w:rPr>
          <w:rFonts w:ascii="Arial"/>
          <w:b/>
          <w:sz w:val="20"/>
        </w:rPr>
      </w:pPr>
    </w:p>
    <w:p w14:paraId="2FF3874E" w14:textId="77777777" w:rsidR="009208A2" w:rsidRDefault="009208A2">
      <w:pPr>
        <w:pStyle w:val="BodyText"/>
        <w:spacing w:before="120"/>
        <w:rPr>
          <w:b/>
          <w:sz w:val="24"/>
        </w:rPr>
      </w:pPr>
    </w:p>
    <w:p w14:paraId="2C9A75A2" w14:textId="77777777" w:rsidR="009208A2" w:rsidRDefault="00873166">
      <w:pPr>
        <w:pStyle w:val="ListParagraph"/>
        <w:numPr>
          <w:ilvl w:val="0"/>
          <w:numId w:val="31"/>
        </w:numPr>
        <w:tabs>
          <w:tab w:val="left" w:pos="793"/>
        </w:tabs>
        <w:spacing w:before="1"/>
        <w:ind w:right="570"/>
        <w:jc w:val="both"/>
        <w:rPr>
          <w:b/>
          <w:sz w:val="20"/>
        </w:rPr>
      </w:pPr>
      <w:r>
        <w:t>All work</w:t>
      </w:r>
      <w:r>
        <w:rPr>
          <w:spacing w:val="-4"/>
        </w:rPr>
        <w:t xml:space="preserve"> </w:t>
      </w:r>
      <w:r>
        <w:t>proposed</w:t>
      </w:r>
      <w:r>
        <w:rPr>
          <w:spacing w:val="-1"/>
        </w:rPr>
        <w:t xml:space="preserve"> </w:t>
      </w:r>
      <w:r>
        <w:t>for</w:t>
      </w:r>
      <w:r>
        <w:rPr>
          <w:spacing w:val="-1"/>
        </w:rPr>
        <w:t xml:space="preserve"> </w:t>
      </w:r>
      <w:r>
        <w:t>execution</w:t>
      </w:r>
      <w:r>
        <w:rPr>
          <w:spacing w:val="-1"/>
        </w:rPr>
        <w:t xml:space="preserve"> </w:t>
      </w:r>
      <w:r>
        <w:t>by</w:t>
      </w:r>
      <w:r>
        <w:rPr>
          <w:spacing w:val="-4"/>
        </w:rPr>
        <w:t xml:space="preserve"> </w:t>
      </w:r>
      <w:r>
        <w:t>contract will be</w:t>
      </w:r>
      <w:r>
        <w:rPr>
          <w:spacing w:val="-1"/>
        </w:rPr>
        <w:t xml:space="preserve"> </w:t>
      </w:r>
      <w:r>
        <w:t>notified</w:t>
      </w:r>
      <w:r>
        <w:rPr>
          <w:spacing w:val="-1"/>
        </w:rPr>
        <w:t xml:space="preserve"> </w:t>
      </w:r>
      <w:r>
        <w:t>in</w:t>
      </w:r>
      <w:r>
        <w:rPr>
          <w:spacing w:val="-1"/>
        </w:rPr>
        <w:t xml:space="preserve"> </w:t>
      </w:r>
      <w:r>
        <w:t>a</w:t>
      </w:r>
      <w:r>
        <w:rPr>
          <w:spacing w:val="-1"/>
        </w:rPr>
        <w:t xml:space="preserve"> </w:t>
      </w:r>
      <w:r>
        <w:t>form</w:t>
      </w:r>
      <w:r>
        <w:rPr>
          <w:spacing w:val="-5"/>
        </w:rPr>
        <w:t xml:space="preserve"> </w:t>
      </w:r>
      <w:r>
        <w:t>of</w:t>
      </w:r>
      <w:r>
        <w:rPr>
          <w:spacing w:val="-1"/>
        </w:rPr>
        <w:t xml:space="preserve"> </w:t>
      </w:r>
      <w:r>
        <w:t>invitation</w:t>
      </w:r>
      <w:r>
        <w:rPr>
          <w:spacing w:val="-1"/>
        </w:rPr>
        <w:t xml:space="preserve"> </w:t>
      </w:r>
      <w:r>
        <w:t>to</w:t>
      </w:r>
      <w:r>
        <w:rPr>
          <w:spacing w:val="-1"/>
        </w:rPr>
        <w:t xml:space="preserve"> </w:t>
      </w:r>
      <w:r>
        <w:t>tender pasted</w:t>
      </w:r>
      <w:r>
        <w:rPr>
          <w:spacing w:val="-1"/>
        </w:rPr>
        <w:t xml:space="preserve"> </w:t>
      </w:r>
      <w:r>
        <w:t xml:space="preserve">in public places and signed by the officer inviting tender or by publication in </w:t>
      </w:r>
      <w:proofErr w:type="spellStart"/>
      <w:r>
        <w:t>News papers</w:t>
      </w:r>
      <w:proofErr w:type="spellEnd"/>
      <w:r>
        <w:t xml:space="preserve"> and the internet as the case may be.</w:t>
      </w:r>
    </w:p>
    <w:p w14:paraId="3C9F8777" w14:textId="77777777" w:rsidR="009208A2" w:rsidRDefault="009208A2">
      <w:pPr>
        <w:pStyle w:val="ListParagraph"/>
        <w:rPr>
          <w:b/>
          <w:sz w:val="20"/>
        </w:rPr>
        <w:sectPr w:rsidR="009208A2">
          <w:pgSz w:w="11910" w:h="17000"/>
          <w:pgMar w:top="1180" w:right="0" w:bottom="920" w:left="0" w:header="0" w:footer="723" w:gutter="0"/>
          <w:cols w:num="2" w:space="720" w:equalWidth="0">
            <w:col w:w="1507" w:space="40"/>
            <w:col w:w="10363"/>
          </w:cols>
        </w:sectPr>
      </w:pPr>
    </w:p>
    <w:p w14:paraId="4F1CC23C" w14:textId="77777777" w:rsidR="009208A2" w:rsidRDefault="00873166">
      <w:pPr>
        <w:spacing w:before="6"/>
        <w:ind w:left="684"/>
        <w:rPr>
          <w:rFonts w:ascii="Arial"/>
          <w:b/>
          <w:sz w:val="20"/>
        </w:rPr>
      </w:pPr>
      <w:r>
        <w:rPr>
          <w:rFonts w:ascii="Arial"/>
          <w:b/>
          <w:spacing w:val="-2"/>
          <w:sz w:val="20"/>
        </w:rPr>
        <w:t>Directions</w:t>
      </w:r>
    </w:p>
    <w:p w14:paraId="1D54681E" w14:textId="77777777" w:rsidR="009208A2" w:rsidRDefault="00873166">
      <w:pPr>
        <w:pStyle w:val="BodyText"/>
        <w:spacing w:before="41"/>
        <w:ind w:left="639" w:right="563"/>
        <w:jc w:val="both"/>
      </w:pPr>
      <w:r>
        <w:br w:type="column"/>
      </w:r>
      <w:r>
        <w:t>This form will state the work to be carried out, as well as the date for submitting and opening tenders and the time allowed for carrying out the work, also the amount of earnest money to be deposited</w:t>
      </w:r>
      <w:r>
        <w:rPr>
          <w:spacing w:val="40"/>
        </w:rPr>
        <w:t xml:space="preserve"> </w:t>
      </w:r>
      <w:r>
        <w:t>with the tender, and the amount of the security deposit to be deposited by the successful tenderer and the percentage, if any, to be deducted from bills. Copies of the specifications, designs and drawings and</w:t>
      </w:r>
      <w:r>
        <w:rPr>
          <w:spacing w:val="-2"/>
        </w:rPr>
        <w:t xml:space="preserve"> </w:t>
      </w:r>
      <w:r>
        <w:t>any</w:t>
      </w:r>
      <w:r>
        <w:rPr>
          <w:spacing w:val="-5"/>
        </w:rPr>
        <w:t xml:space="preserve"> </w:t>
      </w:r>
      <w:r>
        <w:t>other</w:t>
      </w:r>
      <w:r>
        <w:rPr>
          <w:spacing w:val="-1"/>
        </w:rPr>
        <w:t xml:space="preserve"> </w:t>
      </w:r>
      <w:r>
        <w:t>documents</w:t>
      </w:r>
      <w:r>
        <w:rPr>
          <w:spacing w:val="-2"/>
        </w:rPr>
        <w:t xml:space="preserve"> </w:t>
      </w:r>
      <w:r>
        <w:t>required</w:t>
      </w:r>
      <w:r>
        <w:rPr>
          <w:spacing w:val="-2"/>
        </w:rPr>
        <w:t xml:space="preserve"> </w:t>
      </w:r>
      <w:r>
        <w:t>in</w:t>
      </w:r>
      <w:r>
        <w:rPr>
          <w:spacing w:val="-2"/>
        </w:rPr>
        <w:t xml:space="preserve"> </w:t>
      </w:r>
      <w:r>
        <w:t>connection</w:t>
      </w:r>
      <w:r>
        <w:rPr>
          <w:spacing w:val="-2"/>
        </w:rPr>
        <w:t xml:space="preserve"> </w:t>
      </w:r>
      <w:r>
        <w:t>with</w:t>
      </w:r>
      <w:r>
        <w:rPr>
          <w:spacing w:val="-5"/>
        </w:rPr>
        <w:t xml:space="preserve"> </w:t>
      </w:r>
      <w:r>
        <w:t>the</w:t>
      </w:r>
      <w:r>
        <w:rPr>
          <w:spacing w:val="-2"/>
        </w:rPr>
        <w:t xml:space="preserve"> </w:t>
      </w:r>
      <w:r>
        <w:t>work</w:t>
      </w:r>
      <w:r>
        <w:rPr>
          <w:spacing w:val="-4"/>
        </w:rPr>
        <w:t xml:space="preserve"> </w:t>
      </w:r>
      <w:r>
        <w:t>signed</w:t>
      </w:r>
      <w:r>
        <w:rPr>
          <w:spacing w:val="-2"/>
        </w:rPr>
        <w:t xml:space="preserve"> </w:t>
      </w:r>
      <w:r>
        <w:t>for</w:t>
      </w:r>
      <w:r>
        <w:rPr>
          <w:spacing w:val="-4"/>
        </w:rPr>
        <w:t xml:space="preserve"> </w:t>
      </w:r>
      <w:r>
        <w:t>the</w:t>
      </w:r>
      <w:r>
        <w:rPr>
          <w:spacing w:val="-2"/>
        </w:rPr>
        <w:t xml:space="preserve"> </w:t>
      </w:r>
      <w:r>
        <w:t>purpose</w:t>
      </w:r>
      <w:r>
        <w:rPr>
          <w:spacing w:val="-2"/>
        </w:rPr>
        <w:t xml:space="preserve"> </w:t>
      </w:r>
      <w:r>
        <w:t>of</w:t>
      </w:r>
      <w:r>
        <w:rPr>
          <w:spacing w:val="-4"/>
        </w:rPr>
        <w:t xml:space="preserve"> </w:t>
      </w:r>
      <w:r>
        <w:t>identification by</w:t>
      </w:r>
      <w:r>
        <w:rPr>
          <w:spacing w:val="-2"/>
        </w:rPr>
        <w:t xml:space="preserve"> </w:t>
      </w:r>
      <w:r>
        <w:t>the officer inviting</w:t>
      </w:r>
      <w:r>
        <w:rPr>
          <w:spacing w:val="-2"/>
        </w:rPr>
        <w:t xml:space="preserve"> </w:t>
      </w:r>
      <w:r>
        <w:t>tender shall also be open</w:t>
      </w:r>
      <w:r>
        <w:rPr>
          <w:spacing w:val="-1"/>
        </w:rPr>
        <w:t xml:space="preserve"> </w:t>
      </w:r>
      <w:r>
        <w:t>for inspection by</w:t>
      </w:r>
      <w:r>
        <w:rPr>
          <w:spacing w:val="-2"/>
        </w:rPr>
        <w:t xml:space="preserve"> </w:t>
      </w:r>
      <w:r>
        <w:t>the contractor at the office</w:t>
      </w:r>
      <w:r>
        <w:rPr>
          <w:spacing w:val="-1"/>
        </w:rPr>
        <w:t xml:space="preserve"> </w:t>
      </w:r>
      <w:r>
        <w:t>of officer inviting tender during office hours.</w:t>
      </w:r>
    </w:p>
    <w:p w14:paraId="4A2B0517" w14:textId="77777777" w:rsidR="009208A2" w:rsidRDefault="009208A2">
      <w:pPr>
        <w:pStyle w:val="BodyText"/>
        <w:jc w:val="both"/>
        <w:sectPr w:rsidR="009208A2">
          <w:type w:val="continuous"/>
          <w:pgSz w:w="11910" w:h="17000"/>
          <w:pgMar w:top="1380" w:right="0" w:bottom="280" w:left="0" w:header="0" w:footer="723" w:gutter="0"/>
          <w:cols w:num="2" w:space="720" w:equalWidth="0">
            <w:col w:w="1661" w:space="40"/>
            <w:col w:w="10209"/>
          </w:cols>
        </w:sectPr>
      </w:pPr>
    </w:p>
    <w:p w14:paraId="6F6F140D" w14:textId="77777777" w:rsidR="009208A2" w:rsidRDefault="00873166">
      <w:pPr>
        <w:pStyle w:val="ListParagraph"/>
        <w:numPr>
          <w:ilvl w:val="0"/>
          <w:numId w:val="31"/>
        </w:numPr>
        <w:tabs>
          <w:tab w:val="left" w:pos="2340"/>
        </w:tabs>
        <w:spacing w:before="120"/>
        <w:ind w:left="2340" w:right="566"/>
        <w:jc w:val="both"/>
      </w:pPr>
      <w:r>
        <w:t>In the event of the tender being submitted by a firm, it must be signed separately either by one or all the partners or person duly authorized by the partners, it must be signed on behalf of the firm by a person holding the requisite authorizations, such authorizations to be produced with the tender, and it must disclose that the firm is duly registered under the Indian Partnership Act, 1952.</w:t>
      </w:r>
    </w:p>
    <w:p w14:paraId="1361289E" w14:textId="77777777" w:rsidR="009208A2" w:rsidRDefault="00873166">
      <w:pPr>
        <w:pStyle w:val="ListParagraph"/>
        <w:numPr>
          <w:ilvl w:val="0"/>
          <w:numId w:val="31"/>
        </w:numPr>
        <w:tabs>
          <w:tab w:val="left" w:pos="2340"/>
        </w:tabs>
        <w:spacing w:before="119"/>
        <w:ind w:left="2340" w:right="572"/>
        <w:jc w:val="both"/>
      </w:pPr>
      <w:r>
        <w:t>Receipts for payment on account of work done, when executed by a firm, must also be signed by one or all the partners or a duly authorized signatory of the firm.</w:t>
      </w:r>
    </w:p>
    <w:p w14:paraId="115FEC79" w14:textId="77777777" w:rsidR="009208A2" w:rsidRDefault="00873166">
      <w:pPr>
        <w:pStyle w:val="ListParagraph"/>
        <w:numPr>
          <w:ilvl w:val="0"/>
          <w:numId w:val="31"/>
        </w:numPr>
        <w:tabs>
          <w:tab w:val="left" w:pos="2340"/>
        </w:tabs>
        <w:ind w:left="2340" w:right="567"/>
        <w:jc w:val="both"/>
      </w:pPr>
      <w:r>
        <w:t>Any</w:t>
      </w:r>
      <w:r>
        <w:rPr>
          <w:spacing w:val="-2"/>
        </w:rPr>
        <w:t xml:space="preserve"> </w:t>
      </w:r>
      <w:r>
        <w:t>person who submits a tender shall fill up the usual printed</w:t>
      </w:r>
      <w:r>
        <w:rPr>
          <w:spacing w:val="-1"/>
        </w:rPr>
        <w:t xml:space="preserve"> </w:t>
      </w:r>
      <w:r>
        <w:t>form, stating</w:t>
      </w:r>
      <w:r>
        <w:rPr>
          <w:spacing w:val="-2"/>
        </w:rPr>
        <w:t xml:space="preserve"> </w:t>
      </w:r>
      <w:r>
        <w:t>at what rate he is willing to</w:t>
      </w:r>
      <w:r>
        <w:rPr>
          <w:spacing w:val="-2"/>
        </w:rPr>
        <w:t xml:space="preserve"> </w:t>
      </w:r>
      <w:r>
        <w:t>undertake</w:t>
      </w:r>
      <w:r>
        <w:rPr>
          <w:spacing w:val="-2"/>
        </w:rPr>
        <w:t xml:space="preserve"> </w:t>
      </w:r>
      <w:r>
        <w:t>each</w:t>
      </w:r>
      <w:r>
        <w:rPr>
          <w:spacing w:val="-5"/>
        </w:rPr>
        <w:t xml:space="preserve"> </w:t>
      </w:r>
      <w:r>
        <w:t>item</w:t>
      </w:r>
      <w:r>
        <w:rPr>
          <w:spacing w:val="-5"/>
        </w:rPr>
        <w:t xml:space="preserve"> </w:t>
      </w:r>
      <w:r>
        <w:t>of</w:t>
      </w:r>
      <w:r>
        <w:rPr>
          <w:spacing w:val="-2"/>
        </w:rPr>
        <w:t xml:space="preserve"> </w:t>
      </w:r>
      <w:r>
        <w:t>the</w:t>
      </w:r>
      <w:r>
        <w:rPr>
          <w:spacing w:val="-2"/>
        </w:rPr>
        <w:t xml:space="preserve"> </w:t>
      </w:r>
      <w:r>
        <w:t>work.</w:t>
      </w:r>
      <w:r>
        <w:rPr>
          <w:spacing w:val="-2"/>
        </w:rPr>
        <w:t xml:space="preserve"> </w:t>
      </w:r>
      <w:r>
        <w:t>Tenders,</w:t>
      </w:r>
      <w:r>
        <w:rPr>
          <w:spacing w:val="-2"/>
        </w:rPr>
        <w:t xml:space="preserve"> </w:t>
      </w:r>
      <w:r>
        <w:t>which</w:t>
      </w:r>
      <w:r>
        <w:rPr>
          <w:spacing w:val="-2"/>
        </w:rPr>
        <w:t xml:space="preserve"> </w:t>
      </w:r>
      <w:r>
        <w:t>propose</w:t>
      </w:r>
      <w:r>
        <w:rPr>
          <w:spacing w:val="-2"/>
        </w:rPr>
        <w:t xml:space="preserve"> </w:t>
      </w:r>
      <w:r>
        <w:t>any</w:t>
      </w:r>
      <w:r>
        <w:rPr>
          <w:spacing w:val="-5"/>
        </w:rPr>
        <w:t xml:space="preserve"> </w:t>
      </w:r>
      <w:r>
        <w:t>alteration</w:t>
      </w:r>
      <w:r>
        <w:rPr>
          <w:spacing w:val="-2"/>
        </w:rPr>
        <w:t xml:space="preserve"> </w:t>
      </w:r>
      <w:r>
        <w:t>in</w:t>
      </w:r>
      <w:r>
        <w:rPr>
          <w:spacing w:val="-5"/>
        </w:rPr>
        <w:t xml:space="preserve"> </w:t>
      </w:r>
      <w:r>
        <w:t>the</w:t>
      </w:r>
      <w:r>
        <w:rPr>
          <w:spacing w:val="-4"/>
        </w:rPr>
        <w:t xml:space="preserve"> </w:t>
      </w:r>
      <w:r>
        <w:t>work</w:t>
      </w:r>
      <w:r>
        <w:rPr>
          <w:spacing w:val="-5"/>
        </w:rPr>
        <w:t xml:space="preserve"> </w:t>
      </w:r>
      <w:r>
        <w:t>specified</w:t>
      </w:r>
      <w:r>
        <w:rPr>
          <w:spacing w:val="-2"/>
        </w:rPr>
        <w:t xml:space="preserve"> </w:t>
      </w:r>
      <w:r>
        <w:t>in</w:t>
      </w:r>
      <w:r>
        <w:rPr>
          <w:spacing w:val="-2"/>
        </w:rPr>
        <w:t xml:space="preserve"> </w:t>
      </w:r>
      <w:r>
        <w:t>the</w:t>
      </w:r>
    </w:p>
    <w:p w14:paraId="27FFA4D7" w14:textId="77777777" w:rsidR="009208A2" w:rsidRDefault="009208A2">
      <w:pPr>
        <w:pStyle w:val="ListParagraph"/>
        <w:sectPr w:rsidR="009208A2">
          <w:type w:val="continuous"/>
          <w:pgSz w:w="11910" w:h="17000"/>
          <w:pgMar w:top="1380" w:right="0" w:bottom="280" w:left="0" w:header="0" w:footer="723" w:gutter="0"/>
          <w:cols w:space="720"/>
        </w:sectPr>
      </w:pPr>
    </w:p>
    <w:p w14:paraId="15639F81" w14:textId="77777777" w:rsidR="009208A2" w:rsidRDefault="00873166">
      <w:pPr>
        <w:spacing w:before="13" w:line="244" w:lineRule="auto"/>
        <w:ind w:left="504"/>
        <w:rPr>
          <w:rFonts w:ascii="Arial"/>
          <w:b/>
          <w:sz w:val="20"/>
        </w:rPr>
      </w:pPr>
      <w:r>
        <w:rPr>
          <w:rFonts w:ascii="Arial"/>
          <w:b/>
          <w:sz w:val="20"/>
        </w:rPr>
        <w:t>Applicable</w:t>
      </w:r>
      <w:r>
        <w:rPr>
          <w:rFonts w:ascii="Arial"/>
          <w:b/>
          <w:spacing w:val="-14"/>
          <w:sz w:val="20"/>
        </w:rPr>
        <w:t xml:space="preserve"> </w:t>
      </w:r>
      <w:r>
        <w:rPr>
          <w:rFonts w:ascii="Arial"/>
          <w:b/>
          <w:sz w:val="20"/>
        </w:rPr>
        <w:t>for Item Rate Tender only (PWD- 3)</w:t>
      </w:r>
    </w:p>
    <w:p w14:paraId="29EAD1B6" w14:textId="77777777" w:rsidR="009208A2" w:rsidRDefault="00873166">
      <w:pPr>
        <w:pStyle w:val="BodyText"/>
        <w:ind w:left="465" w:right="563"/>
        <w:jc w:val="both"/>
      </w:pPr>
      <w:r>
        <w:br w:type="column"/>
      </w:r>
      <w:r>
        <w:t>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307BEF49" w14:textId="77777777" w:rsidR="009208A2" w:rsidRDefault="00873166">
      <w:pPr>
        <w:pStyle w:val="BodyText"/>
        <w:spacing w:before="121"/>
        <w:ind w:left="465" w:right="571"/>
        <w:jc w:val="both"/>
      </w:pPr>
      <w:r>
        <w:t xml:space="preserve">The rate(s) must be quoted in decimal coinage. Amounts must be quoted in full rupees by ignoring fifty paisa and less and considering more </w:t>
      </w:r>
      <w:proofErr w:type="spellStart"/>
      <w:r>
        <w:t>that</w:t>
      </w:r>
      <w:proofErr w:type="spellEnd"/>
      <w:r>
        <w:t xml:space="preserve"> fifty paisa as rupee one.</w:t>
      </w:r>
    </w:p>
    <w:p w14:paraId="1D9797E4" w14:textId="77777777" w:rsidR="009208A2" w:rsidRDefault="009208A2">
      <w:pPr>
        <w:pStyle w:val="BodyText"/>
        <w:jc w:val="both"/>
        <w:sectPr w:rsidR="009208A2">
          <w:type w:val="continuous"/>
          <w:pgSz w:w="11910" w:h="17000"/>
          <w:pgMar w:top="1380" w:right="0" w:bottom="280" w:left="0" w:header="0" w:footer="723" w:gutter="0"/>
          <w:cols w:num="2" w:space="720" w:equalWidth="0">
            <w:col w:w="1835" w:space="40"/>
            <w:col w:w="10035"/>
          </w:cols>
        </w:sectPr>
      </w:pPr>
    </w:p>
    <w:p w14:paraId="5BAACD88" w14:textId="77777777" w:rsidR="009208A2" w:rsidRDefault="00873166">
      <w:pPr>
        <w:pStyle w:val="BodyText"/>
        <w:tabs>
          <w:tab w:val="left" w:pos="2340"/>
        </w:tabs>
        <w:spacing w:before="119"/>
        <w:ind w:left="2340" w:right="579" w:hanging="720"/>
      </w:pPr>
      <w:r>
        <w:rPr>
          <w:spacing w:val="-4"/>
        </w:rPr>
        <w:t>4A.</w:t>
      </w:r>
      <w:r>
        <w:tab/>
        <w:t>In</w:t>
      </w:r>
      <w:r>
        <w:rPr>
          <w:spacing w:val="35"/>
        </w:rPr>
        <w:t xml:space="preserve"> </w:t>
      </w:r>
      <w:r>
        <w:t>case</w:t>
      </w:r>
      <w:r>
        <w:rPr>
          <w:spacing w:val="36"/>
        </w:rPr>
        <w:t xml:space="preserve"> </w:t>
      </w:r>
      <w:r>
        <w:t>of</w:t>
      </w:r>
      <w:r>
        <w:rPr>
          <w:spacing w:val="36"/>
        </w:rPr>
        <w:t xml:space="preserve"> </w:t>
      </w:r>
      <w:r>
        <w:t>Percentage</w:t>
      </w:r>
      <w:r>
        <w:rPr>
          <w:spacing w:val="35"/>
        </w:rPr>
        <w:t xml:space="preserve"> </w:t>
      </w:r>
      <w:r>
        <w:t>Rate</w:t>
      </w:r>
      <w:r>
        <w:rPr>
          <w:spacing w:val="35"/>
        </w:rPr>
        <w:t xml:space="preserve"> </w:t>
      </w:r>
      <w:r>
        <w:t>Tenders,</w:t>
      </w:r>
      <w:r>
        <w:rPr>
          <w:spacing w:val="33"/>
        </w:rPr>
        <w:t xml:space="preserve"> </w:t>
      </w:r>
      <w:r>
        <w:t>tenderer</w:t>
      </w:r>
      <w:r>
        <w:rPr>
          <w:spacing w:val="36"/>
        </w:rPr>
        <w:t xml:space="preserve"> </w:t>
      </w:r>
      <w:r>
        <w:t>shall</w:t>
      </w:r>
      <w:r>
        <w:rPr>
          <w:spacing w:val="36"/>
        </w:rPr>
        <w:t xml:space="preserve"> </w:t>
      </w:r>
      <w:r>
        <w:t>fill</w:t>
      </w:r>
      <w:r>
        <w:rPr>
          <w:spacing w:val="36"/>
        </w:rPr>
        <w:t xml:space="preserve"> </w:t>
      </w:r>
      <w:r>
        <w:t>up</w:t>
      </w:r>
      <w:r>
        <w:rPr>
          <w:spacing w:val="35"/>
        </w:rPr>
        <w:t xml:space="preserve"> </w:t>
      </w:r>
      <w:r>
        <w:t>the</w:t>
      </w:r>
      <w:r>
        <w:rPr>
          <w:spacing w:val="35"/>
        </w:rPr>
        <w:t xml:space="preserve"> </w:t>
      </w:r>
      <w:r>
        <w:t>usual</w:t>
      </w:r>
      <w:r>
        <w:rPr>
          <w:spacing w:val="36"/>
        </w:rPr>
        <w:t xml:space="preserve"> </w:t>
      </w:r>
      <w:r>
        <w:t>printed</w:t>
      </w:r>
      <w:r>
        <w:rPr>
          <w:spacing w:val="35"/>
        </w:rPr>
        <w:t xml:space="preserve"> </w:t>
      </w:r>
      <w:r>
        <w:t>form,</w:t>
      </w:r>
      <w:r>
        <w:rPr>
          <w:spacing w:val="35"/>
        </w:rPr>
        <w:t xml:space="preserve"> </w:t>
      </w:r>
      <w:r>
        <w:t>stating</w:t>
      </w:r>
      <w:r>
        <w:rPr>
          <w:spacing w:val="32"/>
        </w:rPr>
        <w:t xml:space="preserve"> </w:t>
      </w:r>
      <w:r>
        <w:t>at</w:t>
      </w:r>
      <w:r>
        <w:rPr>
          <w:spacing w:val="36"/>
        </w:rPr>
        <w:t xml:space="preserve"> </w:t>
      </w:r>
      <w:r>
        <w:t>what percentage</w:t>
      </w:r>
      <w:r>
        <w:rPr>
          <w:spacing w:val="3"/>
        </w:rPr>
        <w:t xml:space="preserve"> </w:t>
      </w:r>
      <w:r>
        <w:t>below/above</w:t>
      </w:r>
      <w:r>
        <w:rPr>
          <w:spacing w:val="6"/>
        </w:rPr>
        <w:t xml:space="preserve"> </w:t>
      </w:r>
      <w:r>
        <w:t>(in</w:t>
      </w:r>
      <w:r>
        <w:rPr>
          <w:spacing w:val="4"/>
        </w:rPr>
        <w:t xml:space="preserve"> </w:t>
      </w:r>
      <w:r>
        <w:t>figures</w:t>
      </w:r>
      <w:r>
        <w:rPr>
          <w:spacing w:val="7"/>
        </w:rPr>
        <w:t xml:space="preserve"> </w:t>
      </w:r>
      <w:r>
        <w:t>as</w:t>
      </w:r>
      <w:r>
        <w:rPr>
          <w:spacing w:val="6"/>
        </w:rPr>
        <w:t xml:space="preserve"> </w:t>
      </w:r>
      <w:r>
        <w:t>well</w:t>
      </w:r>
      <w:r>
        <w:rPr>
          <w:spacing w:val="5"/>
        </w:rPr>
        <w:t xml:space="preserve"> </w:t>
      </w:r>
      <w:r>
        <w:t>as</w:t>
      </w:r>
      <w:r>
        <w:rPr>
          <w:spacing w:val="4"/>
        </w:rPr>
        <w:t xml:space="preserve"> </w:t>
      </w:r>
      <w:r>
        <w:t>in</w:t>
      </w:r>
      <w:r>
        <w:rPr>
          <w:spacing w:val="6"/>
        </w:rPr>
        <w:t xml:space="preserve"> </w:t>
      </w:r>
      <w:r>
        <w:t>words)</w:t>
      </w:r>
      <w:r>
        <w:rPr>
          <w:spacing w:val="6"/>
        </w:rPr>
        <w:t xml:space="preserve"> </w:t>
      </w:r>
      <w:r>
        <w:t>the</w:t>
      </w:r>
      <w:r>
        <w:rPr>
          <w:spacing w:val="6"/>
        </w:rPr>
        <w:t xml:space="preserve"> </w:t>
      </w:r>
      <w:r>
        <w:t>total</w:t>
      </w:r>
      <w:r>
        <w:rPr>
          <w:spacing w:val="7"/>
        </w:rPr>
        <w:t xml:space="preserve"> </w:t>
      </w:r>
      <w:r>
        <w:t>estimated</w:t>
      </w:r>
      <w:r>
        <w:rPr>
          <w:spacing w:val="4"/>
        </w:rPr>
        <w:t xml:space="preserve"> </w:t>
      </w:r>
      <w:r>
        <w:t>cost</w:t>
      </w:r>
      <w:r>
        <w:rPr>
          <w:spacing w:val="6"/>
        </w:rPr>
        <w:t xml:space="preserve"> </w:t>
      </w:r>
      <w:r>
        <w:t>given</w:t>
      </w:r>
      <w:r>
        <w:rPr>
          <w:spacing w:val="6"/>
        </w:rPr>
        <w:t xml:space="preserve"> </w:t>
      </w:r>
      <w:r>
        <w:t>in</w:t>
      </w:r>
      <w:r>
        <w:rPr>
          <w:spacing w:val="6"/>
        </w:rPr>
        <w:t xml:space="preserve"> </w:t>
      </w:r>
      <w:r>
        <w:t>Schedule</w:t>
      </w:r>
      <w:r>
        <w:rPr>
          <w:spacing w:val="4"/>
        </w:rPr>
        <w:t xml:space="preserve"> </w:t>
      </w:r>
      <w:r>
        <w:rPr>
          <w:spacing w:val="-5"/>
        </w:rPr>
        <w:t>of</w:t>
      </w:r>
    </w:p>
    <w:p w14:paraId="429BD417" w14:textId="77777777" w:rsidR="009208A2" w:rsidRDefault="009208A2">
      <w:pPr>
        <w:pStyle w:val="BodyText"/>
        <w:sectPr w:rsidR="009208A2">
          <w:type w:val="continuous"/>
          <w:pgSz w:w="11910" w:h="17000"/>
          <w:pgMar w:top="1380" w:right="0" w:bottom="280" w:left="0" w:header="0" w:footer="723" w:gutter="0"/>
          <w:cols w:space="720"/>
        </w:sectPr>
      </w:pPr>
    </w:p>
    <w:p w14:paraId="6F244F98" w14:textId="77777777" w:rsidR="009208A2" w:rsidRDefault="00873166">
      <w:pPr>
        <w:spacing w:before="23"/>
        <w:ind w:left="691" w:right="-9"/>
        <w:rPr>
          <w:rFonts w:ascii="Arial"/>
          <w:b/>
          <w:sz w:val="20"/>
        </w:rPr>
      </w:pPr>
      <w:r>
        <w:rPr>
          <w:rFonts w:ascii="Arial"/>
          <w:b/>
          <w:sz w:val="20"/>
        </w:rPr>
        <w:t>Applicable</w:t>
      </w:r>
      <w:r>
        <w:rPr>
          <w:rFonts w:ascii="Arial"/>
          <w:b/>
          <w:spacing w:val="-14"/>
          <w:sz w:val="20"/>
        </w:rPr>
        <w:t xml:space="preserve"> </w:t>
      </w:r>
      <w:r>
        <w:rPr>
          <w:rFonts w:ascii="Arial"/>
          <w:b/>
          <w:sz w:val="20"/>
        </w:rPr>
        <w:t xml:space="preserve">for </w:t>
      </w:r>
      <w:r>
        <w:rPr>
          <w:rFonts w:ascii="Arial"/>
          <w:b/>
          <w:spacing w:val="-2"/>
          <w:sz w:val="20"/>
        </w:rPr>
        <w:t xml:space="preserve">Percentage </w:t>
      </w:r>
      <w:r>
        <w:rPr>
          <w:rFonts w:ascii="Arial"/>
          <w:b/>
          <w:sz w:val="20"/>
        </w:rPr>
        <w:t xml:space="preserve">Rate Tender </w:t>
      </w:r>
      <w:r>
        <w:rPr>
          <w:rFonts w:ascii="Arial"/>
          <w:b/>
          <w:spacing w:val="-4"/>
          <w:sz w:val="20"/>
        </w:rPr>
        <w:t>only</w:t>
      </w:r>
    </w:p>
    <w:p w14:paraId="5F0E60DE" w14:textId="77777777" w:rsidR="009208A2" w:rsidRDefault="00873166">
      <w:pPr>
        <w:spacing w:line="229" w:lineRule="exact"/>
        <w:ind w:left="691"/>
        <w:rPr>
          <w:rFonts w:ascii="Arial"/>
          <w:b/>
          <w:sz w:val="20"/>
        </w:rPr>
      </w:pPr>
      <w:r>
        <w:rPr>
          <w:rFonts w:ascii="Arial"/>
          <w:b/>
          <w:sz w:val="20"/>
        </w:rPr>
        <w:t>(PWD</w:t>
      </w:r>
      <w:r>
        <w:rPr>
          <w:rFonts w:ascii="Arial"/>
          <w:b/>
          <w:spacing w:val="-3"/>
          <w:sz w:val="20"/>
        </w:rPr>
        <w:t xml:space="preserve"> </w:t>
      </w:r>
      <w:r>
        <w:rPr>
          <w:rFonts w:ascii="Arial"/>
          <w:b/>
          <w:sz w:val="20"/>
        </w:rPr>
        <w:t>-</w:t>
      </w:r>
      <w:r>
        <w:rPr>
          <w:rFonts w:ascii="Arial"/>
          <w:b/>
          <w:spacing w:val="-3"/>
          <w:sz w:val="20"/>
        </w:rPr>
        <w:t xml:space="preserve"> </w:t>
      </w:r>
      <w:r>
        <w:rPr>
          <w:rFonts w:ascii="Arial"/>
          <w:b/>
          <w:spacing w:val="-5"/>
          <w:sz w:val="20"/>
        </w:rPr>
        <w:t>2)</w:t>
      </w:r>
    </w:p>
    <w:p w14:paraId="45A71F28" w14:textId="77777777" w:rsidR="009208A2" w:rsidRDefault="00873166">
      <w:pPr>
        <w:pStyle w:val="BodyText"/>
        <w:ind w:left="278" w:right="562"/>
        <w:jc w:val="both"/>
      </w:pPr>
      <w:r>
        <w:br w:type="column"/>
      </w:r>
      <w:r>
        <w:t>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w:t>
      </w:r>
      <w:r>
        <w:rPr>
          <w:spacing w:val="40"/>
        </w:rPr>
        <w:t xml:space="preserve"> </w:t>
      </w:r>
      <w:r>
        <w:t>No</w:t>
      </w:r>
      <w:r>
        <w:rPr>
          <w:spacing w:val="-2"/>
        </w:rPr>
        <w:t xml:space="preserve"> </w:t>
      </w:r>
      <w:r>
        <w:t>single</w:t>
      </w:r>
      <w:r>
        <w:rPr>
          <w:spacing w:val="-2"/>
        </w:rPr>
        <w:t xml:space="preserve"> </w:t>
      </w:r>
      <w:r>
        <w:t>tender</w:t>
      </w:r>
      <w:r>
        <w:rPr>
          <w:spacing w:val="-2"/>
        </w:rPr>
        <w:t xml:space="preserve"> </w:t>
      </w:r>
      <w:r>
        <w:t>shall</w:t>
      </w:r>
      <w:r>
        <w:rPr>
          <w:spacing w:val="-1"/>
        </w:rPr>
        <w:t xml:space="preserve"> </w:t>
      </w:r>
      <w:r>
        <w:t>include</w:t>
      </w:r>
      <w:r>
        <w:rPr>
          <w:spacing w:val="-2"/>
        </w:rPr>
        <w:t xml:space="preserve"> </w:t>
      </w:r>
      <w:r>
        <w:t>more</w:t>
      </w:r>
      <w:r>
        <w:rPr>
          <w:spacing w:val="-2"/>
        </w:rPr>
        <w:t xml:space="preserve"> </w:t>
      </w:r>
      <w:r>
        <w:t>than</w:t>
      </w:r>
      <w:r>
        <w:rPr>
          <w:spacing w:val="-2"/>
        </w:rPr>
        <w:t xml:space="preserve"> </w:t>
      </w:r>
      <w:r>
        <w:t>one</w:t>
      </w:r>
      <w:r>
        <w:rPr>
          <w:spacing w:val="-2"/>
        </w:rPr>
        <w:t xml:space="preserve"> </w:t>
      </w:r>
      <w:r>
        <w:t>work</w:t>
      </w:r>
      <w:r>
        <w:rPr>
          <w:spacing w:val="-4"/>
        </w:rPr>
        <w:t xml:space="preserve"> </w:t>
      </w:r>
      <w:r>
        <w:t>but</w:t>
      </w:r>
      <w:r>
        <w:rPr>
          <w:spacing w:val="-4"/>
        </w:rPr>
        <w:t xml:space="preserve"> </w:t>
      </w:r>
      <w:r>
        <w:t>contractors</w:t>
      </w:r>
      <w:r>
        <w:rPr>
          <w:spacing w:val="-2"/>
        </w:rPr>
        <w:t xml:space="preserve"> </w:t>
      </w:r>
      <w:r>
        <w:t>who</w:t>
      </w:r>
      <w:r>
        <w:rPr>
          <w:spacing w:val="-2"/>
        </w:rPr>
        <w:t xml:space="preserve"> </w:t>
      </w:r>
      <w:r>
        <w:t>wish</w:t>
      </w:r>
      <w:r>
        <w:rPr>
          <w:spacing w:val="-2"/>
        </w:rPr>
        <w:t xml:space="preserve"> </w:t>
      </w:r>
      <w:r>
        <w:t>to</w:t>
      </w:r>
      <w:r>
        <w:rPr>
          <w:spacing w:val="-5"/>
        </w:rPr>
        <w:t xml:space="preserve"> </w:t>
      </w:r>
      <w:r>
        <w:t>tender</w:t>
      </w:r>
      <w:r>
        <w:rPr>
          <w:spacing w:val="-1"/>
        </w:rPr>
        <w:t xml:space="preserve"> </w:t>
      </w:r>
      <w:r>
        <w:t>for</w:t>
      </w:r>
      <w:r>
        <w:rPr>
          <w:spacing w:val="-2"/>
        </w:rPr>
        <w:t xml:space="preserve"> </w:t>
      </w:r>
      <w:r>
        <w:t>two</w:t>
      </w:r>
      <w:r>
        <w:rPr>
          <w:spacing w:val="-2"/>
        </w:rPr>
        <w:t xml:space="preserve"> </w:t>
      </w:r>
      <w:r>
        <w:t>or</w:t>
      </w:r>
      <w:r>
        <w:rPr>
          <w:spacing w:val="-2"/>
        </w:rPr>
        <w:t xml:space="preserve"> </w:t>
      </w:r>
      <w:r>
        <w:t>more works shall submit separate tender for each. Tender shall have the name and number of the works to which they refer, written on the envelope.</w:t>
      </w:r>
    </w:p>
    <w:p w14:paraId="37631AB2" w14:textId="77777777" w:rsidR="009208A2" w:rsidRDefault="00873166">
      <w:pPr>
        <w:pStyle w:val="BodyText"/>
        <w:spacing w:before="122"/>
        <w:ind w:left="278" w:right="566" w:firstLine="24"/>
        <w:jc w:val="both"/>
      </w:pPr>
      <w:r>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 bills for work done and in fixing the percentage it should be borne in mind that the calculations will</w:t>
      </w:r>
      <w:r>
        <w:rPr>
          <w:spacing w:val="40"/>
        </w:rPr>
        <w:t xml:space="preserve"> </w:t>
      </w:r>
      <w:r>
        <w:t>be made.</w:t>
      </w:r>
    </w:p>
    <w:p w14:paraId="7003FE58" w14:textId="77777777" w:rsidR="009208A2" w:rsidRDefault="009208A2">
      <w:pPr>
        <w:pStyle w:val="BodyText"/>
        <w:jc w:val="both"/>
        <w:sectPr w:rsidR="009208A2">
          <w:type w:val="continuous"/>
          <w:pgSz w:w="11910" w:h="17000"/>
          <w:pgMar w:top="1380" w:right="0" w:bottom="280" w:left="0" w:header="0" w:footer="723" w:gutter="0"/>
          <w:cols w:num="2" w:space="720" w:equalWidth="0">
            <w:col w:w="2022" w:space="40"/>
            <w:col w:w="9848"/>
          </w:cols>
        </w:sectPr>
      </w:pPr>
    </w:p>
    <w:p w14:paraId="64417472" w14:textId="77777777" w:rsidR="009208A2" w:rsidRDefault="00873166">
      <w:pPr>
        <w:pStyle w:val="ListParagraph"/>
        <w:numPr>
          <w:ilvl w:val="0"/>
          <w:numId w:val="31"/>
        </w:numPr>
        <w:tabs>
          <w:tab w:val="left" w:pos="2340"/>
        </w:tabs>
        <w:spacing w:before="69"/>
        <w:ind w:left="2340" w:right="560"/>
        <w:jc w:val="both"/>
        <w:rPr>
          <w:sz w:val="20"/>
        </w:rPr>
      </w:pPr>
      <w:r>
        <w:lastRenderedPageBreak/>
        <w:t>The officer inviting tender or his duly authorized assistant will open tenders in the presence of any intending</w:t>
      </w:r>
      <w:r>
        <w:rPr>
          <w:spacing w:val="-2"/>
        </w:rPr>
        <w:t xml:space="preserve"> </w:t>
      </w:r>
      <w:r>
        <w:t>contractors who</w:t>
      </w:r>
      <w:r>
        <w:rPr>
          <w:spacing w:val="-1"/>
        </w:rPr>
        <w:t xml:space="preserve"> </w:t>
      </w:r>
      <w:r>
        <w:t>may</w:t>
      </w:r>
      <w:r>
        <w:rPr>
          <w:spacing w:val="-2"/>
        </w:rPr>
        <w:t xml:space="preserve"> </w:t>
      </w:r>
      <w:r>
        <w:t>be present at the time, and will enter the amount of the</w:t>
      </w:r>
      <w:r>
        <w:rPr>
          <w:spacing w:val="-1"/>
        </w:rPr>
        <w:t xml:space="preserve"> </w:t>
      </w:r>
      <w:r>
        <w:t>several tenders in a</w:t>
      </w:r>
      <w:r>
        <w:rPr>
          <w:spacing w:val="-1"/>
        </w:rPr>
        <w:t xml:space="preserve"> </w:t>
      </w:r>
      <w:r>
        <w:t>comparative</w:t>
      </w:r>
      <w:r>
        <w:rPr>
          <w:spacing w:val="-1"/>
        </w:rPr>
        <w:t xml:space="preserve"> </w:t>
      </w:r>
      <w:r>
        <w:t>statement</w:t>
      </w:r>
      <w:r>
        <w:rPr>
          <w:spacing w:val="-2"/>
        </w:rPr>
        <w:t xml:space="preserve"> </w:t>
      </w:r>
      <w:r>
        <w:t>in a</w:t>
      </w:r>
      <w:r>
        <w:rPr>
          <w:spacing w:val="-1"/>
        </w:rPr>
        <w:t xml:space="preserve"> </w:t>
      </w:r>
      <w:r>
        <w:t>suitable</w:t>
      </w:r>
      <w:r>
        <w:rPr>
          <w:spacing w:val="-1"/>
        </w:rPr>
        <w:t xml:space="preserve"> </w:t>
      </w:r>
      <w:r>
        <w:t>form. In the</w:t>
      </w:r>
      <w:r>
        <w:rPr>
          <w:spacing w:val="-1"/>
        </w:rPr>
        <w:t xml:space="preserve"> </w:t>
      </w:r>
      <w:r>
        <w:t>event of</w:t>
      </w:r>
      <w:r>
        <w:rPr>
          <w:spacing w:val="-1"/>
        </w:rPr>
        <w:t xml:space="preserve"> </w:t>
      </w:r>
      <w:r>
        <w:t>a</w:t>
      </w:r>
      <w:r>
        <w:rPr>
          <w:spacing w:val="-1"/>
        </w:rPr>
        <w:t xml:space="preserve"> </w:t>
      </w:r>
      <w:r>
        <w:t>tender being</w:t>
      </w:r>
      <w:r>
        <w:rPr>
          <w:spacing w:val="-2"/>
        </w:rPr>
        <w:t xml:space="preserve"> </w:t>
      </w:r>
      <w:r>
        <w:t>accepted, a</w:t>
      </w:r>
      <w:r>
        <w:rPr>
          <w:spacing w:val="-1"/>
        </w:rPr>
        <w:t xml:space="preserve"> </w:t>
      </w:r>
      <w:r>
        <w:t>receipt for</w:t>
      </w:r>
      <w:r>
        <w:rPr>
          <w:spacing w:val="-1"/>
        </w:rPr>
        <w:t xml:space="preserve"> </w:t>
      </w:r>
      <w:r>
        <w:t>the earnest</w:t>
      </w:r>
      <w:r>
        <w:rPr>
          <w:spacing w:val="-1"/>
        </w:rPr>
        <w:t xml:space="preserve"> </w:t>
      </w:r>
      <w:r>
        <w:t>money</w:t>
      </w:r>
      <w:r>
        <w:rPr>
          <w:spacing w:val="-2"/>
        </w:rPr>
        <w:t xml:space="preserve"> </w:t>
      </w:r>
      <w:r>
        <w:t>forwarded</w:t>
      </w:r>
      <w:r>
        <w:rPr>
          <w:spacing w:val="-2"/>
        </w:rPr>
        <w:t xml:space="preserve"> </w:t>
      </w:r>
      <w:r>
        <w:t>therewith</w:t>
      </w:r>
      <w:r>
        <w:rPr>
          <w:spacing w:val="-3"/>
        </w:rPr>
        <w:t xml:space="preserve"> </w:t>
      </w:r>
      <w:r>
        <w:t>shall</w:t>
      </w:r>
      <w:r>
        <w:rPr>
          <w:spacing w:val="-1"/>
        </w:rPr>
        <w:t xml:space="preserve"> </w:t>
      </w:r>
      <w:r>
        <w:t>thereupon be</w:t>
      </w:r>
      <w:r>
        <w:rPr>
          <w:spacing w:val="-2"/>
        </w:rPr>
        <w:t xml:space="preserve"> </w:t>
      </w:r>
      <w:r>
        <w:t>given to</w:t>
      </w:r>
      <w:r>
        <w:rPr>
          <w:spacing w:val="-3"/>
        </w:rPr>
        <w:t xml:space="preserve"> </w:t>
      </w:r>
      <w:r>
        <w:t>the contractor</w:t>
      </w:r>
      <w:r>
        <w:rPr>
          <w:spacing w:val="-2"/>
        </w:rPr>
        <w:t xml:space="preserve"> </w:t>
      </w:r>
      <w:r>
        <w:t>who shall</w:t>
      </w:r>
      <w:r>
        <w:rPr>
          <w:spacing w:val="-1"/>
        </w:rPr>
        <w:t xml:space="preserve"> </w:t>
      </w:r>
      <w:r>
        <w:t>thereupon</w:t>
      </w:r>
      <w:r>
        <w:rPr>
          <w:spacing w:val="-2"/>
        </w:rPr>
        <w:t xml:space="preserve"> </w:t>
      </w:r>
      <w:r>
        <w:t>for the</w:t>
      </w:r>
      <w:r>
        <w:rPr>
          <w:spacing w:val="-2"/>
        </w:rPr>
        <w:t xml:space="preserve"> </w:t>
      </w:r>
      <w:r>
        <w:t>purpose</w:t>
      </w:r>
      <w:r>
        <w:rPr>
          <w:spacing w:val="-2"/>
        </w:rPr>
        <w:t xml:space="preserve"> </w:t>
      </w:r>
      <w:r>
        <w:t>of</w:t>
      </w:r>
      <w:r>
        <w:rPr>
          <w:spacing w:val="-4"/>
        </w:rPr>
        <w:t xml:space="preserve"> </w:t>
      </w:r>
      <w:r>
        <w:t>identification</w:t>
      </w:r>
      <w:r>
        <w:rPr>
          <w:spacing w:val="-2"/>
        </w:rPr>
        <w:t xml:space="preserve"> </w:t>
      </w:r>
      <w:r>
        <w:t>sign</w:t>
      </w:r>
      <w:r>
        <w:rPr>
          <w:spacing w:val="-2"/>
        </w:rPr>
        <w:t xml:space="preserve"> </w:t>
      </w:r>
      <w:r>
        <w:t>copies</w:t>
      </w:r>
      <w:r>
        <w:rPr>
          <w:spacing w:val="-2"/>
        </w:rPr>
        <w:t xml:space="preserve"> </w:t>
      </w:r>
      <w:r>
        <w:t>of</w:t>
      </w:r>
      <w:r>
        <w:rPr>
          <w:spacing w:val="-4"/>
        </w:rPr>
        <w:t xml:space="preserve"> </w:t>
      </w:r>
      <w:r>
        <w:t>the</w:t>
      </w:r>
      <w:r>
        <w:rPr>
          <w:spacing w:val="-4"/>
        </w:rPr>
        <w:t xml:space="preserve"> </w:t>
      </w:r>
      <w:r>
        <w:t>specifications</w:t>
      </w:r>
      <w:r>
        <w:rPr>
          <w:spacing w:val="-2"/>
        </w:rPr>
        <w:t xml:space="preserve"> </w:t>
      </w:r>
      <w:r>
        <w:t>and</w:t>
      </w:r>
      <w:r>
        <w:rPr>
          <w:spacing w:val="-2"/>
        </w:rPr>
        <w:t xml:space="preserve"> </w:t>
      </w:r>
      <w:r>
        <w:t>other</w:t>
      </w:r>
      <w:r>
        <w:rPr>
          <w:spacing w:val="-1"/>
        </w:rPr>
        <w:t xml:space="preserve"> </w:t>
      </w:r>
      <w:r>
        <w:t>documents</w:t>
      </w:r>
      <w:r>
        <w:rPr>
          <w:spacing w:val="-4"/>
        </w:rPr>
        <w:t xml:space="preserve"> </w:t>
      </w:r>
      <w:r>
        <w:t>mentioned</w:t>
      </w:r>
      <w:r>
        <w:rPr>
          <w:spacing w:val="-2"/>
        </w:rPr>
        <w:t xml:space="preserve"> </w:t>
      </w:r>
      <w:r>
        <w:t>in Rule-</w:t>
      </w:r>
    </w:p>
    <w:p w14:paraId="3E1D2AA2" w14:textId="77777777" w:rsidR="009208A2" w:rsidRDefault="00873166">
      <w:pPr>
        <w:pStyle w:val="BodyText"/>
        <w:ind w:left="2340" w:right="573"/>
        <w:jc w:val="both"/>
      </w:pPr>
      <w:r>
        <w:t>I. In the event of a tender being rejected, the earnest money forwarded with such unaccepted tender shall thereupon be returned to the contractor remitting the same, without any interest.</w:t>
      </w:r>
    </w:p>
    <w:p w14:paraId="7FF94DEF" w14:textId="77777777" w:rsidR="009208A2" w:rsidRDefault="00873166">
      <w:pPr>
        <w:pStyle w:val="ListParagraph"/>
        <w:numPr>
          <w:ilvl w:val="0"/>
          <w:numId w:val="31"/>
        </w:numPr>
        <w:tabs>
          <w:tab w:val="left" w:pos="2340"/>
        </w:tabs>
        <w:spacing w:before="120"/>
        <w:ind w:left="2340" w:right="568"/>
        <w:jc w:val="both"/>
      </w:pPr>
      <w:r>
        <w:t>The officer inviting tenders shall have the right of rejecting all or any of the tenders and will not be bound to accept the lowest or any other tender.</w:t>
      </w:r>
    </w:p>
    <w:p w14:paraId="1A2FB5CC" w14:textId="77777777" w:rsidR="009208A2" w:rsidRDefault="00873166">
      <w:pPr>
        <w:pStyle w:val="ListParagraph"/>
        <w:numPr>
          <w:ilvl w:val="0"/>
          <w:numId w:val="31"/>
        </w:numPr>
        <w:tabs>
          <w:tab w:val="left" w:pos="2340"/>
        </w:tabs>
        <w:ind w:left="2340" w:right="567"/>
        <w:jc w:val="both"/>
      </w:pPr>
      <w:r>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335E2335" w14:textId="77777777" w:rsidR="009208A2" w:rsidRDefault="00873166">
      <w:pPr>
        <w:pStyle w:val="ListParagraph"/>
        <w:numPr>
          <w:ilvl w:val="0"/>
          <w:numId w:val="31"/>
        </w:numPr>
        <w:tabs>
          <w:tab w:val="left" w:pos="2340"/>
        </w:tabs>
        <w:spacing w:before="119"/>
        <w:ind w:left="2340" w:right="566"/>
        <w:jc w:val="both"/>
      </w:pPr>
      <w:r>
        <w:t>The memorandum of work tendered for and the schedule of materials to be supplied by the</w:t>
      </w:r>
      <w:r>
        <w:rPr>
          <w:spacing w:val="40"/>
        </w:rPr>
        <w:t xml:space="preserve"> </w:t>
      </w:r>
      <w:r>
        <w:t>department and their issue-rates, shall be filled and completed in the office of the officer inviting tender before the tender form is issued. If a form is issued to an intending tenderer without having been so filled in and incomplete, he shall request the officer to have</w:t>
      </w:r>
      <w:r>
        <w:rPr>
          <w:spacing w:val="26"/>
        </w:rPr>
        <w:t xml:space="preserve"> </w:t>
      </w:r>
      <w:r>
        <w:t>this done before he completes</w:t>
      </w:r>
      <w:r>
        <w:rPr>
          <w:spacing w:val="40"/>
        </w:rPr>
        <w:t xml:space="preserve"> </w:t>
      </w:r>
      <w:r>
        <w:t>and delivers his tender.</w:t>
      </w:r>
    </w:p>
    <w:p w14:paraId="3D7988C3" w14:textId="77777777" w:rsidR="009208A2" w:rsidRDefault="00873166">
      <w:pPr>
        <w:pStyle w:val="ListParagraph"/>
        <w:numPr>
          <w:ilvl w:val="0"/>
          <w:numId w:val="31"/>
        </w:numPr>
        <w:tabs>
          <w:tab w:val="left" w:pos="2340"/>
        </w:tabs>
        <w:ind w:left="2340" w:right="574"/>
        <w:jc w:val="both"/>
      </w:pPr>
      <w:r>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8078E1" w14:textId="77777777" w:rsidR="009208A2" w:rsidRDefault="00873166">
      <w:pPr>
        <w:pStyle w:val="ListParagraph"/>
        <w:numPr>
          <w:ilvl w:val="0"/>
          <w:numId w:val="31"/>
        </w:numPr>
        <w:tabs>
          <w:tab w:val="left" w:pos="2339"/>
        </w:tabs>
        <w:spacing w:before="119"/>
        <w:ind w:left="2339" w:hanging="719"/>
        <w:jc w:val="both"/>
      </w:pPr>
      <w:r>
        <w:t>In</w:t>
      </w:r>
      <w:r>
        <w:rPr>
          <w:spacing w:val="45"/>
        </w:rPr>
        <w:t xml:space="preserve"> </w:t>
      </w:r>
      <w:r>
        <w:t>the</w:t>
      </w:r>
      <w:r>
        <w:rPr>
          <w:spacing w:val="43"/>
        </w:rPr>
        <w:t xml:space="preserve"> </w:t>
      </w:r>
      <w:r>
        <w:t>case</w:t>
      </w:r>
      <w:r>
        <w:rPr>
          <w:spacing w:val="44"/>
        </w:rPr>
        <w:t xml:space="preserve"> </w:t>
      </w:r>
      <w:r>
        <w:t>of</w:t>
      </w:r>
      <w:r>
        <w:rPr>
          <w:spacing w:val="44"/>
        </w:rPr>
        <w:t xml:space="preserve"> </w:t>
      </w:r>
      <w:r>
        <w:t>Item</w:t>
      </w:r>
      <w:r>
        <w:rPr>
          <w:spacing w:val="39"/>
        </w:rPr>
        <w:t xml:space="preserve"> </w:t>
      </w:r>
      <w:r>
        <w:t>Rate</w:t>
      </w:r>
      <w:r>
        <w:rPr>
          <w:spacing w:val="43"/>
        </w:rPr>
        <w:t xml:space="preserve"> </w:t>
      </w:r>
      <w:r>
        <w:t>Tenders,</w:t>
      </w:r>
      <w:r>
        <w:rPr>
          <w:spacing w:val="44"/>
        </w:rPr>
        <w:t xml:space="preserve"> </w:t>
      </w:r>
      <w:r>
        <w:t>only</w:t>
      </w:r>
      <w:r>
        <w:rPr>
          <w:spacing w:val="42"/>
        </w:rPr>
        <w:t xml:space="preserve"> </w:t>
      </w:r>
      <w:r>
        <w:t>rates</w:t>
      </w:r>
      <w:r>
        <w:rPr>
          <w:spacing w:val="44"/>
        </w:rPr>
        <w:t xml:space="preserve"> </w:t>
      </w:r>
      <w:r>
        <w:t>quoted</w:t>
      </w:r>
      <w:r>
        <w:rPr>
          <w:spacing w:val="43"/>
        </w:rPr>
        <w:t xml:space="preserve"> </w:t>
      </w:r>
      <w:r>
        <w:t>shall</w:t>
      </w:r>
      <w:r>
        <w:rPr>
          <w:spacing w:val="44"/>
        </w:rPr>
        <w:t xml:space="preserve"> </w:t>
      </w:r>
      <w:r>
        <w:t>be</w:t>
      </w:r>
      <w:r>
        <w:rPr>
          <w:spacing w:val="43"/>
        </w:rPr>
        <w:t xml:space="preserve"> </w:t>
      </w:r>
      <w:r>
        <w:t>considered.</w:t>
      </w:r>
      <w:r>
        <w:rPr>
          <w:spacing w:val="43"/>
        </w:rPr>
        <w:t xml:space="preserve"> </w:t>
      </w:r>
      <w:r>
        <w:t>Any</w:t>
      </w:r>
      <w:r>
        <w:rPr>
          <w:spacing w:val="41"/>
        </w:rPr>
        <w:t xml:space="preserve"> </w:t>
      </w:r>
      <w:r>
        <w:t>tender</w:t>
      </w:r>
      <w:r>
        <w:rPr>
          <w:spacing w:val="45"/>
        </w:rPr>
        <w:t xml:space="preserve"> </w:t>
      </w:r>
      <w:r>
        <w:rPr>
          <w:spacing w:val="-2"/>
        </w:rPr>
        <w:t>containing</w:t>
      </w:r>
    </w:p>
    <w:p w14:paraId="2DAA39FD" w14:textId="77777777" w:rsidR="009208A2" w:rsidRDefault="009208A2">
      <w:pPr>
        <w:pStyle w:val="ListParagraph"/>
        <w:sectPr w:rsidR="009208A2">
          <w:pgSz w:w="11910" w:h="17000"/>
          <w:pgMar w:top="1180" w:right="0" w:bottom="920" w:left="0" w:header="0" w:footer="723" w:gutter="0"/>
          <w:cols w:space="720"/>
        </w:sectPr>
      </w:pPr>
    </w:p>
    <w:p w14:paraId="767F6843" w14:textId="77777777" w:rsidR="009208A2" w:rsidRDefault="00873166">
      <w:pPr>
        <w:spacing w:before="112" w:line="242" w:lineRule="auto"/>
        <w:ind w:left="511" w:right="38"/>
        <w:rPr>
          <w:b/>
          <w:sz w:val="20"/>
        </w:rPr>
      </w:pPr>
      <w:r>
        <w:rPr>
          <w:b/>
          <w:sz w:val="20"/>
        </w:rPr>
        <w:t>Applicable</w:t>
      </w:r>
      <w:r>
        <w:rPr>
          <w:b/>
          <w:spacing w:val="-13"/>
          <w:sz w:val="20"/>
        </w:rPr>
        <w:t xml:space="preserve"> </w:t>
      </w:r>
      <w:r>
        <w:rPr>
          <w:b/>
          <w:sz w:val="20"/>
        </w:rPr>
        <w:t>for Item Rate Tender only (PWD - 3)</w:t>
      </w:r>
    </w:p>
    <w:p w14:paraId="10CFCBE0" w14:textId="77777777" w:rsidR="009208A2" w:rsidRDefault="00873166">
      <w:pPr>
        <w:pStyle w:val="BodyText"/>
        <w:ind w:left="511" w:right="566"/>
        <w:jc w:val="both"/>
      </w:pPr>
      <w:r>
        <w:br w:type="column"/>
      </w:r>
      <w:r>
        <w:t>percentage below/above the rates quoted is liable to be rejected. Rates quoted by the contractor in</w:t>
      </w:r>
      <w:r>
        <w:rPr>
          <w:spacing w:val="40"/>
        </w:rPr>
        <w:t xml:space="preserve"> </w:t>
      </w:r>
      <w:r>
        <w:t>item</w:t>
      </w:r>
      <w:r>
        <w:rPr>
          <w:spacing w:val="-2"/>
        </w:rPr>
        <w:t xml:space="preserve"> </w:t>
      </w:r>
      <w:r>
        <w:t>rate tender in</w:t>
      </w:r>
      <w:r>
        <w:rPr>
          <w:spacing w:val="-1"/>
        </w:rPr>
        <w:t xml:space="preserve"> </w:t>
      </w:r>
      <w:r>
        <w:t>figures and words</w:t>
      </w:r>
      <w:r>
        <w:rPr>
          <w:spacing w:val="-1"/>
        </w:rPr>
        <w:t xml:space="preserve"> </w:t>
      </w:r>
      <w:r>
        <w:t>shall be accurately</w:t>
      </w:r>
      <w:r>
        <w:rPr>
          <w:spacing w:val="-2"/>
        </w:rPr>
        <w:t xml:space="preserve"> </w:t>
      </w:r>
      <w:r>
        <w:t>filled in</w:t>
      </w:r>
      <w:r>
        <w:rPr>
          <w:spacing w:val="-1"/>
        </w:rPr>
        <w:t xml:space="preserve"> </w:t>
      </w:r>
      <w:r>
        <w:t>so that there</w:t>
      </w:r>
      <w:r>
        <w:rPr>
          <w:spacing w:val="-1"/>
        </w:rPr>
        <w:t xml:space="preserve"> </w:t>
      </w:r>
      <w:r>
        <w:t>is no discrepancy</w:t>
      </w:r>
      <w:r>
        <w:rPr>
          <w:spacing w:val="-2"/>
        </w:rPr>
        <w:t xml:space="preserve"> </w:t>
      </w:r>
      <w:r>
        <w:t>if</w:t>
      </w:r>
      <w:r>
        <w:rPr>
          <w:spacing w:val="-1"/>
        </w:rPr>
        <w:t xml:space="preserve"> </w:t>
      </w:r>
      <w:r>
        <w:t>any discrepancy found or the rates which correspond with the amount worked out of an item is not</w:t>
      </w:r>
      <w:r>
        <w:rPr>
          <w:spacing w:val="40"/>
        </w:rPr>
        <w:t xml:space="preserve"> </w:t>
      </w:r>
      <w:r>
        <w:t>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ECD1BD5" w14:textId="77777777" w:rsidR="009208A2" w:rsidRDefault="009208A2">
      <w:pPr>
        <w:pStyle w:val="BodyText"/>
        <w:jc w:val="both"/>
        <w:sectPr w:rsidR="009208A2">
          <w:type w:val="continuous"/>
          <w:pgSz w:w="11910" w:h="17000"/>
          <w:pgMar w:top="1380" w:right="0" w:bottom="280" w:left="0" w:header="0" w:footer="723" w:gutter="0"/>
          <w:cols w:num="2" w:space="720" w:equalWidth="0">
            <w:col w:w="1777" w:space="52"/>
            <w:col w:w="10081"/>
          </w:cols>
        </w:sectPr>
      </w:pPr>
    </w:p>
    <w:p w14:paraId="6DB16A7B" w14:textId="77777777" w:rsidR="009208A2" w:rsidRDefault="00873166">
      <w:pPr>
        <w:pStyle w:val="BodyText"/>
        <w:tabs>
          <w:tab w:val="left" w:pos="2340"/>
        </w:tabs>
        <w:spacing w:before="120"/>
        <w:ind w:left="1620"/>
      </w:pPr>
      <w:r>
        <w:rPr>
          <w:spacing w:val="-4"/>
        </w:rPr>
        <w:t>10A.</w:t>
      </w:r>
      <w:r>
        <w:tab/>
        <w:t>In</w:t>
      </w:r>
      <w:r>
        <w:rPr>
          <w:spacing w:val="69"/>
        </w:rPr>
        <w:t xml:space="preserve"> </w:t>
      </w:r>
      <w:r>
        <w:t>case</w:t>
      </w:r>
      <w:r>
        <w:rPr>
          <w:spacing w:val="72"/>
        </w:rPr>
        <w:t xml:space="preserve"> </w:t>
      </w:r>
      <w:r>
        <w:t>of</w:t>
      </w:r>
      <w:r>
        <w:rPr>
          <w:spacing w:val="72"/>
        </w:rPr>
        <w:t xml:space="preserve"> </w:t>
      </w:r>
      <w:r>
        <w:t>Percentage</w:t>
      </w:r>
      <w:r>
        <w:rPr>
          <w:spacing w:val="71"/>
        </w:rPr>
        <w:t xml:space="preserve"> </w:t>
      </w:r>
      <w:r>
        <w:t>Rate</w:t>
      </w:r>
      <w:r>
        <w:rPr>
          <w:spacing w:val="70"/>
        </w:rPr>
        <w:t xml:space="preserve"> </w:t>
      </w:r>
      <w:r>
        <w:t>Tenders</w:t>
      </w:r>
      <w:r>
        <w:rPr>
          <w:spacing w:val="69"/>
        </w:rPr>
        <w:t xml:space="preserve"> </w:t>
      </w:r>
      <w:r>
        <w:t>only</w:t>
      </w:r>
      <w:r>
        <w:rPr>
          <w:spacing w:val="68"/>
        </w:rPr>
        <w:t xml:space="preserve"> </w:t>
      </w:r>
      <w:r>
        <w:t>percentage</w:t>
      </w:r>
      <w:r>
        <w:rPr>
          <w:spacing w:val="71"/>
        </w:rPr>
        <w:t xml:space="preserve"> </w:t>
      </w:r>
      <w:r>
        <w:t>quoted</w:t>
      </w:r>
      <w:r>
        <w:rPr>
          <w:spacing w:val="72"/>
        </w:rPr>
        <w:t xml:space="preserve"> </w:t>
      </w:r>
      <w:r>
        <w:t>shall</w:t>
      </w:r>
      <w:r>
        <w:rPr>
          <w:spacing w:val="72"/>
        </w:rPr>
        <w:t xml:space="preserve"> </w:t>
      </w:r>
      <w:r>
        <w:t>be</w:t>
      </w:r>
      <w:r>
        <w:rPr>
          <w:spacing w:val="69"/>
        </w:rPr>
        <w:t xml:space="preserve"> </w:t>
      </w:r>
      <w:r>
        <w:t>considered.</w:t>
      </w:r>
      <w:r>
        <w:rPr>
          <w:spacing w:val="71"/>
        </w:rPr>
        <w:t xml:space="preserve"> </w:t>
      </w:r>
      <w:r>
        <w:t>Any</w:t>
      </w:r>
      <w:r>
        <w:rPr>
          <w:spacing w:val="69"/>
        </w:rPr>
        <w:t xml:space="preserve"> </w:t>
      </w:r>
      <w:r>
        <w:rPr>
          <w:spacing w:val="-2"/>
        </w:rPr>
        <w:t>tender</w:t>
      </w:r>
    </w:p>
    <w:p w14:paraId="4A4EE20D" w14:textId="77777777" w:rsidR="009208A2" w:rsidRDefault="009208A2">
      <w:pPr>
        <w:pStyle w:val="BodyText"/>
        <w:sectPr w:rsidR="009208A2">
          <w:type w:val="continuous"/>
          <w:pgSz w:w="11910" w:h="17000"/>
          <w:pgMar w:top="1380" w:right="0" w:bottom="280" w:left="0" w:header="0" w:footer="723" w:gutter="0"/>
          <w:cols w:space="720"/>
        </w:sectPr>
      </w:pPr>
    </w:p>
    <w:p w14:paraId="4F42DFD1" w14:textId="77777777" w:rsidR="009208A2" w:rsidRDefault="00873166">
      <w:pPr>
        <w:spacing w:before="79" w:line="244" w:lineRule="auto"/>
        <w:ind w:left="511"/>
        <w:rPr>
          <w:rFonts w:ascii="Arial"/>
          <w:b/>
          <w:sz w:val="20"/>
        </w:rPr>
      </w:pPr>
      <w:r>
        <w:rPr>
          <w:rFonts w:ascii="Arial"/>
          <w:b/>
          <w:sz w:val="20"/>
        </w:rPr>
        <w:t>Applicable</w:t>
      </w:r>
      <w:r>
        <w:rPr>
          <w:rFonts w:ascii="Arial"/>
          <w:b/>
          <w:spacing w:val="-14"/>
          <w:sz w:val="20"/>
        </w:rPr>
        <w:t xml:space="preserve"> </w:t>
      </w:r>
      <w:r>
        <w:rPr>
          <w:rFonts w:ascii="Arial"/>
          <w:b/>
          <w:sz w:val="20"/>
        </w:rPr>
        <w:t xml:space="preserve">for </w:t>
      </w:r>
      <w:r>
        <w:rPr>
          <w:rFonts w:ascii="Arial"/>
          <w:b/>
          <w:spacing w:val="-2"/>
          <w:sz w:val="20"/>
        </w:rPr>
        <w:t xml:space="preserve">Percentage </w:t>
      </w:r>
      <w:r>
        <w:rPr>
          <w:rFonts w:ascii="Arial"/>
          <w:b/>
          <w:sz w:val="20"/>
        </w:rPr>
        <w:t>Rate Tender only</w:t>
      </w:r>
      <w:r>
        <w:rPr>
          <w:rFonts w:ascii="Arial"/>
          <w:b/>
          <w:spacing w:val="-14"/>
          <w:sz w:val="20"/>
        </w:rPr>
        <w:t xml:space="preserve"> </w:t>
      </w:r>
      <w:r>
        <w:rPr>
          <w:rFonts w:ascii="Arial"/>
          <w:b/>
          <w:sz w:val="20"/>
        </w:rPr>
        <w:t>(PWD</w:t>
      </w:r>
      <w:r>
        <w:rPr>
          <w:rFonts w:ascii="Arial"/>
          <w:b/>
          <w:spacing w:val="-14"/>
          <w:sz w:val="20"/>
        </w:rPr>
        <w:t xml:space="preserve"> </w:t>
      </w:r>
      <w:r>
        <w:rPr>
          <w:rFonts w:ascii="Arial"/>
          <w:b/>
          <w:sz w:val="20"/>
        </w:rPr>
        <w:t>-</w:t>
      </w:r>
      <w:r>
        <w:rPr>
          <w:rFonts w:ascii="Arial"/>
          <w:b/>
          <w:spacing w:val="-14"/>
          <w:sz w:val="20"/>
        </w:rPr>
        <w:t xml:space="preserve"> </w:t>
      </w:r>
      <w:r>
        <w:rPr>
          <w:rFonts w:ascii="Arial"/>
          <w:b/>
          <w:sz w:val="20"/>
        </w:rPr>
        <w:t>2)</w:t>
      </w:r>
    </w:p>
    <w:p w14:paraId="53913F9F" w14:textId="77777777" w:rsidR="009208A2" w:rsidRDefault="00873166">
      <w:pPr>
        <w:pStyle w:val="BodyText"/>
        <w:spacing w:before="2"/>
        <w:ind w:left="436" w:right="563"/>
        <w:jc w:val="both"/>
      </w:pPr>
      <w:r>
        <w:br w:type="column"/>
      </w:r>
      <w:r>
        <w:t xml:space="preserve">containing item rates is liable to be rejected. Percentage quoted by the contractor in percentage rate tender shall be accurately filled in figures and words, so that there is no discrepancy. </w:t>
      </w:r>
      <w:proofErr w:type="gramStart"/>
      <w:r>
        <w:t>However</w:t>
      </w:r>
      <w:proofErr w:type="gramEnd"/>
      <w:r>
        <w:t xml:space="preserve"> if the contractor has worked out the amount of the tender and if any discrepancy is found in the percentage quoted in words and figures, the percentage which corresponds with the amount worked out by the contractor</w:t>
      </w:r>
      <w:r>
        <w:rPr>
          <w:spacing w:val="-2"/>
        </w:rPr>
        <w:t xml:space="preserve"> </w:t>
      </w:r>
      <w:r>
        <w:t>shall,</w:t>
      </w:r>
      <w:r>
        <w:rPr>
          <w:spacing w:val="-2"/>
        </w:rPr>
        <w:t xml:space="preserve"> </w:t>
      </w:r>
      <w:r>
        <w:t xml:space="preserve">unless otherwise proved, be </w:t>
      </w:r>
      <w:proofErr w:type="spellStart"/>
      <w:r>
        <w:t>take</w:t>
      </w:r>
      <w:proofErr w:type="spellEnd"/>
      <w:r>
        <w:t xml:space="preserve"> as correct. If the</w:t>
      </w:r>
      <w:r>
        <w:rPr>
          <w:spacing w:val="-2"/>
        </w:rPr>
        <w:t xml:space="preserve"> </w:t>
      </w:r>
      <w:r>
        <w:t>amount of the</w:t>
      </w:r>
      <w:r>
        <w:rPr>
          <w:spacing w:val="-2"/>
        </w:rPr>
        <w:t xml:space="preserve"> </w:t>
      </w:r>
      <w:r>
        <w:t>tender is not worked out by the contractor or it does not correspond with the percentage written either in figures or in</w:t>
      </w:r>
      <w:r>
        <w:rPr>
          <w:spacing w:val="40"/>
        </w:rPr>
        <w:t xml:space="preserve"> </w:t>
      </w:r>
      <w:r>
        <w:t>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0642A9C8" w14:textId="77777777" w:rsidR="009208A2" w:rsidRDefault="009208A2">
      <w:pPr>
        <w:pStyle w:val="BodyText"/>
        <w:jc w:val="both"/>
        <w:sectPr w:rsidR="009208A2">
          <w:type w:val="continuous"/>
          <w:pgSz w:w="11910" w:h="17000"/>
          <w:pgMar w:top="1380" w:right="0" w:bottom="280" w:left="0" w:header="0" w:footer="723" w:gutter="0"/>
          <w:cols w:num="2" w:space="720" w:equalWidth="0">
            <w:col w:w="1865" w:space="40"/>
            <w:col w:w="10005"/>
          </w:cols>
        </w:sectPr>
      </w:pPr>
    </w:p>
    <w:p w14:paraId="46780A2A" w14:textId="77777777" w:rsidR="009208A2" w:rsidRDefault="00873166">
      <w:pPr>
        <w:pStyle w:val="ListParagraph"/>
        <w:numPr>
          <w:ilvl w:val="0"/>
          <w:numId w:val="31"/>
        </w:numPr>
        <w:tabs>
          <w:tab w:val="left" w:pos="2340"/>
        </w:tabs>
        <w:spacing w:before="120"/>
        <w:ind w:left="2340" w:right="571"/>
        <w:jc w:val="both"/>
      </w:pPr>
      <w:r>
        <w:t>In the case of any tender where unit rates of any item/items appear unrealistic, such tender will be considered as unbalanced and in case the tenderer is unable to provide satisfactory explanation such</w:t>
      </w:r>
      <w:r>
        <w:rPr>
          <w:spacing w:val="-3"/>
        </w:rPr>
        <w:t xml:space="preserve"> </w:t>
      </w:r>
      <w:r>
        <w:t>a tender is liable to be disqualified and rejected.</w:t>
      </w:r>
    </w:p>
    <w:p w14:paraId="062AC30E" w14:textId="77777777" w:rsidR="009208A2" w:rsidRDefault="00873166">
      <w:pPr>
        <w:pStyle w:val="ListParagraph"/>
        <w:numPr>
          <w:ilvl w:val="0"/>
          <w:numId w:val="31"/>
        </w:numPr>
        <w:tabs>
          <w:tab w:val="left" w:pos="2340"/>
        </w:tabs>
        <w:spacing w:before="92"/>
        <w:ind w:left="2340" w:right="571"/>
        <w:jc w:val="both"/>
      </w:pPr>
      <w:r>
        <w:t>All rates shall be quoted on the tender form. The amount for each item should be worked out and requisite</w:t>
      </w:r>
      <w:r>
        <w:rPr>
          <w:spacing w:val="-1"/>
        </w:rPr>
        <w:t xml:space="preserve"> </w:t>
      </w:r>
      <w:r>
        <w:t>totals</w:t>
      </w:r>
      <w:r>
        <w:rPr>
          <w:spacing w:val="-1"/>
        </w:rPr>
        <w:t xml:space="preserve"> </w:t>
      </w:r>
      <w:r>
        <w:t>given. Special care should be</w:t>
      </w:r>
      <w:r>
        <w:rPr>
          <w:spacing w:val="-1"/>
        </w:rPr>
        <w:t xml:space="preserve"> </w:t>
      </w:r>
      <w:r>
        <w:t>taken to</w:t>
      </w:r>
      <w:r>
        <w:rPr>
          <w:spacing w:val="-4"/>
        </w:rPr>
        <w:t xml:space="preserve"> </w:t>
      </w:r>
      <w:r>
        <w:t>write</w:t>
      </w:r>
      <w:r>
        <w:rPr>
          <w:spacing w:val="-1"/>
        </w:rPr>
        <w:t xml:space="preserve"> </w:t>
      </w:r>
      <w:r>
        <w:t>the</w:t>
      </w:r>
      <w:r>
        <w:rPr>
          <w:spacing w:val="-1"/>
        </w:rPr>
        <w:t xml:space="preserve"> </w:t>
      </w:r>
      <w:r>
        <w:t>rates</w:t>
      </w:r>
      <w:r>
        <w:rPr>
          <w:spacing w:val="-1"/>
        </w:rPr>
        <w:t xml:space="preserve"> </w:t>
      </w:r>
      <w:r>
        <w:t>in</w:t>
      </w:r>
      <w:r>
        <w:rPr>
          <w:spacing w:val="-2"/>
        </w:rPr>
        <w:t xml:space="preserve"> </w:t>
      </w:r>
      <w:r>
        <w:t>figures</w:t>
      </w:r>
      <w:r>
        <w:rPr>
          <w:spacing w:val="-1"/>
        </w:rPr>
        <w:t xml:space="preserve"> </w:t>
      </w:r>
      <w:r>
        <w:t>as</w:t>
      </w:r>
      <w:r>
        <w:rPr>
          <w:spacing w:val="-3"/>
        </w:rPr>
        <w:t xml:space="preserve"> </w:t>
      </w:r>
      <w:r>
        <w:t>well as</w:t>
      </w:r>
      <w:r>
        <w:rPr>
          <w:spacing w:val="-1"/>
        </w:rPr>
        <w:t xml:space="preserve"> </w:t>
      </w:r>
      <w:r>
        <w:t>in</w:t>
      </w:r>
      <w:r>
        <w:rPr>
          <w:spacing w:val="-2"/>
        </w:rPr>
        <w:t xml:space="preserve"> </w:t>
      </w:r>
      <w:r>
        <w:t>words and</w:t>
      </w:r>
    </w:p>
    <w:p w14:paraId="3189A2BD" w14:textId="77777777" w:rsidR="009208A2" w:rsidRDefault="009208A2">
      <w:pPr>
        <w:pStyle w:val="ListParagraph"/>
        <w:sectPr w:rsidR="009208A2">
          <w:type w:val="continuous"/>
          <w:pgSz w:w="11910" w:h="17000"/>
          <w:pgMar w:top="1380" w:right="0" w:bottom="280" w:left="0" w:header="0" w:footer="723" w:gutter="0"/>
          <w:cols w:space="720"/>
        </w:sectPr>
      </w:pPr>
    </w:p>
    <w:p w14:paraId="0834FE69" w14:textId="77777777" w:rsidR="009208A2" w:rsidRDefault="00873166">
      <w:pPr>
        <w:spacing w:line="244" w:lineRule="auto"/>
        <w:ind w:left="511"/>
        <w:rPr>
          <w:rFonts w:ascii="Arial"/>
          <w:b/>
          <w:sz w:val="20"/>
        </w:rPr>
      </w:pPr>
      <w:r>
        <w:rPr>
          <w:rFonts w:ascii="Arial"/>
          <w:b/>
          <w:sz w:val="20"/>
        </w:rPr>
        <w:t>Applicable</w:t>
      </w:r>
      <w:r>
        <w:rPr>
          <w:rFonts w:ascii="Arial"/>
          <w:b/>
          <w:spacing w:val="-14"/>
          <w:sz w:val="20"/>
        </w:rPr>
        <w:t xml:space="preserve"> </w:t>
      </w:r>
      <w:r>
        <w:rPr>
          <w:rFonts w:ascii="Arial"/>
          <w:b/>
          <w:sz w:val="20"/>
        </w:rPr>
        <w:t>for Item Rate Tender only</w:t>
      </w:r>
    </w:p>
    <w:p w14:paraId="7410BC23" w14:textId="77777777" w:rsidR="009208A2" w:rsidRDefault="00873166">
      <w:pPr>
        <w:pStyle w:val="BodyText"/>
        <w:spacing w:before="28"/>
        <w:ind w:left="458" w:right="566"/>
        <w:jc w:val="both"/>
      </w:pPr>
      <w:r>
        <w:br w:type="column"/>
      </w:r>
      <w:r>
        <w:t>the amount in figures only, in such a way that interpolation is not possible. The total amount should</w:t>
      </w:r>
      <w:r>
        <w:rPr>
          <w:spacing w:val="40"/>
        </w:rPr>
        <w:t xml:space="preserve"> </w:t>
      </w:r>
      <w:r>
        <w:t>be written both in figures and in words. In case of figures, the word 'Rs' should be written before the figure of rupees</w:t>
      </w:r>
      <w:r>
        <w:rPr>
          <w:spacing w:val="-1"/>
        </w:rPr>
        <w:t xml:space="preserve"> </w:t>
      </w:r>
      <w:r>
        <w:t>and word 'P'</w:t>
      </w:r>
      <w:r>
        <w:rPr>
          <w:spacing w:val="-3"/>
        </w:rPr>
        <w:t xml:space="preserve"> </w:t>
      </w:r>
      <w:r>
        <w:t>after the</w:t>
      </w:r>
      <w:r>
        <w:rPr>
          <w:spacing w:val="-1"/>
        </w:rPr>
        <w:t xml:space="preserve"> </w:t>
      </w:r>
      <w:r>
        <w:t>decimal figures,</w:t>
      </w:r>
      <w:r>
        <w:rPr>
          <w:spacing w:val="-1"/>
        </w:rPr>
        <w:t xml:space="preserve"> </w:t>
      </w:r>
      <w:r>
        <w:t>e.g. 'Rs 2.15 P'</w:t>
      </w:r>
      <w:r>
        <w:rPr>
          <w:spacing w:val="-3"/>
        </w:rPr>
        <w:t xml:space="preserve"> </w:t>
      </w:r>
      <w:r>
        <w:t>and in case</w:t>
      </w:r>
      <w:r>
        <w:rPr>
          <w:spacing w:val="-1"/>
        </w:rPr>
        <w:t xml:space="preserve"> </w:t>
      </w:r>
      <w:r>
        <w:t>of words,</w:t>
      </w:r>
      <w:r>
        <w:rPr>
          <w:spacing w:val="-1"/>
        </w:rPr>
        <w:t xml:space="preserve"> </w:t>
      </w:r>
      <w:r>
        <w:t>the word, 'Rupees' should precede and the word 'Paise'</w:t>
      </w:r>
      <w:r>
        <w:rPr>
          <w:spacing w:val="40"/>
        </w:rPr>
        <w:t xml:space="preserve"> </w:t>
      </w:r>
      <w:r>
        <w:t>should be written in the end. Unless the rate is in whole rupee</w:t>
      </w:r>
      <w:r>
        <w:rPr>
          <w:spacing w:val="-1"/>
        </w:rPr>
        <w:t xml:space="preserve"> </w:t>
      </w:r>
      <w:r>
        <w:t>and followed</w:t>
      </w:r>
      <w:r>
        <w:rPr>
          <w:spacing w:val="-1"/>
        </w:rPr>
        <w:t xml:space="preserve"> </w:t>
      </w:r>
      <w:r>
        <w:t>by</w:t>
      </w:r>
      <w:r>
        <w:rPr>
          <w:spacing w:val="-2"/>
        </w:rPr>
        <w:t xml:space="preserve"> </w:t>
      </w:r>
      <w:r>
        <w:t>the</w:t>
      </w:r>
      <w:r>
        <w:rPr>
          <w:spacing w:val="-3"/>
        </w:rPr>
        <w:t xml:space="preserve"> </w:t>
      </w:r>
      <w:r>
        <w:t>word 'only'</w:t>
      </w:r>
      <w:r>
        <w:rPr>
          <w:spacing w:val="-3"/>
        </w:rPr>
        <w:t xml:space="preserve"> </w:t>
      </w:r>
      <w:r>
        <w:t>it should</w:t>
      </w:r>
      <w:r>
        <w:rPr>
          <w:spacing w:val="-1"/>
        </w:rPr>
        <w:t xml:space="preserve"> </w:t>
      </w:r>
      <w:r>
        <w:t>invariably</w:t>
      </w:r>
      <w:r>
        <w:rPr>
          <w:spacing w:val="-2"/>
        </w:rPr>
        <w:t xml:space="preserve"> </w:t>
      </w:r>
      <w:r>
        <w:t>be</w:t>
      </w:r>
      <w:r>
        <w:rPr>
          <w:spacing w:val="-1"/>
        </w:rPr>
        <w:t xml:space="preserve"> </w:t>
      </w:r>
      <w:r>
        <w:t>up</w:t>
      </w:r>
      <w:r>
        <w:rPr>
          <w:spacing w:val="-1"/>
        </w:rPr>
        <w:t xml:space="preserve"> </w:t>
      </w:r>
      <w:r>
        <w:t>to</w:t>
      </w:r>
      <w:r>
        <w:rPr>
          <w:spacing w:val="-2"/>
        </w:rPr>
        <w:t xml:space="preserve"> </w:t>
      </w:r>
      <w:r>
        <w:t>two</w:t>
      </w:r>
      <w:r>
        <w:rPr>
          <w:spacing w:val="-1"/>
        </w:rPr>
        <w:t xml:space="preserve"> </w:t>
      </w:r>
      <w:r>
        <w:t>decimal places.</w:t>
      </w:r>
      <w:r>
        <w:rPr>
          <w:spacing w:val="-1"/>
        </w:rPr>
        <w:t xml:space="preserve"> </w:t>
      </w:r>
      <w:r>
        <w:t>While</w:t>
      </w:r>
      <w:r>
        <w:rPr>
          <w:spacing w:val="-1"/>
        </w:rPr>
        <w:t xml:space="preserve"> </w:t>
      </w:r>
      <w:r>
        <w:t>quoting the rate in schedule of quantities, the word 'only' should be written closely following the amount and</w:t>
      </w:r>
      <w:r>
        <w:rPr>
          <w:spacing w:val="40"/>
        </w:rPr>
        <w:t xml:space="preserve"> </w:t>
      </w:r>
      <w:r>
        <w:t>it should not be written in the next line.</w:t>
      </w:r>
    </w:p>
    <w:p w14:paraId="410E7B2F" w14:textId="77777777" w:rsidR="009208A2" w:rsidRDefault="009208A2">
      <w:pPr>
        <w:pStyle w:val="BodyText"/>
        <w:jc w:val="both"/>
        <w:sectPr w:rsidR="009208A2">
          <w:type w:val="continuous"/>
          <w:pgSz w:w="11910" w:h="17000"/>
          <w:pgMar w:top="1380" w:right="0" w:bottom="280" w:left="0" w:header="0" w:footer="723" w:gutter="0"/>
          <w:cols w:num="2" w:space="720" w:equalWidth="0">
            <w:col w:w="1842" w:space="40"/>
            <w:col w:w="10028"/>
          </w:cols>
        </w:sectPr>
      </w:pPr>
    </w:p>
    <w:p w14:paraId="63988646" w14:textId="77777777" w:rsidR="009208A2" w:rsidRDefault="00873166">
      <w:pPr>
        <w:pStyle w:val="BodyText"/>
        <w:spacing w:before="69"/>
        <w:ind w:left="2340" w:right="560" w:hanging="720"/>
        <w:jc w:val="both"/>
      </w:pPr>
      <w:r>
        <w:lastRenderedPageBreak/>
        <w:t>12A.</w:t>
      </w:r>
      <w:r>
        <w:rPr>
          <w:spacing w:val="40"/>
        </w:rPr>
        <w:t xml:space="preserve">  </w:t>
      </w:r>
      <w:r>
        <w:t xml:space="preserve">The bidders will Quote Rate as per Notification of Road Construction Department </w:t>
      </w:r>
      <w:proofErr w:type="gramStart"/>
      <w:r>
        <w:t>notification</w:t>
      </w:r>
      <w:proofErr w:type="gramEnd"/>
      <w:r>
        <w:t xml:space="preserve"> No.-</w:t>
      </w:r>
      <w:r>
        <w:rPr>
          <w:spacing w:val="40"/>
        </w:rPr>
        <w:t xml:space="preserve"> </w:t>
      </w:r>
      <w:r>
        <w:t>447 (S), Dated 16.01.2020 &amp; Memo no. 448 (S), Dated 16.01.2020 in percentage Rate Tender &amp; additional performance guarantee will be taken as per this described Notification.</w:t>
      </w:r>
    </w:p>
    <w:p w14:paraId="6D642137" w14:textId="77777777" w:rsidR="009208A2" w:rsidRDefault="00873166">
      <w:pPr>
        <w:pStyle w:val="ListParagraph"/>
        <w:numPr>
          <w:ilvl w:val="0"/>
          <w:numId w:val="31"/>
        </w:numPr>
        <w:tabs>
          <w:tab w:val="left" w:pos="2340"/>
        </w:tabs>
        <w:spacing w:before="120"/>
        <w:ind w:left="2340" w:right="563"/>
        <w:jc w:val="both"/>
      </w:pPr>
      <w:r>
        <w:t>(</w:t>
      </w:r>
      <w:proofErr w:type="spellStart"/>
      <w:r>
        <w:t>i</w:t>
      </w:r>
      <w:proofErr w:type="spellEnd"/>
      <w:r>
        <w:t>)The contractor whose tender is accepted, will be required to furnish performance guarantee of 2 (two</w:t>
      </w:r>
      <w:r>
        <w:rPr>
          <w:spacing w:val="-2"/>
        </w:rPr>
        <w:t xml:space="preserve"> </w:t>
      </w:r>
      <w:r>
        <w:t>percent)</w:t>
      </w:r>
      <w:r>
        <w:rPr>
          <w:spacing w:val="-2"/>
        </w:rPr>
        <w:t xml:space="preserve"> </w:t>
      </w:r>
      <w:r>
        <w:t>including</w:t>
      </w:r>
      <w:r>
        <w:rPr>
          <w:spacing w:val="-3"/>
        </w:rPr>
        <w:t xml:space="preserve"> </w:t>
      </w:r>
      <w:r>
        <w:t>earnest</w:t>
      </w:r>
      <w:r>
        <w:rPr>
          <w:spacing w:val="-1"/>
        </w:rPr>
        <w:t xml:space="preserve"> </w:t>
      </w:r>
      <w:r>
        <w:t>money</w:t>
      </w:r>
      <w:r>
        <w:rPr>
          <w:spacing w:val="-2"/>
        </w:rPr>
        <w:t xml:space="preserve"> </w:t>
      </w:r>
      <w:r>
        <w:t>of the</w:t>
      </w:r>
      <w:r>
        <w:rPr>
          <w:spacing w:val="-2"/>
        </w:rPr>
        <w:t xml:space="preserve"> </w:t>
      </w:r>
      <w:r>
        <w:t>tendered</w:t>
      </w:r>
      <w:r>
        <w:rPr>
          <w:spacing w:val="-2"/>
        </w:rPr>
        <w:t xml:space="preserve"> </w:t>
      </w:r>
      <w:r>
        <w:t>amount within</w:t>
      </w:r>
      <w:r>
        <w:rPr>
          <w:spacing w:val="-3"/>
        </w:rPr>
        <w:t xml:space="preserve"> </w:t>
      </w:r>
      <w:r>
        <w:t>specified period.</w:t>
      </w:r>
      <w:r>
        <w:rPr>
          <w:spacing w:val="-5"/>
        </w:rPr>
        <w:t xml:space="preserve"> </w:t>
      </w:r>
      <w:r>
        <w:t>This guarantee shall be in the form of Govt. Securities or fixed deposit receipt of any scheduled bank, guarantee bonds of any scheduled bank</w:t>
      </w:r>
      <w:r>
        <w:rPr>
          <w:spacing w:val="-1"/>
        </w:rPr>
        <w:t xml:space="preserve"> </w:t>
      </w:r>
      <w:r>
        <w:t>or State Bank of India or Bank guarantee from</w:t>
      </w:r>
      <w:r>
        <w:rPr>
          <w:spacing w:val="-2"/>
        </w:rPr>
        <w:t xml:space="preserve"> </w:t>
      </w:r>
      <w:r>
        <w:t>any schedule bank in the State for works of more than one crore.</w:t>
      </w:r>
    </w:p>
    <w:p w14:paraId="355B2980" w14:textId="77777777" w:rsidR="009208A2" w:rsidRDefault="00873166">
      <w:pPr>
        <w:pStyle w:val="BodyText"/>
        <w:spacing w:before="119"/>
        <w:ind w:left="2700" w:right="564" w:hanging="360"/>
        <w:jc w:val="both"/>
      </w:pPr>
      <w:r>
        <w:t>(ii) The contractor whose tender is accepted will also be required to furnish by way of Security Deposit for the fulfillment of his contract, an amount equal to 8 % of the tendered value of the work.</w:t>
      </w:r>
      <w:r>
        <w:rPr>
          <w:spacing w:val="-1"/>
        </w:rPr>
        <w:t xml:space="preserve"> </w:t>
      </w:r>
      <w:r>
        <w:t>The</w:t>
      </w:r>
      <w:r>
        <w:rPr>
          <w:spacing w:val="-1"/>
        </w:rPr>
        <w:t xml:space="preserve"> </w:t>
      </w:r>
      <w:r>
        <w:t>security</w:t>
      </w:r>
      <w:r>
        <w:rPr>
          <w:spacing w:val="-4"/>
        </w:rPr>
        <w:t xml:space="preserve"> </w:t>
      </w:r>
      <w:r>
        <w:t>deposit</w:t>
      </w:r>
      <w:r>
        <w:rPr>
          <w:spacing w:val="-3"/>
        </w:rPr>
        <w:t xml:space="preserve"> </w:t>
      </w:r>
      <w:r>
        <w:t>will be</w:t>
      </w:r>
      <w:r>
        <w:rPr>
          <w:spacing w:val="-1"/>
        </w:rPr>
        <w:t xml:space="preserve"> </w:t>
      </w:r>
      <w:r>
        <w:t>collected</w:t>
      </w:r>
      <w:r>
        <w:rPr>
          <w:spacing w:val="-1"/>
        </w:rPr>
        <w:t xml:space="preserve"> </w:t>
      </w:r>
      <w:r>
        <w:t>by</w:t>
      </w:r>
      <w:r>
        <w:rPr>
          <w:spacing w:val="-3"/>
        </w:rPr>
        <w:t xml:space="preserve"> </w:t>
      </w:r>
      <w:r>
        <w:t>deductions</w:t>
      </w:r>
      <w:r>
        <w:rPr>
          <w:spacing w:val="-1"/>
        </w:rPr>
        <w:t xml:space="preserve"> </w:t>
      </w:r>
      <w:r>
        <w:t>from</w:t>
      </w:r>
      <w:r>
        <w:rPr>
          <w:spacing w:val="-5"/>
        </w:rPr>
        <w:t xml:space="preserve"> </w:t>
      </w:r>
      <w:r>
        <w:t>the</w:t>
      </w:r>
      <w:r>
        <w:rPr>
          <w:spacing w:val="-1"/>
        </w:rPr>
        <w:t xml:space="preserve"> </w:t>
      </w:r>
      <w:r>
        <w:t>running</w:t>
      </w:r>
      <w:r>
        <w:rPr>
          <w:spacing w:val="-4"/>
        </w:rPr>
        <w:t xml:space="preserve"> </w:t>
      </w:r>
      <w:r>
        <w:t>bills</w:t>
      </w:r>
      <w:r>
        <w:rPr>
          <w:spacing w:val="-1"/>
        </w:rPr>
        <w:t xml:space="preserve"> </w:t>
      </w:r>
      <w:r>
        <w:t>of</w:t>
      </w:r>
      <w:r>
        <w:rPr>
          <w:spacing w:val="-1"/>
        </w:rPr>
        <w:t xml:space="preserve"> </w:t>
      </w:r>
      <w:r>
        <w:t>the</w:t>
      </w:r>
      <w:r>
        <w:rPr>
          <w:spacing w:val="-1"/>
        </w:rPr>
        <w:t xml:space="preserve"> </w:t>
      </w:r>
      <w:r>
        <w:t>contractor at the rates mentioned above</w:t>
      </w:r>
    </w:p>
    <w:p w14:paraId="0553EA59" w14:textId="77777777" w:rsidR="009208A2" w:rsidRDefault="00873166">
      <w:pPr>
        <w:pStyle w:val="ListParagraph"/>
        <w:numPr>
          <w:ilvl w:val="0"/>
          <w:numId w:val="31"/>
        </w:numPr>
        <w:tabs>
          <w:tab w:val="left" w:pos="2340"/>
        </w:tabs>
        <w:ind w:left="2340" w:right="564"/>
        <w:jc w:val="both"/>
      </w:pPr>
      <w:r>
        <w:t>On acceptance of</w:t>
      </w:r>
      <w:r>
        <w:rPr>
          <w:spacing w:val="-2"/>
        </w:rPr>
        <w:t xml:space="preserve"> </w:t>
      </w:r>
      <w:r>
        <w:t>the tender, the name of the accredited representative(s) of the</w:t>
      </w:r>
      <w:r>
        <w:rPr>
          <w:spacing w:val="-2"/>
        </w:rPr>
        <w:t xml:space="preserve"> </w:t>
      </w:r>
      <w:r>
        <w:t>contractor who would be responsible for taking instructions from the Engineer-in-Charge shall be communicated in writing to the Engineer-in-Charge.</w:t>
      </w:r>
    </w:p>
    <w:p w14:paraId="7F51F972" w14:textId="77777777" w:rsidR="009208A2" w:rsidRDefault="00873166">
      <w:pPr>
        <w:pStyle w:val="ListParagraph"/>
        <w:numPr>
          <w:ilvl w:val="0"/>
          <w:numId w:val="31"/>
        </w:numPr>
        <w:tabs>
          <w:tab w:val="left" w:pos="2340"/>
        </w:tabs>
        <w:spacing w:before="120"/>
        <w:ind w:left="2340" w:right="572"/>
        <w:jc w:val="both"/>
      </w:pPr>
      <w:r>
        <w:t>Sales-tax, purchase tax, turnover tax, service tax, entry tax royalty or any other tax on material in respect of this contract shall be payable by the Contractor and Government will not entertain any claim whatsoever in respect of the same.</w:t>
      </w:r>
    </w:p>
    <w:p w14:paraId="06DB958F" w14:textId="77777777" w:rsidR="009208A2" w:rsidRDefault="00873166">
      <w:pPr>
        <w:pStyle w:val="ListParagraph"/>
        <w:numPr>
          <w:ilvl w:val="0"/>
          <w:numId w:val="31"/>
        </w:numPr>
        <w:tabs>
          <w:tab w:val="left" w:pos="2340"/>
        </w:tabs>
        <w:spacing w:before="120"/>
        <w:ind w:left="2340" w:right="567"/>
        <w:jc w:val="both"/>
      </w:pPr>
      <w:r>
        <w:t xml:space="preserve">The contractor shall give a list of </w:t>
      </w:r>
      <w:proofErr w:type="spellStart"/>
      <w:r>
        <w:t>bothgazetted</w:t>
      </w:r>
      <w:proofErr w:type="spellEnd"/>
      <w:r>
        <w:t xml:space="preserve"> and non-</w:t>
      </w:r>
      <w:proofErr w:type="spellStart"/>
      <w:r>
        <w:t>gazetted</w:t>
      </w:r>
      <w:proofErr w:type="spellEnd"/>
      <w:r>
        <w:t xml:space="preserve"> P.W.D. employees related to him posted in the division, if any.</w:t>
      </w:r>
    </w:p>
    <w:p w14:paraId="31054E44" w14:textId="77777777" w:rsidR="009208A2" w:rsidRDefault="00873166">
      <w:pPr>
        <w:pStyle w:val="ListParagraph"/>
        <w:numPr>
          <w:ilvl w:val="0"/>
          <w:numId w:val="31"/>
        </w:numPr>
        <w:tabs>
          <w:tab w:val="left" w:pos="2340"/>
        </w:tabs>
        <w:spacing w:before="120"/>
        <w:ind w:left="2340" w:right="568"/>
        <w:jc w:val="both"/>
      </w:pPr>
      <w:r>
        <w:t>The tender for the work shall not be witnessed by a contractor or contractors who himself/themselves has/have tendered or who may and has/have tendered for the same work. Failure to observe this condition</w:t>
      </w:r>
      <w:r>
        <w:rPr>
          <w:spacing w:val="-2"/>
        </w:rPr>
        <w:t xml:space="preserve"> </w:t>
      </w:r>
      <w:r>
        <w:t>would</w:t>
      </w:r>
      <w:r>
        <w:rPr>
          <w:spacing w:val="-5"/>
        </w:rPr>
        <w:t xml:space="preserve"> </w:t>
      </w:r>
      <w:r>
        <w:t>render,</w:t>
      </w:r>
      <w:r>
        <w:rPr>
          <w:spacing w:val="-5"/>
        </w:rPr>
        <w:t xml:space="preserve"> </w:t>
      </w:r>
      <w:r>
        <w:t>tenders</w:t>
      </w:r>
      <w:r>
        <w:rPr>
          <w:spacing w:val="-2"/>
        </w:rPr>
        <w:t xml:space="preserve"> </w:t>
      </w:r>
      <w:r>
        <w:t>of</w:t>
      </w:r>
      <w:r>
        <w:rPr>
          <w:spacing w:val="-2"/>
        </w:rPr>
        <w:t xml:space="preserve"> </w:t>
      </w:r>
      <w:r>
        <w:t>the</w:t>
      </w:r>
      <w:r>
        <w:rPr>
          <w:spacing w:val="-2"/>
        </w:rPr>
        <w:t xml:space="preserve"> </w:t>
      </w:r>
      <w:r>
        <w:t>contractors</w:t>
      </w:r>
      <w:r>
        <w:rPr>
          <w:spacing w:val="-4"/>
        </w:rPr>
        <w:t xml:space="preserve"> </w:t>
      </w:r>
      <w:r>
        <w:t>tendering,</w:t>
      </w:r>
      <w:r>
        <w:rPr>
          <w:spacing w:val="-2"/>
        </w:rPr>
        <w:t xml:space="preserve"> </w:t>
      </w:r>
      <w:r>
        <w:t>as</w:t>
      </w:r>
      <w:r>
        <w:rPr>
          <w:spacing w:val="-2"/>
        </w:rPr>
        <w:t xml:space="preserve"> </w:t>
      </w:r>
      <w:r>
        <w:t>well</w:t>
      </w:r>
      <w:r>
        <w:rPr>
          <w:spacing w:val="-1"/>
        </w:rPr>
        <w:t xml:space="preserve"> </w:t>
      </w:r>
      <w:r>
        <w:t>as</w:t>
      </w:r>
      <w:r>
        <w:rPr>
          <w:spacing w:val="-2"/>
        </w:rPr>
        <w:t xml:space="preserve"> </w:t>
      </w:r>
      <w:r>
        <w:t>witnessing</w:t>
      </w:r>
      <w:r>
        <w:rPr>
          <w:spacing w:val="-7"/>
        </w:rPr>
        <w:t xml:space="preserve"> </w:t>
      </w:r>
      <w:r>
        <w:t>the</w:t>
      </w:r>
      <w:r>
        <w:rPr>
          <w:spacing w:val="-2"/>
        </w:rPr>
        <w:t xml:space="preserve"> </w:t>
      </w:r>
      <w:r>
        <w:t>tender,</w:t>
      </w:r>
      <w:r>
        <w:rPr>
          <w:spacing w:val="-2"/>
        </w:rPr>
        <w:t xml:space="preserve"> </w:t>
      </w:r>
      <w:r>
        <w:t>liable</w:t>
      </w:r>
      <w:r>
        <w:rPr>
          <w:spacing w:val="-2"/>
        </w:rPr>
        <w:t xml:space="preserve"> </w:t>
      </w:r>
      <w:r>
        <w:t>to summary rejection.</w:t>
      </w:r>
    </w:p>
    <w:p w14:paraId="33984CD6" w14:textId="77777777" w:rsidR="009208A2" w:rsidRDefault="00873166">
      <w:pPr>
        <w:pStyle w:val="ListParagraph"/>
        <w:numPr>
          <w:ilvl w:val="0"/>
          <w:numId w:val="31"/>
        </w:numPr>
        <w:tabs>
          <w:tab w:val="left" w:pos="2340"/>
        </w:tabs>
        <w:spacing w:before="122"/>
        <w:ind w:left="2340" w:right="567"/>
        <w:jc w:val="both"/>
      </w:pPr>
      <w:r>
        <w:t>The tender for composite work includes in addition to building work all other works such as sanitary and water supply installations drainage installation, electrical work, horticulture work, roads and</w:t>
      </w:r>
      <w:r>
        <w:rPr>
          <w:spacing w:val="40"/>
        </w:rPr>
        <w:t xml:space="preserve"> </w:t>
      </w:r>
      <w:r>
        <w:t>paths etc. The tenderer apart from being a registered contractor (B&amp;R) of appropriate class, must associate</w:t>
      </w:r>
      <w:r>
        <w:rPr>
          <w:spacing w:val="-2"/>
        </w:rPr>
        <w:t xml:space="preserve"> </w:t>
      </w:r>
      <w:r>
        <w:t>himself</w:t>
      </w:r>
      <w:r>
        <w:rPr>
          <w:spacing w:val="-2"/>
        </w:rPr>
        <w:t xml:space="preserve"> </w:t>
      </w:r>
      <w:r>
        <w:t>with</w:t>
      </w:r>
      <w:r>
        <w:rPr>
          <w:spacing w:val="-2"/>
        </w:rPr>
        <w:t xml:space="preserve"> </w:t>
      </w:r>
      <w:r>
        <w:t>agencies</w:t>
      </w:r>
      <w:r>
        <w:rPr>
          <w:spacing w:val="-2"/>
        </w:rPr>
        <w:t xml:space="preserve"> </w:t>
      </w:r>
      <w:r>
        <w:t>of</w:t>
      </w:r>
      <w:r>
        <w:rPr>
          <w:spacing w:val="-2"/>
        </w:rPr>
        <w:t xml:space="preserve"> </w:t>
      </w:r>
      <w:r>
        <w:t>appropriate</w:t>
      </w:r>
      <w:r>
        <w:rPr>
          <w:spacing w:val="-2"/>
        </w:rPr>
        <w:t xml:space="preserve"> </w:t>
      </w:r>
      <w:r>
        <w:t>class</w:t>
      </w:r>
      <w:r>
        <w:rPr>
          <w:spacing w:val="-2"/>
        </w:rPr>
        <w:t xml:space="preserve"> </w:t>
      </w:r>
      <w:r>
        <w:t>which</w:t>
      </w:r>
      <w:r>
        <w:rPr>
          <w:spacing w:val="-2"/>
        </w:rPr>
        <w:t xml:space="preserve"> </w:t>
      </w:r>
      <w:r>
        <w:t>are</w:t>
      </w:r>
      <w:r>
        <w:rPr>
          <w:spacing w:val="-2"/>
        </w:rPr>
        <w:t xml:space="preserve"> </w:t>
      </w:r>
      <w:r>
        <w:t>eligible</w:t>
      </w:r>
      <w:r>
        <w:rPr>
          <w:spacing w:val="-2"/>
        </w:rPr>
        <w:t xml:space="preserve"> </w:t>
      </w:r>
      <w:r>
        <w:t>to</w:t>
      </w:r>
      <w:r>
        <w:rPr>
          <w:spacing w:val="-2"/>
        </w:rPr>
        <w:t xml:space="preserve"> </w:t>
      </w:r>
      <w:r>
        <w:t>tender</w:t>
      </w:r>
      <w:r>
        <w:rPr>
          <w:spacing w:val="-2"/>
        </w:rPr>
        <w:t xml:space="preserve"> </w:t>
      </w:r>
      <w:r>
        <w:t>for</w:t>
      </w:r>
      <w:r>
        <w:rPr>
          <w:spacing w:val="-4"/>
        </w:rPr>
        <w:t xml:space="preserve"> </w:t>
      </w:r>
      <w:r>
        <w:t>sanitary</w:t>
      </w:r>
      <w:r>
        <w:rPr>
          <w:spacing w:val="-5"/>
        </w:rPr>
        <w:t xml:space="preserve"> </w:t>
      </w:r>
      <w:r>
        <w:t>and</w:t>
      </w:r>
      <w:r>
        <w:rPr>
          <w:spacing w:val="-2"/>
        </w:rPr>
        <w:t xml:space="preserve"> </w:t>
      </w:r>
      <w:r>
        <w:t>water supply drainage, electrical and horticulture works in the composite tender.</w:t>
      </w:r>
    </w:p>
    <w:p w14:paraId="74C8882E" w14:textId="77777777" w:rsidR="009208A2" w:rsidRDefault="00873166">
      <w:pPr>
        <w:pStyle w:val="ListParagraph"/>
        <w:numPr>
          <w:ilvl w:val="0"/>
          <w:numId w:val="31"/>
        </w:numPr>
        <w:tabs>
          <w:tab w:val="left" w:pos="2339"/>
        </w:tabs>
        <w:spacing w:before="120"/>
        <w:ind w:left="2339" w:hanging="719"/>
        <w:jc w:val="both"/>
      </w:pPr>
      <w:r>
        <w:t>The</w:t>
      </w:r>
      <w:r>
        <w:rPr>
          <w:spacing w:val="-7"/>
        </w:rPr>
        <w:t xml:space="preserve"> </w:t>
      </w:r>
      <w:r>
        <w:t>contractor</w:t>
      </w:r>
      <w:r>
        <w:rPr>
          <w:spacing w:val="-3"/>
        </w:rPr>
        <w:t xml:space="preserve"> </w:t>
      </w:r>
      <w:r>
        <w:t>shall</w:t>
      </w:r>
      <w:r>
        <w:rPr>
          <w:spacing w:val="-2"/>
        </w:rPr>
        <w:t xml:space="preserve"> </w:t>
      </w:r>
      <w:r>
        <w:t>submit</w:t>
      </w:r>
      <w:r>
        <w:rPr>
          <w:spacing w:val="-2"/>
        </w:rPr>
        <w:t xml:space="preserve"> </w:t>
      </w:r>
      <w:r>
        <w:t>list</w:t>
      </w:r>
      <w:r>
        <w:rPr>
          <w:spacing w:val="-2"/>
        </w:rPr>
        <w:t xml:space="preserve"> </w:t>
      </w:r>
      <w:r>
        <w:t>of</w:t>
      </w:r>
      <w:r>
        <w:rPr>
          <w:spacing w:val="-3"/>
        </w:rPr>
        <w:t xml:space="preserve"> </w:t>
      </w:r>
      <w:r>
        <w:t>works</w:t>
      </w:r>
      <w:r>
        <w:rPr>
          <w:spacing w:val="-3"/>
        </w:rPr>
        <w:t xml:space="preserve"> </w:t>
      </w:r>
      <w:r>
        <w:t>which</w:t>
      </w:r>
      <w:r>
        <w:rPr>
          <w:spacing w:val="-3"/>
        </w:rPr>
        <w:t xml:space="preserve"> </w:t>
      </w:r>
      <w:r>
        <w:t>are</w:t>
      </w:r>
      <w:r>
        <w:rPr>
          <w:spacing w:val="-4"/>
        </w:rPr>
        <w:t xml:space="preserve"> </w:t>
      </w:r>
      <w:r>
        <w:t>in</w:t>
      </w:r>
      <w:r>
        <w:rPr>
          <w:spacing w:val="-6"/>
        </w:rPr>
        <w:t xml:space="preserve"> </w:t>
      </w:r>
      <w:r>
        <w:t>hand</w:t>
      </w:r>
      <w:r>
        <w:rPr>
          <w:spacing w:val="-3"/>
        </w:rPr>
        <w:t xml:space="preserve"> </w:t>
      </w:r>
      <w:r>
        <w:t>(progress)</w:t>
      </w:r>
      <w:r>
        <w:rPr>
          <w:spacing w:val="-5"/>
        </w:rPr>
        <w:t xml:space="preserve"> </w:t>
      </w:r>
      <w:r>
        <w:t>in</w:t>
      </w:r>
      <w:r>
        <w:rPr>
          <w:spacing w:val="-6"/>
        </w:rPr>
        <w:t xml:space="preserve"> </w:t>
      </w:r>
      <w:r>
        <w:t>the</w:t>
      </w:r>
      <w:r>
        <w:rPr>
          <w:spacing w:val="-4"/>
        </w:rPr>
        <w:t xml:space="preserve"> </w:t>
      </w:r>
      <w:r>
        <w:t>following</w:t>
      </w:r>
      <w:r>
        <w:rPr>
          <w:spacing w:val="1"/>
        </w:rPr>
        <w:t xml:space="preserve"> </w:t>
      </w:r>
      <w:proofErr w:type="gramStart"/>
      <w:r>
        <w:rPr>
          <w:spacing w:val="-2"/>
        </w:rPr>
        <w:t>form:-</w:t>
      </w:r>
      <w:proofErr w:type="gramEnd"/>
    </w:p>
    <w:p w14:paraId="4C1D2FC4" w14:textId="77777777" w:rsidR="009208A2" w:rsidRDefault="009208A2">
      <w:pPr>
        <w:pStyle w:val="BodyText"/>
        <w:rPr>
          <w:sz w:val="20"/>
        </w:rPr>
      </w:pPr>
    </w:p>
    <w:p w14:paraId="16BE5124" w14:textId="77777777" w:rsidR="009208A2" w:rsidRDefault="009208A2">
      <w:pPr>
        <w:pStyle w:val="BodyText"/>
        <w:spacing w:before="39"/>
        <w:rPr>
          <w:sz w:val="20"/>
        </w:rPr>
      </w:pPr>
    </w:p>
    <w:tbl>
      <w:tblPr>
        <w:tblW w:w="0" w:type="auto"/>
        <w:tblInd w:w="13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2521"/>
        <w:gridCol w:w="1976"/>
        <w:gridCol w:w="1979"/>
        <w:gridCol w:w="1976"/>
      </w:tblGrid>
      <w:tr w:rsidR="009208A2" w14:paraId="796B6FD2" w14:textId="77777777">
        <w:trPr>
          <w:trHeight w:val="626"/>
        </w:trPr>
        <w:tc>
          <w:tcPr>
            <w:tcW w:w="1368" w:type="dxa"/>
          </w:tcPr>
          <w:p w14:paraId="1E3B8AE0" w14:textId="77777777" w:rsidR="009208A2" w:rsidRDefault="00873166">
            <w:pPr>
              <w:pStyle w:val="TableParagraph"/>
              <w:ind w:left="431" w:right="287" w:hanging="130"/>
            </w:pPr>
            <w:r>
              <w:t>Name</w:t>
            </w:r>
            <w:r>
              <w:rPr>
                <w:spacing w:val="-14"/>
              </w:rPr>
              <w:t xml:space="preserve"> </w:t>
            </w:r>
            <w:r>
              <w:t xml:space="preserve">of </w:t>
            </w:r>
            <w:r>
              <w:rPr>
                <w:spacing w:val="-4"/>
              </w:rPr>
              <w:t>Work</w:t>
            </w:r>
          </w:p>
        </w:tc>
        <w:tc>
          <w:tcPr>
            <w:tcW w:w="2521" w:type="dxa"/>
          </w:tcPr>
          <w:p w14:paraId="6D4B8113" w14:textId="77777777" w:rsidR="009208A2" w:rsidRDefault="00873166">
            <w:pPr>
              <w:pStyle w:val="TableParagraph"/>
              <w:ind w:left="414" w:right="293" w:hanging="113"/>
            </w:pPr>
            <w:r>
              <w:t>Name</w:t>
            </w:r>
            <w:r>
              <w:rPr>
                <w:spacing w:val="-12"/>
              </w:rPr>
              <w:t xml:space="preserve"> </w:t>
            </w:r>
            <w:r>
              <w:t>of</w:t>
            </w:r>
            <w:r>
              <w:rPr>
                <w:spacing w:val="-12"/>
              </w:rPr>
              <w:t xml:space="preserve"> </w:t>
            </w:r>
            <w:r>
              <w:t>Particular</w:t>
            </w:r>
            <w:r>
              <w:rPr>
                <w:spacing w:val="-12"/>
              </w:rPr>
              <w:t xml:space="preserve"> </w:t>
            </w:r>
            <w:r>
              <w:t>of Div. where work is</w:t>
            </w:r>
          </w:p>
        </w:tc>
        <w:tc>
          <w:tcPr>
            <w:tcW w:w="1976" w:type="dxa"/>
          </w:tcPr>
          <w:p w14:paraId="04A39D9B" w14:textId="77777777" w:rsidR="009208A2" w:rsidRDefault="00873166">
            <w:pPr>
              <w:pStyle w:val="TableParagraph"/>
              <w:spacing w:line="247" w:lineRule="exact"/>
              <w:ind w:left="7"/>
              <w:jc w:val="center"/>
            </w:pPr>
            <w:r>
              <w:t>Value</w:t>
            </w:r>
            <w:r>
              <w:rPr>
                <w:spacing w:val="-2"/>
              </w:rPr>
              <w:t xml:space="preserve"> </w:t>
            </w:r>
            <w:r>
              <w:t>of</w:t>
            </w:r>
            <w:r>
              <w:rPr>
                <w:spacing w:val="-1"/>
              </w:rPr>
              <w:t xml:space="preserve"> </w:t>
            </w:r>
            <w:r>
              <w:rPr>
                <w:spacing w:val="-4"/>
              </w:rPr>
              <w:t>Work</w:t>
            </w:r>
          </w:p>
        </w:tc>
        <w:tc>
          <w:tcPr>
            <w:tcW w:w="1979" w:type="dxa"/>
          </w:tcPr>
          <w:p w14:paraId="13E205C6" w14:textId="77777777" w:rsidR="009208A2" w:rsidRDefault="00873166">
            <w:pPr>
              <w:pStyle w:val="TableParagraph"/>
              <w:ind w:left="606" w:right="135" w:hanging="468"/>
            </w:pPr>
            <w:r>
              <w:t>Position</w:t>
            </w:r>
            <w:r>
              <w:rPr>
                <w:spacing w:val="-14"/>
              </w:rPr>
              <w:t xml:space="preserve"> </w:t>
            </w:r>
            <w:r>
              <w:t>of</w:t>
            </w:r>
            <w:r>
              <w:rPr>
                <w:spacing w:val="-11"/>
              </w:rPr>
              <w:t xml:space="preserve"> </w:t>
            </w:r>
            <w:r>
              <w:t>work</w:t>
            </w:r>
            <w:r>
              <w:rPr>
                <w:spacing w:val="-14"/>
              </w:rPr>
              <w:t xml:space="preserve"> </w:t>
            </w:r>
            <w:r>
              <w:t xml:space="preserve">in </w:t>
            </w:r>
            <w:r>
              <w:rPr>
                <w:spacing w:val="-2"/>
              </w:rPr>
              <w:t>Progress</w:t>
            </w:r>
          </w:p>
        </w:tc>
        <w:tc>
          <w:tcPr>
            <w:tcW w:w="1976" w:type="dxa"/>
          </w:tcPr>
          <w:p w14:paraId="610434D3" w14:textId="77777777" w:rsidR="009208A2" w:rsidRDefault="00873166">
            <w:pPr>
              <w:pStyle w:val="TableParagraph"/>
              <w:spacing w:line="247" w:lineRule="exact"/>
              <w:ind w:left="7" w:right="7"/>
              <w:jc w:val="center"/>
            </w:pPr>
            <w:r>
              <w:rPr>
                <w:spacing w:val="-2"/>
              </w:rPr>
              <w:t>Remarks</w:t>
            </w:r>
          </w:p>
        </w:tc>
      </w:tr>
      <w:tr w:rsidR="009208A2" w14:paraId="42D51866" w14:textId="77777777">
        <w:trPr>
          <w:trHeight w:val="371"/>
        </w:trPr>
        <w:tc>
          <w:tcPr>
            <w:tcW w:w="1368" w:type="dxa"/>
          </w:tcPr>
          <w:p w14:paraId="29ADBE15" w14:textId="77777777" w:rsidR="009208A2" w:rsidRDefault="00873166">
            <w:pPr>
              <w:pStyle w:val="TableParagraph"/>
              <w:spacing w:line="247" w:lineRule="exact"/>
              <w:ind w:left="9"/>
              <w:jc w:val="center"/>
            </w:pPr>
            <w:r>
              <w:rPr>
                <w:spacing w:val="-10"/>
              </w:rPr>
              <w:t>1</w:t>
            </w:r>
          </w:p>
        </w:tc>
        <w:tc>
          <w:tcPr>
            <w:tcW w:w="2521" w:type="dxa"/>
          </w:tcPr>
          <w:p w14:paraId="0961E999" w14:textId="77777777" w:rsidR="009208A2" w:rsidRDefault="00873166">
            <w:pPr>
              <w:pStyle w:val="TableParagraph"/>
              <w:spacing w:line="247" w:lineRule="exact"/>
              <w:ind w:left="9"/>
              <w:jc w:val="center"/>
            </w:pPr>
            <w:r>
              <w:rPr>
                <w:spacing w:val="-10"/>
              </w:rPr>
              <w:t>2</w:t>
            </w:r>
          </w:p>
        </w:tc>
        <w:tc>
          <w:tcPr>
            <w:tcW w:w="1976" w:type="dxa"/>
          </w:tcPr>
          <w:p w14:paraId="0C4B4E61" w14:textId="77777777" w:rsidR="009208A2" w:rsidRDefault="00873166">
            <w:pPr>
              <w:pStyle w:val="TableParagraph"/>
              <w:spacing w:line="247" w:lineRule="exact"/>
              <w:ind w:left="7" w:right="2"/>
              <w:jc w:val="center"/>
            </w:pPr>
            <w:r>
              <w:rPr>
                <w:spacing w:val="-10"/>
              </w:rPr>
              <w:t>3</w:t>
            </w:r>
          </w:p>
        </w:tc>
        <w:tc>
          <w:tcPr>
            <w:tcW w:w="1979" w:type="dxa"/>
          </w:tcPr>
          <w:p w14:paraId="400A90C4" w14:textId="77777777" w:rsidR="009208A2" w:rsidRDefault="00873166">
            <w:pPr>
              <w:pStyle w:val="TableParagraph"/>
              <w:spacing w:line="247" w:lineRule="exact"/>
              <w:ind w:left="1"/>
              <w:jc w:val="center"/>
            </w:pPr>
            <w:r>
              <w:rPr>
                <w:spacing w:val="-10"/>
              </w:rPr>
              <w:t>4</w:t>
            </w:r>
          </w:p>
        </w:tc>
        <w:tc>
          <w:tcPr>
            <w:tcW w:w="1976" w:type="dxa"/>
          </w:tcPr>
          <w:p w14:paraId="70608B83" w14:textId="77777777" w:rsidR="009208A2" w:rsidRDefault="00873166">
            <w:pPr>
              <w:pStyle w:val="TableParagraph"/>
              <w:spacing w:line="247" w:lineRule="exact"/>
              <w:ind w:left="7" w:right="4"/>
              <w:jc w:val="center"/>
            </w:pPr>
            <w:r>
              <w:rPr>
                <w:spacing w:val="-10"/>
              </w:rPr>
              <w:t>5</w:t>
            </w:r>
          </w:p>
        </w:tc>
      </w:tr>
      <w:tr w:rsidR="009208A2" w14:paraId="1A115DAE" w14:textId="77777777">
        <w:trPr>
          <w:trHeight w:val="2611"/>
        </w:trPr>
        <w:tc>
          <w:tcPr>
            <w:tcW w:w="1368" w:type="dxa"/>
          </w:tcPr>
          <w:p w14:paraId="0415EBFB" w14:textId="77777777" w:rsidR="009208A2" w:rsidRDefault="009208A2">
            <w:pPr>
              <w:pStyle w:val="TableParagraph"/>
            </w:pPr>
          </w:p>
        </w:tc>
        <w:tc>
          <w:tcPr>
            <w:tcW w:w="2521" w:type="dxa"/>
          </w:tcPr>
          <w:p w14:paraId="580AB760" w14:textId="77777777" w:rsidR="009208A2" w:rsidRDefault="009208A2">
            <w:pPr>
              <w:pStyle w:val="TableParagraph"/>
            </w:pPr>
          </w:p>
        </w:tc>
        <w:tc>
          <w:tcPr>
            <w:tcW w:w="1976" w:type="dxa"/>
          </w:tcPr>
          <w:p w14:paraId="2E29CABF" w14:textId="77777777" w:rsidR="009208A2" w:rsidRDefault="009208A2">
            <w:pPr>
              <w:pStyle w:val="TableParagraph"/>
            </w:pPr>
          </w:p>
        </w:tc>
        <w:tc>
          <w:tcPr>
            <w:tcW w:w="1979" w:type="dxa"/>
          </w:tcPr>
          <w:p w14:paraId="1453D84E" w14:textId="77777777" w:rsidR="009208A2" w:rsidRDefault="009208A2">
            <w:pPr>
              <w:pStyle w:val="TableParagraph"/>
            </w:pPr>
          </w:p>
        </w:tc>
        <w:tc>
          <w:tcPr>
            <w:tcW w:w="1976" w:type="dxa"/>
          </w:tcPr>
          <w:p w14:paraId="6F9DF6C9" w14:textId="77777777" w:rsidR="009208A2" w:rsidRDefault="009208A2">
            <w:pPr>
              <w:pStyle w:val="TableParagraph"/>
            </w:pPr>
          </w:p>
        </w:tc>
      </w:tr>
    </w:tbl>
    <w:p w14:paraId="27439BFA" w14:textId="77777777" w:rsidR="009208A2" w:rsidRDefault="009208A2">
      <w:pPr>
        <w:pStyle w:val="BodyText"/>
        <w:spacing w:before="115"/>
      </w:pPr>
    </w:p>
    <w:p w14:paraId="67C38F66" w14:textId="77777777" w:rsidR="009208A2" w:rsidRDefault="00873166">
      <w:pPr>
        <w:pStyle w:val="ListParagraph"/>
        <w:numPr>
          <w:ilvl w:val="0"/>
          <w:numId w:val="31"/>
        </w:numPr>
        <w:tabs>
          <w:tab w:val="left" w:pos="2340"/>
        </w:tabs>
        <w:spacing w:before="1"/>
        <w:ind w:left="2340" w:right="572"/>
        <w:jc w:val="left"/>
      </w:pPr>
      <w:r>
        <w:t>The</w:t>
      </w:r>
      <w:r>
        <w:rPr>
          <w:spacing w:val="-3"/>
        </w:rPr>
        <w:t xml:space="preserve"> </w:t>
      </w:r>
      <w:r>
        <w:t>contractor</w:t>
      </w:r>
      <w:r>
        <w:rPr>
          <w:spacing w:val="-1"/>
        </w:rPr>
        <w:t xml:space="preserve"> </w:t>
      </w:r>
      <w:r>
        <w:t>shall comply</w:t>
      </w:r>
      <w:r>
        <w:rPr>
          <w:spacing w:val="-4"/>
        </w:rPr>
        <w:t xml:space="preserve"> </w:t>
      </w:r>
      <w:r>
        <w:t>with</w:t>
      </w:r>
      <w:r>
        <w:rPr>
          <w:spacing w:val="-1"/>
        </w:rPr>
        <w:t xml:space="preserve"> </w:t>
      </w:r>
      <w:r>
        <w:t>the</w:t>
      </w:r>
      <w:r>
        <w:rPr>
          <w:spacing w:val="-3"/>
        </w:rPr>
        <w:t xml:space="preserve"> </w:t>
      </w:r>
      <w:r>
        <w:t>provisions</w:t>
      </w:r>
      <w:r>
        <w:rPr>
          <w:spacing w:val="-3"/>
        </w:rPr>
        <w:t xml:space="preserve"> </w:t>
      </w:r>
      <w:r>
        <w:t>of</w:t>
      </w:r>
      <w:r>
        <w:rPr>
          <w:spacing w:val="-3"/>
        </w:rPr>
        <w:t xml:space="preserve"> </w:t>
      </w:r>
      <w:r>
        <w:t>the</w:t>
      </w:r>
      <w:r>
        <w:rPr>
          <w:spacing w:val="-3"/>
        </w:rPr>
        <w:t xml:space="preserve"> </w:t>
      </w:r>
      <w:r>
        <w:t>Apprentices</w:t>
      </w:r>
      <w:r>
        <w:rPr>
          <w:spacing w:val="-1"/>
        </w:rPr>
        <w:t xml:space="preserve"> </w:t>
      </w:r>
      <w:r>
        <w:t>Act 1961,</w:t>
      </w:r>
      <w:r>
        <w:rPr>
          <w:spacing w:val="-1"/>
        </w:rPr>
        <w:t xml:space="preserve"> </w:t>
      </w:r>
      <w:r>
        <w:t>and</w:t>
      </w:r>
      <w:r>
        <w:rPr>
          <w:spacing w:val="-3"/>
        </w:rPr>
        <w:t xml:space="preserve"> </w:t>
      </w:r>
      <w:r>
        <w:t>the</w:t>
      </w:r>
      <w:r>
        <w:rPr>
          <w:spacing w:val="-3"/>
        </w:rPr>
        <w:t xml:space="preserve"> </w:t>
      </w:r>
      <w:r>
        <w:t>rules</w:t>
      </w:r>
      <w:r>
        <w:rPr>
          <w:spacing w:val="-1"/>
        </w:rPr>
        <w:t xml:space="preserve"> </w:t>
      </w:r>
      <w:r>
        <w:t>and</w:t>
      </w:r>
      <w:r>
        <w:rPr>
          <w:spacing w:val="-1"/>
        </w:rPr>
        <w:t xml:space="preserve"> </w:t>
      </w:r>
      <w:r>
        <w:t>orders issued</w:t>
      </w:r>
      <w:r>
        <w:rPr>
          <w:spacing w:val="-2"/>
        </w:rPr>
        <w:t xml:space="preserve"> </w:t>
      </w:r>
      <w:r>
        <w:t>thereunder</w:t>
      </w:r>
      <w:r>
        <w:rPr>
          <w:spacing w:val="-4"/>
        </w:rPr>
        <w:t xml:space="preserve"> </w:t>
      </w:r>
      <w:r>
        <w:t>from</w:t>
      </w:r>
      <w:r>
        <w:rPr>
          <w:spacing w:val="-6"/>
        </w:rPr>
        <w:t xml:space="preserve"> </w:t>
      </w:r>
      <w:r>
        <w:t>time</w:t>
      </w:r>
      <w:r>
        <w:rPr>
          <w:spacing w:val="-2"/>
        </w:rPr>
        <w:t xml:space="preserve"> </w:t>
      </w:r>
      <w:r>
        <w:t>to</w:t>
      </w:r>
      <w:r>
        <w:rPr>
          <w:spacing w:val="-5"/>
        </w:rPr>
        <w:t xml:space="preserve"> </w:t>
      </w:r>
      <w:r>
        <w:t>time.</w:t>
      </w:r>
      <w:r>
        <w:rPr>
          <w:spacing w:val="-2"/>
        </w:rPr>
        <w:t xml:space="preserve"> </w:t>
      </w:r>
      <w:r>
        <w:t>If</w:t>
      </w:r>
      <w:r>
        <w:rPr>
          <w:spacing w:val="-2"/>
        </w:rPr>
        <w:t xml:space="preserve"> </w:t>
      </w:r>
      <w:r>
        <w:t>he</w:t>
      </w:r>
      <w:r>
        <w:rPr>
          <w:spacing w:val="-2"/>
        </w:rPr>
        <w:t xml:space="preserve"> </w:t>
      </w:r>
      <w:r>
        <w:t>fails</w:t>
      </w:r>
      <w:r>
        <w:rPr>
          <w:spacing w:val="-4"/>
        </w:rPr>
        <w:t xml:space="preserve"> </w:t>
      </w:r>
      <w:r>
        <w:t>to</w:t>
      </w:r>
      <w:r>
        <w:rPr>
          <w:spacing w:val="-2"/>
        </w:rPr>
        <w:t xml:space="preserve"> </w:t>
      </w:r>
      <w:r>
        <w:t>do</w:t>
      </w:r>
      <w:r>
        <w:rPr>
          <w:spacing w:val="-5"/>
        </w:rPr>
        <w:t xml:space="preserve"> </w:t>
      </w:r>
      <w:r>
        <w:t>so,</w:t>
      </w:r>
      <w:r>
        <w:rPr>
          <w:spacing w:val="-2"/>
        </w:rPr>
        <w:t xml:space="preserve"> </w:t>
      </w:r>
      <w:r>
        <w:t>his</w:t>
      </w:r>
      <w:r>
        <w:rPr>
          <w:spacing w:val="-4"/>
        </w:rPr>
        <w:t xml:space="preserve"> </w:t>
      </w:r>
      <w:r>
        <w:t>failure</w:t>
      </w:r>
      <w:r>
        <w:rPr>
          <w:spacing w:val="-2"/>
        </w:rPr>
        <w:t xml:space="preserve"> </w:t>
      </w:r>
      <w:r>
        <w:t>will</w:t>
      </w:r>
      <w:r>
        <w:rPr>
          <w:spacing w:val="-1"/>
        </w:rPr>
        <w:t xml:space="preserve"> </w:t>
      </w:r>
      <w:r>
        <w:t>be</w:t>
      </w:r>
      <w:r>
        <w:rPr>
          <w:spacing w:val="-4"/>
        </w:rPr>
        <w:t xml:space="preserve"> </w:t>
      </w:r>
      <w:r>
        <w:t>a</w:t>
      </w:r>
      <w:r>
        <w:rPr>
          <w:spacing w:val="-2"/>
        </w:rPr>
        <w:t xml:space="preserve"> </w:t>
      </w:r>
      <w:r>
        <w:t>breach</w:t>
      </w:r>
      <w:r>
        <w:rPr>
          <w:spacing w:val="-2"/>
        </w:rPr>
        <w:t xml:space="preserve"> </w:t>
      </w:r>
      <w:r>
        <w:t>of</w:t>
      </w:r>
      <w:r>
        <w:rPr>
          <w:spacing w:val="-2"/>
        </w:rPr>
        <w:t xml:space="preserve"> </w:t>
      </w:r>
      <w:r>
        <w:t>the</w:t>
      </w:r>
      <w:r>
        <w:rPr>
          <w:spacing w:val="-2"/>
        </w:rPr>
        <w:t xml:space="preserve"> </w:t>
      </w:r>
      <w:r>
        <w:t>contract</w:t>
      </w:r>
      <w:r>
        <w:rPr>
          <w:spacing w:val="-1"/>
        </w:rPr>
        <w:t xml:space="preserve"> </w:t>
      </w:r>
      <w:r>
        <w:t>and the Superintendent Engineer/ Executive Engineer may in his discretion without</w:t>
      </w:r>
      <w:r>
        <w:rPr>
          <w:spacing w:val="-2"/>
        </w:rPr>
        <w:t xml:space="preserve"> </w:t>
      </w:r>
      <w:r>
        <w:t>prejudice</w:t>
      </w:r>
      <w:r>
        <w:rPr>
          <w:spacing w:val="-2"/>
        </w:rPr>
        <w:t xml:space="preserve"> </w:t>
      </w:r>
      <w:r>
        <w:t>to any</w:t>
      </w:r>
      <w:r>
        <w:rPr>
          <w:spacing w:val="-3"/>
        </w:rPr>
        <w:t xml:space="preserve"> </w:t>
      </w:r>
      <w:r>
        <w:t>other right or remedy available in law cancel the contract. The contractor shall also be liable for any pecuniary liability arising on account of any violation by him of the provisions of the said Act.</w:t>
      </w:r>
    </w:p>
    <w:p w14:paraId="54612421" w14:textId="77777777" w:rsidR="009208A2" w:rsidRDefault="009208A2">
      <w:pPr>
        <w:pStyle w:val="ListParagraph"/>
        <w:jc w:val="left"/>
        <w:sectPr w:rsidR="009208A2">
          <w:pgSz w:w="11910" w:h="17000"/>
          <w:pgMar w:top="1180" w:right="0" w:bottom="920" w:left="0" w:header="0" w:footer="723" w:gutter="0"/>
          <w:cols w:space="720"/>
        </w:sectPr>
      </w:pPr>
    </w:p>
    <w:p w14:paraId="2DB3EB4B" w14:textId="77777777" w:rsidR="009208A2" w:rsidRDefault="009208A2">
      <w:pPr>
        <w:pStyle w:val="BodyText"/>
        <w:spacing w:before="207"/>
        <w:rPr>
          <w:sz w:val="20"/>
        </w:rPr>
      </w:pPr>
    </w:p>
    <w:p w14:paraId="6A5665E6" w14:textId="77777777" w:rsidR="009208A2" w:rsidRDefault="00873166">
      <w:pPr>
        <w:ind w:left="324"/>
        <w:rPr>
          <w:rFonts w:ascii="Arial"/>
          <w:b/>
          <w:sz w:val="20"/>
        </w:rPr>
      </w:pPr>
      <w:proofErr w:type="gramStart"/>
      <w:r>
        <w:rPr>
          <w:rFonts w:ascii="Arial"/>
          <w:b/>
          <w:sz w:val="20"/>
        </w:rPr>
        <w:t>Definitions</w:t>
      </w:r>
      <w:r>
        <w:rPr>
          <w:rFonts w:ascii="Arial"/>
          <w:b/>
          <w:spacing w:val="-11"/>
          <w:sz w:val="20"/>
        </w:rPr>
        <w:t xml:space="preserve"> </w:t>
      </w:r>
      <w:r>
        <w:rPr>
          <w:rFonts w:ascii="Arial"/>
          <w:b/>
          <w:spacing w:val="-10"/>
          <w:sz w:val="20"/>
        </w:rPr>
        <w:t>:</w:t>
      </w:r>
      <w:proofErr w:type="gramEnd"/>
    </w:p>
    <w:p w14:paraId="0F90179A" w14:textId="77777777" w:rsidR="009208A2" w:rsidRDefault="00873166">
      <w:pPr>
        <w:pStyle w:val="BodyText"/>
        <w:spacing w:before="69"/>
        <w:ind w:right="465"/>
        <w:jc w:val="center"/>
      </w:pPr>
      <w:r>
        <w:br w:type="column"/>
      </w:r>
      <w:r>
        <w:t>CONDITIONS</w:t>
      </w:r>
      <w:r>
        <w:rPr>
          <w:spacing w:val="-8"/>
        </w:rPr>
        <w:t xml:space="preserve"> </w:t>
      </w:r>
      <w:r>
        <w:t>OF</w:t>
      </w:r>
      <w:r>
        <w:rPr>
          <w:spacing w:val="-7"/>
        </w:rPr>
        <w:t xml:space="preserve"> </w:t>
      </w:r>
      <w:r>
        <w:rPr>
          <w:spacing w:val="-2"/>
        </w:rPr>
        <w:t>CONTRACT</w:t>
      </w:r>
    </w:p>
    <w:p w14:paraId="25E629C4" w14:textId="77777777" w:rsidR="009208A2" w:rsidRDefault="00873166">
      <w:pPr>
        <w:pStyle w:val="ListParagraph"/>
        <w:numPr>
          <w:ilvl w:val="0"/>
          <w:numId w:val="30"/>
        </w:numPr>
        <w:tabs>
          <w:tab w:val="left" w:pos="823"/>
        </w:tabs>
        <w:spacing w:before="119"/>
        <w:ind w:right="568"/>
      </w:pPr>
      <w:r>
        <w:t xml:space="preserve">The contract means the document forming the tender and acceptances thereof and the formal agreement executed between the competent authority on behalf of the Governor of Bihar and the Contractor, together with the documents referred to therein including these conditions, the specifications, designs, drawings and instructions issued from </w:t>
      </w:r>
      <w:proofErr w:type="gramStart"/>
      <w:r>
        <w:t>time to time</w:t>
      </w:r>
      <w:proofErr w:type="gramEnd"/>
      <w:r>
        <w:t xml:space="preserve"> form one contract and</w:t>
      </w:r>
      <w:r>
        <w:rPr>
          <w:spacing w:val="40"/>
        </w:rPr>
        <w:t xml:space="preserve"> </w:t>
      </w:r>
      <w:r>
        <w:t>shall be complementary to one another.</w:t>
      </w:r>
    </w:p>
    <w:p w14:paraId="09DD0E3C" w14:textId="77777777" w:rsidR="009208A2" w:rsidRDefault="00873166">
      <w:pPr>
        <w:pStyle w:val="ListParagraph"/>
        <w:numPr>
          <w:ilvl w:val="0"/>
          <w:numId w:val="30"/>
        </w:numPr>
        <w:tabs>
          <w:tab w:val="left" w:pos="823"/>
        </w:tabs>
        <w:spacing w:before="120"/>
        <w:ind w:right="568"/>
      </w:pPr>
      <w:r>
        <w:t xml:space="preserve">In the contract, the following expressions shall, unless the context otherwise requires have the meanings, hereby respectively assigned to </w:t>
      </w:r>
      <w:proofErr w:type="gramStart"/>
      <w:r>
        <w:t>them :</w:t>
      </w:r>
      <w:proofErr w:type="gramEnd"/>
      <w:r>
        <w:t>-</w:t>
      </w:r>
    </w:p>
    <w:p w14:paraId="0077D8F6" w14:textId="77777777" w:rsidR="009208A2" w:rsidRDefault="00873166">
      <w:pPr>
        <w:pStyle w:val="ListParagraph"/>
        <w:numPr>
          <w:ilvl w:val="1"/>
          <w:numId w:val="30"/>
        </w:numPr>
        <w:tabs>
          <w:tab w:val="left" w:pos="1363"/>
        </w:tabs>
        <w:spacing w:before="120"/>
        <w:ind w:right="565"/>
        <w:jc w:val="both"/>
      </w:pPr>
      <w:r>
        <w:t>The expression works or work shall, unless there be something either in the subject or context repugnant</w:t>
      </w:r>
      <w:r>
        <w:rPr>
          <w:spacing w:val="-1"/>
        </w:rPr>
        <w:t xml:space="preserve"> </w:t>
      </w:r>
      <w:r>
        <w:t>to such</w:t>
      </w:r>
      <w:r>
        <w:rPr>
          <w:spacing w:val="-2"/>
        </w:rPr>
        <w:t xml:space="preserve"> </w:t>
      </w:r>
      <w:r>
        <w:t>construction, be construed and</w:t>
      </w:r>
      <w:r>
        <w:rPr>
          <w:spacing w:val="-2"/>
        </w:rPr>
        <w:t xml:space="preserve"> </w:t>
      </w:r>
      <w:r>
        <w:t>taken</w:t>
      </w:r>
      <w:r>
        <w:rPr>
          <w:spacing w:val="-2"/>
        </w:rPr>
        <w:t xml:space="preserve"> </w:t>
      </w:r>
      <w:r>
        <w:t>to mean</w:t>
      </w:r>
      <w:r>
        <w:rPr>
          <w:spacing w:val="-2"/>
        </w:rPr>
        <w:t xml:space="preserve"> </w:t>
      </w:r>
      <w:r>
        <w:t>the</w:t>
      </w:r>
      <w:r>
        <w:rPr>
          <w:spacing w:val="-2"/>
        </w:rPr>
        <w:t xml:space="preserve"> </w:t>
      </w:r>
      <w:r>
        <w:t>works by</w:t>
      </w:r>
      <w:r>
        <w:rPr>
          <w:spacing w:val="-3"/>
        </w:rPr>
        <w:t xml:space="preserve"> </w:t>
      </w:r>
      <w:r>
        <w:t>or</w:t>
      </w:r>
      <w:r>
        <w:rPr>
          <w:spacing w:val="-2"/>
        </w:rPr>
        <w:t xml:space="preserve"> </w:t>
      </w:r>
      <w:r>
        <w:t>by</w:t>
      </w:r>
      <w:r>
        <w:rPr>
          <w:spacing w:val="-3"/>
        </w:rPr>
        <w:t xml:space="preserve"> </w:t>
      </w:r>
      <w:r>
        <w:t>virtue of</w:t>
      </w:r>
      <w:r>
        <w:rPr>
          <w:spacing w:val="-2"/>
        </w:rPr>
        <w:t xml:space="preserve"> </w:t>
      </w:r>
      <w:r>
        <w:t>the contract contracted to be executed whether temporary or permanent, and whether original, altered, substituted or additional.</w:t>
      </w:r>
    </w:p>
    <w:p w14:paraId="10CAFB95" w14:textId="77777777" w:rsidR="009208A2" w:rsidRDefault="00873166">
      <w:pPr>
        <w:pStyle w:val="ListParagraph"/>
        <w:numPr>
          <w:ilvl w:val="1"/>
          <w:numId w:val="30"/>
        </w:numPr>
        <w:tabs>
          <w:tab w:val="left" w:pos="1361"/>
          <w:tab w:val="left" w:pos="1363"/>
        </w:tabs>
        <w:spacing w:before="122"/>
        <w:ind w:right="571"/>
        <w:jc w:val="both"/>
      </w:pPr>
      <w:r>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6224F08" w14:textId="77777777" w:rsidR="009208A2" w:rsidRDefault="00873166">
      <w:pPr>
        <w:pStyle w:val="ListParagraph"/>
        <w:numPr>
          <w:ilvl w:val="1"/>
          <w:numId w:val="30"/>
        </w:numPr>
        <w:tabs>
          <w:tab w:val="left" w:pos="1360"/>
          <w:tab w:val="left" w:pos="1363"/>
        </w:tabs>
        <w:spacing w:before="118"/>
        <w:ind w:right="567"/>
        <w:jc w:val="both"/>
      </w:pPr>
      <w:r>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7D3ECB51" w14:textId="77777777" w:rsidR="009208A2" w:rsidRDefault="00873166">
      <w:pPr>
        <w:pStyle w:val="ListParagraph"/>
        <w:numPr>
          <w:ilvl w:val="1"/>
          <w:numId w:val="30"/>
        </w:numPr>
        <w:tabs>
          <w:tab w:val="left" w:pos="1361"/>
          <w:tab w:val="left" w:pos="1363"/>
        </w:tabs>
        <w:ind w:right="566"/>
        <w:jc w:val="both"/>
      </w:pPr>
      <w:r>
        <w:t>The</w:t>
      </w:r>
      <w:r>
        <w:rPr>
          <w:spacing w:val="-3"/>
        </w:rPr>
        <w:t xml:space="preserve"> </w:t>
      </w:r>
      <w:r>
        <w:t>Engineer-in-Charge</w:t>
      </w:r>
      <w:r>
        <w:rPr>
          <w:spacing w:val="-1"/>
        </w:rPr>
        <w:t xml:space="preserve"> </w:t>
      </w:r>
      <w:r>
        <w:t>means</w:t>
      </w:r>
      <w:r>
        <w:rPr>
          <w:spacing w:val="-3"/>
        </w:rPr>
        <w:t xml:space="preserve"> </w:t>
      </w:r>
      <w:r>
        <w:t>the</w:t>
      </w:r>
      <w:r>
        <w:rPr>
          <w:spacing w:val="-3"/>
        </w:rPr>
        <w:t xml:space="preserve"> </w:t>
      </w:r>
      <w:r>
        <w:t>Engineer</w:t>
      </w:r>
      <w:r>
        <w:rPr>
          <w:spacing w:val="-3"/>
        </w:rPr>
        <w:t xml:space="preserve"> </w:t>
      </w:r>
      <w:r>
        <w:t>officer</w:t>
      </w:r>
      <w:r>
        <w:rPr>
          <w:spacing w:val="-2"/>
        </w:rPr>
        <w:t xml:space="preserve"> </w:t>
      </w:r>
      <w:r>
        <w:t>who</w:t>
      </w:r>
      <w:r>
        <w:rPr>
          <w:spacing w:val="-3"/>
        </w:rPr>
        <w:t xml:space="preserve"> </w:t>
      </w:r>
      <w:r>
        <w:t>shall</w:t>
      </w:r>
      <w:r>
        <w:rPr>
          <w:spacing w:val="-2"/>
        </w:rPr>
        <w:t xml:space="preserve"> </w:t>
      </w:r>
      <w:r>
        <w:t>supervise</w:t>
      </w:r>
      <w:r>
        <w:rPr>
          <w:spacing w:val="-3"/>
        </w:rPr>
        <w:t xml:space="preserve"> </w:t>
      </w:r>
      <w:r>
        <w:t>and</w:t>
      </w:r>
      <w:r>
        <w:rPr>
          <w:spacing w:val="-3"/>
        </w:rPr>
        <w:t xml:space="preserve"> </w:t>
      </w:r>
      <w:r>
        <w:t>be</w:t>
      </w:r>
      <w:r>
        <w:rPr>
          <w:spacing w:val="-3"/>
        </w:rPr>
        <w:t xml:space="preserve"> </w:t>
      </w:r>
      <w:r>
        <w:t>in-charge</w:t>
      </w:r>
      <w:r>
        <w:rPr>
          <w:spacing w:val="-3"/>
        </w:rPr>
        <w:t xml:space="preserve"> </w:t>
      </w:r>
      <w:r>
        <w:t>of</w:t>
      </w:r>
      <w:r>
        <w:rPr>
          <w:spacing w:val="-2"/>
        </w:rPr>
        <w:t xml:space="preserve"> </w:t>
      </w:r>
      <w:r>
        <w:t>the work and who shall sign the contract on behalf of the Governor of Bihar as mentioned in Schedule 'F' hereunder.</w:t>
      </w:r>
    </w:p>
    <w:p w14:paraId="6D0AF00A" w14:textId="77777777" w:rsidR="009208A2" w:rsidRDefault="00873166">
      <w:pPr>
        <w:pStyle w:val="ListParagraph"/>
        <w:numPr>
          <w:ilvl w:val="1"/>
          <w:numId w:val="30"/>
        </w:numPr>
        <w:tabs>
          <w:tab w:val="left" w:pos="1361"/>
        </w:tabs>
        <w:spacing w:before="120"/>
        <w:ind w:left="1361" w:hanging="538"/>
        <w:jc w:val="both"/>
      </w:pPr>
      <w:r>
        <w:t>Government</w:t>
      </w:r>
      <w:r>
        <w:rPr>
          <w:spacing w:val="-5"/>
        </w:rPr>
        <w:t xml:space="preserve"> </w:t>
      </w:r>
      <w:r>
        <w:t>or</w:t>
      </w:r>
      <w:r>
        <w:rPr>
          <w:spacing w:val="-4"/>
        </w:rPr>
        <w:t xml:space="preserve"> </w:t>
      </w:r>
      <w:r>
        <w:t>Government</w:t>
      </w:r>
      <w:r>
        <w:rPr>
          <w:spacing w:val="-3"/>
        </w:rPr>
        <w:t xml:space="preserve"> </w:t>
      </w:r>
      <w:r>
        <w:t>of</w:t>
      </w:r>
      <w:r>
        <w:rPr>
          <w:spacing w:val="-4"/>
        </w:rPr>
        <w:t xml:space="preserve"> </w:t>
      </w:r>
      <w:r>
        <w:t>Bihar</w:t>
      </w:r>
      <w:r>
        <w:rPr>
          <w:spacing w:val="-4"/>
        </w:rPr>
        <w:t xml:space="preserve"> </w:t>
      </w:r>
      <w:r>
        <w:t>shall</w:t>
      </w:r>
      <w:r>
        <w:rPr>
          <w:spacing w:val="-3"/>
        </w:rPr>
        <w:t xml:space="preserve"> </w:t>
      </w:r>
      <w:r>
        <w:t>mean</w:t>
      </w:r>
      <w:r>
        <w:rPr>
          <w:spacing w:val="-4"/>
        </w:rPr>
        <w:t xml:space="preserve"> </w:t>
      </w:r>
      <w:r>
        <w:t>the</w:t>
      </w:r>
      <w:r>
        <w:rPr>
          <w:spacing w:val="-4"/>
        </w:rPr>
        <w:t xml:space="preserve"> </w:t>
      </w:r>
      <w:r>
        <w:t>Governor</w:t>
      </w:r>
      <w:r>
        <w:rPr>
          <w:spacing w:val="-4"/>
        </w:rPr>
        <w:t xml:space="preserve"> </w:t>
      </w:r>
      <w:r>
        <w:t>of</w:t>
      </w:r>
      <w:r>
        <w:rPr>
          <w:spacing w:val="-3"/>
        </w:rPr>
        <w:t xml:space="preserve"> </w:t>
      </w:r>
      <w:r>
        <w:rPr>
          <w:spacing w:val="-2"/>
        </w:rPr>
        <w:t>Bihar.</w:t>
      </w:r>
    </w:p>
    <w:p w14:paraId="57A79529" w14:textId="77777777" w:rsidR="009208A2" w:rsidRDefault="00873166">
      <w:pPr>
        <w:pStyle w:val="ListParagraph"/>
        <w:numPr>
          <w:ilvl w:val="1"/>
          <w:numId w:val="30"/>
        </w:numPr>
        <w:tabs>
          <w:tab w:val="left" w:pos="1361"/>
          <w:tab w:val="left" w:pos="1363"/>
        </w:tabs>
        <w:spacing w:before="122"/>
        <w:ind w:right="563"/>
        <w:jc w:val="both"/>
      </w:pPr>
      <w:r>
        <w:t>Excepted Risk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w:t>
      </w:r>
      <w:r>
        <w:rPr>
          <w:spacing w:val="40"/>
        </w:rPr>
        <w:t xml:space="preserve"> </w:t>
      </w:r>
      <w:r>
        <w:t xml:space="preserve">has no control and accepted as such by the Accepting Authority Provided that the contractor is also to show that he has taken all due precautions to avoid / un </w:t>
      </w:r>
      <w:proofErr w:type="spellStart"/>
      <w:r>
        <w:t>minimise</w:t>
      </w:r>
      <w:proofErr w:type="spellEnd"/>
      <w: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53122487" w14:textId="77777777" w:rsidR="009208A2" w:rsidRDefault="00873166">
      <w:pPr>
        <w:pStyle w:val="ListParagraph"/>
        <w:numPr>
          <w:ilvl w:val="1"/>
          <w:numId w:val="30"/>
        </w:numPr>
        <w:tabs>
          <w:tab w:val="left" w:pos="1360"/>
        </w:tabs>
        <w:spacing w:before="118"/>
        <w:ind w:left="1360" w:hanging="537"/>
        <w:jc w:val="both"/>
      </w:pPr>
      <w:r>
        <w:rPr>
          <w:u w:val="single"/>
        </w:rPr>
        <w:t>Bill</w:t>
      </w:r>
      <w:r>
        <w:rPr>
          <w:spacing w:val="-5"/>
          <w:u w:val="single"/>
        </w:rPr>
        <w:t xml:space="preserve"> </w:t>
      </w:r>
      <w:r>
        <w:rPr>
          <w:u w:val="single"/>
        </w:rPr>
        <w:t>of</w:t>
      </w:r>
      <w:r>
        <w:rPr>
          <w:spacing w:val="-2"/>
          <w:u w:val="single"/>
        </w:rPr>
        <w:t xml:space="preserve"> </w:t>
      </w:r>
      <w:r>
        <w:rPr>
          <w:u w:val="single"/>
        </w:rPr>
        <w:t>quantity</w:t>
      </w:r>
      <w:r>
        <w:rPr>
          <w:spacing w:val="-4"/>
        </w:rPr>
        <w:t xml:space="preserve"> </w:t>
      </w:r>
      <w:r>
        <w:t>means</w:t>
      </w:r>
      <w:r>
        <w:rPr>
          <w:spacing w:val="-2"/>
        </w:rPr>
        <w:t xml:space="preserve"> </w:t>
      </w:r>
      <w:r>
        <w:t>the</w:t>
      </w:r>
      <w:r>
        <w:rPr>
          <w:spacing w:val="-3"/>
        </w:rPr>
        <w:t xml:space="preserve"> </w:t>
      </w:r>
      <w:r>
        <w:t>price</w:t>
      </w:r>
      <w:r>
        <w:rPr>
          <w:spacing w:val="-2"/>
        </w:rPr>
        <w:t xml:space="preserve"> </w:t>
      </w:r>
      <w:r>
        <w:t>and</w:t>
      </w:r>
      <w:r>
        <w:rPr>
          <w:spacing w:val="-5"/>
        </w:rPr>
        <w:t xml:space="preserve"> </w:t>
      </w:r>
      <w:r>
        <w:t>completed</w:t>
      </w:r>
      <w:r>
        <w:rPr>
          <w:spacing w:val="-3"/>
        </w:rPr>
        <w:t xml:space="preserve"> </w:t>
      </w:r>
      <w:r>
        <w:t>Bill</w:t>
      </w:r>
      <w:r>
        <w:rPr>
          <w:spacing w:val="-1"/>
        </w:rPr>
        <w:t xml:space="preserve"> </w:t>
      </w:r>
      <w:r>
        <w:t>of</w:t>
      </w:r>
      <w:r>
        <w:rPr>
          <w:spacing w:val="-5"/>
        </w:rPr>
        <w:t xml:space="preserve"> </w:t>
      </w:r>
      <w:r>
        <w:t>Quantities</w:t>
      </w:r>
      <w:r>
        <w:rPr>
          <w:spacing w:val="-4"/>
        </w:rPr>
        <w:t xml:space="preserve"> </w:t>
      </w:r>
      <w:r>
        <w:t>forming</w:t>
      </w:r>
      <w:r>
        <w:rPr>
          <w:spacing w:val="-5"/>
        </w:rPr>
        <w:t xml:space="preserve"> </w:t>
      </w:r>
      <w:r>
        <w:t>part</w:t>
      </w:r>
      <w:r>
        <w:rPr>
          <w:spacing w:val="-5"/>
        </w:rPr>
        <w:t xml:space="preserve"> </w:t>
      </w:r>
      <w:r>
        <w:t>of</w:t>
      </w:r>
      <w:r>
        <w:rPr>
          <w:spacing w:val="-4"/>
        </w:rPr>
        <w:t xml:space="preserve"> </w:t>
      </w:r>
      <w:r>
        <w:t>the</w:t>
      </w:r>
      <w:r>
        <w:rPr>
          <w:spacing w:val="-2"/>
        </w:rPr>
        <w:t xml:space="preserve"> </w:t>
      </w:r>
      <w:r>
        <w:rPr>
          <w:spacing w:val="-4"/>
        </w:rPr>
        <w:t>Bid.</w:t>
      </w:r>
    </w:p>
    <w:p w14:paraId="7A1038B0" w14:textId="77777777" w:rsidR="009208A2" w:rsidRDefault="00873166">
      <w:pPr>
        <w:pStyle w:val="ListParagraph"/>
        <w:numPr>
          <w:ilvl w:val="1"/>
          <w:numId w:val="30"/>
        </w:numPr>
        <w:tabs>
          <w:tab w:val="left" w:pos="1358"/>
          <w:tab w:val="left" w:pos="1363"/>
        </w:tabs>
        <w:ind w:right="564"/>
        <w:jc w:val="both"/>
      </w:pPr>
      <w:r>
        <w:rPr>
          <w:u w:val="single"/>
        </w:rPr>
        <w:t>The Defect liability certificate</w:t>
      </w:r>
      <w:r>
        <w:t xml:space="preserve"> is the certificate issued by Engineer-in-Charge after defect liability period has ended and upon correction of defects by the contractor.</w:t>
      </w:r>
    </w:p>
    <w:p w14:paraId="5B5BBC7C" w14:textId="77777777" w:rsidR="009208A2" w:rsidRDefault="00873166">
      <w:pPr>
        <w:pStyle w:val="ListParagraph"/>
        <w:numPr>
          <w:ilvl w:val="1"/>
          <w:numId w:val="30"/>
        </w:numPr>
        <w:tabs>
          <w:tab w:val="left" w:pos="1361"/>
          <w:tab w:val="left" w:pos="1363"/>
        </w:tabs>
        <w:ind w:right="566"/>
        <w:jc w:val="both"/>
      </w:pPr>
      <w:r>
        <w:rPr>
          <w:u w:val="single"/>
        </w:rPr>
        <w:t>The defect liability period</w:t>
      </w:r>
      <w:r>
        <w:t xml:space="preserve"> will be decided by </w:t>
      </w:r>
      <w:r w:rsidR="004278A9">
        <w:t xml:space="preserve">NAGAR PANCHAYAT </w:t>
      </w:r>
      <w:r w:rsidR="00AC2431">
        <w:t>PARBATTA</w:t>
      </w:r>
      <w:r w:rsidR="004278A9">
        <w:t>, KHAGARIA</w:t>
      </w:r>
      <w:r>
        <w:t xml:space="preserve"> for different nature of works from date of completion of the work and must be mentioned in the agreement.</w:t>
      </w:r>
    </w:p>
    <w:p w14:paraId="695AC752" w14:textId="77777777" w:rsidR="009208A2" w:rsidRDefault="00873166">
      <w:pPr>
        <w:pStyle w:val="BodyText"/>
        <w:spacing w:before="119"/>
        <w:ind w:left="1363" w:right="573" w:firstLine="554"/>
        <w:jc w:val="both"/>
      </w:pPr>
      <w:r>
        <w:t>It will be decided by the department for different nature of work from time to time as mentioned in contract Data.</w:t>
      </w:r>
    </w:p>
    <w:p w14:paraId="5A9D92AB" w14:textId="77777777" w:rsidR="009208A2" w:rsidRDefault="00873166">
      <w:pPr>
        <w:pStyle w:val="ListParagraph"/>
        <w:numPr>
          <w:ilvl w:val="1"/>
          <w:numId w:val="30"/>
        </w:numPr>
        <w:tabs>
          <w:tab w:val="left" w:pos="1362"/>
        </w:tabs>
        <w:spacing w:before="120"/>
        <w:ind w:left="1362" w:hanging="539"/>
        <w:jc w:val="both"/>
      </w:pPr>
      <w:r>
        <w:rPr>
          <w:u w:val="single"/>
        </w:rPr>
        <w:t>The</w:t>
      </w:r>
      <w:r>
        <w:rPr>
          <w:spacing w:val="-7"/>
          <w:u w:val="single"/>
        </w:rPr>
        <w:t xml:space="preserve"> </w:t>
      </w:r>
      <w:r>
        <w:rPr>
          <w:u w:val="single"/>
        </w:rPr>
        <w:t>intended</w:t>
      </w:r>
      <w:r>
        <w:rPr>
          <w:spacing w:val="-2"/>
          <w:u w:val="single"/>
        </w:rPr>
        <w:t xml:space="preserve"> </w:t>
      </w:r>
      <w:r>
        <w:rPr>
          <w:u w:val="single"/>
        </w:rPr>
        <w:t>completion</w:t>
      </w:r>
      <w:r>
        <w:rPr>
          <w:spacing w:val="-2"/>
          <w:u w:val="single"/>
        </w:rPr>
        <w:t xml:space="preserve"> </w:t>
      </w:r>
      <w:r>
        <w:rPr>
          <w:u w:val="single"/>
        </w:rPr>
        <w:t>date</w:t>
      </w:r>
      <w:r>
        <w:rPr>
          <w:spacing w:val="-3"/>
        </w:rPr>
        <w:t xml:space="preserve"> </w:t>
      </w:r>
      <w:r>
        <w:t>is</w:t>
      </w:r>
      <w:r>
        <w:rPr>
          <w:spacing w:val="-4"/>
        </w:rPr>
        <w:t xml:space="preserve"> </w:t>
      </w:r>
      <w:r>
        <w:t>the</w:t>
      </w:r>
      <w:r>
        <w:rPr>
          <w:spacing w:val="-4"/>
        </w:rPr>
        <w:t xml:space="preserve"> </w:t>
      </w:r>
      <w:r>
        <w:t>time</w:t>
      </w:r>
      <w:r>
        <w:rPr>
          <w:spacing w:val="-2"/>
        </w:rPr>
        <w:t xml:space="preserve"> </w:t>
      </w:r>
      <w:r>
        <w:t>intended</w:t>
      </w:r>
      <w:r>
        <w:rPr>
          <w:spacing w:val="-3"/>
        </w:rPr>
        <w:t xml:space="preserve"> </w:t>
      </w:r>
      <w:r>
        <w:t>to</w:t>
      </w:r>
      <w:r>
        <w:rPr>
          <w:spacing w:val="-2"/>
        </w:rPr>
        <w:t xml:space="preserve"> </w:t>
      </w:r>
      <w:r>
        <w:t>complete</w:t>
      </w:r>
      <w:r>
        <w:rPr>
          <w:spacing w:val="-2"/>
        </w:rPr>
        <w:t xml:space="preserve"> </w:t>
      </w:r>
      <w:r>
        <w:t>the</w:t>
      </w:r>
      <w:r>
        <w:rPr>
          <w:spacing w:val="-3"/>
        </w:rPr>
        <w:t xml:space="preserve"> </w:t>
      </w:r>
      <w:r>
        <w:t>work</w:t>
      </w:r>
      <w:r>
        <w:rPr>
          <w:spacing w:val="-4"/>
        </w:rPr>
        <w:t xml:space="preserve"> </w:t>
      </w:r>
      <w:r>
        <w:t>by</w:t>
      </w:r>
      <w:r>
        <w:rPr>
          <w:spacing w:val="-5"/>
        </w:rPr>
        <w:t xml:space="preserve"> </w:t>
      </w:r>
      <w:r>
        <w:t>the</w:t>
      </w:r>
      <w:r>
        <w:rPr>
          <w:spacing w:val="-2"/>
        </w:rPr>
        <w:t xml:space="preserve"> contractor.</w:t>
      </w:r>
    </w:p>
    <w:p w14:paraId="6A1089F4" w14:textId="77777777" w:rsidR="009208A2" w:rsidRDefault="00873166">
      <w:pPr>
        <w:pStyle w:val="ListParagraph"/>
        <w:numPr>
          <w:ilvl w:val="1"/>
          <w:numId w:val="30"/>
        </w:numPr>
        <w:tabs>
          <w:tab w:val="left" w:pos="1361"/>
          <w:tab w:val="left" w:pos="1363"/>
        </w:tabs>
        <w:ind w:right="570"/>
        <w:jc w:val="both"/>
      </w:pPr>
      <w:r>
        <w:rPr>
          <w:u w:val="single"/>
        </w:rPr>
        <w:t>The start date</w:t>
      </w:r>
      <w:r>
        <w:t xml:space="preserve"> is given in the contract data. It is the date when the contractor shall commence execution of the works. It does not necessarily coincide with any of the site possession date.</w:t>
      </w:r>
    </w:p>
    <w:p w14:paraId="17893BB2" w14:textId="77777777" w:rsidR="009208A2" w:rsidRDefault="00873166">
      <w:pPr>
        <w:pStyle w:val="ListParagraph"/>
        <w:numPr>
          <w:ilvl w:val="1"/>
          <w:numId w:val="30"/>
        </w:numPr>
        <w:tabs>
          <w:tab w:val="left" w:pos="1360"/>
          <w:tab w:val="left" w:pos="1363"/>
        </w:tabs>
        <w:spacing w:before="118"/>
        <w:ind w:right="566"/>
        <w:jc w:val="both"/>
      </w:pPr>
      <w:r>
        <w:rPr>
          <w:u w:val="single"/>
        </w:rPr>
        <w:t xml:space="preserve">A </w:t>
      </w:r>
      <w:proofErr w:type="spellStart"/>
      <w:r>
        <w:rPr>
          <w:u w:val="single"/>
        </w:rPr>
        <w:t>sub contractor</w:t>
      </w:r>
      <w:proofErr w:type="spellEnd"/>
      <w:r>
        <w:t xml:space="preserve"> is a person or corporate body who has a contract with the contractor to carry out a part of the construction work in the contract, which includes work on the site.</w:t>
      </w:r>
    </w:p>
    <w:p w14:paraId="06C3DE47" w14:textId="77777777" w:rsidR="009208A2" w:rsidRDefault="00873166">
      <w:pPr>
        <w:pStyle w:val="ListParagraph"/>
        <w:numPr>
          <w:ilvl w:val="1"/>
          <w:numId w:val="30"/>
        </w:numPr>
        <w:tabs>
          <w:tab w:val="left" w:pos="1359"/>
          <w:tab w:val="left" w:pos="1363"/>
        </w:tabs>
        <w:ind w:right="569"/>
        <w:jc w:val="both"/>
      </w:pPr>
      <w:r>
        <w:rPr>
          <w:u w:val="single"/>
        </w:rPr>
        <w:t>Temporary</w:t>
      </w:r>
      <w:r>
        <w:rPr>
          <w:spacing w:val="-3"/>
          <w:u w:val="single"/>
        </w:rPr>
        <w:t xml:space="preserve"> </w:t>
      </w:r>
      <w:r>
        <w:rPr>
          <w:u w:val="single"/>
        </w:rPr>
        <w:t>works</w:t>
      </w:r>
      <w:r>
        <w:t xml:space="preserve"> are works designed, constructed,</w:t>
      </w:r>
      <w:r>
        <w:rPr>
          <w:spacing w:val="-2"/>
        </w:rPr>
        <w:t xml:space="preserve"> </w:t>
      </w:r>
      <w:r>
        <w:t>installed</w:t>
      </w:r>
      <w:r>
        <w:rPr>
          <w:spacing w:val="-2"/>
        </w:rPr>
        <w:t xml:space="preserve"> </w:t>
      </w:r>
      <w:r>
        <w:t>and</w:t>
      </w:r>
      <w:r>
        <w:rPr>
          <w:spacing w:val="-2"/>
        </w:rPr>
        <w:t xml:space="preserve"> </w:t>
      </w:r>
      <w:r>
        <w:t>removed by</w:t>
      </w:r>
      <w:r>
        <w:rPr>
          <w:spacing w:val="-3"/>
        </w:rPr>
        <w:t xml:space="preserve"> </w:t>
      </w:r>
      <w:r>
        <w:t>the contractor</w:t>
      </w:r>
      <w:r>
        <w:rPr>
          <w:spacing w:val="-2"/>
        </w:rPr>
        <w:t xml:space="preserve"> </w:t>
      </w:r>
      <w:r>
        <w:t>that are needed for construction or installation of the works.</w:t>
      </w:r>
    </w:p>
    <w:p w14:paraId="23330FA1" w14:textId="77777777" w:rsidR="009208A2" w:rsidRDefault="00873166">
      <w:pPr>
        <w:pStyle w:val="ListParagraph"/>
        <w:numPr>
          <w:ilvl w:val="1"/>
          <w:numId w:val="30"/>
        </w:numPr>
        <w:tabs>
          <w:tab w:val="left" w:pos="1360"/>
          <w:tab w:val="left" w:pos="1363"/>
        </w:tabs>
        <w:ind w:right="570"/>
        <w:jc w:val="both"/>
      </w:pPr>
      <w:r>
        <w:rPr>
          <w:u w:val="single"/>
        </w:rPr>
        <w:t>Market Rate</w:t>
      </w:r>
      <w:r>
        <w:t xml:space="preserve"> shall be the rate as decided by the competent authority on the basis of the cost of materials and </w:t>
      </w:r>
      <w:proofErr w:type="spellStart"/>
      <w:r>
        <w:t>labour</w:t>
      </w:r>
      <w:proofErr w:type="spellEnd"/>
      <w:r>
        <w:t xml:space="preserve"> at the site where the work is to be executed plus the percentage mentioned </w:t>
      </w:r>
      <w:r>
        <w:lastRenderedPageBreak/>
        <w:t>in Schedule 'F' to cover, all overheads and profits.</w:t>
      </w:r>
    </w:p>
    <w:p w14:paraId="78EB520D" w14:textId="77777777" w:rsidR="009208A2" w:rsidRDefault="009208A2">
      <w:pPr>
        <w:pStyle w:val="ListParagraph"/>
        <w:sectPr w:rsidR="009208A2">
          <w:pgSz w:w="11910" w:h="17000"/>
          <w:pgMar w:top="1180" w:right="0" w:bottom="920" w:left="0" w:header="0" w:footer="723" w:gutter="0"/>
          <w:cols w:num="2" w:space="720" w:equalWidth="0">
            <w:col w:w="1478" w:space="40"/>
            <w:col w:w="10392"/>
          </w:cols>
        </w:sectPr>
      </w:pPr>
    </w:p>
    <w:p w14:paraId="76B7B042" w14:textId="77777777" w:rsidR="009208A2" w:rsidRDefault="00873166">
      <w:pPr>
        <w:pStyle w:val="ListParagraph"/>
        <w:numPr>
          <w:ilvl w:val="1"/>
          <w:numId w:val="30"/>
        </w:numPr>
        <w:tabs>
          <w:tab w:val="left" w:pos="2880"/>
        </w:tabs>
        <w:spacing w:before="69"/>
        <w:ind w:left="2880" w:right="568"/>
        <w:jc w:val="both"/>
      </w:pPr>
      <w:r>
        <w:rPr>
          <w:u w:val="single"/>
        </w:rPr>
        <w:lastRenderedPageBreak/>
        <w:t>Schedule(s)</w:t>
      </w:r>
      <w: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7FF1D7C6" w14:textId="77777777" w:rsidR="009208A2" w:rsidRDefault="00873166">
      <w:pPr>
        <w:pStyle w:val="ListParagraph"/>
        <w:numPr>
          <w:ilvl w:val="1"/>
          <w:numId w:val="30"/>
        </w:numPr>
        <w:tabs>
          <w:tab w:val="left" w:pos="2877"/>
          <w:tab w:val="left" w:pos="2880"/>
        </w:tabs>
        <w:spacing w:before="120"/>
        <w:ind w:left="2880" w:right="571"/>
        <w:jc w:val="both"/>
      </w:pPr>
      <w:r>
        <w:rPr>
          <w:u w:val="single"/>
        </w:rPr>
        <w:t>Department</w:t>
      </w:r>
      <w:r>
        <w:t xml:space="preserve"> means any department of Government of Bihar, which invite tenders on behalf of Governor of Bihar as specified in schedule 'F'.</w:t>
      </w:r>
    </w:p>
    <w:p w14:paraId="7BEFB43F" w14:textId="77777777" w:rsidR="009208A2" w:rsidRDefault="00873166">
      <w:pPr>
        <w:pStyle w:val="ListParagraph"/>
        <w:numPr>
          <w:ilvl w:val="1"/>
          <w:numId w:val="30"/>
        </w:numPr>
        <w:tabs>
          <w:tab w:val="left" w:pos="2877"/>
          <w:tab w:val="left" w:pos="2880"/>
        </w:tabs>
        <w:spacing w:before="120"/>
        <w:ind w:left="2880" w:right="575"/>
        <w:jc w:val="both"/>
      </w:pPr>
      <w:r>
        <w:rPr>
          <w:u w:val="single"/>
        </w:rPr>
        <w:t>Specifications</w:t>
      </w:r>
      <w:r>
        <w:t xml:space="preserve"> means the specifications followed by relevant department of the Government of India / State Government.</w:t>
      </w:r>
    </w:p>
    <w:p w14:paraId="35E2D5B0" w14:textId="77777777" w:rsidR="009208A2" w:rsidRDefault="00873166">
      <w:pPr>
        <w:pStyle w:val="ListParagraph"/>
        <w:numPr>
          <w:ilvl w:val="1"/>
          <w:numId w:val="30"/>
        </w:numPr>
        <w:tabs>
          <w:tab w:val="left" w:pos="2876"/>
        </w:tabs>
        <w:spacing w:before="120"/>
        <w:ind w:left="2876" w:hanging="536"/>
        <w:jc w:val="both"/>
      </w:pPr>
      <w:r>
        <w:rPr>
          <w:u w:val="single"/>
        </w:rPr>
        <w:t>Tender</w:t>
      </w:r>
      <w:r>
        <w:rPr>
          <w:spacing w:val="-6"/>
          <w:u w:val="single"/>
        </w:rPr>
        <w:t xml:space="preserve"> </w:t>
      </w:r>
      <w:r>
        <w:rPr>
          <w:u w:val="single"/>
        </w:rPr>
        <w:t>value</w:t>
      </w:r>
      <w:r>
        <w:rPr>
          <w:spacing w:val="-1"/>
        </w:rPr>
        <w:t xml:space="preserve"> </w:t>
      </w:r>
      <w:r>
        <w:t>means</w:t>
      </w:r>
      <w:r>
        <w:rPr>
          <w:spacing w:val="-3"/>
        </w:rPr>
        <w:t xml:space="preserve"> </w:t>
      </w:r>
      <w:r>
        <w:t>the</w:t>
      </w:r>
      <w:r>
        <w:rPr>
          <w:spacing w:val="-2"/>
        </w:rPr>
        <w:t xml:space="preserve"> </w:t>
      </w:r>
      <w:r>
        <w:t>value</w:t>
      </w:r>
      <w:r>
        <w:rPr>
          <w:spacing w:val="-2"/>
        </w:rPr>
        <w:t xml:space="preserve"> </w:t>
      </w:r>
      <w:r>
        <w:t>of</w:t>
      </w:r>
      <w:r>
        <w:rPr>
          <w:spacing w:val="-5"/>
        </w:rPr>
        <w:t xml:space="preserve"> </w:t>
      </w:r>
      <w:r>
        <w:t>the</w:t>
      </w:r>
      <w:r>
        <w:rPr>
          <w:spacing w:val="-4"/>
        </w:rPr>
        <w:t xml:space="preserve"> </w:t>
      </w:r>
      <w:r>
        <w:t>entire</w:t>
      </w:r>
      <w:r>
        <w:rPr>
          <w:spacing w:val="-2"/>
        </w:rPr>
        <w:t xml:space="preserve"> </w:t>
      </w:r>
      <w:r>
        <w:t>work</w:t>
      </w:r>
      <w:r>
        <w:rPr>
          <w:spacing w:val="-5"/>
        </w:rPr>
        <w:t xml:space="preserve"> </w:t>
      </w:r>
      <w:r>
        <w:t>as</w:t>
      </w:r>
      <w:r>
        <w:rPr>
          <w:spacing w:val="-2"/>
        </w:rPr>
        <w:t xml:space="preserve"> </w:t>
      </w:r>
      <w:r>
        <w:t>stipulated</w:t>
      </w:r>
      <w:r>
        <w:rPr>
          <w:spacing w:val="-4"/>
        </w:rPr>
        <w:t xml:space="preserve"> </w:t>
      </w:r>
      <w:r>
        <w:t>in</w:t>
      </w:r>
      <w:r>
        <w:rPr>
          <w:spacing w:val="-3"/>
        </w:rPr>
        <w:t xml:space="preserve"> </w:t>
      </w:r>
      <w:r>
        <w:t>the</w:t>
      </w:r>
      <w:r>
        <w:rPr>
          <w:spacing w:val="-2"/>
        </w:rPr>
        <w:t xml:space="preserve"> </w:t>
      </w:r>
      <w:r>
        <w:t>letter</w:t>
      </w:r>
      <w:r>
        <w:rPr>
          <w:spacing w:val="-2"/>
        </w:rPr>
        <w:t xml:space="preserve"> award.</w:t>
      </w:r>
    </w:p>
    <w:p w14:paraId="5A2CA411" w14:textId="77777777" w:rsidR="009208A2" w:rsidRDefault="009208A2">
      <w:pPr>
        <w:pStyle w:val="BodyText"/>
        <w:spacing w:before="172"/>
        <w:rPr>
          <w:sz w:val="20"/>
        </w:rPr>
      </w:pPr>
    </w:p>
    <w:p w14:paraId="7D9F05ED" w14:textId="77777777" w:rsidR="009208A2" w:rsidRDefault="009208A2">
      <w:pPr>
        <w:pStyle w:val="BodyText"/>
        <w:rPr>
          <w:sz w:val="20"/>
        </w:rPr>
        <w:sectPr w:rsidR="009208A2">
          <w:pgSz w:w="11910" w:h="17000"/>
          <w:pgMar w:top="1180" w:right="0" w:bottom="920" w:left="0" w:header="0" w:footer="723" w:gutter="0"/>
          <w:cols w:space="720"/>
        </w:sectPr>
      </w:pPr>
    </w:p>
    <w:p w14:paraId="58B34890" w14:textId="77777777" w:rsidR="009208A2" w:rsidRDefault="009208A2">
      <w:pPr>
        <w:pStyle w:val="BodyText"/>
        <w:rPr>
          <w:sz w:val="20"/>
        </w:rPr>
      </w:pPr>
    </w:p>
    <w:p w14:paraId="70F392B4" w14:textId="77777777" w:rsidR="009208A2" w:rsidRDefault="009208A2">
      <w:pPr>
        <w:pStyle w:val="BodyText"/>
        <w:spacing w:before="41"/>
        <w:rPr>
          <w:sz w:val="20"/>
        </w:rPr>
      </w:pPr>
    </w:p>
    <w:p w14:paraId="4B4FEDCA" w14:textId="77777777" w:rsidR="009208A2" w:rsidRDefault="00873166">
      <w:pPr>
        <w:spacing w:line="247" w:lineRule="auto"/>
        <w:ind w:left="345" w:right="-1"/>
        <w:rPr>
          <w:rFonts w:ascii="Arial"/>
          <w:b/>
          <w:sz w:val="20"/>
        </w:rPr>
      </w:pPr>
      <w:r>
        <w:rPr>
          <w:rFonts w:ascii="Arial"/>
          <w:b/>
          <w:sz w:val="20"/>
        </w:rPr>
        <w:t xml:space="preserve">Scope and </w:t>
      </w:r>
      <w:r>
        <w:rPr>
          <w:rFonts w:ascii="Arial"/>
          <w:b/>
          <w:spacing w:val="-2"/>
          <w:sz w:val="20"/>
        </w:rPr>
        <w:t>Performance</w:t>
      </w:r>
    </w:p>
    <w:p w14:paraId="54623586" w14:textId="77777777" w:rsidR="009208A2" w:rsidRDefault="009208A2">
      <w:pPr>
        <w:pStyle w:val="BodyText"/>
        <w:rPr>
          <w:rFonts w:ascii="Arial"/>
          <w:b/>
          <w:sz w:val="20"/>
        </w:rPr>
      </w:pPr>
    </w:p>
    <w:p w14:paraId="56AC3909" w14:textId="77777777" w:rsidR="009208A2" w:rsidRDefault="009208A2">
      <w:pPr>
        <w:pStyle w:val="BodyText"/>
        <w:rPr>
          <w:rFonts w:ascii="Arial"/>
          <w:b/>
          <w:sz w:val="20"/>
        </w:rPr>
      </w:pPr>
    </w:p>
    <w:p w14:paraId="2814E291" w14:textId="77777777" w:rsidR="009208A2" w:rsidRDefault="009208A2">
      <w:pPr>
        <w:pStyle w:val="BodyText"/>
        <w:rPr>
          <w:rFonts w:ascii="Arial"/>
          <w:b/>
          <w:sz w:val="20"/>
        </w:rPr>
      </w:pPr>
    </w:p>
    <w:p w14:paraId="4444956A" w14:textId="77777777" w:rsidR="009208A2" w:rsidRDefault="009208A2">
      <w:pPr>
        <w:pStyle w:val="BodyText"/>
        <w:rPr>
          <w:rFonts w:ascii="Arial"/>
          <w:b/>
          <w:sz w:val="20"/>
        </w:rPr>
      </w:pPr>
    </w:p>
    <w:p w14:paraId="1624DAF4" w14:textId="77777777" w:rsidR="009208A2" w:rsidRDefault="009208A2">
      <w:pPr>
        <w:pStyle w:val="BodyText"/>
        <w:rPr>
          <w:rFonts w:ascii="Arial"/>
          <w:b/>
          <w:sz w:val="20"/>
        </w:rPr>
      </w:pPr>
    </w:p>
    <w:p w14:paraId="1EF07525" w14:textId="77777777" w:rsidR="009208A2" w:rsidRDefault="009208A2">
      <w:pPr>
        <w:pStyle w:val="BodyText"/>
        <w:rPr>
          <w:rFonts w:ascii="Arial"/>
          <w:b/>
          <w:sz w:val="20"/>
        </w:rPr>
      </w:pPr>
    </w:p>
    <w:p w14:paraId="09CAD041" w14:textId="77777777" w:rsidR="009208A2" w:rsidRDefault="009208A2">
      <w:pPr>
        <w:pStyle w:val="BodyText"/>
        <w:rPr>
          <w:rFonts w:ascii="Arial"/>
          <w:b/>
          <w:sz w:val="20"/>
        </w:rPr>
      </w:pPr>
    </w:p>
    <w:p w14:paraId="44A40FDA" w14:textId="77777777" w:rsidR="009208A2" w:rsidRDefault="009208A2">
      <w:pPr>
        <w:pStyle w:val="BodyText"/>
        <w:spacing w:before="152"/>
        <w:rPr>
          <w:rFonts w:ascii="Arial"/>
          <w:b/>
          <w:sz w:val="20"/>
        </w:rPr>
      </w:pPr>
    </w:p>
    <w:p w14:paraId="6500E78C" w14:textId="77777777" w:rsidR="009208A2" w:rsidRDefault="00873166">
      <w:pPr>
        <w:spacing w:line="247" w:lineRule="auto"/>
        <w:ind w:left="444" w:right="-1"/>
        <w:rPr>
          <w:rFonts w:ascii="Arial"/>
          <w:b/>
          <w:sz w:val="20"/>
        </w:rPr>
      </w:pPr>
      <w:r>
        <w:rPr>
          <w:rFonts w:ascii="Arial"/>
          <w:b/>
          <w:sz w:val="20"/>
        </w:rPr>
        <w:t>Works</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be carried</w:t>
      </w:r>
      <w:r>
        <w:rPr>
          <w:rFonts w:ascii="Arial"/>
          <w:b/>
          <w:spacing w:val="-7"/>
          <w:sz w:val="20"/>
        </w:rPr>
        <w:t xml:space="preserve"> </w:t>
      </w:r>
      <w:proofErr w:type="gramStart"/>
      <w:r>
        <w:rPr>
          <w:rFonts w:ascii="Arial"/>
          <w:b/>
          <w:sz w:val="20"/>
        </w:rPr>
        <w:t>out</w:t>
      </w:r>
      <w:r>
        <w:rPr>
          <w:rFonts w:ascii="Arial"/>
          <w:b/>
          <w:spacing w:val="-5"/>
          <w:sz w:val="20"/>
        </w:rPr>
        <w:t xml:space="preserve"> </w:t>
      </w:r>
      <w:r>
        <w:rPr>
          <w:rFonts w:ascii="Arial"/>
          <w:b/>
          <w:spacing w:val="-10"/>
          <w:sz w:val="20"/>
        </w:rPr>
        <w:t>:</w:t>
      </w:r>
      <w:proofErr w:type="gramEnd"/>
    </w:p>
    <w:p w14:paraId="6EBFDF64" w14:textId="77777777" w:rsidR="009208A2" w:rsidRDefault="009208A2">
      <w:pPr>
        <w:pStyle w:val="BodyText"/>
        <w:rPr>
          <w:rFonts w:ascii="Arial"/>
          <w:b/>
          <w:sz w:val="20"/>
        </w:rPr>
      </w:pPr>
    </w:p>
    <w:p w14:paraId="51E9F0FE" w14:textId="77777777" w:rsidR="009208A2" w:rsidRDefault="009208A2">
      <w:pPr>
        <w:pStyle w:val="BodyText"/>
        <w:rPr>
          <w:rFonts w:ascii="Arial"/>
          <w:b/>
          <w:sz w:val="20"/>
        </w:rPr>
      </w:pPr>
    </w:p>
    <w:p w14:paraId="16CF2F3F" w14:textId="77777777" w:rsidR="009208A2" w:rsidRDefault="009208A2">
      <w:pPr>
        <w:pStyle w:val="BodyText"/>
        <w:rPr>
          <w:rFonts w:ascii="Arial"/>
          <w:b/>
          <w:sz w:val="20"/>
        </w:rPr>
      </w:pPr>
    </w:p>
    <w:p w14:paraId="255437BD" w14:textId="77777777" w:rsidR="009208A2" w:rsidRDefault="009208A2">
      <w:pPr>
        <w:pStyle w:val="BodyText"/>
        <w:rPr>
          <w:rFonts w:ascii="Arial"/>
          <w:b/>
          <w:sz w:val="20"/>
        </w:rPr>
      </w:pPr>
    </w:p>
    <w:p w14:paraId="2AEB1BD0" w14:textId="77777777" w:rsidR="009208A2" w:rsidRDefault="009208A2">
      <w:pPr>
        <w:pStyle w:val="BodyText"/>
        <w:rPr>
          <w:rFonts w:ascii="Arial"/>
          <w:b/>
          <w:sz w:val="20"/>
        </w:rPr>
      </w:pPr>
    </w:p>
    <w:p w14:paraId="1896BF59" w14:textId="77777777" w:rsidR="009208A2" w:rsidRDefault="009208A2">
      <w:pPr>
        <w:pStyle w:val="BodyText"/>
        <w:spacing w:before="52"/>
        <w:rPr>
          <w:rFonts w:ascii="Arial"/>
          <w:b/>
          <w:sz w:val="20"/>
        </w:rPr>
      </w:pPr>
    </w:p>
    <w:p w14:paraId="6A37896E" w14:textId="77777777" w:rsidR="009208A2" w:rsidRDefault="00873166">
      <w:pPr>
        <w:spacing w:line="244" w:lineRule="auto"/>
        <w:ind w:left="444" w:right="-1"/>
        <w:rPr>
          <w:rFonts w:ascii="Arial"/>
          <w:b/>
          <w:sz w:val="20"/>
        </w:rPr>
      </w:pPr>
      <w:r>
        <w:rPr>
          <w:rFonts w:ascii="Arial"/>
          <w:b/>
          <w:spacing w:val="-2"/>
          <w:sz w:val="20"/>
        </w:rPr>
        <w:t xml:space="preserve">Sufficiency </w:t>
      </w:r>
      <w:r>
        <w:rPr>
          <w:rFonts w:ascii="Arial"/>
          <w:b/>
          <w:sz w:val="20"/>
        </w:rPr>
        <w:t>of Tender</w:t>
      </w:r>
    </w:p>
    <w:p w14:paraId="6FA02177" w14:textId="77777777" w:rsidR="009208A2" w:rsidRDefault="009208A2">
      <w:pPr>
        <w:pStyle w:val="BodyText"/>
        <w:rPr>
          <w:rFonts w:ascii="Arial"/>
          <w:b/>
          <w:sz w:val="20"/>
        </w:rPr>
      </w:pPr>
    </w:p>
    <w:p w14:paraId="6D30D0A2" w14:textId="77777777" w:rsidR="009208A2" w:rsidRDefault="009208A2">
      <w:pPr>
        <w:pStyle w:val="BodyText"/>
        <w:rPr>
          <w:rFonts w:ascii="Arial"/>
          <w:b/>
          <w:sz w:val="20"/>
        </w:rPr>
      </w:pPr>
    </w:p>
    <w:p w14:paraId="04C0C12E" w14:textId="77777777" w:rsidR="009208A2" w:rsidRDefault="009208A2">
      <w:pPr>
        <w:pStyle w:val="BodyText"/>
        <w:spacing w:before="192"/>
        <w:rPr>
          <w:rFonts w:ascii="Arial"/>
          <w:b/>
          <w:sz w:val="20"/>
        </w:rPr>
      </w:pPr>
    </w:p>
    <w:p w14:paraId="71BFAB98" w14:textId="77777777" w:rsidR="009208A2" w:rsidRDefault="00873166">
      <w:pPr>
        <w:ind w:left="232" w:right="116"/>
        <w:rPr>
          <w:rFonts w:ascii="Arial"/>
          <w:b/>
          <w:sz w:val="20"/>
        </w:rPr>
      </w:pPr>
      <w:proofErr w:type="spellStart"/>
      <w:r>
        <w:rPr>
          <w:rFonts w:ascii="Arial"/>
          <w:b/>
          <w:spacing w:val="-2"/>
          <w:sz w:val="20"/>
        </w:rPr>
        <w:t>Discrepanci</w:t>
      </w:r>
      <w:proofErr w:type="spellEnd"/>
      <w:r>
        <w:rPr>
          <w:rFonts w:ascii="Arial"/>
          <w:b/>
          <w:spacing w:val="-2"/>
          <w:sz w:val="20"/>
        </w:rPr>
        <w:t xml:space="preserve"> </w:t>
      </w:r>
      <w:r>
        <w:rPr>
          <w:rFonts w:ascii="Arial"/>
          <w:b/>
          <w:sz w:val="20"/>
        </w:rPr>
        <w:t xml:space="preserve">es and </w:t>
      </w:r>
      <w:r>
        <w:rPr>
          <w:rFonts w:ascii="Arial"/>
          <w:b/>
          <w:spacing w:val="-2"/>
          <w:sz w:val="20"/>
        </w:rPr>
        <w:t xml:space="preserve">Adjustment </w:t>
      </w:r>
      <w:r>
        <w:rPr>
          <w:rFonts w:ascii="Arial"/>
          <w:b/>
          <w:sz w:val="20"/>
        </w:rPr>
        <w:t>of Errors</w:t>
      </w:r>
    </w:p>
    <w:p w14:paraId="6126D4A9" w14:textId="77777777" w:rsidR="009208A2" w:rsidRDefault="00873166">
      <w:pPr>
        <w:pStyle w:val="ListParagraph"/>
        <w:numPr>
          <w:ilvl w:val="0"/>
          <w:numId w:val="42"/>
        </w:numPr>
        <w:tabs>
          <w:tab w:val="left" w:pos="719"/>
        </w:tabs>
        <w:spacing w:before="92"/>
        <w:ind w:left="719" w:right="572" w:hanging="720"/>
        <w:jc w:val="both"/>
      </w:pPr>
      <w:r>
        <w:br w:type="column"/>
      </w:r>
      <w:r>
        <w:t xml:space="preserve">Where the context so requires, words imparting the singular only also include the plural and vice versa. Any reference to masculine gender shall whenever required include feminine gender and vice </w:t>
      </w:r>
      <w:r>
        <w:rPr>
          <w:spacing w:val="-2"/>
        </w:rPr>
        <w:t>versa.</w:t>
      </w:r>
    </w:p>
    <w:p w14:paraId="29B94DB5" w14:textId="77777777" w:rsidR="009208A2" w:rsidRDefault="00873166">
      <w:pPr>
        <w:pStyle w:val="ListParagraph"/>
        <w:numPr>
          <w:ilvl w:val="0"/>
          <w:numId w:val="42"/>
        </w:numPr>
        <w:tabs>
          <w:tab w:val="left" w:pos="719"/>
        </w:tabs>
        <w:spacing w:before="120"/>
        <w:ind w:left="719" w:right="567" w:hanging="720"/>
        <w:jc w:val="both"/>
      </w:pPr>
      <w:r>
        <w:t>Heading</w:t>
      </w:r>
      <w:r>
        <w:rPr>
          <w:spacing w:val="-3"/>
        </w:rPr>
        <w:t xml:space="preserve"> </w:t>
      </w:r>
      <w:r>
        <w:t>and</w:t>
      </w:r>
      <w:r>
        <w:rPr>
          <w:spacing w:val="-2"/>
        </w:rPr>
        <w:t xml:space="preserve"> </w:t>
      </w:r>
      <w:r>
        <w:t>Marginal notes to</w:t>
      </w:r>
      <w:r>
        <w:rPr>
          <w:spacing w:val="-3"/>
        </w:rPr>
        <w:t xml:space="preserve"> </w:t>
      </w:r>
      <w:r>
        <w:t>these General</w:t>
      </w:r>
      <w:r>
        <w:rPr>
          <w:spacing w:val="-1"/>
        </w:rPr>
        <w:t xml:space="preserve"> </w:t>
      </w:r>
      <w:r>
        <w:t>Conditions of</w:t>
      </w:r>
      <w:r>
        <w:rPr>
          <w:spacing w:val="-2"/>
        </w:rPr>
        <w:t xml:space="preserve"> </w:t>
      </w:r>
      <w:r>
        <w:t>Contract</w:t>
      </w:r>
      <w:r>
        <w:rPr>
          <w:spacing w:val="-1"/>
        </w:rPr>
        <w:t xml:space="preserve"> </w:t>
      </w:r>
      <w:r>
        <w:t>shall</w:t>
      </w:r>
      <w:r>
        <w:rPr>
          <w:spacing w:val="-1"/>
        </w:rPr>
        <w:t xml:space="preserve"> </w:t>
      </w:r>
      <w:r>
        <w:t>not</w:t>
      </w:r>
      <w:r>
        <w:rPr>
          <w:spacing w:val="-1"/>
        </w:rPr>
        <w:t xml:space="preserve"> </w:t>
      </w:r>
      <w:r>
        <w:t>be</w:t>
      </w:r>
      <w:r>
        <w:rPr>
          <w:spacing w:val="-2"/>
        </w:rPr>
        <w:t xml:space="preserve"> </w:t>
      </w:r>
      <w:r>
        <w:t>deemed to</w:t>
      </w:r>
      <w:r>
        <w:rPr>
          <w:spacing w:val="-2"/>
        </w:rPr>
        <w:t xml:space="preserve"> </w:t>
      </w:r>
      <w:r>
        <w:t>form</w:t>
      </w:r>
      <w:r>
        <w:rPr>
          <w:spacing w:val="-4"/>
        </w:rPr>
        <w:t xml:space="preserve"> </w:t>
      </w:r>
      <w:r>
        <w:t xml:space="preserve">part thereof or be taken </w:t>
      </w:r>
      <w:proofErr w:type="spellStart"/>
      <w:r>
        <w:t>info</w:t>
      </w:r>
      <w:proofErr w:type="spellEnd"/>
      <w:r>
        <w:t xml:space="preserve"> consideration in the interpretation or construction thereof or of the contract.</w:t>
      </w:r>
    </w:p>
    <w:p w14:paraId="44E6EB53" w14:textId="77777777" w:rsidR="009208A2" w:rsidRDefault="00873166">
      <w:pPr>
        <w:pStyle w:val="ListParagraph"/>
        <w:numPr>
          <w:ilvl w:val="0"/>
          <w:numId w:val="42"/>
        </w:numPr>
        <w:tabs>
          <w:tab w:val="left" w:pos="719"/>
        </w:tabs>
        <w:spacing w:before="120"/>
        <w:ind w:left="719" w:right="564" w:hanging="720"/>
        <w:jc w:val="both"/>
      </w:pPr>
      <w:r>
        <w:t>The contractor shall be furnished, free of cost one certified copy of the contract documents except standard specifications, Schedule of Rates and such other printed and published documents, together with all drawings as may</w:t>
      </w:r>
      <w:r>
        <w:rPr>
          <w:spacing w:val="-1"/>
        </w:rPr>
        <w:t xml:space="preserve"> </w:t>
      </w:r>
      <w:r>
        <w:t>be forming</w:t>
      </w:r>
      <w:r>
        <w:rPr>
          <w:spacing w:val="-2"/>
        </w:rPr>
        <w:t xml:space="preserve"> </w:t>
      </w:r>
      <w:r>
        <w:t>part of the tender</w:t>
      </w:r>
      <w:r>
        <w:rPr>
          <w:spacing w:val="-1"/>
        </w:rPr>
        <w:t xml:space="preserve"> </w:t>
      </w:r>
      <w:r>
        <w:t xml:space="preserve">papers. None of these documents shall be used for any purpose other </w:t>
      </w:r>
      <w:proofErr w:type="spellStart"/>
      <w:r>
        <w:t>that</w:t>
      </w:r>
      <w:proofErr w:type="spellEnd"/>
      <w:r>
        <w:t xml:space="preserve"> that of this contract.</w:t>
      </w:r>
    </w:p>
    <w:p w14:paraId="69DEAF6F" w14:textId="77777777" w:rsidR="009208A2" w:rsidRDefault="00873166">
      <w:pPr>
        <w:pStyle w:val="ListParagraph"/>
        <w:numPr>
          <w:ilvl w:val="0"/>
          <w:numId w:val="42"/>
        </w:numPr>
        <w:tabs>
          <w:tab w:val="left" w:pos="719"/>
        </w:tabs>
        <w:spacing w:before="119"/>
        <w:ind w:left="719" w:right="563" w:hanging="720"/>
        <w:jc w:val="both"/>
      </w:pPr>
      <w:r>
        <w:t xml:space="preserve">The work to be carried out under the Contract shall, except as otherwise provided these conditions, include all </w:t>
      </w:r>
      <w:proofErr w:type="spellStart"/>
      <w:r>
        <w:t>labour</w:t>
      </w:r>
      <w:proofErr w:type="spellEnd"/>
      <w:r>
        <w:t>, materials, tools, plants, equipment and transport which may be required in preparation of and for and in the full and entire execution and completion of the works. The descriptions given in the Schedule of Quantities (Schedule - A) shall unless otherwise stated, be held to</w:t>
      </w:r>
      <w:r>
        <w:rPr>
          <w:spacing w:val="-3"/>
        </w:rPr>
        <w:t xml:space="preserve"> </w:t>
      </w:r>
      <w:r>
        <w:t>include</w:t>
      </w:r>
      <w:r>
        <w:rPr>
          <w:spacing w:val="-3"/>
        </w:rPr>
        <w:t xml:space="preserve"> </w:t>
      </w:r>
      <w:r>
        <w:t>wastage</w:t>
      </w:r>
      <w:r>
        <w:rPr>
          <w:spacing w:val="-3"/>
        </w:rPr>
        <w:t xml:space="preserve"> </w:t>
      </w:r>
      <w:r>
        <w:t>on</w:t>
      </w:r>
      <w:r>
        <w:rPr>
          <w:spacing w:val="-3"/>
        </w:rPr>
        <w:t xml:space="preserve"> </w:t>
      </w:r>
      <w:r>
        <w:t>materials,</w:t>
      </w:r>
      <w:r>
        <w:rPr>
          <w:spacing w:val="-5"/>
        </w:rPr>
        <w:t xml:space="preserve"> </w:t>
      </w:r>
      <w:r>
        <w:t>carriage</w:t>
      </w:r>
      <w:r>
        <w:rPr>
          <w:spacing w:val="-3"/>
        </w:rPr>
        <w:t xml:space="preserve"> </w:t>
      </w:r>
      <w:r>
        <w:t>and</w:t>
      </w:r>
      <w:r>
        <w:rPr>
          <w:spacing w:val="-3"/>
        </w:rPr>
        <w:t xml:space="preserve"> </w:t>
      </w:r>
      <w:r>
        <w:t>cartage,</w:t>
      </w:r>
      <w:r>
        <w:rPr>
          <w:spacing w:val="-3"/>
        </w:rPr>
        <w:t xml:space="preserve"> </w:t>
      </w:r>
      <w:r>
        <w:t>carrying</w:t>
      </w:r>
      <w:r>
        <w:rPr>
          <w:spacing w:val="-5"/>
        </w:rPr>
        <w:t xml:space="preserve"> </w:t>
      </w:r>
      <w:r>
        <w:t>and</w:t>
      </w:r>
      <w:r>
        <w:rPr>
          <w:spacing w:val="-3"/>
        </w:rPr>
        <w:t xml:space="preserve"> </w:t>
      </w:r>
      <w:r>
        <w:t>return</w:t>
      </w:r>
      <w:r>
        <w:rPr>
          <w:spacing w:val="-5"/>
        </w:rPr>
        <w:t xml:space="preserve"> </w:t>
      </w:r>
      <w:r>
        <w:t>of empties,</w:t>
      </w:r>
      <w:r>
        <w:rPr>
          <w:spacing w:val="-3"/>
        </w:rPr>
        <w:t xml:space="preserve"> </w:t>
      </w:r>
      <w:r>
        <w:t>hoisting,</w:t>
      </w:r>
      <w:r>
        <w:rPr>
          <w:spacing w:val="-3"/>
        </w:rPr>
        <w:t xml:space="preserve"> </w:t>
      </w:r>
      <w:r>
        <w:t xml:space="preserve">setting, fitting and fixing in position and all other </w:t>
      </w:r>
      <w:proofErr w:type="spellStart"/>
      <w:r>
        <w:t>labours</w:t>
      </w:r>
      <w:proofErr w:type="spellEnd"/>
      <w:r>
        <w:t xml:space="preserve"> necessary in and for the full and entire execution and completion of the work as aforesaid in accordance with good practice and recognized principles.</w:t>
      </w:r>
    </w:p>
    <w:p w14:paraId="1EFD1ED3" w14:textId="77777777" w:rsidR="009208A2" w:rsidRDefault="00873166">
      <w:pPr>
        <w:pStyle w:val="ListParagraph"/>
        <w:numPr>
          <w:ilvl w:val="0"/>
          <w:numId w:val="42"/>
        </w:numPr>
        <w:tabs>
          <w:tab w:val="left" w:pos="719"/>
        </w:tabs>
        <w:ind w:left="719" w:right="568" w:hanging="720"/>
        <w:jc w:val="both"/>
        <w:rPr>
          <w:sz w:val="20"/>
        </w:rPr>
      </w:pPr>
      <w:r>
        <w:t>The contractor shall be deemed to have satisfied himself before tendering as to the correctness and sufficiency of his tender for the works and of the rates and prices quoted in the Schedule of</w:t>
      </w:r>
      <w:r>
        <w:rPr>
          <w:spacing w:val="40"/>
        </w:rPr>
        <w:t xml:space="preserve"> </w:t>
      </w:r>
      <w:r>
        <w:t xml:space="preserve">Quantities, which rates and prices shall, except as otherwise provided, cover all his obligations under the Contract and all matters and things necessary for the proper completion and maintenance of the </w:t>
      </w:r>
      <w:r>
        <w:rPr>
          <w:spacing w:val="-2"/>
        </w:rPr>
        <w:t>works.</w:t>
      </w:r>
    </w:p>
    <w:p w14:paraId="6F9454E6" w14:textId="77777777" w:rsidR="009208A2" w:rsidRDefault="00873166">
      <w:pPr>
        <w:pStyle w:val="ListParagraph"/>
        <w:numPr>
          <w:ilvl w:val="0"/>
          <w:numId w:val="42"/>
        </w:numPr>
        <w:tabs>
          <w:tab w:val="left" w:pos="719"/>
        </w:tabs>
        <w:spacing w:before="120"/>
        <w:ind w:left="719" w:right="566" w:hanging="720"/>
        <w:jc w:val="both"/>
      </w:pPr>
      <w:r>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2889EA00" w14:textId="77777777" w:rsidR="009208A2" w:rsidRDefault="00873166">
      <w:pPr>
        <w:pStyle w:val="ListParagraph"/>
        <w:numPr>
          <w:ilvl w:val="1"/>
          <w:numId w:val="42"/>
        </w:numPr>
        <w:tabs>
          <w:tab w:val="left" w:pos="719"/>
        </w:tabs>
        <w:spacing w:before="119"/>
        <w:ind w:right="568"/>
      </w:pPr>
      <w:r>
        <w:t>In the case of discrepancy between the schedule of Quantities, the Specifications and/or the</w:t>
      </w:r>
      <w:r>
        <w:rPr>
          <w:spacing w:val="40"/>
        </w:rPr>
        <w:t xml:space="preserve"> </w:t>
      </w:r>
      <w:r>
        <w:t xml:space="preserve">Drawings, the following order of preference shall be </w:t>
      </w:r>
      <w:proofErr w:type="gramStart"/>
      <w:r>
        <w:t>observed :</w:t>
      </w:r>
      <w:proofErr w:type="gramEnd"/>
      <w:r>
        <w:t>-</w:t>
      </w:r>
    </w:p>
    <w:p w14:paraId="4DE2D1F3" w14:textId="77777777" w:rsidR="009208A2" w:rsidRDefault="00873166">
      <w:pPr>
        <w:pStyle w:val="ListParagraph"/>
        <w:numPr>
          <w:ilvl w:val="0"/>
          <w:numId w:val="29"/>
        </w:numPr>
        <w:tabs>
          <w:tab w:val="left" w:pos="1259"/>
        </w:tabs>
      </w:pPr>
      <w:r>
        <w:t>Description</w:t>
      </w:r>
      <w:r>
        <w:rPr>
          <w:spacing w:val="-7"/>
        </w:rPr>
        <w:t xml:space="preserve"> </w:t>
      </w:r>
      <w:r>
        <w:t>of</w:t>
      </w:r>
      <w:r>
        <w:rPr>
          <w:spacing w:val="-3"/>
        </w:rPr>
        <w:t xml:space="preserve"> </w:t>
      </w:r>
      <w:r>
        <w:t>Schedule</w:t>
      </w:r>
      <w:r>
        <w:rPr>
          <w:spacing w:val="-3"/>
        </w:rPr>
        <w:t xml:space="preserve"> </w:t>
      </w:r>
      <w:r>
        <w:t>of</w:t>
      </w:r>
      <w:r>
        <w:rPr>
          <w:spacing w:val="-5"/>
        </w:rPr>
        <w:t xml:space="preserve"> </w:t>
      </w:r>
      <w:r>
        <w:rPr>
          <w:spacing w:val="-2"/>
        </w:rPr>
        <w:t>Quantities.</w:t>
      </w:r>
    </w:p>
    <w:p w14:paraId="119D29DA" w14:textId="77777777" w:rsidR="009208A2" w:rsidRDefault="00873166">
      <w:pPr>
        <w:pStyle w:val="ListParagraph"/>
        <w:numPr>
          <w:ilvl w:val="0"/>
          <w:numId w:val="29"/>
        </w:numPr>
        <w:tabs>
          <w:tab w:val="left" w:pos="1259"/>
        </w:tabs>
      </w:pPr>
      <w:r>
        <w:t>Particular</w:t>
      </w:r>
      <w:r>
        <w:rPr>
          <w:spacing w:val="-8"/>
        </w:rPr>
        <w:t xml:space="preserve"> </w:t>
      </w:r>
      <w:r>
        <w:t>Specification</w:t>
      </w:r>
      <w:r>
        <w:rPr>
          <w:spacing w:val="-5"/>
        </w:rPr>
        <w:t xml:space="preserve"> </w:t>
      </w:r>
      <w:r>
        <w:t>and</w:t>
      </w:r>
      <w:r>
        <w:rPr>
          <w:spacing w:val="-7"/>
        </w:rPr>
        <w:t xml:space="preserve"> </w:t>
      </w:r>
      <w:r>
        <w:t>Special</w:t>
      </w:r>
      <w:r>
        <w:rPr>
          <w:spacing w:val="-4"/>
        </w:rPr>
        <w:t xml:space="preserve"> </w:t>
      </w:r>
      <w:r>
        <w:t>Condition,</w:t>
      </w:r>
      <w:r>
        <w:rPr>
          <w:spacing w:val="-5"/>
        </w:rPr>
        <w:t xml:space="preserve"> </w:t>
      </w:r>
      <w:r>
        <w:t>if</w:t>
      </w:r>
      <w:r>
        <w:rPr>
          <w:spacing w:val="-5"/>
        </w:rPr>
        <w:t xml:space="preserve"> any</w:t>
      </w:r>
    </w:p>
    <w:p w14:paraId="555B4A1D" w14:textId="77777777" w:rsidR="009208A2" w:rsidRDefault="00873166">
      <w:pPr>
        <w:pStyle w:val="ListParagraph"/>
        <w:numPr>
          <w:ilvl w:val="0"/>
          <w:numId w:val="29"/>
        </w:numPr>
        <w:tabs>
          <w:tab w:val="left" w:pos="1259"/>
        </w:tabs>
        <w:spacing w:before="120"/>
      </w:pPr>
      <w:r>
        <w:rPr>
          <w:spacing w:val="-2"/>
        </w:rPr>
        <w:t>Drawings.</w:t>
      </w:r>
    </w:p>
    <w:p w14:paraId="2A372409" w14:textId="77777777" w:rsidR="009208A2" w:rsidRDefault="00873166">
      <w:pPr>
        <w:pStyle w:val="ListParagraph"/>
        <w:numPr>
          <w:ilvl w:val="0"/>
          <w:numId w:val="29"/>
        </w:numPr>
        <w:tabs>
          <w:tab w:val="left" w:pos="1315"/>
        </w:tabs>
        <w:spacing w:before="119"/>
        <w:ind w:left="1315" w:hanging="596"/>
      </w:pPr>
      <w:r>
        <w:t>MORT &amp;</w:t>
      </w:r>
      <w:r>
        <w:rPr>
          <w:spacing w:val="-3"/>
        </w:rPr>
        <w:t xml:space="preserve"> </w:t>
      </w:r>
      <w:r>
        <w:t>H</w:t>
      </w:r>
      <w:r>
        <w:rPr>
          <w:spacing w:val="-1"/>
        </w:rPr>
        <w:t xml:space="preserve"> </w:t>
      </w:r>
      <w:r>
        <w:rPr>
          <w:spacing w:val="-2"/>
        </w:rPr>
        <w:t>specification.</w:t>
      </w:r>
    </w:p>
    <w:p w14:paraId="206E3D85" w14:textId="77777777" w:rsidR="009208A2" w:rsidRDefault="00873166">
      <w:pPr>
        <w:pStyle w:val="ListParagraph"/>
        <w:numPr>
          <w:ilvl w:val="0"/>
          <w:numId w:val="29"/>
        </w:numPr>
        <w:tabs>
          <w:tab w:val="left" w:pos="1259"/>
        </w:tabs>
      </w:pPr>
      <w:r>
        <w:t>Indian</w:t>
      </w:r>
      <w:r>
        <w:rPr>
          <w:spacing w:val="-5"/>
        </w:rPr>
        <w:t xml:space="preserve"> </w:t>
      </w:r>
      <w:r>
        <w:t>Standard</w:t>
      </w:r>
      <w:r>
        <w:rPr>
          <w:spacing w:val="-4"/>
        </w:rPr>
        <w:t xml:space="preserve"> </w:t>
      </w:r>
      <w:r>
        <w:t>Specifications</w:t>
      </w:r>
      <w:r>
        <w:rPr>
          <w:spacing w:val="-4"/>
        </w:rPr>
        <w:t xml:space="preserve"> </w:t>
      </w:r>
      <w:r>
        <w:t>of</w:t>
      </w:r>
      <w:r>
        <w:rPr>
          <w:spacing w:val="-3"/>
        </w:rPr>
        <w:t xml:space="preserve"> </w:t>
      </w:r>
      <w:r>
        <w:rPr>
          <w:spacing w:val="-2"/>
        </w:rPr>
        <w:t>B.I.S.</w:t>
      </w:r>
    </w:p>
    <w:p w14:paraId="403ADF66" w14:textId="77777777" w:rsidR="009208A2" w:rsidRDefault="00873166">
      <w:pPr>
        <w:pStyle w:val="ListParagraph"/>
        <w:numPr>
          <w:ilvl w:val="1"/>
          <w:numId w:val="42"/>
        </w:numPr>
        <w:tabs>
          <w:tab w:val="left" w:pos="719"/>
        </w:tabs>
        <w:spacing w:before="119"/>
        <w:ind w:right="564"/>
      </w:pPr>
      <w:r>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2D991BDB" w14:textId="77777777" w:rsidR="009208A2" w:rsidRDefault="00873166">
      <w:pPr>
        <w:pStyle w:val="ListParagraph"/>
        <w:numPr>
          <w:ilvl w:val="1"/>
          <w:numId w:val="42"/>
        </w:numPr>
        <w:tabs>
          <w:tab w:val="left" w:pos="719"/>
        </w:tabs>
        <w:spacing w:before="119"/>
        <w:ind w:right="563"/>
      </w:pPr>
      <w:r>
        <w:t>Any error in description, quantity or rate in Schedule of Quantities or any omission there from shall not vitiate the Contract or release the Contractor from the execution of the whole or any part of the works comprised therein according to drawings and specifications or from any of his obligations under the contract.</w:t>
      </w:r>
    </w:p>
    <w:p w14:paraId="65CE6531" w14:textId="77777777" w:rsidR="009208A2" w:rsidRDefault="009208A2">
      <w:pPr>
        <w:pStyle w:val="ListParagraph"/>
        <w:sectPr w:rsidR="009208A2">
          <w:type w:val="continuous"/>
          <w:pgSz w:w="11910" w:h="17000"/>
          <w:pgMar w:top="1380" w:right="0" w:bottom="280" w:left="0" w:header="0" w:footer="723" w:gutter="0"/>
          <w:cols w:num="2" w:space="720" w:equalWidth="0">
            <w:col w:w="1597" w:space="23"/>
            <w:col w:w="10290"/>
          </w:cols>
        </w:sectPr>
      </w:pPr>
    </w:p>
    <w:p w14:paraId="3A0CF154" w14:textId="77777777" w:rsidR="009208A2" w:rsidRDefault="009208A2">
      <w:pPr>
        <w:pStyle w:val="BodyText"/>
        <w:rPr>
          <w:sz w:val="20"/>
        </w:rPr>
      </w:pPr>
    </w:p>
    <w:p w14:paraId="1D92E5E8" w14:textId="77777777" w:rsidR="009208A2" w:rsidRDefault="009208A2">
      <w:pPr>
        <w:pStyle w:val="BodyText"/>
        <w:spacing w:before="35"/>
        <w:rPr>
          <w:sz w:val="20"/>
        </w:rPr>
      </w:pPr>
    </w:p>
    <w:p w14:paraId="278AA636" w14:textId="77777777" w:rsidR="009208A2" w:rsidRDefault="00873166">
      <w:pPr>
        <w:spacing w:line="247" w:lineRule="auto"/>
        <w:ind w:left="331"/>
        <w:rPr>
          <w:rFonts w:ascii="Arial"/>
          <w:b/>
          <w:sz w:val="20"/>
        </w:rPr>
      </w:pPr>
      <w:r>
        <w:rPr>
          <w:rFonts w:ascii="Arial"/>
          <w:b/>
          <w:sz w:val="20"/>
        </w:rPr>
        <w:t>Signing</w:t>
      </w:r>
      <w:r>
        <w:rPr>
          <w:rFonts w:ascii="Arial"/>
          <w:b/>
          <w:spacing w:val="-14"/>
          <w:sz w:val="20"/>
        </w:rPr>
        <w:t xml:space="preserve"> </w:t>
      </w:r>
      <w:r>
        <w:rPr>
          <w:rFonts w:ascii="Arial"/>
          <w:b/>
          <w:sz w:val="20"/>
        </w:rPr>
        <w:t xml:space="preserve">of </w:t>
      </w:r>
      <w:r>
        <w:rPr>
          <w:rFonts w:ascii="Arial"/>
          <w:b/>
          <w:spacing w:val="-2"/>
          <w:sz w:val="20"/>
        </w:rPr>
        <w:t>Contract</w:t>
      </w:r>
    </w:p>
    <w:p w14:paraId="0D17308D" w14:textId="77777777" w:rsidR="009208A2" w:rsidRDefault="00873166">
      <w:pPr>
        <w:pStyle w:val="ListParagraph"/>
        <w:numPr>
          <w:ilvl w:val="0"/>
          <w:numId w:val="42"/>
        </w:numPr>
        <w:tabs>
          <w:tab w:val="left" w:pos="994"/>
        </w:tabs>
        <w:spacing w:before="69"/>
        <w:ind w:left="994" w:right="563" w:hanging="720"/>
        <w:jc w:val="both"/>
      </w:pPr>
      <w:r>
        <w:br w:type="column"/>
      </w:r>
      <w:r>
        <w:t xml:space="preserve">The successful tenderer/contractor, after submitting the performance guarantee i.e. within 15 days of receipt of letter of acceptance shall attend the office of the Engineer-in-Charge for authentication signing and completion of the contractor document and execute the agreement consisting </w:t>
      </w:r>
      <w:proofErr w:type="gramStart"/>
      <w:r>
        <w:t>of :</w:t>
      </w:r>
      <w:proofErr w:type="gramEnd"/>
      <w:r>
        <w:t>-</w:t>
      </w:r>
    </w:p>
    <w:p w14:paraId="4DAE36E9" w14:textId="77777777" w:rsidR="009208A2" w:rsidRDefault="00873166">
      <w:pPr>
        <w:pStyle w:val="ListParagraph"/>
        <w:numPr>
          <w:ilvl w:val="0"/>
          <w:numId w:val="28"/>
        </w:numPr>
        <w:tabs>
          <w:tab w:val="left" w:pos="1534"/>
        </w:tabs>
        <w:spacing w:before="120"/>
        <w:ind w:right="568"/>
      </w:pPr>
      <w:r>
        <w:t>the notice inviting tender, all the documents including drawings, if any, forming the tender as issued at the time of invitation of tender and acceptance thereof together with any correspondence leading thereto.</w:t>
      </w:r>
    </w:p>
    <w:p w14:paraId="2F7D707F" w14:textId="77777777" w:rsidR="009208A2" w:rsidRDefault="00873166">
      <w:pPr>
        <w:pStyle w:val="ListParagraph"/>
        <w:numPr>
          <w:ilvl w:val="0"/>
          <w:numId w:val="28"/>
        </w:numPr>
        <w:tabs>
          <w:tab w:val="left" w:pos="1532"/>
        </w:tabs>
        <w:spacing w:before="119"/>
        <w:ind w:left="1532" w:hanging="538"/>
      </w:pPr>
      <w:r>
        <w:t>Standard</w:t>
      </w:r>
      <w:r>
        <w:rPr>
          <w:spacing w:val="-2"/>
        </w:rPr>
        <w:t xml:space="preserve"> </w:t>
      </w:r>
      <w:r>
        <w:t>P.W.D.</w:t>
      </w:r>
      <w:r>
        <w:rPr>
          <w:spacing w:val="-2"/>
        </w:rPr>
        <w:t xml:space="preserve"> </w:t>
      </w:r>
      <w:r>
        <w:t>Form</w:t>
      </w:r>
      <w:r>
        <w:rPr>
          <w:spacing w:val="-6"/>
        </w:rPr>
        <w:t xml:space="preserve"> </w:t>
      </w:r>
      <w:r>
        <w:t>as</w:t>
      </w:r>
      <w:r>
        <w:rPr>
          <w:spacing w:val="-4"/>
        </w:rPr>
        <w:t xml:space="preserve"> </w:t>
      </w:r>
      <w:r>
        <w:t>mentioned</w:t>
      </w:r>
      <w:r>
        <w:rPr>
          <w:spacing w:val="-3"/>
        </w:rPr>
        <w:t xml:space="preserve"> </w:t>
      </w:r>
      <w:r>
        <w:t>in</w:t>
      </w:r>
      <w:r>
        <w:rPr>
          <w:spacing w:val="-2"/>
        </w:rPr>
        <w:t xml:space="preserve"> </w:t>
      </w:r>
      <w:r>
        <w:t>Schedule</w:t>
      </w:r>
      <w:r>
        <w:rPr>
          <w:spacing w:val="-2"/>
        </w:rPr>
        <w:t xml:space="preserve"> </w:t>
      </w:r>
      <w:r>
        <w:t>'F'</w:t>
      </w:r>
      <w:r>
        <w:rPr>
          <w:spacing w:val="-6"/>
        </w:rPr>
        <w:t xml:space="preserve"> </w:t>
      </w:r>
      <w:r>
        <w:t>consisting</w:t>
      </w:r>
      <w:r>
        <w:rPr>
          <w:spacing w:val="-5"/>
        </w:rPr>
        <w:t xml:space="preserve"> </w:t>
      </w:r>
      <w:proofErr w:type="gramStart"/>
      <w:r>
        <w:t>of</w:t>
      </w:r>
      <w:r>
        <w:rPr>
          <w:spacing w:val="-1"/>
        </w:rPr>
        <w:t xml:space="preserve"> </w:t>
      </w:r>
      <w:r>
        <w:rPr>
          <w:spacing w:val="-10"/>
        </w:rPr>
        <w:t>:</w:t>
      </w:r>
      <w:proofErr w:type="gramEnd"/>
    </w:p>
    <w:p w14:paraId="7A518888" w14:textId="77777777" w:rsidR="009208A2" w:rsidRDefault="00873166">
      <w:pPr>
        <w:pStyle w:val="BodyText"/>
        <w:spacing w:before="121"/>
        <w:ind w:left="1534" w:right="566"/>
        <w:jc w:val="both"/>
      </w:pPr>
      <w:r>
        <w:t>Various</w:t>
      </w:r>
      <w:r>
        <w:rPr>
          <w:spacing w:val="-1"/>
        </w:rPr>
        <w:t xml:space="preserve"> </w:t>
      </w:r>
      <w:r>
        <w:t>standard</w:t>
      </w:r>
      <w:r>
        <w:rPr>
          <w:spacing w:val="-4"/>
        </w:rPr>
        <w:t xml:space="preserve"> </w:t>
      </w:r>
      <w:r>
        <w:t>clauses</w:t>
      </w:r>
      <w:r>
        <w:rPr>
          <w:spacing w:val="-1"/>
        </w:rPr>
        <w:t xml:space="preserve"> </w:t>
      </w:r>
      <w:r>
        <w:t>with</w:t>
      </w:r>
      <w:r>
        <w:rPr>
          <w:spacing w:val="-4"/>
        </w:rPr>
        <w:t xml:space="preserve"> </w:t>
      </w:r>
      <w:r>
        <w:t>corrections</w:t>
      </w:r>
      <w:r>
        <w:rPr>
          <w:spacing w:val="-1"/>
        </w:rPr>
        <w:t xml:space="preserve"> </w:t>
      </w:r>
      <w:r>
        <w:t>up</w:t>
      </w:r>
      <w:r>
        <w:rPr>
          <w:spacing w:val="-3"/>
        </w:rPr>
        <w:t xml:space="preserve"> </w:t>
      </w:r>
      <w:r>
        <w:t>to</w:t>
      </w:r>
      <w:r>
        <w:rPr>
          <w:spacing w:val="-4"/>
        </w:rPr>
        <w:t xml:space="preserve"> </w:t>
      </w:r>
      <w:r>
        <w:t>the</w:t>
      </w:r>
      <w:r>
        <w:rPr>
          <w:spacing w:val="-3"/>
        </w:rPr>
        <w:t xml:space="preserve"> </w:t>
      </w:r>
      <w:r>
        <w:t>date</w:t>
      </w:r>
      <w:r>
        <w:rPr>
          <w:spacing w:val="-1"/>
        </w:rPr>
        <w:t xml:space="preserve"> </w:t>
      </w:r>
      <w:r>
        <w:t>stipulated</w:t>
      </w:r>
      <w:r>
        <w:rPr>
          <w:spacing w:val="-3"/>
        </w:rPr>
        <w:t xml:space="preserve"> </w:t>
      </w:r>
      <w:r>
        <w:t>in</w:t>
      </w:r>
      <w:r>
        <w:rPr>
          <w:spacing w:val="40"/>
        </w:rPr>
        <w:t xml:space="preserve"> </w:t>
      </w:r>
      <w:r>
        <w:t>Schedule 'F'</w:t>
      </w:r>
      <w:r>
        <w:rPr>
          <w:spacing w:val="40"/>
        </w:rPr>
        <w:t xml:space="preserve"> </w:t>
      </w:r>
      <w:r>
        <w:t>along</w:t>
      </w:r>
      <w:r>
        <w:rPr>
          <w:spacing w:val="40"/>
        </w:rPr>
        <w:t xml:space="preserve"> </w:t>
      </w:r>
      <w:r>
        <w:t>with annexure thereto.</w:t>
      </w:r>
    </w:p>
    <w:p w14:paraId="24EFC5CA" w14:textId="77777777" w:rsidR="009208A2" w:rsidRDefault="00873166">
      <w:pPr>
        <w:pStyle w:val="ListParagraph"/>
        <w:numPr>
          <w:ilvl w:val="0"/>
          <w:numId w:val="28"/>
        </w:numPr>
        <w:tabs>
          <w:tab w:val="left" w:pos="1531"/>
        </w:tabs>
        <w:ind w:left="1531" w:hanging="585"/>
      </w:pPr>
      <w:r>
        <w:rPr>
          <w:spacing w:val="-2"/>
        </w:rPr>
        <w:t>Drawing.</w:t>
      </w:r>
    </w:p>
    <w:p w14:paraId="1D839DF1" w14:textId="77777777" w:rsidR="009208A2" w:rsidRDefault="009208A2">
      <w:pPr>
        <w:pStyle w:val="ListParagraph"/>
        <w:sectPr w:rsidR="009208A2">
          <w:pgSz w:w="11910" w:h="17000"/>
          <w:pgMar w:top="1180" w:right="0" w:bottom="920" w:left="0" w:header="0" w:footer="723" w:gutter="0"/>
          <w:cols w:num="2" w:space="720" w:equalWidth="0">
            <w:col w:w="1307" w:space="40"/>
            <w:col w:w="10563"/>
          </w:cols>
        </w:sectPr>
      </w:pPr>
    </w:p>
    <w:p w14:paraId="5D4EEBEF" w14:textId="77777777" w:rsidR="009208A2" w:rsidRDefault="00873166">
      <w:pPr>
        <w:pStyle w:val="Heading5"/>
        <w:ind w:right="1380"/>
      </w:pPr>
      <w:r>
        <w:lastRenderedPageBreak/>
        <w:t>CLAUSE</w:t>
      </w:r>
      <w:r>
        <w:rPr>
          <w:spacing w:val="-1"/>
        </w:rPr>
        <w:t xml:space="preserve"> </w:t>
      </w:r>
      <w:r>
        <w:t>OF</w:t>
      </w:r>
      <w:r>
        <w:rPr>
          <w:spacing w:val="-3"/>
        </w:rPr>
        <w:t xml:space="preserve"> </w:t>
      </w:r>
      <w:r>
        <w:rPr>
          <w:spacing w:val="-2"/>
        </w:rPr>
        <w:t>CONTRACT</w:t>
      </w:r>
    </w:p>
    <w:p w14:paraId="37BE114F" w14:textId="77777777" w:rsidR="009208A2" w:rsidRDefault="00873166">
      <w:pPr>
        <w:spacing w:before="123"/>
        <w:ind w:left="1440"/>
        <w:rPr>
          <w:b/>
          <w:sz w:val="18"/>
        </w:rPr>
      </w:pPr>
      <w:r>
        <w:rPr>
          <w:b/>
          <w:sz w:val="18"/>
        </w:rPr>
        <w:t>CLAUSE</w:t>
      </w:r>
      <w:r>
        <w:rPr>
          <w:b/>
          <w:spacing w:val="-1"/>
          <w:sz w:val="18"/>
        </w:rPr>
        <w:t xml:space="preserve"> </w:t>
      </w:r>
      <w:r>
        <w:rPr>
          <w:b/>
          <w:spacing w:val="-10"/>
          <w:sz w:val="18"/>
        </w:rPr>
        <w:t>1</w:t>
      </w:r>
    </w:p>
    <w:p w14:paraId="11AAC33E" w14:textId="77777777" w:rsidR="009208A2" w:rsidRDefault="009208A2">
      <w:pPr>
        <w:rPr>
          <w:b/>
          <w:sz w:val="18"/>
        </w:rPr>
        <w:sectPr w:rsidR="009208A2">
          <w:footerReference w:type="default" r:id="rId38"/>
          <w:pgSz w:w="11910" w:h="17000"/>
          <w:pgMar w:top="1180" w:right="0" w:bottom="840" w:left="0" w:header="0" w:footer="652" w:gutter="0"/>
          <w:cols w:space="720"/>
        </w:sectPr>
      </w:pPr>
    </w:p>
    <w:p w14:paraId="5F10D632" w14:textId="77777777" w:rsidR="009208A2" w:rsidRDefault="009208A2">
      <w:pPr>
        <w:pStyle w:val="BodyText"/>
        <w:rPr>
          <w:b/>
          <w:sz w:val="20"/>
        </w:rPr>
      </w:pPr>
    </w:p>
    <w:p w14:paraId="23F6309B" w14:textId="77777777" w:rsidR="009208A2" w:rsidRDefault="009208A2">
      <w:pPr>
        <w:pStyle w:val="BodyText"/>
        <w:spacing w:before="115"/>
        <w:rPr>
          <w:b/>
          <w:sz w:val="20"/>
        </w:rPr>
      </w:pPr>
    </w:p>
    <w:p w14:paraId="36B36820" w14:textId="77777777" w:rsidR="009208A2" w:rsidRDefault="00873166">
      <w:pPr>
        <w:spacing w:line="249" w:lineRule="auto"/>
        <w:ind w:left="511"/>
        <w:rPr>
          <w:rFonts w:ascii="Arial"/>
          <w:b/>
          <w:sz w:val="20"/>
        </w:rPr>
      </w:pPr>
      <w:r>
        <w:rPr>
          <w:rFonts w:ascii="Arial"/>
          <w:b/>
          <w:spacing w:val="-2"/>
          <w:sz w:val="20"/>
        </w:rPr>
        <w:t>Performance Guarantee</w:t>
      </w:r>
    </w:p>
    <w:p w14:paraId="1BAE67D9" w14:textId="77777777" w:rsidR="009208A2" w:rsidRDefault="00873166">
      <w:pPr>
        <w:pStyle w:val="ListParagraph"/>
        <w:numPr>
          <w:ilvl w:val="0"/>
          <w:numId w:val="27"/>
        </w:numPr>
        <w:tabs>
          <w:tab w:val="left" w:pos="745"/>
          <w:tab w:val="left" w:pos="748"/>
        </w:tabs>
        <w:spacing w:before="114"/>
        <w:ind w:right="799"/>
      </w:pPr>
      <w:r>
        <w:br w:type="column"/>
      </w:r>
      <w:r>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w:t>
      </w:r>
      <w:r>
        <w:rPr>
          <w:spacing w:val="-2"/>
        </w:rPr>
        <w:t xml:space="preserve"> </w:t>
      </w:r>
      <w:r>
        <w:t>up</w:t>
      </w:r>
      <w:r>
        <w:rPr>
          <w:spacing w:val="-2"/>
        </w:rPr>
        <w:t xml:space="preserve"> </w:t>
      </w:r>
      <w:r>
        <w:t>to</w:t>
      </w:r>
      <w:r>
        <w:rPr>
          <w:spacing w:val="-2"/>
        </w:rPr>
        <w:t xml:space="preserve"> </w:t>
      </w:r>
      <w:r>
        <w:t>a maximum</w:t>
      </w:r>
      <w:r>
        <w:rPr>
          <w:spacing w:val="-4"/>
        </w:rPr>
        <w:t xml:space="preserve"> </w:t>
      </w:r>
      <w:r>
        <w:t>period</w:t>
      </w:r>
      <w:r>
        <w:rPr>
          <w:spacing w:val="-2"/>
        </w:rPr>
        <w:t xml:space="preserve"> </w:t>
      </w:r>
      <w:r>
        <w:t>as</w:t>
      </w:r>
      <w:r>
        <w:rPr>
          <w:spacing w:val="-2"/>
        </w:rPr>
        <w:t xml:space="preserve"> </w:t>
      </w:r>
      <w:r>
        <w:t>specified</w:t>
      </w:r>
      <w:r>
        <w:rPr>
          <w:spacing w:val="-2"/>
        </w:rPr>
        <w:t xml:space="preserve"> </w:t>
      </w:r>
      <w:r>
        <w:t>in</w:t>
      </w:r>
      <w:r>
        <w:rPr>
          <w:spacing w:val="-2"/>
        </w:rPr>
        <w:t xml:space="preserve"> </w:t>
      </w:r>
      <w:r>
        <w:t>schedule</w:t>
      </w:r>
      <w:r>
        <w:rPr>
          <w:spacing w:val="-2"/>
        </w:rPr>
        <w:t xml:space="preserve"> </w:t>
      </w:r>
      <w:r>
        <w:t>'F'</w:t>
      </w:r>
      <w:r>
        <w:rPr>
          <w:spacing w:val="-4"/>
        </w:rPr>
        <w:t xml:space="preserve"> </w:t>
      </w:r>
      <w:r>
        <w:t>on written</w:t>
      </w:r>
      <w:r>
        <w:rPr>
          <w:spacing w:val="-2"/>
        </w:rPr>
        <w:t xml:space="preserve"> </w:t>
      </w:r>
      <w:r>
        <w:t>request</w:t>
      </w:r>
      <w:r>
        <w:rPr>
          <w:spacing w:val="-1"/>
        </w:rPr>
        <w:t xml:space="preserve"> </w:t>
      </w:r>
      <w:r>
        <w:t>of</w:t>
      </w:r>
      <w:r>
        <w:rPr>
          <w:spacing w:val="-2"/>
        </w:rPr>
        <w:t xml:space="preserve"> </w:t>
      </w:r>
      <w:r>
        <w:t>the contractor</w:t>
      </w:r>
      <w:r>
        <w:rPr>
          <w:spacing w:val="-3"/>
        </w:rPr>
        <w:t xml:space="preserve"> </w:t>
      </w:r>
      <w:r>
        <w:t>stating</w:t>
      </w:r>
      <w:r>
        <w:rPr>
          <w:spacing w:val="-4"/>
        </w:rPr>
        <w:t xml:space="preserve"> </w:t>
      </w:r>
      <w:r>
        <w:t>the</w:t>
      </w:r>
      <w:r>
        <w:rPr>
          <w:spacing w:val="-1"/>
        </w:rPr>
        <w:t xml:space="preserve"> </w:t>
      </w:r>
      <w:r>
        <w:t>reason</w:t>
      </w:r>
      <w:r>
        <w:rPr>
          <w:spacing w:val="-1"/>
        </w:rPr>
        <w:t xml:space="preserve"> </w:t>
      </w:r>
      <w:r>
        <w:t>for</w:t>
      </w:r>
      <w:r>
        <w:rPr>
          <w:spacing w:val="-1"/>
        </w:rPr>
        <w:t xml:space="preserve"> </w:t>
      </w:r>
      <w:r>
        <w:t>delays</w:t>
      </w:r>
      <w:r>
        <w:rPr>
          <w:spacing w:val="-1"/>
        </w:rPr>
        <w:t xml:space="preserve"> </w:t>
      </w:r>
      <w:r>
        <w:t>in</w:t>
      </w:r>
      <w:r>
        <w:rPr>
          <w:spacing w:val="-1"/>
        </w:rPr>
        <w:t xml:space="preserve"> </w:t>
      </w:r>
      <w:r>
        <w:t>procuring</w:t>
      </w:r>
      <w:r>
        <w:rPr>
          <w:spacing w:val="-4"/>
        </w:rPr>
        <w:t xml:space="preserve"> </w:t>
      </w:r>
      <w:r>
        <w:t>the</w:t>
      </w:r>
      <w:r>
        <w:rPr>
          <w:spacing w:val="-1"/>
        </w:rPr>
        <w:t xml:space="preserve"> </w:t>
      </w:r>
      <w:r>
        <w:t>Bank</w:t>
      </w:r>
      <w:r>
        <w:rPr>
          <w:spacing w:val="-4"/>
        </w:rPr>
        <w:t xml:space="preserve"> </w:t>
      </w:r>
      <w:r>
        <w:t>Guarantee,</w:t>
      </w:r>
      <w:r>
        <w:rPr>
          <w:spacing w:val="-4"/>
        </w:rPr>
        <w:t xml:space="preserve"> </w:t>
      </w:r>
      <w:r>
        <w:t>to</w:t>
      </w:r>
      <w:r>
        <w:rPr>
          <w:spacing w:val="-1"/>
        </w:rPr>
        <w:t xml:space="preserve"> </w:t>
      </w:r>
      <w:r>
        <w:t>the</w:t>
      </w:r>
      <w:r>
        <w:rPr>
          <w:spacing w:val="-1"/>
        </w:rPr>
        <w:t xml:space="preserve"> </w:t>
      </w:r>
      <w:r>
        <w:t>satisfaction</w:t>
      </w:r>
      <w:r>
        <w:rPr>
          <w:spacing w:val="-1"/>
        </w:rPr>
        <w:t xml:space="preserve"> </w:t>
      </w:r>
      <w:r>
        <w:t>of</w:t>
      </w:r>
      <w:r>
        <w:rPr>
          <w:spacing w:val="-3"/>
        </w:rPr>
        <w:t xml:space="preserve"> </w:t>
      </w:r>
      <w:r>
        <w:t xml:space="preserve">the Engineer-in-Charge. This guarantee shall be in the form of N.S.C. of Post Office/ Pledged in </w:t>
      </w:r>
      <w:proofErr w:type="spellStart"/>
      <w:r>
        <w:t>favour</w:t>
      </w:r>
      <w:proofErr w:type="spellEnd"/>
      <w:r>
        <w:t xml:space="preserve"> of department; D.D. of any Scheduled Bank or State Bank of India or Bank Guarantee</w:t>
      </w:r>
      <w:r>
        <w:rPr>
          <w:spacing w:val="40"/>
        </w:rPr>
        <w:t xml:space="preserve"> </w:t>
      </w:r>
      <w:r>
        <w:t>(for work costing more than Rupees one Crore.</w:t>
      </w:r>
    </w:p>
    <w:p w14:paraId="0CD2A99B" w14:textId="77777777" w:rsidR="009208A2" w:rsidRDefault="00873166">
      <w:pPr>
        <w:pStyle w:val="ListParagraph"/>
        <w:numPr>
          <w:ilvl w:val="0"/>
          <w:numId w:val="27"/>
        </w:numPr>
        <w:tabs>
          <w:tab w:val="left" w:pos="744"/>
        </w:tabs>
        <w:ind w:left="744" w:hanging="536"/>
      </w:pPr>
      <w:r>
        <w:t>The</w:t>
      </w:r>
      <w:r>
        <w:rPr>
          <w:spacing w:val="-8"/>
        </w:rPr>
        <w:t xml:space="preserve"> </w:t>
      </w:r>
      <w:r>
        <w:t>performance</w:t>
      </w:r>
      <w:r>
        <w:rPr>
          <w:spacing w:val="-3"/>
        </w:rPr>
        <w:t xml:space="preserve"> </w:t>
      </w:r>
      <w:r>
        <w:t>Guarantee</w:t>
      </w:r>
      <w:r>
        <w:rPr>
          <w:spacing w:val="-3"/>
        </w:rPr>
        <w:t xml:space="preserve"> </w:t>
      </w:r>
      <w:r>
        <w:t>shall</w:t>
      </w:r>
      <w:r>
        <w:rPr>
          <w:spacing w:val="-2"/>
        </w:rPr>
        <w:t xml:space="preserve"> </w:t>
      </w:r>
      <w:r>
        <w:t>be</w:t>
      </w:r>
      <w:r>
        <w:rPr>
          <w:spacing w:val="-3"/>
        </w:rPr>
        <w:t xml:space="preserve"> </w:t>
      </w:r>
      <w:r>
        <w:t>initially</w:t>
      </w:r>
      <w:r>
        <w:rPr>
          <w:spacing w:val="-2"/>
        </w:rPr>
        <w:t xml:space="preserve"> </w:t>
      </w:r>
      <w:r>
        <w:t>valid</w:t>
      </w:r>
      <w:r>
        <w:rPr>
          <w:spacing w:val="-4"/>
        </w:rPr>
        <w:t xml:space="preserve"> </w:t>
      </w:r>
      <w:r>
        <w:t>up</w:t>
      </w:r>
      <w:r>
        <w:rPr>
          <w:spacing w:val="-6"/>
        </w:rPr>
        <w:t xml:space="preserve"> </w:t>
      </w:r>
      <w:r>
        <w:t>to</w:t>
      </w:r>
      <w:r>
        <w:rPr>
          <w:spacing w:val="-3"/>
        </w:rPr>
        <w:t xml:space="preserve"> </w:t>
      </w:r>
      <w:r>
        <w:t>28</w:t>
      </w:r>
      <w:r>
        <w:rPr>
          <w:spacing w:val="-3"/>
        </w:rPr>
        <w:t xml:space="preserve"> </w:t>
      </w:r>
      <w:r>
        <w:t>days</w:t>
      </w:r>
      <w:r>
        <w:rPr>
          <w:spacing w:val="-3"/>
        </w:rPr>
        <w:t xml:space="preserve"> </w:t>
      </w:r>
      <w:r>
        <w:t>beyond</w:t>
      </w:r>
      <w:r>
        <w:rPr>
          <w:spacing w:val="-3"/>
        </w:rPr>
        <w:t xml:space="preserve"> </w:t>
      </w:r>
      <w:r>
        <w:t>the</w:t>
      </w:r>
      <w:r>
        <w:rPr>
          <w:spacing w:val="-3"/>
        </w:rPr>
        <w:t xml:space="preserve"> </w:t>
      </w:r>
      <w:r>
        <w:t>defect</w:t>
      </w:r>
      <w:r>
        <w:rPr>
          <w:spacing w:val="-2"/>
        </w:rPr>
        <w:t xml:space="preserve"> liability.</w:t>
      </w:r>
    </w:p>
    <w:p w14:paraId="08C15483" w14:textId="77777777" w:rsidR="009208A2" w:rsidRDefault="00873166">
      <w:pPr>
        <w:pStyle w:val="ListParagraph"/>
        <w:numPr>
          <w:ilvl w:val="0"/>
          <w:numId w:val="27"/>
        </w:numPr>
        <w:tabs>
          <w:tab w:val="left" w:pos="744"/>
          <w:tab w:val="left" w:pos="748"/>
        </w:tabs>
        <w:spacing w:before="119"/>
        <w:ind w:right="808"/>
      </w:pPr>
      <w:r>
        <w:t>The Engineer-in-Charge shall not make a claim under the Performance guarantee except for amounts to which the Governor of Bihar is entitled under the contract (notwithstanding and/or without prejudice to any other provisions in the contract agreement) in the event of:</w:t>
      </w:r>
    </w:p>
    <w:p w14:paraId="7BD3D7B7" w14:textId="77777777" w:rsidR="009208A2" w:rsidRDefault="00873166">
      <w:pPr>
        <w:pStyle w:val="ListParagraph"/>
        <w:numPr>
          <w:ilvl w:val="1"/>
          <w:numId w:val="27"/>
        </w:numPr>
        <w:tabs>
          <w:tab w:val="left" w:pos="1197"/>
          <w:tab w:val="left" w:pos="1199"/>
        </w:tabs>
        <w:spacing w:before="120"/>
        <w:ind w:right="804"/>
      </w:pPr>
      <w:r>
        <w:t>Failure by the contractor to extend the validity of the Performance Guarantee as described herein above, in which event the Engineer-in-Charge may claim the full amount of the Performance guarantee.</w:t>
      </w:r>
    </w:p>
    <w:p w14:paraId="0907752E" w14:textId="77777777" w:rsidR="009208A2" w:rsidRDefault="00873166">
      <w:pPr>
        <w:pStyle w:val="ListParagraph"/>
        <w:numPr>
          <w:ilvl w:val="1"/>
          <w:numId w:val="27"/>
        </w:numPr>
        <w:tabs>
          <w:tab w:val="left" w:pos="1197"/>
          <w:tab w:val="left" w:pos="1199"/>
        </w:tabs>
        <w:spacing w:before="119"/>
        <w:ind w:right="808"/>
      </w:pPr>
      <w:r>
        <w:t>Failure by the contractor to pay Governor of Bihar any amount due, either as agreed by the contractor or determined under any of the Clauses/Conditions of the agreement, within 30 days of the service of notice to this effect by Engineer-in-Charge.</w:t>
      </w:r>
    </w:p>
    <w:p w14:paraId="7E271630" w14:textId="77777777" w:rsidR="009208A2" w:rsidRDefault="00873166">
      <w:pPr>
        <w:pStyle w:val="ListParagraph"/>
        <w:numPr>
          <w:ilvl w:val="1"/>
          <w:numId w:val="27"/>
        </w:numPr>
        <w:tabs>
          <w:tab w:val="left" w:pos="1197"/>
          <w:tab w:val="left" w:pos="1199"/>
        </w:tabs>
        <w:spacing w:before="122"/>
        <w:ind w:right="810"/>
      </w:pPr>
      <w:r>
        <w:t xml:space="preserve">Failure by the contractor to rectify any defects as defined in the defect liability clause in the schedule – F of contract data to the satisfaction of the Engineer </w:t>
      </w:r>
      <w:proofErr w:type="spellStart"/>
      <w:r>
        <w:t>incharge</w:t>
      </w:r>
      <w:proofErr w:type="spellEnd"/>
      <w:r>
        <w:t>.</w:t>
      </w:r>
    </w:p>
    <w:p w14:paraId="3C8B1D48" w14:textId="77777777" w:rsidR="009208A2" w:rsidRDefault="00873166">
      <w:pPr>
        <w:pStyle w:val="ListParagraph"/>
        <w:numPr>
          <w:ilvl w:val="0"/>
          <w:numId w:val="27"/>
        </w:numPr>
        <w:tabs>
          <w:tab w:val="left" w:pos="745"/>
          <w:tab w:val="left" w:pos="748"/>
        </w:tabs>
        <w:ind w:right="805"/>
      </w:pPr>
      <w:r>
        <w:t>In the event of the contract being determined or rescinded under provisions of any of the clause/condition of the agreement, the performance guarantee shall stand forfeited in full and shall be absolutely at the disposal of the Governor of Bihar.</w:t>
      </w:r>
    </w:p>
    <w:p w14:paraId="3FEF3816" w14:textId="77777777" w:rsidR="009208A2" w:rsidRDefault="009208A2">
      <w:pPr>
        <w:pStyle w:val="ListParagraph"/>
        <w:sectPr w:rsidR="009208A2">
          <w:type w:val="continuous"/>
          <w:pgSz w:w="11910" w:h="17000"/>
          <w:pgMar w:top="1380" w:right="0" w:bottom="280" w:left="0" w:header="0" w:footer="652" w:gutter="0"/>
          <w:cols w:num="2" w:space="720" w:equalWidth="0">
            <w:col w:w="1733" w:space="40"/>
            <w:col w:w="10137"/>
          </w:cols>
        </w:sectPr>
      </w:pPr>
    </w:p>
    <w:p w14:paraId="5747712B" w14:textId="77777777" w:rsidR="009208A2" w:rsidRDefault="009208A2">
      <w:pPr>
        <w:pStyle w:val="BodyText"/>
        <w:spacing w:before="175"/>
        <w:rPr>
          <w:sz w:val="20"/>
        </w:rPr>
      </w:pPr>
    </w:p>
    <w:p w14:paraId="6ACD5BE8" w14:textId="77777777" w:rsidR="009208A2" w:rsidRDefault="009208A2">
      <w:pPr>
        <w:pStyle w:val="BodyText"/>
        <w:rPr>
          <w:sz w:val="20"/>
        </w:rPr>
        <w:sectPr w:rsidR="009208A2">
          <w:type w:val="continuous"/>
          <w:pgSz w:w="11910" w:h="17000"/>
          <w:pgMar w:top="1380" w:right="0" w:bottom="280" w:left="0" w:header="0" w:footer="652" w:gutter="0"/>
          <w:cols w:space="720"/>
        </w:sectPr>
      </w:pPr>
    </w:p>
    <w:p w14:paraId="634BB297" w14:textId="77777777" w:rsidR="009208A2" w:rsidRDefault="009208A2">
      <w:pPr>
        <w:pStyle w:val="BodyText"/>
        <w:rPr>
          <w:sz w:val="20"/>
        </w:rPr>
      </w:pPr>
    </w:p>
    <w:p w14:paraId="6A0F267E" w14:textId="77777777" w:rsidR="009208A2" w:rsidRDefault="009208A2">
      <w:pPr>
        <w:pStyle w:val="BodyText"/>
        <w:spacing w:before="177"/>
        <w:rPr>
          <w:sz w:val="20"/>
        </w:rPr>
      </w:pPr>
    </w:p>
    <w:p w14:paraId="62448F3B" w14:textId="77777777" w:rsidR="009208A2" w:rsidRDefault="00873166">
      <w:pPr>
        <w:spacing w:line="244" w:lineRule="auto"/>
        <w:ind w:left="331"/>
        <w:rPr>
          <w:rFonts w:ascii="Arial"/>
          <w:b/>
          <w:sz w:val="20"/>
        </w:rPr>
      </w:pPr>
      <w:r>
        <w:rPr>
          <w:rFonts w:ascii="Arial"/>
          <w:b/>
          <w:spacing w:val="-2"/>
          <w:sz w:val="20"/>
        </w:rPr>
        <w:t>Recovery</w:t>
      </w:r>
      <w:r>
        <w:rPr>
          <w:rFonts w:ascii="Arial"/>
          <w:b/>
          <w:spacing w:val="-12"/>
          <w:sz w:val="20"/>
        </w:rPr>
        <w:t xml:space="preserve"> </w:t>
      </w:r>
      <w:r>
        <w:rPr>
          <w:rFonts w:ascii="Arial"/>
          <w:b/>
          <w:spacing w:val="-2"/>
          <w:sz w:val="20"/>
        </w:rPr>
        <w:t>of Security Deposit</w:t>
      </w:r>
    </w:p>
    <w:p w14:paraId="7B37B401" w14:textId="77777777" w:rsidR="009208A2" w:rsidRDefault="00873166">
      <w:pPr>
        <w:pStyle w:val="Heading7"/>
        <w:spacing w:before="91"/>
        <w:ind w:left="108"/>
      </w:pPr>
      <w:r>
        <w:rPr>
          <w:b w:val="0"/>
        </w:rPr>
        <w:br w:type="column"/>
      </w:r>
      <w:r>
        <w:t>CLAUSE</w:t>
      </w:r>
      <w:r>
        <w:rPr>
          <w:spacing w:val="-6"/>
        </w:rPr>
        <w:t xml:space="preserve"> </w:t>
      </w:r>
      <w:r>
        <w:t>1</w:t>
      </w:r>
      <w:r>
        <w:rPr>
          <w:spacing w:val="-3"/>
        </w:rPr>
        <w:t xml:space="preserve"> </w:t>
      </w:r>
      <w:r>
        <w:rPr>
          <w:spacing w:val="-10"/>
        </w:rPr>
        <w:t>A</w:t>
      </w:r>
    </w:p>
    <w:p w14:paraId="230187F2" w14:textId="77777777" w:rsidR="009208A2" w:rsidRDefault="00873166">
      <w:pPr>
        <w:pStyle w:val="BodyText"/>
        <w:spacing w:before="117"/>
        <w:ind w:left="468" w:right="804"/>
        <w:jc w:val="both"/>
      </w:pPr>
      <w:r>
        <w:t xml:space="preserve">The person/persons whose tender(s) may be accepted (hereinafter called the contractor) shall permit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at the time of making any payment to him for work done under the contract to deduct a sum</w:t>
      </w:r>
      <w:r>
        <w:rPr>
          <w:spacing w:val="40"/>
        </w:rPr>
        <w:t xml:space="preserve"> </w:t>
      </w:r>
      <w:r>
        <w:t>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912E1" w14:textId="77777777" w:rsidR="009208A2" w:rsidRDefault="00873166">
      <w:pPr>
        <w:pStyle w:val="BodyText"/>
        <w:spacing w:before="120"/>
        <w:ind w:left="468" w:right="800"/>
        <w:jc w:val="both"/>
      </w:pPr>
      <w:r>
        <w:t>All compensations or the other sums of money payable by the contractor under the terms of this contract may be deducted from, or paid by the sale of a sufficient part of his security deposit or from</w:t>
      </w:r>
      <w:r>
        <w:rPr>
          <w:spacing w:val="40"/>
        </w:rPr>
        <w:t xml:space="preserve"> </w:t>
      </w:r>
      <w:r>
        <w:t>the interest arising there from, or from any sums which may be due to or may become due to the contractor by Government on any account whatsoever and in the event of his Security Deposit being reduced by</w:t>
      </w:r>
      <w:r>
        <w:rPr>
          <w:spacing w:val="-3"/>
        </w:rPr>
        <w:t xml:space="preserve"> </w:t>
      </w:r>
      <w:r>
        <w:t>reason of</w:t>
      </w:r>
      <w:r>
        <w:rPr>
          <w:spacing w:val="-2"/>
        </w:rPr>
        <w:t xml:space="preserve"> </w:t>
      </w:r>
      <w:r>
        <w:t>any</w:t>
      </w:r>
      <w:r>
        <w:rPr>
          <w:spacing w:val="-2"/>
        </w:rPr>
        <w:t xml:space="preserve"> </w:t>
      </w:r>
      <w:r>
        <w:t>such deductions or sale</w:t>
      </w:r>
      <w:r>
        <w:rPr>
          <w:spacing w:val="-2"/>
        </w:rPr>
        <w:t xml:space="preserve"> </w:t>
      </w:r>
      <w:r>
        <w:t>as</w:t>
      </w:r>
      <w:r>
        <w:rPr>
          <w:spacing w:val="-2"/>
        </w:rPr>
        <w:t xml:space="preserve"> </w:t>
      </w:r>
      <w:r>
        <w:t>aforesaid,</w:t>
      </w:r>
      <w:r>
        <w:rPr>
          <w:spacing w:val="-3"/>
        </w:rPr>
        <w:t xml:space="preserve"> </w:t>
      </w:r>
      <w:r>
        <w:t>the contractor</w:t>
      </w:r>
      <w:r>
        <w:rPr>
          <w:spacing w:val="-2"/>
        </w:rPr>
        <w:t xml:space="preserve"> </w:t>
      </w:r>
      <w:r>
        <w:t>shall</w:t>
      </w:r>
      <w:r>
        <w:rPr>
          <w:spacing w:val="-1"/>
        </w:rPr>
        <w:t xml:space="preserve"> </w:t>
      </w:r>
      <w:r>
        <w:t>within 10 days make good in cash or fixed deposit receipt tendered by the State Bank of India or by Scheduled Banks or Government Securities</w:t>
      </w:r>
      <w:r>
        <w:rPr>
          <w:spacing w:val="40"/>
        </w:rPr>
        <w:t xml:space="preserve"> </w:t>
      </w:r>
      <w:r>
        <w:t xml:space="preserve">(if deposited for more than 12 months) endorsed in </w:t>
      </w:r>
      <w:proofErr w:type="spellStart"/>
      <w:r>
        <w:t>favour</w:t>
      </w:r>
      <w:proofErr w:type="spellEnd"/>
      <w:r>
        <w:t xml:space="preserve"> of the Engineer-in- Charge, any</w:t>
      </w:r>
      <w:r>
        <w:rPr>
          <w:spacing w:val="-1"/>
        </w:rPr>
        <w:t xml:space="preserve"> </w:t>
      </w:r>
      <w:r>
        <w:t>sum or sums which may</w:t>
      </w:r>
      <w:r>
        <w:rPr>
          <w:spacing w:val="-1"/>
        </w:rPr>
        <w:t xml:space="preserve"> </w:t>
      </w:r>
      <w:r>
        <w:t>have been deducted</w:t>
      </w:r>
      <w:r>
        <w:rPr>
          <w:spacing w:val="-1"/>
        </w:rPr>
        <w:t xml:space="preserve"> </w:t>
      </w:r>
      <w:r>
        <w:t>from, or raised by</w:t>
      </w:r>
      <w:r>
        <w:rPr>
          <w:spacing w:val="-2"/>
        </w:rPr>
        <w:t xml:space="preserve"> </w:t>
      </w:r>
      <w:r>
        <w:t>sale</w:t>
      </w:r>
      <w:r>
        <w:rPr>
          <w:spacing w:val="-1"/>
        </w:rPr>
        <w:t xml:space="preserve"> </w:t>
      </w:r>
      <w:r>
        <w:t>of his security</w:t>
      </w:r>
      <w:r>
        <w:rPr>
          <w:spacing w:val="-2"/>
        </w:rPr>
        <w:t xml:space="preserve"> </w:t>
      </w:r>
      <w:r>
        <w:t>deposit or any part thereof. The security deposit shall be collected from the running bills of the contractor at</w:t>
      </w:r>
      <w:r>
        <w:rPr>
          <w:spacing w:val="40"/>
        </w:rPr>
        <w:t xml:space="preserve"> </w:t>
      </w:r>
      <w:r>
        <w:t>the rates mentioned above and the earnest money at the time of tenders will be treated a part of the Security Deposit.</w:t>
      </w:r>
    </w:p>
    <w:p w14:paraId="18E5EB8D" w14:textId="77777777" w:rsidR="009208A2" w:rsidRDefault="009208A2">
      <w:pPr>
        <w:pStyle w:val="BodyText"/>
        <w:jc w:val="both"/>
        <w:sectPr w:rsidR="009208A2">
          <w:type w:val="continuous"/>
          <w:pgSz w:w="11910" w:h="17000"/>
          <w:pgMar w:top="1380" w:right="0" w:bottom="280" w:left="0" w:header="0" w:footer="652" w:gutter="0"/>
          <w:cols w:num="2" w:space="720" w:equalWidth="0">
            <w:col w:w="1472" w:space="40"/>
            <w:col w:w="10398"/>
          </w:cols>
        </w:sectPr>
      </w:pPr>
    </w:p>
    <w:p w14:paraId="478A4156" w14:textId="77777777" w:rsidR="009208A2" w:rsidRDefault="009208A2">
      <w:pPr>
        <w:pStyle w:val="BodyText"/>
        <w:spacing w:before="198"/>
      </w:pPr>
    </w:p>
    <w:p w14:paraId="1DF9542A" w14:textId="77777777" w:rsidR="009208A2" w:rsidRDefault="00873166">
      <w:pPr>
        <w:pStyle w:val="Heading7"/>
        <w:spacing w:before="0"/>
        <w:ind w:left="1620"/>
      </w:pPr>
      <w:r>
        <w:t>CLAUSE</w:t>
      </w:r>
      <w:r>
        <w:rPr>
          <w:spacing w:val="-9"/>
        </w:rPr>
        <w:t xml:space="preserve"> </w:t>
      </w:r>
      <w:r>
        <w:rPr>
          <w:spacing w:val="-10"/>
        </w:rPr>
        <w:t>2</w:t>
      </w:r>
    </w:p>
    <w:p w14:paraId="011E9386" w14:textId="77777777" w:rsidR="009208A2" w:rsidRDefault="00873166">
      <w:pPr>
        <w:pStyle w:val="BodyText"/>
        <w:spacing w:before="117" w:line="241" w:lineRule="exact"/>
        <w:ind w:right="807"/>
        <w:jc w:val="right"/>
      </w:pPr>
      <w:r>
        <w:t>If</w:t>
      </w:r>
      <w:r>
        <w:rPr>
          <w:spacing w:val="-3"/>
        </w:rPr>
        <w:t xml:space="preserve"> </w:t>
      </w:r>
      <w:r>
        <w:t>the</w:t>
      </w:r>
      <w:r>
        <w:rPr>
          <w:spacing w:val="-2"/>
        </w:rPr>
        <w:t xml:space="preserve"> </w:t>
      </w:r>
      <w:r>
        <w:t>contractor</w:t>
      </w:r>
      <w:r>
        <w:rPr>
          <w:spacing w:val="-4"/>
        </w:rPr>
        <w:t xml:space="preserve"> </w:t>
      </w:r>
      <w:r>
        <w:t>fails</w:t>
      </w:r>
      <w:r>
        <w:rPr>
          <w:spacing w:val="-2"/>
        </w:rPr>
        <w:t xml:space="preserve"> </w:t>
      </w:r>
      <w:r>
        <w:t>to</w:t>
      </w:r>
      <w:r>
        <w:rPr>
          <w:spacing w:val="-3"/>
        </w:rPr>
        <w:t xml:space="preserve"> </w:t>
      </w:r>
      <w:r>
        <w:t>maintain</w:t>
      </w:r>
      <w:r>
        <w:rPr>
          <w:spacing w:val="-5"/>
        </w:rPr>
        <w:t xml:space="preserve"> </w:t>
      </w:r>
      <w:r>
        <w:t>the</w:t>
      </w:r>
      <w:r>
        <w:rPr>
          <w:spacing w:val="-4"/>
        </w:rPr>
        <w:t xml:space="preserve"> </w:t>
      </w:r>
      <w:r>
        <w:t>required</w:t>
      </w:r>
      <w:r>
        <w:rPr>
          <w:spacing w:val="-2"/>
        </w:rPr>
        <w:t xml:space="preserve"> </w:t>
      </w:r>
      <w:r>
        <w:t>progress</w:t>
      </w:r>
      <w:r>
        <w:rPr>
          <w:spacing w:val="-4"/>
        </w:rPr>
        <w:t xml:space="preserve"> </w:t>
      </w:r>
      <w:r>
        <w:t>in</w:t>
      </w:r>
      <w:r>
        <w:rPr>
          <w:spacing w:val="-3"/>
        </w:rPr>
        <w:t xml:space="preserve"> </w:t>
      </w:r>
      <w:r>
        <w:t>terms</w:t>
      </w:r>
      <w:r>
        <w:rPr>
          <w:spacing w:val="-2"/>
        </w:rPr>
        <w:t xml:space="preserve"> </w:t>
      </w:r>
      <w:r>
        <w:t>of</w:t>
      </w:r>
      <w:r>
        <w:rPr>
          <w:spacing w:val="-1"/>
        </w:rPr>
        <w:t xml:space="preserve"> </w:t>
      </w:r>
      <w:r>
        <w:t>clause</w:t>
      </w:r>
      <w:r>
        <w:rPr>
          <w:spacing w:val="-2"/>
        </w:rPr>
        <w:t xml:space="preserve"> </w:t>
      </w:r>
      <w:r>
        <w:t>5</w:t>
      </w:r>
      <w:r>
        <w:rPr>
          <w:spacing w:val="-3"/>
        </w:rPr>
        <w:t xml:space="preserve"> </w:t>
      </w:r>
      <w:r>
        <w:t>or</w:t>
      </w:r>
      <w:r>
        <w:rPr>
          <w:spacing w:val="-2"/>
        </w:rPr>
        <w:t xml:space="preserve"> </w:t>
      </w:r>
      <w:r>
        <w:t>to</w:t>
      </w:r>
      <w:r>
        <w:rPr>
          <w:spacing w:val="-5"/>
        </w:rPr>
        <w:t xml:space="preserve"> </w:t>
      </w:r>
      <w:r>
        <w:t>complete</w:t>
      </w:r>
      <w:r>
        <w:rPr>
          <w:spacing w:val="-2"/>
        </w:rPr>
        <w:t xml:space="preserve"> </w:t>
      </w:r>
      <w:r>
        <w:t>the</w:t>
      </w:r>
      <w:r>
        <w:rPr>
          <w:spacing w:val="-2"/>
        </w:rPr>
        <w:t xml:space="preserve"> </w:t>
      </w:r>
      <w:r>
        <w:t>work</w:t>
      </w:r>
      <w:r>
        <w:rPr>
          <w:spacing w:val="-4"/>
        </w:rPr>
        <w:t xml:space="preserve"> </w:t>
      </w:r>
      <w:r>
        <w:rPr>
          <w:spacing w:val="-5"/>
        </w:rPr>
        <w:t>and</w:t>
      </w:r>
    </w:p>
    <w:p w14:paraId="0D0E1B01" w14:textId="77777777" w:rsidR="009208A2" w:rsidRDefault="00873166">
      <w:pPr>
        <w:pStyle w:val="BodyText"/>
        <w:spacing w:line="228" w:lineRule="exact"/>
        <w:ind w:right="810"/>
        <w:jc w:val="right"/>
      </w:pPr>
      <w:r>
        <w:rPr>
          <w:rFonts w:ascii="Arial"/>
          <w:b/>
          <w:position w:val="4"/>
          <w:sz w:val="20"/>
        </w:rPr>
        <w:t>Compensation</w:t>
      </w:r>
      <w:r>
        <w:rPr>
          <w:rFonts w:ascii="Arial"/>
          <w:b/>
          <w:spacing w:val="30"/>
          <w:position w:val="4"/>
          <w:sz w:val="20"/>
        </w:rPr>
        <w:t xml:space="preserve"> </w:t>
      </w:r>
      <w:proofErr w:type="gramStart"/>
      <w:r>
        <w:t>clear</w:t>
      </w:r>
      <w:proofErr w:type="gramEnd"/>
      <w:r>
        <w:rPr>
          <w:spacing w:val="16"/>
        </w:rPr>
        <w:t xml:space="preserve"> </w:t>
      </w:r>
      <w:r>
        <w:t>the</w:t>
      </w:r>
      <w:r>
        <w:rPr>
          <w:spacing w:val="15"/>
        </w:rPr>
        <w:t xml:space="preserve"> </w:t>
      </w:r>
      <w:r>
        <w:t>site</w:t>
      </w:r>
      <w:r>
        <w:rPr>
          <w:spacing w:val="16"/>
        </w:rPr>
        <w:t xml:space="preserve"> </w:t>
      </w:r>
      <w:r>
        <w:t>on</w:t>
      </w:r>
      <w:r>
        <w:rPr>
          <w:spacing w:val="15"/>
        </w:rPr>
        <w:t xml:space="preserve"> </w:t>
      </w:r>
      <w:r>
        <w:t>or</w:t>
      </w:r>
      <w:r>
        <w:rPr>
          <w:spacing w:val="16"/>
        </w:rPr>
        <w:t xml:space="preserve"> </w:t>
      </w:r>
      <w:r>
        <w:t>before</w:t>
      </w:r>
      <w:r>
        <w:rPr>
          <w:spacing w:val="14"/>
        </w:rPr>
        <w:t xml:space="preserve"> </w:t>
      </w:r>
      <w:r>
        <w:t>the</w:t>
      </w:r>
      <w:r>
        <w:rPr>
          <w:spacing w:val="15"/>
        </w:rPr>
        <w:t xml:space="preserve"> </w:t>
      </w:r>
      <w:r>
        <w:t>contract</w:t>
      </w:r>
      <w:r>
        <w:rPr>
          <w:spacing w:val="17"/>
        </w:rPr>
        <w:t xml:space="preserve"> </w:t>
      </w:r>
      <w:r>
        <w:t>or</w:t>
      </w:r>
      <w:r>
        <w:rPr>
          <w:spacing w:val="13"/>
        </w:rPr>
        <w:t xml:space="preserve"> </w:t>
      </w:r>
      <w:r>
        <w:t>extended</w:t>
      </w:r>
      <w:r>
        <w:rPr>
          <w:spacing w:val="16"/>
        </w:rPr>
        <w:t xml:space="preserve"> </w:t>
      </w:r>
      <w:r>
        <w:t>date</w:t>
      </w:r>
      <w:r>
        <w:rPr>
          <w:spacing w:val="15"/>
        </w:rPr>
        <w:t xml:space="preserve"> </w:t>
      </w:r>
      <w:r>
        <w:t>of</w:t>
      </w:r>
      <w:r>
        <w:rPr>
          <w:spacing w:val="16"/>
        </w:rPr>
        <w:t xml:space="preserve"> </w:t>
      </w:r>
      <w:r>
        <w:t>completion,</w:t>
      </w:r>
      <w:r>
        <w:rPr>
          <w:spacing w:val="15"/>
        </w:rPr>
        <w:t xml:space="preserve"> </w:t>
      </w:r>
      <w:r>
        <w:t>he</w:t>
      </w:r>
      <w:r>
        <w:rPr>
          <w:spacing w:val="16"/>
        </w:rPr>
        <w:t xml:space="preserve"> </w:t>
      </w:r>
      <w:r>
        <w:t>shall,</w:t>
      </w:r>
      <w:r>
        <w:rPr>
          <w:spacing w:val="15"/>
        </w:rPr>
        <w:t xml:space="preserve"> </w:t>
      </w:r>
      <w:r>
        <w:t>without</w:t>
      </w:r>
      <w:r>
        <w:rPr>
          <w:spacing w:val="17"/>
        </w:rPr>
        <w:t xml:space="preserve"> </w:t>
      </w:r>
      <w:r>
        <w:t>prejudice</w:t>
      </w:r>
      <w:r>
        <w:rPr>
          <w:spacing w:val="14"/>
        </w:rPr>
        <w:t xml:space="preserve"> </w:t>
      </w:r>
      <w:r>
        <w:rPr>
          <w:spacing w:val="-5"/>
        </w:rPr>
        <w:t>to</w:t>
      </w:r>
    </w:p>
    <w:p w14:paraId="712EA5FE" w14:textId="77777777" w:rsidR="009208A2" w:rsidRDefault="009208A2">
      <w:pPr>
        <w:pStyle w:val="BodyText"/>
        <w:spacing w:line="228" w:lineRule="exact"/>
        <w:jc w:val="right"/>
        <w:sectPr w:rsidR="009208A2">
          <w:type w:val="continuous"/>
          <w:pgSz w:w="11910" w:h="17000"/>
          <w:pgMar w:top="1380" w:right="0" w:bottom="280" w:left="0" w:header="0" w:footer="652" w:gutter="0"/>
          <w:cols w:space="720"/>
        </w:sectPr>
      </w:pPr>
    </w:p>
    <w:p w14:paraId="25A2E232" w14:textId="77777777" w:rsidR="009208A2" w:rsidRDefault="00873166">
      <w:pPr>
        <w:ind w:left="504"/>
        <w:rPr>
          <w:rFonts w:ascii="Arial"/>
          <w:b/>
          <w:sz w:val="20"/>
        </w:rPr>
      </w:pPr>
      <w:r>
        <w:rPr>
          <w:rFonts w:ascii="Arial"/>
          <w:b/>
          <w:sz w:val="20"/>
        </w:rPr>
        <w:t xml:space="preserve">for Delay </w:t>
      </w:r>
      <w:r>
        <w:rPr>
          <w:rFonts w:ascii="Arial"/>
          <w:b/>
          <w:spacing w:val="-2"/>
          <w:sz w:val="20"/>
        </w:rPr>
        <w:t>(Liquidated</w:t>
      </w:r>
    </w:p>
    <w:p w14:paraId="74CC5D05" w14:textId="77777777" w:rsidR="009208A2" w:rsidRDefault="00873166">
      <w:pPr>
        <w:pStyle w:val="BodyText"/>
        <w:spacing w:before="37"/>
        <w:ind w:left="360"/>
      </w:pPr>
      <w:r>
        <w:br w:type="column"/>
      </w:r>
      <w:r>
        <w:lastRenderedPageBreak/>
        <w:t>any</w:t>
      </w:r>
      <w:r>
        <w:rPr>
          <w:spacing w:val="-3"/>
        </w:rPr>
        <w:t xml:space="preserve"> </w:t>
      </w:r>
      <w:r>
        <w:t>other</w:t>
      </w:r>
      <w:r>
        <w:rPr>
          <w:spacing w:val="-2"/>
        </w:rPr>
        <w:t xml:space="preserve"> </w:t>
      </w:r>
      <w:r>
        <w:t>right</w:t>
      </w:r>
      <w:r>
        <w:rPr>
          <w:spacing w:val="1"/>
        </w:rPr>
        <w:t xml:space="preserve"> </w:t>
      </w:r>
      <w:r>
        <w:t>or</w:t>
      </w:r>
      <w:r>
        <w:rPr>
          <w:spacing w:val="-2"/>
        </w:rPr>
        <w:t xml:space="preserve"> </w:t>
      </w:r>
      <w:r>
        <w:t>remedy</w:t>
      </w:r>
      <w:r>
        <w:rPr>
          <w:spacing w:val="-2"/>
        </w:rPr>
        <w:t xml:space="preserve"> </w:t>
      </w:r>
      <w:r>
        <w:t>available</w:t>
      </w:r>
      <w:r>
        <w:rPr>
          <w:spacing w:val="-1"/>
        </w:rPr>
        <w:t xml:space="preserve"> </w:t>
      </w:r>
      <w:r>
        <w:t>under</w:t>
      </w:r>
      <w:r>
        <w:rPr>
          <w:spacing w:val="1"/>
        </w:rPr>
        <w:t xml:space="preserve"> </w:t>
      </w:r>
      <w:r>
        <w:t>the law</w:t>
      </w:r>
      <w:r>
        <w:rPr>
          <w:spacing w:val="-1"/>
        </w:rPr>
        <w:t xml:space="preserve"> </w:t>
      </w:r>
      <w:r>
        <w:t>to</w:t>
      </w:r>
      <w:r>
        <w:rPr>
          <w:spacing w:val="-1"/>
        </w:rPr>
        <w:t xml:space="preserve"> </w:t>
      </w:r>
      <w:r>
        <w:t>the Government</w:t>
      </w:r>
      <w:r>
        <w:rPr>
          <w:spacing w:val="1"/>
        </w:rPr>
        <w:t xml:space="preserve"> </w:t>
      </w:r>
      <w:r>
        <w:t>on account of</w:t>
      </w:r>
      <w:r>
        <w:rPr>
          <w:spacing w:val="1"/>
        </w:rPr>
        <w:t xml:space="preserve"> </w:t>
      </w:r>
      <w:r>
        <w:t>such breach, pay</w:t>
      </w:r>
      <w:r>
        <w:rPr>
          <w:spacing w:val="-2"/>
        </w:rPr>
        <w:t xml:space="preserve"> </w:t>
      </w:r>
      <w:r>
        <w:rPr>
          <w:spacing w:val="-5"/>
        </w:rPr>
        <w:t>as</w:t>
      </w:r>
    </w:p>
    <w:p w14:paraId="5F19863F" w14:textId="77777777" w:rsidR="009208A2" w:rsidRDefault="009208A2">
      <w:pPr>
        <w:pStyle w:val="BodyText"/>
        <w:sectPr w:rsidR="009208A2">
          <w:type w:val="continuous"/>
          <w:pgSz w:w="11910" w:h="17000"/>
          <w:pgMar w:top="1380" w:right="0" w:bottom="280" w:left="0" w:header="0" w:footer="652" w:gutter="0"/>
          <w:cols w:num="2" w:space="720" w:equalWidth="0">
            <w:col w:w="1581" w:space="40"/>
            <w:col w:w="10289"/>
          </w:cols>
        </w:sectPr>
      </w:pPr>
    </w:p>
    <w:p w14:paraId="713FFB6C" w14:textId="77777777" w:rsidR="009208A2" w:rsidRDefault="00873166">
      <w:pPr>
        <w:pStyle w:val="BodyText"/>
        <w:spacing w:before="69"/>
        <w:ind w:left="1980" w:right="803"/>
        <w:jc w:val="both"/>
      </w:pPr>
      <w:r>
        <w:lastRenderedPageBreak/>
        <w:t>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w:t>
      </w:r>
    </w:p>
    <w:p w14:paraId="3E9D4496" w14:textId="77777777" w:rsidR="009208A2" w:rsidRDefault="00873166">
      <w:pPr>
        <w:pStyle w:val="BodyText"/>
        <w:spacing w:before="121"/>
        <w:ind w:left="1980" w:right="803"/>
        <w:jc w:val="both"/>
      </w:pPr>
      <w:r>
        <w:t xml:space="preserve">This will also apply to items or group of items for which a separate period of completion has been </w:t>
      </w:r>
      <w:r>
        <w:rPr>
          <w:spacing w:val="-2"/>
        </w:rPr>
        <w:t>specified.</w:t>
      </w:r>
    </w:p>
    <w:p w14:paraId="325D0D21" w14:textId="77777777" w:rsidR="009208A2" w:rsidRDefault="00873166">
      <w:pPr>
        <w:spacing w:before="118"/>
        <w:ind w:left="1980"/>
        <w:jc w:val="both"/>
        <w:rPr>
          <w:i/>
        </w:rPr>
      </w:pPr>
      <w:proofErr w:type="spellStart"/>
      <w:r>
        <w:t>i</w:t>
      </w:r>
      <w:proofErr w:type="spellEnd"/>
      <w:r>
        <w:t>)</w:t>
      </w:r>
      <w:r>
        <w:rPr>
          <w:spacing w:val="67"/>
          <w:w w:val="150"/>
        </w:rPr>
        <w:t xml:space="preserve">   </w:t>
      </w:r>
      <w:r>
        <w:rPr>
          <w:i/>
        </w:rPr>
        <w:t>Compensation</w:t>
      </w:r>
      <w:r>
        <w:rPr>
          <w:i/>
          <w:spacing w:val="-3"/>
        </w:rPr>
        <w:t xml:space="preserve"> </w:t>
      </w:r>
      <w:r>
        <w:rPr>
          <w:i/>
        </w:rPr>
        <w:t>for</w:t>
      </w:r>
      <w:r>
        <w:rPr>
          <w:i/>
          <w:spacing w:val="-3"/>
        </w:rPr>
        <w:t xml:space="preserve"> </w:t>
      </w:r>
      <w:r>
        <w:rPr>
          <w:i/>
        </w:rPr>
        <w:t>delay of</w:t>
      </w:r>
      <w:r>
        <w:rPr>
          <w:i/>
          <w:spacing w:val="-3"/>
        </w:rPr>
        <w:t xml:space="preserve"> </w:t>
      </w:r>
      <w:r>
        <w:rPr>
          <w:i/>
        </w:rPr>
        <w:t>work</w:t>
      </w:r>
      <w:r>
        <w:rPr>
          <w:i/>
          <w:spacing w:val="1"/>
        </w:rPr>
        <w:t xml:space="preserve"> </w:t>
      </w:r>
      <w:r>
        <w:rPr>
          <w:i/>
        </w:rPr>
        <w:t>-@</w:t>
      </w:r>
      <w:r>
        <w:rPr>
          <w:i/>
          <w:spacing w:val="-3"/>
        </w:rPr>
        <w:t xml:space="preserve"> </w:t>
      </w:r>
      <w:r>
        <w:rPr>
          <w:i/>
        </w:rPr>
        <w:t>2</w:t>
      </w:r>
      <w:r>
        <w:rPr>
          <w:i/>
          <w:spacing w:val="2"/>
        </w:rPr>
        <w:t xml:space="preserve"> </w:t>
      </w:r>
      <w:r>
        <w:rPr>
          <w:i/>
        </w:rPr>
        <w:t>%</w:t>
      </w:r>
      <w:r>
        <w:rPr>
          <w:i/>
          <w:spacing w:val="-10"/>
        </w:rPr>
        <w:t xml:space="preserve"> </w:t>
      </w:r>
      <w:r>
        <w:rPr>
          <w:i/>
        </w:rPr>
        <w:t>per</w:t>
      </w:r>
      <w:r>
        <w:rPr>
          <w:i/>
          <w:spacing w:val="-1"/>
        </w:rPr>
        <w:t xml:space="preserve"> </w:t>
      </w:r>
      <w:r>
        <w:rPr>
          <w:i/>
        </w:rPr>
        <w:t>month of</w:t>
      </w:r>
      <w:r>
        <w:rPr>
          <w:i/>
          <w:spacing w:val="-3"/>
        </w:rPr>
        <w:t xml:space="preserve"> </w:t>
      </w:r>
      <w:r>
        <w:rPr>
          <w:i/>
        </w:rPr>
        <w:t>delay</w:t>
      </w:r>
      <w:r>
        <w:rPr>
          <w:i/>
          <w:spacing w:val="-3"/>
        </w:rPr>
        <w:t xml:space="preserve"> </w:t>
      </w:r>
      <w:r>
        <w:rPr>
          <w:i/>
        </w:rPr>
        <w:t>to</w:t>
      </w:r>
      <w:r>
        <w:rPr>
          <w:i/>
          <w:spacing w:val="-1"/>
        </w:rPr>
        <w:t xml:space="preserve"> </w:t>
      </w:r>
      <w:r>
        <w:rPr>
          <w:i/>
        </w:rPr>
        <w:t>be computed</w:t>
      </w:r>
      <w:r>
        <w:rPr>
          <w:i/>
          <w:spacing w:val="-3"/>
        </w:rPr>
        <w:t xml:space="preserve"> </w:t>
      </w:r>
      <w:r>
        <w:rPr>
          <w:i/>
        </w:rPr>
        <w:t>on</w:t>
      </w:r>
      <w:r>
        <w:rPr>
          <w:i/>
          <w:spacing w:val="-1"/>
        </w:rPr>
        <w:t xml:space="preserve"> </w:t>
      </w:r>
      <w:r>
        <w:rPr>
          <w:i/>
        </w:rPr>
        <w:t>per</w:t>
      </w:r>
      <w:r>
        <w:rPr>
          <w:i/>
          <w:spacing w:val="54"/>
        </w:rPr>
        <w:t xml:space="preserve"> </w:t>
      </w:r>
      <w:r>
        <w:rPr>
          <w:i/>
        </w:rPr>
        <w:t>Day</w:t>
      </w:r>
      <w:r>
        <w:rPr>
          <w:i/>
          <w:spacing w:val="-1"/>
        </w:rPr>
        <w:t xml:space="preserve"> </w:t>
      </w:r>
      <w:r>
        <w:rPr>
          <w:i/>
          <w:spacing w:val="-2"/>
        </w:rPr>
        <w:t>basis</w:t>
      </w:r>
    </w:p>
    <w:p w14:paraId="36CD6E46" w14:textId="77777777" w:rsidR="009208A2" w:rsidRDefault="009208A2">
      <w:pPr>
        <w:pStyle w:val="BodyText"/>
        <w:spacing w:before="1"/>
        <w:rPr>
          <w:i/>
          <w:sz w:val="14"/>
        </w:rPr>
      </w:pPr>
    </w:p>
    <w:p w14:paraId="020C519E" w14:textId="77777777" w:rsidR="009208A2" w:rsidRDefault="009208A2">
      <w:pPr>
        <w:pStyle w:val="BodyText"/>
        <w:rPr>
          <w:i/>
          <w:sz w:val="14"/>
        </w:rPr>
        <w:sectPr w:rsidR="009208A2">
          <w:footerReference w:type="default" r:id="rId39"/>
          <w:pgSz w:w="11910" w:h="17000"/>
          <w:pgMar w:top="1180" w:right="0" w:bottom="920" w:left="0" w:header="0" w:footer="723" w:gutter="0"/>
          <w:pgNumType w:start="46"/>
          <w:cols w:space="720"/>
        </w:sectPr>
      </w:pPr>
    </w:p>
    <w:p w14:paraId="2DA3DA3D" w14:textId="77777777" w:rsidR="009208A2" w:rsidRDefault="009208A2">
      <w:pPr>
        <w:pStyle w:val="BodyText"/>
        <w:rPr>
          <w:i/>
          <w:sz w:val="20"/>
        </w:rPr>
      </w:pPr>
    </w:p>
    <w:p w14:paraId="01F826B7" w14:textId="77777777" w:rsidR="009208A2" w:rsidRDefault="009208A2">
      <w:pPr>
        <w:pStyle w:val="BodyText"/>
        <w:rPr>
          <w:i/>
          <w:sz w:val="20"/>
        </w:rPr>
      </w:pPr>
    </w:p>
    <w:p w14:paraId="27F1E8B7" w14:textId="77777777" w:rsidR="009208A2" w:rsidRDefault="009208A2">
      <w:pPr>
        <w:pStyle w:val="BodyText"/>
        <w:rPr>
          <w:i/>
          <w:sz w:val="20"/>
        </w:rPr>
      </w:pPr>
    </w:p>
    <w:p w14:paraId="06796ABC" w14:textId="77777777" w:rsidR="009208A2" w:rsidRDefault="009208A2">
      <w:pPr>
        <w:pStyle w:val="BodyText"/>
        <w:rPr>
          <w:i/>
          <w:sz w:val="20"/>
        </w:rPr>
      </w:pPr>
    </w:p>
    <w:p w14:paraId="7B0065E4" w14:textId="77777777" w:rsidR="009208A2" w:rsidRDefault="009208A2">
      <w:pPr>
        <w:pStyle w:val="BodyText"/>
        <w:rPr>
          <w:i/>
          <w:sz w:val="20"/>
        </w:rPr>
      </w:pPr>
    </w:p>
    <w:p w14:paraId="5951D37D" w14:textId="77777777" w:rsidR="009208A2" w:rsidRDefault="009208A2">
      <w:pPr>
        <w:pStyle w:val="BodyText"/>
        <w:rPr>
          <w:i/>
          <w:sz w:val="20"/>
        </w:rPr>
      </w:pPr>
    </w:p>
    <w:p w14:paraId="332B3F66" w14:textId="77777777" w:rsidR="009208A2" w:rsidRDefault="009208A2">
      <w:pPr>
        <w:pStyle w:val="BodyText"/>
        <w:rPr>
          <w:i/>
          <w:sz w:val="20"/>
        </w:rPr>
      </w:pPr>
    </w:p>
    <w:p w14:paraId="1D2BEF7E" w14:textId="77777777" w:rsidR="009208A2" w:rsidRDefault="009208A2">
      <w:pPr>
        <w:pStyle w:val="BodyText"/>
        <w:rPr>
          <w:i/>
          <w:sz w:val="20"/>
        </w:rPr>
      </w:pPr>
    </w:p>
    <w:p w14:paraId="398F7A88" w14:textId="77777777" w:rsidR="009208A2" w:rsidRDefault="009208A2">
      <w:pPr>
        <w:pStyle w:val="BodyText"/>
        <w:rPr>
          <w:i/>
          <w:sz w:val="20"/>
        </w:rPr>
      </w:pPr>
    </w:p>
    <w:p w14:paraId="505C915E" w14:textId="77777777" w:rsidR="009208A2" w:rsidRDefault="009208A2">
      <w:pPr>
        <w:pStyle w:val="BodyText"/>
        <w:rPr>
          <w:i/>
          <w:sz w:val="20"/>
        </w:rPr>
      </w:pPr>
    </w:p>
    <w:p w14:paraId="0A419473" w14:textId="77777777" w:rsidR="009208A2" w:rsidRDefault="009208A2">
      <w:pPr>
        <w:pStyle w:val="BodyText"/>
        <w:rPr>
          <w:i/>
          <w:sz w:val="20"/>
        </w:rPr>
      </w:pPr>
    </w:p>
    <w:p w14:paraId="10E8B654" w14:textId="77777777" w:rsidR="009208A2" w:rsidRDefault="009208A2">
      <w:pPr>
        <w:pStyle w:val="BodyText"/>
        <w:rPr>
          <w:i/>
          <w:sz w:val="20"/>
        </w:rPr>
      </w:pPr>
    </w:p>
    <w:p w14:paraId="4AA770FC" w14:textId="77777777" w:rsidR="009208A2" w:rsidRDefault="009208A2">
      <w:pPr>
        <w:pStyle w:val="BodyText"/>
        <w:rPr>
          <w:i/>
          <w:sz w:val="20"/>
        </w:rPr>
      </w:pPr>
    </w:p>
    <w:p w14:paraId="14A63D6E" w14:textId="77777777" w:rsidR="009208A2" w:rsidRDefault="009208A2">
      <w:pPr>
        <w:pStyle w:val="BodyText"/>
        <w:rPr>
          <w:i/>
          <w:sz w:val="20"/>
        </w:rPr>
      </w:pPr>
    </w:p>
    <w:p w14:paraId="488F5C2F" w14:textId="77777777" w:rsidR="009208A2" w:rsidRDefault="009208A2">
      <w:pPr>
        <w:pStyle w:val="BodyText"/>
        <w:rPr>
          <w:i/>
          <w:sz w:val="20"/>
        </w:rPr>
      </w:pPr>
    </w:p>
    <w:p w14:paraId="3ED04BE5" w14:textId="77777777" w:rsidR="009208A2" w:rsidRDefault="009208A2">
      <w:pPr>
        <w:pStyle w:val="BodyText"/>
        <w:rPr>
          <w:i/>
          <w:sz w:val="20"/>
        </w:rPr>
      </w:pPr>
    </w:p>
    <w:p w14:paraId="57FC5B58" w14:textId="77777777" w:rsidR="009208A2" w:rsidRDefault="009208A2">
      <w:pPr>
        <w:pStyle w:val="BodyText"/>
        <w:spacing w:before="50"/>
        <w:rPr>
          <w:i/>
          <w:sz w:val="20"/>
        </w:rPr>
      </w:pPr>
    </w:p>
    <w:p w14:paraId="07491FEE" w14:textId="77777777" w:rsidR="009208A2" w:rsidRDefault="00873166">
      <w:pPr>
        <w:spacing w:line="242" w:lineRule="auto"/>
        <w:ind w:left="504"/>
        <w:rPr>
          <w:rFonts w:ascii="Arial"/>
          <w:b/>
          <w:sz w:val="20"/>
        </w:rPr>
      </w:pPr>
      <w:r>
        <w:rPr>
          <w:rFonts w:ascii="Arial"/>
          <w:b/>
          <w:spacing w:val="-2"/>
          <w:sz w:val="20"/>
        </w:rPr>
        <w:t xml:space="preserve">Incentive </w:t>
      </w:r>
      <w:r>
        <w:rPr>
          <w:rFonts w:ascii="Arial"/>
          <w:b/>
          <w:sz w:val="20"/>
        </w:rPr>
        <w:t xml:space="preserve">for early </w:t>
      </w:r>
      <w:r>
        <w:rPr>
          <w:rFonts w:ascii="Arial"/>
          <w:b/>
          <w:spacing w:val="-2"/>
          <w:sz w:val="20"/>
        </w:rPr>
        <w:t>completion</w:t>
      </w:r>
    </w:p>
    <w:p w14:paraId="1B5AA296" w14:textId="77777777" w:rsidR="009208A2" w:rsidRDefault="00873166">
      <w:pPr>
        <w:pStyle w:val="BodyText"/>
        <w:spacing w:before="91"/>
        <w:ind w:left="372" w:right="810"/>
        <w:jc w:val="both"/>
      </w:pPr>
      <w:r>
        <w:br w:type="column"/>
      </w:r>
      <w: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F1C2603" w14:textId="77777777" w:rsidR="009208A2" w:rsidRDefault="00873166">
      <w:pPr>
        <w:pStyle w:val="BodyText"/>
        <w:spacing w:before="120"/>
        <w:ind w:left="372" w:right="802"/>
        <w:jc w:val="both"/>
      </w:pPr>
      <w:r>
        <w:t xml:space="preserve">The amount of compensation may be adjusted or set-off against any sum payable to the Contractor under this or any other contract with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In case, the contractor dies not achieve a particular milestone mentioned</w:t>
      </w:r>
      <w:r>
        <w:rPr>
          <w:spacing w:val="-1"/>
        </w:rPr>
        <w:t xml:space="preserve"> </w:t>
      </w:r>
      <w:r>
        <w:t>in schedule-</w:t>
      </w:r>
      <w:r>
        <w:rPr>
          <w:spacing w:val="-3"/>
        </w:rPr>
        <w:t xml:space="preserve"> </w:t>
      </w:r>
      <w:r>
        <w:t>F, or</w:t>
      </w:r>
      <w:r>
        <w:rPr>
          <w:spacing w:val="-1"/>
        </w:rPr>
        <w:t xml:space="preserve"> </w:t>
      </w:r>
      <w:r>
        <w:t>the</w:t>
      </w:r>
      <w:r>
        <w:rPr>
          <w:spacing w:val="-1"/>
        </w:rPr>
        <w:t xml:space="preserve"> </w:t>
      </w:r>
      <w:r>
        <w:t>rescheduled milestone(s) in</w:t>
      </w:r>
      <w:r>
        <w:rPr>
          <w:spacing w:val="-1"/>
        </w:rPr>
        <w:t xml:space="preserve"> </w:t>
      </w:r>
      <w:r>
        <w:t>terms of</w:t>
      </w:r>
      <w:r>
        <w:rPr>
          <w:spacing w:val="-1"/>
        </w:rPr>
        <w:t xml:space="preserve"> </w:t>
      </w:r>
      <w:r>
        <w:t>Clause</w:t>
      </w:r>
      <w:r>
        <w:rPr>
          <w:spacing w:val="-1"/>
        </w:rPr>
        <w:t xml:space="preserve"> </w:t>
      </w:r>
      <w:r>
        <w:t>5.4,</w:t>
      </w:r>
      <w:r>
        <w:rPr>
          <w:spacing w:val="-1"/>
        </w:rPr>
        <w:t xml:space="preserve"> </w:t>
      </w:r>
      <w:r>
        <w:t>the</w:t>
      </w:r>
      <w:r>
        <w:rPr>
          <w:spacing w:val="-1"/>
        </w:rPr>
        <w:t xml:space="preserve"> </w:t>
      </w:r>
      <w:r>
        <w:t xml:space="preserve">amount shown against that milestone shall be withheld, to be adjusted against the compensation levied at the final grant of extension of time. Withholding of this amount on failure to achieve a milestone, shall be </w:t>
      </w:r>
      <w:proofErr w:type="spellStart"/>
      <w:r>
        <w:t>autoPmatic</w:t>
      </w:r>
      <w:proofErr w:type="spellEnd"/>
      <w:r>
        <w:t xml:space="preserve"> without any notice to the contractor. However, if the contractor catches up with the</w:t>
      </w:r>
      <w:r>
        <w:rPr>
          <w:spacing w:val="40"/>
        </w:rPr>
        <w:t xml:space="preserve"> </w:t>
      </w:r>
      <w:r>
        <w:t>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75EB32E7" w14:textId="77777777" w:rsidR="009208A2" w:rsidRDefault="00873166">
      <w:pPr>
        <w:pStyle w:val="Heading7"/>
        <w:spacing w:before="125"/>
        <w:ind w:left="12"/>
      </w:pPr>
      <w:r>
        <w:t>CLAUSE</w:t>
      </w:r>
      <w:r>
        <w:rPr>
          <w:spacing w:val="-9"/>
        </w:rPr>
        <w:t xml:space="preserve"> </w:t>
      </w:r>
      <w:r>
        <w:rPr>
          <w:spacing w:val="-5"/>
        </w:rPr>
        <w:t>2A</w:t>
      </w:r>
    </w:p>
    <w:p w14:paraId="5B0CC4D2" w14:textId="77777777" w:rsidR="009208A2" w:rsidRDefault="00873166">
      <w:pPr>
        <w:pStyle w:val="BodyText"/>
        <w:spacing w:before="117"/>
        <w:ind w:left="372" w:right="804"/>
        <w:jc w:val="both"/>
      </w:pPr>
      <w:r>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3E7A4B4" w14:textId="77777777" w:rsidR="009208A2" w:rsidRDefault="00873166">
      <w:pPr>
        <w:pStyle w:val="Heading7"/>
        <w:spacing w:before="125"/>
        <w:ind w:left="12"/>
      </w:pPr>
      <w:r>
        <w:t>CLAUSE</w:t>
      </w:r>
      <w:r>
        <w:rPr>
          <w:spacing w:val="-9"/>
        </w:rPr>
        <w:t xml:space="preserve"> </w:t>
      </w:r>
      <w:r>
        <w:rPr>
          <w:spacing w:val="-10"/>
        </w:rPr>
        <w:t>3</w:t>
      </w:r>
    </w:p>
    <w:p w14:paraId="38A63CE5" w14:textId="77777777" w:rsidR="009208A2" w:rsidRDefault="009208A2">
      <w:pPr>
        <w:pStyle w:val="Heading7"/>
        <w:sectPr w:rsidR="009208A2">
          <w:type w:val="continuous"/>
          <w:pgSz w:w="11910" w:h="17000"/>
          <w:pgMar w:top="1380" w:right="0" w:bottom="280" w:left="0" w:header="0" w:footer="723" w:gutter="0"/>
          <w:cols w:num="2" w:space="720" w:equalWidth="0">
            <w:col w:w="1569" w:space="40"/>
            <w:col w:w="10301"/>
          </w:cols>
        </w:sectPr>
      </w:pPr>
    </w:p>
    <w:p w14:paraId="5C7AFD2C" w14:textId="77777777" w:rsidR="009208A2" w:rsidRDefault="00873166">
      <w:pPr>
        <w:pStyle w:val="BodyText"/>
        <w:spacing w:before="114" w:line="263" w:lineRule="exact"/>
        <w:ind w:left="504"/>
      </w:pPr>
      <w:r>
        <w:rPr>
          <w:rFonts w:ascii="Arial"/>
          <w:b/>
          <w:position w:val="-9"/>
          <w:sz w:val="20"/>
        </w:rPr>
        <w:t>When</w:t>
      </w:r>
      <w:r>
        <w:rPr>
          <w:rFonts w:ascii="Arial"/>
          <w:b/>
          <w:spacing w:val="-5"/>
          <w:position w:val="-9"/>
          <w:sz w:val="20"/>
        </w:rPr>
        <w:t xml:space="preserve"> </w:t>
      </w:r>
      <w:r>
        <w:rPr>
          <w:rFonts w:ascii="Arial"/>
          <w:b/>
          <w:position w:val="-9"/>
          <w:sz w:val="20"/>
        </w:rPr>
        <w:t>Contract</w:t>
      </w:r>
      <w:r>
        <w:rPr>
          <w:rFonts w:ascii="Arial"/>
          <w:b/>
          <w:spacing w:val="-2"/>
          <w:position w:val="-9"/>
          <w:sz w:val="20"/>
        </w:rPr>
        <w:t xml:space="preserve"> </w:t>
      </w:r>
      <w:r>
        <w:t>Subject</w:t>
      </w:r>
      <w:r>
        <w:rPr>
          <w:spacing w:val="1"/>
        </w:rPr>
        <w:t xml:space="preserve"> </w:t>
      </w:r>
      <w:r>
        <w:t>to</w:t>
      </w:r>
      <w:r>
        <w:rPr>
          <w:spacing w:val="3"/>
        </w:rPr>
        <w:t xml:space="preserve"> </w:t>
      </w:r>
      <w:r>
        <w:t>the</w:t>
      </w:r>
      <w:r>
        <w:rPr>
          <w:spacing w:val="3"/>
        </w:rPr>
        <w:t xml:space="preserve"> </w:t>
      </w:r>
      <w:r>
        <w:t>other</w:t>
      </w:r>
      <w:r>
        <w:rPr>
          <w:spacing w:val="3"/>
        </w:rPr>
        <w:t xml:space="preserve"> </w:t>
      </w:r>
      <w:r>
        <w:t>provisions</w:t>
      </w:r>
      <w:r>
        <w:rPr>
          <w:spacing w:val="3"/>
        </w:rPr>
        <w:t xml:space="preserve"> </w:t>
      </w:r>
      <w:r>
        <w:t>contained</w:t>
      </w:r>
      <w:r>
        <w:rPr>
          <w:spacing w:val="1"/>
        </w:rPr>
        <w:t xml:space="preserve"> </w:t>
      </w:r>
      <w:r>
        <w:t>in this</w:t>
      </w:r>
      <w:r>
        <w:rPr>
          <w:spacing w:val="3"/>
        </w:rPr>
        <w:t xml:space="preserve"> </w:t>
      </w:r>
      <w:r>
        <w:t>clause</w:t>
      </w:r>
      <w:r>
        <w:rPr>
          <w:spacing w:val="1"/>
        </w:rPr>
        <w:t xml:space="preserve"> </w:t>
      </w:r>
      <w:r>
        <w:t>the</w:t>
      </w:r>
      <w:r>
        <w:rPr>
          <w:spacing w:val="3"/>
        </w:rPr>
        <w:t xml:space="preserve"> </w:t>
      </w:r>
      <w:r>
        <w:t>Engineer-In-Charge</w:t>
      </w:r>
      <w:r>
        <w:rPr>
          <w:spacing w:val="5"/>
        </w:rPr>
        <w:t xml:space="preserve"> </w:t>
      </w:r>
      <w:r>
        <w:t>may,</w:t>
      </w:r>
      <w:r>
        <w:rPr>
          <w:spacing w:val="3"/>
        </w:rPr>
        <w:t xml:space="preserve"> </w:t>
      </w:r>
      <w:r>
        <w:t>without</w:t>
      </w:r>
      <w:r>
        <w:rPr>
          <w:spacing w:val="4"/>
        </w:rPr>
        <w:t xml:space="preserve"> </w:t>
      </w:r>
      <w:r>
        <w:rPr>
          <w:spacing w:val="-2"/>
        </w:rPr>
        <w:t>prejudice</w:t>
      </w:r>
    </w:p>
    <w:p w14:paraId="754F74F8" w14:textId="77777777" w:rsidR="009208A2" w:rsidRDefault="009208A2">
      <w:pPr>
        <w:pStyle w:val="BodyText"/>
        <w:spacing w:line="263" w:lineRule="exact"/>
        <w:sectPr w:rsidR="009208A2">
          <w:type w:val="continuous"/>
          <w:pgSz w:w="11910" w:h="17000"/>
          <w:pgMar w:top="1380" w:right="0" w:bottom="280" w:left="0" w:header="0" w:footer="723" w:gutter="0"/>
          <w:cols w:space="720"/>
        </w:sectPr>
      </w:pPr>
    </w:p>
    <w:p w14:paraId="04475532" w14:textId="77777777" w:rsidR="009208A2" w:rsidRDefault="00873166">
      <w:pPr>
        <w:spacing w:before="81" w:line="244" w:lineRule="auto"/>
        <w:ind w:left="504"/>
        <w:rPr>
          <w:rFonts w:ascii="Arial"/>
          <w:b/>
          <w:sz w:val="20"/>
        </w:rPr>
      </w:pPr>
      <w:r>
        <w:rPr>
          <w:rFonts w:ascii="Arial"/>
          <w:b/>
          <w:sz w:val="20"/>
        </w:rPr>
        <w:t>can be Determined</w:t>
      </w:r>
      <w:r>
        <w:rPr>
          <w:rFonts w:ascii="Arial"/>
          <w:b/>
          <w:spacing w:val="-14"/>
          <w:sz w:val="20"/>
        </w:rPr>
        <w:t xml:space="preserve"> </w:t>
      </w:r>
      <w:r>
        <w:rPr>
          <w:rFonts w:ascii="Arial"/>
          <w:b/>
          <w:sz w:val="20"/>
        </w:rPr>
        <w:t xml:space="preserve">/ </w:t>
      </w:r>
      <w:r>
        <w:rPr>
          <w:rFonts w:ascii="Arial"/>
          <w:b/>
          <w:spacing w:val="-2"/>
          <w:sz w:val="20"/>
        </w:rPr>
        <w:t>Resigned</w:t>
      </w:r>
    </w:p>
    <w:p w14:paraId="3F9BFF75" w14:textId="77777777" w:rsidR="009208A2" w:rsidRDefault="00873166">
      <w:pPr>
        <w:pStyle w:val="BodyText"/>
        <w:ind w:left="227" w:right="805"/>
        <w:jc w:val="both"/>
      </w:pPr>
      <w:r>
        <w:br w:type="column"/>
      </w:r>
      <w:r>
        <w:t>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w:t>
      </w:r>
    </w:p>
    <w:p w14:paraId="5EA4105B" w14:textId="77777777" w:rsidR="009208A2" w:rsidRDefault="00873166">
      <w:pPr>
        <w:pStyle w:val="ListParagraph"/>
        <w:numPr>
          <w:ilvl w:val="0"/>
          <w:numId w:val="26"/>
        </w:numPr>
        <w:tabs>
          <w:tab w:val="left" w:pos="767"/>
        </w:tabs>
        <w:spacing w:before="110"/>
        <w:ind w:right="801"/>
        <w:jc w:val="both"/>
      </w:pPr>
      <w:r>
        <w:t xml:space="preserve">It the contractor having been given by the Engineer-in-Charge a notice in writing to rectify, reconstruct or replace any defective work or that the work is being performed in an inefficient or otherwise improper or </w:t>
      </w:r>
      <w:proofErr w:type="spellStart"/>
      <w:r>
        <w:t>unworkman</w:t>
      </w:r>
      <w:proofErr w:type="spellEnd"/>
      <w:r>
        <w:t xml:space="preserve"> like manner shall omit to comply with the requirement of</w:t>
      </w:r>
      <w:r>
        <w:rPr>
          <w:spacing w:val="40"/>
        </w:rPr>
        <w:t xml:space="preserve"> </w:t>
      </w:r>
      <w:r>
        <w:t>such notice for a period of seven days thereafter.</w:t>
      </w:r>
    </w:p>
    <w:p w14:paraId="57145FA1" w14:textId="77777777" w:rsidR="009208A2" w:rsidRDefault="00873166">
      <w:pPr>
        <w:pStyle w:val="ListParagraph"/>
        <w:numPr>
          <w:ilvl w:val="0"/>
          <w:numId w:val="26"/>
        </w:numPr>
        <w:tabs>
          <w:tab w:val="left" w:pos="765"/>
          <w:tab w:val="left" w:pos="767"/>
        </w:tabs>
        <w:ind w:right="805"/>
        <w:jc w:val="both"/>
      </w:pPr>
      <w:r>
        <w:t>If the contractor being</w:t>
      </w:r>
      <w:r>
        <w:rPr>
          <w:spacing w:val="-3"/>
        </w:rPr>
        <w:t xml:space="preserve"> </w:t>
      </w:r>
      <w:r>
        <w:t>a company</w:t>
      </w:r>
      <w:r>
        <w:rPr>
          <w:spacing w:val="-3"/>
        </w:rPr>
        <w:t xml:space="preserve"> </w:t>
      </w:r>
      <w:r>
        <w:t>shall pass a</w:t>
      </w:r>
      <w:r>
        <w:rPr>
          <w:spacing w:val="-2"/>
        </w:rPr>
        <w:t xml:space="preserve"> </w:t>
      </w:r>
      <w:r>
        <w:t>resolution or the court shall make an order that</w:t>
      </w:r>
      <w:r>
        <w:rPr>
          <w:spacing w:val="-1"/>
        </w:rPr>
        <w:t xml:space="preserve"> </w:t>
      </w:r>
      <w:r>
        <w:t>the company</w:t>
      </w:r>
      <w:r>
        <w:rPr>
          <w:spacing w:val="-1"/>
        </w:rPr>
        <w:t xml:space="preserve"> </w:t>
      </w:r>
      <w:r>
        <w:t>shall be wind up</w:t>
      </w:r>
      <w:r>
        <w:rPr>
          <w:spacing w:val="-1"/>
        </w:rPr>
        <w:t xml:space="preserve"> </w:t>
      </w:r>
      <w:r>
        <w:t>or if a</w:t>
      </w:r>
      <w:r>
        <w:rPr>
          <w:spacing w:val="-1"/>
        </w:rPr>
        <w:t xml:space="preserve"> </w:t>
      </w:r>
      <w:r>
        <w:t>receiver or a manager on behalf of a creditor shall be appointed or if circumstances shall arise which entitle the court or the creditor to appoint a receiver or a manager or which entitle the court to make a winding up order.</w:t>
      </w:r>
    </w:p>
    <w:p w14:paraId="43A584E5" w14:textId="77777777" w:rsidR="009208A2" w:rsidRDefault="00873166">
      <w:pPr>
        <w:pStyle w:val="ListParagraph"/>
        <w:numPr>
          <w:ilvl w:val="0"/>
          <w:numId w:val="26"/>
        </w:numPr>
        <w:tabs>
          <w:tab w:val="left" w:pos="763"/>
          <w:tab w:val="left" w:pos="767"/>
        </w:tabs>
        <w:ind w:right="798"/>
        <w:jc w:val="both"/>
      </w:pPr>
      <w:r>
        <w:t>if the contractor has, without reasonable cause, suspended the progress of the work or has failed to proceed with the work with due diligence so that in the opinion of the Engineer-in-Charge (which shall be final and binding) he will be unable to</w:t>
      </w:r>
      <w:r>
        <w:rPr>
          <w:spacing w:val="-1"/>
        </w:rPr>
        <w:t xml:space="preserve"> </w:t>
      </w:r>
      <w:r>
        <w:t>secure completion of the work</w:t>
      </w:r>
      <w:r>
        <w:rPr>
          <w:spacing w:val="-2"/>
        </w:rPr>
        <w:t xml:space="preserve"> </w:t>
      </w:r>
      <w:r>
        <w:t xml:space="preserve">by the date of completion and continues to do so after a notice in writing of seven days from the Engineer- </w:t>
      </w:r>
      <w:r>
        <w:rPr>
          <w:spacing w:val="-2"/>
        </w:rPr>
        <w:t>in-Charge.</w:t>
      </w:r>
    </w:p>
    <w:p w14:paraId="3FE82420" w14:textId="77777777" w:rsidR="009208A2" w:rsidRDefault="00873166">
      <w:pPr>
        <w:pStyle w:val="ListParagraph"/>
        <w:numPr>
          <w:ilvl w:val="0"/>
          <w:numId w:val="26"/>
        </w:numPr>
        <w:tabs>
          <w:tab w:val="left" w:pos="765"/>
          <w:tab w:val="left" w:pos="767"/>
        </w:tabs>
        <w:spacing w:before="120"/>
        <w:ind w:right="804"/>
        <w:jc w:val="both"/>
      </w:pPr>
      <w:r>
        <w:t>If the contractor fails to complete the work within the stipulated date or items of work with individual date of completion, if any</w:t>
      </w:r>
      <w:r>
        <w:rPr>
          <w:spacing w:val="-2"/>
        </w:rPr>
        <w:t xml:space="preserve"> </w:t>
      </w:r>
      <w:r>
        <w:t>stipulated, on or</w:t>
      </w:r>
      <w:r>
        <w:rPr>
          <w:spacing w:val="-2"/>
        </w:rPr>
        <w:t xml:space="preserve"> </w:t>
      </w:r>
      <w:r>
        <w:t xml:space="preserve">before such date(s) of completion and does not complete them within the period specified in a notice given in writing in that behalf by the </w:t>
      </w:r>
      <w:r>
        <w:rPr>
          <w:spacing w:val="-2"/>
        </w:rPr>
        <w:t>Engineer-in-Charge.</w:t>
      </w:r>
    </w:p>
    <w:p w14:paraId="47BEBEC9" w14:textId="77777777" w:rsidR="009208A2" w:rsidRDefault="00873166">
      <w:pPr>
        <w:pStyle w:val="ListParagraph"/>
        <w:numPr>
          <w:ilvl w:val="0"/>
          <w:numId w:val="26"/>
        </w:numPr>
        <w:tabs>
          <w:tab w:val="left" w:pos="765"/>
          <w:tab w:val="left" w:pos="767"/>
        </w:tabs>
        <w:spacing w:before="119"/>
        <w:ind w:right="810"/>
        <w:jc w:val="both"/>
      </w:pPr>
      <w:r>
        <w:t>If the contractor persistently neglects to carry out his obligations under the contract and/or commits default in complying with any of the terms and conditions of the contract and does not</w:t>
      </w:r>
    </w:p>
    <w:p w14:paraId="7BA9F2B8" w14:textId="77777777" w:rsidR="009208A2" w:rsidRDefault="009208A2">
      <w:pPr>
        <w:pStyle w:val="ListParagraph"/>
        <w:sectPr w:rsidR="009208A2">
          <w:type w:val="continuous"/>
          <w:pgSz w:w="11910" w:h="17000"/>
          <w:pgMar w:top="1380" w:right="0" w:bottom="280" w:left="0" w:header="0" w:footer="723" w:gutter="0"/>
          <w:cols w:num="2" w:space="720" w:equalWidth="0">
            <w:col w:w="1714" w:space="40"/>
            <w:col w:w="10156"/>
          </w:cols>
        </w:sectPr>
      </w:pPr>
    </w:p>
    <w:p w14:paraId="41D1648B" w14:textId="77777777" w:rsidR="009208A2" w:rsidRDefault="00873166">
      <w:pPr>
        <w:pStyle w:val="BodyText"/>
        <w:spacing w:before="69"/>
        <w:ind w:left="2520" w:right="809"/>
        <w:jc w:val="both"/>
      </w:pPr>
      <w:r>
        <w:lastRenderedPageBreak/>
        <w:t>remedy it or take effective steps to remedy it within 7 days after a notice in writing is given to him in that behalf by the Engineer-in-Charge.</w:t>
      </w:r>
    </w:p>
    <w:p w14:paraId="190B1153" w14:textId="77777777" w:rsidR="009208A2" w:rsidRDefault="00873166">
      <w:pPr>
        <w:pStyle w:val="ListParagraph"/>
        <w:numPr>
          <w:ilvl w:val="0"/>
          <w:numId w:val="26"/>
        </w:numPr>
        <w:tabs>
          <w:tab w:val="left" w:pos="2518"/>
        </w:tabs>
        <w:ind w:left="2518" w:hanging="538"/>
        <w:jc w:val="both"/>
      </w:pPr>
      <w:r>
        <w:t>If</w:t>
      </w:r>
      <w:r>
        <w:rPr>
          <w:spacing w:val="-6"/>
        </w:rPr>
        <w:t xml:space="preserve"> </w:t>
      </w:r>
      <w:r>
        <w:t>the</w:t>
      </w:r>
      <w:r>
        <w:rPr>
          <w:spacing w:val="-3"/>
        </w:rPr>
        <w:t xml:space="preserve"> </w:t>
      </w:r>
      <w:r>
        <w:t>contractor</w:t>
      </w:r>
      <w:r>
        <w:rPr>
          <w:spacing w:val="-3"/>
        </w:rPr>
        <w:t xml:space="preserve"> </w:t>
      </w:r>
      <w:r>
        <w:t>commits</w:t>
      </w:r>
      <w:r>
        <w:rPr>
          <w:spacing w:val="-3"/>
        </w:rPr>
        <w:t xml:space="preserve"> </w:t>
      </w:r>
      <w:r>
        <w:t>any</w:t>
      </w:r>
      <w:r>
        <w:rPr>
          <w:spacing w:val="-5"/>
        </w:rPr>
        <w:t xml:space="preserve"> </w:t>
      </w:r>
      <w:r>
        <w:t>acts</w:t>
      </w:r>
      <w:r>
        <w:rPr>
          <w:spacing w:val="-3"/>
        </w:rPr>
        <w:t xml:space="preserve"> </w:t>
      </w:r>
      <w:r>
        <w:t>mentioned</w:t>
      </w:r>
      <w:r>
        <w:rPr>
          <w:spacing w:val="-5"/>
        </w:rPr>
        <w:t xml:space="preserve"> </w:t>
      </w:r>
      <w:r>
        <w:t>in</w:t>
      </w:r>
      <w:r>
        <w:rPr>
          <w:spacing w:val="-3"/>
        </w:rPr>
        <w:t xml:space="preserve"> </w:t>
      </w:r>
      <w:r>
        <w:t>Clause</w:t>
      </w:r>
      <w:r>
        <w:rPr>
          <w:spacing w:val="-3"/>
        </w:rPr>
        <w:t xml:space="preserve"> </w:t>
      </w:r>
      <w:r>
        <w:t>21</w:t>
      </w:r>
      <w:r>
        <w:rPr>
          <w:spacing w:val="-3"/>
        </w:rPr>
        <w:t xml:space="preserve"> </w:t>
      </w:r>
      <w:r>
        <w:rPr>
          <w:spacing w:val="-2"/>
        </w:rPr>
        <w:t>hereof:</w:t>
      </w:r>
    </w:p>
    <w:p w14:paraId="58A4550C" w14:textId="77777777" w:rsidR="009208A2" w:rsidRDefault="00873166">
      <w:pPr>
        <w:pStyle w:val="ListParagraph"/>
        <w:numPr>
          <w:ilvl w:val="0"/>
          <w:numId w:val="26"/>
        </w:numPr>
        <w:tabs>
          <w:tab w:val="left" w:pos="2516"/>
          <w:tab w:val="left" w:pos="2520"/>
        </w:tabs>
        <w:spacing w:before="119"/>
        <w:ind w:left="2520" w:right="804"/>
        <w:jc w:val="both"/>
      </w:pPr>
      <w:r>
        <w:t>If the work is not started by the contractor within 1/8</w:t>
      </w:r>
      <w:r>
        <w:rPr>
          <w:vertAlign w:val="superscript"/>
        </w:rPr>
        <w:t>th</w:t>
      </w:r>
      <w:r>
        <w:t xml:space="preserve"> of the stipulated time subject to the maximum of 45 days.</w:t>
      </w:r>
    </w:p>
    <w:p w14:paraId="335F9A88" w14:textId="77777777" w:rsidR="009208A2" w:rsidRDefault="00873166">
      <w:pPr>
        <w:pStyle w:val="BodyText"/>
        <w:spacing w:before="120"/>
        <w:ind w:left="2520" w:right="810"/>
        <w:jc w:val="both"/>
      </w:pPr>
      <w:r>
        <w:t>When the contractor has made himself liable for action under any of the cases aforesaid, the Engineer-in-Charge on behalf of the Governor of Bihar shall have powers:</w:t>
      </w:r>
    </w:p>
    <w:p w14:paraId="75B81FD5" w14:textId="77777777" w:rsidR="009208A2" w:rsidRDefault="00873166">
      <w:pPr>
        <w:pStyle w:val="ListParagraph"/>
        <w:numPr>
          <w:ilvl w:val="1"/>
          <w:numId w:val="26"/>
        </w:numPr>
        <w:tabs>
          <w:tab w:val="left" w:pos="3060"/>
        </w:tabs>
        <w:spacing w:before="120"/>
        <w:ind w:right="802"/>
      </w:pPr>
      <w:r>
        <w:t>To</w:t>
      </w:r>
      <w:r>
        <w:rPr>
          <w:spacing w:val="-3"/>
        </w:rPr>
        <w:t xml:space="preserve"> </w:t>
      </w:r>
      <w:r>
        <w:t>determine</w:t>
      </w:r>
      <w:r>
        <w:rPr>
          <w:spacing w:val="-2"/>
        </w:rPr>
        <w:t xml:space="preserve"> </w:t>
      </w:r>
      <w:r>
        <w:t>or</w:t>
      </w:r>
      <w:r>
        <w:rPr>
          <w:spacing w:val="-1"/>
        </w:rPr>
        <w:t xml:space="preserve"> </w:t>
      </w:r>
      <w:r>
        <w:t>rescind</w:t>
      </w:r>
      <w:r>
        <w:rPr>
          <w:spacing w:val="-2"/>
        </w:rPr>
        <w:t xml:space="preserve"> </w:t>
      </w:r>
      <w:r>
        <w:t>the</w:t>
      </w:r>
      <w:r>
        <w:rPr>
          <w:spacing w:val="-2"/>
        </w:rPr>
        <w:t xml:space="preserve"> </w:t>
      </w:r>
      <w:r>
        <w:t>contract</w:t>
      </w:r>
      <w:r>
        <w:rPr>
          <w:spacing w:val="-1"/>
        </w:rPr>
        <w:t xml:space="preserve"> </w:t>
      </w:r>
      <w:r>
        <w:t>as</w:t>
      </w:r>
      <w:r>
        <w:rPr>
          <w:spacing w:val="-2"/>
        </w:rPr>
        <w:t xml:space="preserve"> </w:t>
      </w:r>
      <w:r>
        <w:t>aforesaid (of which</w:t>
      </w:r>
      <w:r>
        <w:rPr>
          <w:spacing w:val="-2"/>
        </w:rPr>
        <w:t xml:space="preserve"> </w:t>
      </w:r>
      <w:r>
        <w:t>termination or</w:t>
      </w:r>
      <w:r>
        <w:rPr>
          <w:spacing w:val="-2"/>
        </w:rPr>
        <w:t xml:space="preserve"> </w:t>
      </w:r>
      <w:r>
        <w:t>rescission notice in writing to the contractor under the hand of</w:t>
      </w:r>
      <w:r>
        <w:rPr>
          <w:spacing w:val="40"/>
        </w:rPr>
        <w:t xml:space="preserve"> </w:t>
      </w:r>
      <w:r>
        <w:t xml:space="preserve">Engineer-in-Charge shall be conclusive evidence). Upon such determination or </w:t>
      </w:r>
      <w:proofErr w:type="gramStart"/>
      <w:r>
        <w:t>rescission</w:t>
      </w:r>
      <w:proofErr w:type="gramEnd"/>
      <w:r>
        <w:t xml:space="preserve"> the Earnest Money Deposit, Security Deposit already recovered and Performance Guarantee under the contract shall be liable to be forfeited and shall be absolutely at the disposal of the Government.</w:t>
      </w:r>
    </w:p>
    <w:p w14:paraId="33AA12B5" w14:textId="77777777" w:rsidR="009208A2" w:rsidRDefault="00873166">
      <w:pPr>
        <w:pStyle w:val="ListParagraph"/>
        <w:numPr>
          <w:ilvl w:val="1"/>
          <w:numId w:val="26"/>
        </w:numPr>
        <w:tabs>
          <w:tab w:val="left" w:pos="3060"/>
        </w:tabs>
        <w:ind w:right="800"/>
      </w:pPr>
      <w:r>
        <w:t>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w:t>
      </w:r>
    </w:p>
    <w:p w14:paraId="1E9C8BFD" w14:textId="77777777" w:rsidR="009208A2" w:rsidRDefault="00873166">
      <w:pPr>
        <w:pStyle w:val="BodyText"/>
        <w:spacing w:before="120"/>
        <w:ind w:left="2520" w:right="800"/>
        <w:jc w:val="both"/>
      </w:pPr>
      <w:r>
        <w:t>In the event of above course(s) being adopted by the Engineer-in-Charge, the contractor shall have no claim to compensation for any loss sustained</w:t>
      </w:r>
      <w:r>
        <w:rPr>
          <w:spacing w:val="-1"/>
        </w:rPr>
        <w:t xml:space="preserve"> </w:t>
      </w:r>
      <w:r>
        <w:t>by him by reasons of his having purchased or procured any materials or entered into any engagements or made any advances on account or with</w:t>
      </w:r>
      <w:r>
        <w:rPr>
          <w:spacing w:val="-1"/>
        </w:rPr>
        <w:t xml:space="preserve"> </w:t>
      </w:r>
      <w:r>
        <w:t>a view</w:t>
      </w:r>
      <w:r>
        <w:rPr>
          <w:spacing w:val="-1"/>
        </w:rPr>
        <w:t xml:space="preserve"> </w:t>
      </w:r>
      <w:r>
        <w:t>to</w:t>
      </w:r>
      <w:r>
        <w:rPr>
          <w:spacing w:val="-1"/>
        </w:rPr>
        <w:t xml:space="preserve"> </w:t>
      </w:r>
      <w:r>
        <w:t>the</w:t>
      </w:r>
      <w:r>
        <w:rPr>
          <w:spacing w:val="-1"/>
        </w:rPr>
        <w:t xml:space="preserve"> </w:t>
      </w:r>
      <w:r>
        <w:t>execution of</w:t>
      </w:r>
      <w:r>
        <w:rPr>
          <w:spacing w:val="-1"/>
        </w:rPr>
        <w:t xml:space="preserve"> </w:t>
      </w:r>
      <w:r>
        <w:t>the work</w:t>
      </w:r>
      <w:r>
        <w:rPr>
          <w:spacing w:val="-2"/>
        </w:rPr>
        <w:t xml:space="preserve"> </w:t>
      </w:r>
      <w:r>
        <w:t>or</w:t>
      </w:r>
      <w:r>
        <w:rPr>
          <w:spacing w:val="-1"/>
        </w:rPr>
        <w:t xml:space="preserve"> </w:t>
      </w:r>
      <w:r>
        <w:t>the</w:t>
      </w:r>
      <w:r>
        <w:rPr>
          <w:spacing w:val="-1"/>
        </w:rPr>
        <w:t xml:space="preserve"> </w:t>
      </w:r>
      <w:r>
        <w:t>performance of</w:t>
      </w:r>
      <w:r>
        <w:rPr>
          <w:spacing w:val="-1"/>
        </w:rPr>
        <w:t xml:space="preserve"> </w:t>
      </w:r>
      <w:r>
        <w:t>the</w:t>
      </w:r>
      <w:r>
        <w:rPr>
          <w:spacing w:val="-1"/>
        </w:rPr>
        <w:t xml:space="preserve"> </w:t>
      </w:r>
      <w:r>
        <w:t>contract. And</w:t>
      </w:r>
      <w:r>
        <w:rPr>
          <w:spacing w:val="-1"/>
        </w:rPr>
        <w:t xml:space="preserve"> </w:t>
      </w:r>
      <w:r>
        <w:t>in case</w:t>
      </w:r>
      <w:r>
        <w:rPr>
          <w:spacing w:val="-1"/>
        </w:rPr>
        <w:t xml:space="preserve"> </w:t>
      </w:r>
      <w:r>
        <w:t>action</w:t>
      </w:r>
      <w:r>
        <w:rPr>
          <w:spacing w:val="-1"/>
        </w:rPr>
        <w:t xml:space="preserve"> </w:t>
      </w:r>
      <w:r>
        <w:t>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76B32167" w14:textId="77777777" w:rsidR="009208A2" w:rsidRDefault="00873166">
      <w:pPr>
        <w:pStyle w:val="Heading7"/>
        <w:ind w:left="1620"/>
      </w:pPr>
      <w:r>
        <w:t>CLAUSE</w:t>
      </w:r>
      <w:r>
        <w:rPr>
          <w:spacing w:val="47"/>
        </w:rPr>
        <w:t xml:space="preserve"> </w:t>
      </w:r>
      <w:r>
        <w:rPr>
          <w:spacing w:val="-5"/>
        </w:rPr>
        <w:t>3A</w:t>
      </w:r>
    </w:p>
    <w:p w14:paraId="51156AF9" w14:textId="77777777" w:rsidR="009208A2" w:rsidRDefault="00873166">
      <w:pPr>
        <w:pStyle w:val="BodyText"/>
        <w:spacing w:before="117"/>
        <w:ind w:left="1980" w:right="803"/>
        <w:jc w:val="both"/>
      </w:pPr>
      <w:r>
        <w:t>In case, the work cannot be started due to reasons not within the control of the contractor</w:t>
      </w:r>
      <w:r>
        <w:rPr>
          <w:spacing w:val="79"/>
        </w:rPr>
        <w:t xml:space="preserve"> </w:t>
      </w:r>
      <w:r>
        <w:t>as decided</w:t>
      </w:r>
      <w:r>
        <w:rPr>
          <w:spacing w:val="40"/>
        </w:rPr>
        <w:t xml:space="preserve"> </w:t>
      </w:r>
      <w:r>
        <w:t>by Chief General Manager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3DB5A45B" w14:textId="77777777" w:rsidR="009208A2" w:rsidRDefault="00873166">
      <w:pPr>
        <w:pStyle w:val="Heading7"/>
        <w:ind w:left="1620"/>
      </w:pPr>
      <w:r>
        <w:t>CLAUSE</w:t>
      </w:r>
      <w:r>
        <w:rPr>
          <w:spacing w:val="-9"/>
        </w:rPr>
        <w:t xml:space="preserve"> </w:t>
      </w:r>
      <w:r>
        <w:rPr>
          <w:spacing w:val="-10"/>
        </w:rPr>
        <w:t>4</w:t>
      </w:r>
    </w:p>
    <w:p w14:paraId="7C6EFEFD" w14:textId="77777777" w:rsidR="009208A2" w:rsidRDefault="009208A2">
      <w:pPr>
        <w:pStyle w:val="Heading7"/>
        <w:sectPr w:rsidR="009208A2">
          <w:pgSz w:w="11910" w:h="17000"/>
          <w:pgMar w:top="1180" w:right="0" w:bottom="920" w:left="0" w:header="0" w:footer="723" w:gutter="0"/>
          <w:cols w:space="720"/>
        </w:sectPr>
      </w:pPr>
    </w:p>
    <w:p w14:paraId="49391823" w14:textId="77777777" w:rsidR="009208A2" w:rsidRDefault="00873166">
      <w:pPr>
        <w:spacing w:before="122"/>
        <w:ind w:left="278"/>
        <w:rPr>
          <w:rFonts w:ascii="Arial"/>
          <w:b/>
          <w:sz w:val="20"/>
        </w:rPr>
      </w:pPr>
      <w:r>
        <w:rPr>
          <w:rFonts w:ascii="Arial"/>
          <w:b/>
          <w:sz w:val="20"/>
        </w:rPr>
        <w:t>Contractor</w:t>
      </w:r>
      <w:r>
        <w:rPr>
          <w:rFonts w:ascii="Arial"/>
          <w:b/>
          <w:spacing w:val="-14"/>
          <w:sz w:val="20"/>
        </w:rPr>
        <w:t xml:space="preserve"> </w:t>
      </w:r>
      <w:r>
        <w:rPr>
          <w:rFonts w:ascii="Arial"/>
          <w:b/>
          <w:sz w:val="20"/>
        </w:rPr>
        <w:t xml:space="preserve">liable to pay </w:t>
      </w:r>
      <w:r>
        <w:rPr>
          <w:rFonts w:ascii="Arial"/>
          <w:b/>
          <w:spacing w:val="-2"/>
          <w:sz w:val="20"/>
        </w:rPr>
        <w:t>compensation</w:t>
      </w:r>
    </w:p>
    <w:p w14:paraId="2E5FC3AB" w14:textId="77777777" w:rsidR="009208A2" w:rsidRDefault="00873166">
      <w:pPr>
        <w:pStyle w:val="BodyText"/>
        <w:spacing w:before="74"/>
        <w:ind w:left="77" w:right="800"/>
        <w:jc w:val="both"/>
      </w:pPr>
      <w:r>
        <w:br w:type="column"/>
      </w:r>
      <w:r>
        <w:t>In any case in which any of the powers conferred upon the Engineer-in-Charge by Clause- 3 thereof, shall have become exercisable and the same are not exercised the non-exercise thereof shall not constitute</w:t>
      </w:r>
      <w:r>
        <w:rPr>
          <w:spacing w:val="65"/>
        </w:rPr>
        <w:t xml:space="preserve"> </w:t>
      </w:r>
      <w:r>
        <w:t>a</w:t>
      </w:r>
      <w:r>
        <w:rPr>
          <w:spacing w:val="66"/>
        </w:rPr>
        <w:t xml:space="preserve"> </w:t>
      </w:r>
      <w:r>
        <w:t>waiver</w:t>
      </w:r>
      <w:r>
        <w:rPr>
          <w:spacing w:val="67"/>
        </w:rPr>
        <w:t xml:space="preserve"> </w:t>
      </w:r>
      <w:r>
        <w:t>of</w:t>
      </w:r>
      <w:r>
        <w:rPr>
          <w:spacing w:val="64"/>
        </w:rPr>
        <w:t xml:space="preserve"> </w:t>
      </w:r>
      <w:r>
        <w:t>any</w:t>
      </w:r>
      <w:r>
        <w:rPr>
          <w:spacing w:val="65"/>
        </w:rPr>
        <w:t xml:space="preserve"> </w:t>
      </w:r>
      <w:r>
        <w:t>of</w:t>
      </w:r>
      <w:r>
        <w:rPr>
          <w:spacing w:val="66"/>
        </w:rPr>
        <w:t xml:space="preserve"> </w:t>
      </w:r>
      <w:r>
        <w:t>the</w:t>
      </w:r>
      <w:r>
        <w:rPr>
          <w:spacing w:val="66"/>
        </w:rPr>
        <w:t xml:space="preserve"> </w:t>
      </w:r>
      <w:r>
        <w:t>conditions</w:t>
      </w:r>
      <w:r>
        <w:rPr>
          <w:spacing w:val="64"/>
        </w:rPr>
        <w:t xml:space="preserve"> </w:t>
      </w:r>
      <w:r>
        <w:t>hereof</w:t>
      </w:r>
      <w:r>
        <w:rPr>
          <w:spacing w:val="67"/>
        </w:rPr>
        <w:t xml:space="preserve"> </w:t>
      </w:r>
      <w:r>
        <w:t>and</w:t>
      </w:r>
      <w:r>
        <w:rPr>
          <w:spacing w:val="64"/>
        </w:rPr>
        <w:t xml:space="preserve"> </w:t>
      </w:r>
      <w:r>
        <w:t>such</w:t>
      </w:r>
      <w:r>
        <w:rPr>
          <w:spacing w:val="65"/>
        </w:rPr>
        <w:t xml:space="preserve"> </w:t>
      </w:r>
      <w:r>
        <w:t>powers</w:t>
      </w:r>
      <w:r>
        <w:rPr>
          <w:spacing w:val="66"/>
        </w:rPr>
        <w:t xml:space="preserve"> </w:t>
      </w:r>
      <w:r>
        <w:t>shall</w:t>
      </w:r>
      <w:r>
        <w:rPr>
          <w:spacing w:val="65"/>
        </w:rPr>
        <w:t xml:space="preserve"> </w:t>
      </w:r>
      <w:r>
        <w:t>notwithstanding</w:t>
      </w:r>
      <w:r>
        <w:rPr>
          <w:spacing w:val="65"/>
        </w:rPr>
        <w:t xml:space="preserve"> </w:t>
      </w:r>
      <w:r>
        <w:rPr>
          <w:spacing w:val="-5"/>
        </w:rPr>
        <w:t>be</w:t>
      </w:r>
    </w:p>
    <w:p w14:paraId="2AE23F81" w14:textId="77777777" w:rsidR="009208A2" w:rsidRDefault="009208A2">
      <w:pPr>
        <w:pStyle w:val="BodyText"/>
        <w:jc w:val="both"/>
        <w:sectPr w:rsidR="009208A2">
          <w:type w:val="continuous"/>
          <w:pgSz w:w="11910" w:h="17000"/>
          <w:pgMar w:top="1380" w:right="0" w:bottom="280" w:left="0" w:header="0" w:footer="723" w:gutter="0"/>
          <w:cols w:num="2" w:space="720" w:equalWidth="0">
            <w:col w:w="1864" w:space="40"/>
            <w:col w:w="10006"/>
          </w:cols>
        </w:sectPr>
      </w:pPr>
    </w:p>
    <w:p w14:paraId="44AAFD2C" w14:textId="77777777" w:rsidR="009208A2" w:rsidRDefault="00873166">
      <w:pPr>
        <w:pStyle w:val="BodyText"/>
        <w:spacing w:line="217" w:lineRule="exact"/>
        <w:ind w:left="278"/>
      </w:pPr>
      <w:r>
        <w:rPr>
          <w:rFonts w:ascii="Arial"/>
          <w:b/>
          <w:position w:val="8"/>
          <w:sz w:val="20"/>
        </w:rPr>
        <w:t>even</w:t>
      </w:r>
      <w:r>
        <w:rPr>
          <w:rFonts w:ascii="Arial"/>
          <w:b/>
          <w:spacing w:val="-4"/>
          <w:position w:val="8"/>
          <w:sz w:val="20"/>
        </w:rPr>
        <w:t xml:space="preserve"> </w:t>
      </w:r>
      <w:r>
        <w:rPr>
          <w:rFonts w:ascii="Arial"/>
          <w:b/>
          <w:position w:val="8"/>
          <w:sz w:val="20"/>
        </w:rPr>
        <w:t>if</w:t>
      </w:r>
      <w:r>
        <w:rPr>
          <w:rFonts w:ascii="Arial"/>
          <w:b/>
          <w:spacing w:val="-2"/>
          <w:position w:val="8"/>
          <w:sz w:val="20"/>
        </w:rPr>
        <w:t xml:space="preserve"> </w:t>
      </w:r>
      <w:r>
        <w:rPr>
          <w:rFonts w:ascii="Arial"/>
          <w:b/>
          <w:position w:val="8"/>
          <w:sz w:val="20"/>
        </w:rPr>
        <w:t>action</w:t>
      </w:r>
      <w:r>
        <w:rPr>
          <w:rFonts w:ascii="Arial"/>
          <w:b/>
          <w:spacing w:val="-2"/>
          <w:position w:val="8"/>
          <w:sz w:val="20"/>
        </w:rPr>
        <w:t xml:space="preserve"> </w:t>
      </w:r>
      <w:r>
        <w:rPr>
          <w:rFonts w:ascii="Arial"/>
          <w:b/>
          <w:position w:val="8"/>
          <w:sz w:val="20"/>
        </w:rPr>
        <w:t>not</w:t>
      </w:r>
      <w:r>
        <w:rPr>
          <w:rFonts w:ascii="Arial"/>
          <w:b/>
          <w:spacing w:val="2"/>
          <w:position w:val="8"/>
          <w:sz w:val="20"/>
        </w:rPr>
        <w:t xml:space="preserve"> </w:t>
      </w:r>
      <w:r>
        <w:t>exercisable</w:t>
      </w:r>
      <w:r>
        <w:rPr>
          <w:spacing w:val="-2"/>
        </w:rPr>
        <w:t xml:space="preserve"> </w:t>
      </w:r>
      <w:r>
        <w:t>in</w:t>
      </w:r>
      <w:r>
        <w:rPr>
          <w:spacing w:val="-2"/>
        </w:rPr>
        <w:t xml:space="preserve"> </w:t>
      </w:r>
      <w:r>
        <w:t>the</w:t>
      </w:r>
      <w:r>
        <w:rPr>
          <w:spacing w:val="-2"/>
        </w:rPr>
        <w:t xml:space="preserve"> </w:t>
      </w:r>
      <w:r>
        <w:t>event</w:t>
      </w:r>
      <w:r>
        <w:rPr>
          <w:spacing w:val="1"/>
        </w:rPr>
        <w:t xml:space="preserve"> </w:t>
      </w:r>
      <w:r>
        <w:t>of</w:t>
      </w:r>
      <w:r>
        <w:rPr>
          <w:spacing w:val="-2"/>
        </w:rPr>
        <w:t xml:space="preserve"> </w:t>
      </w:r>
      <w:r>
        <w:t>any</w:t>
      </w:r>
      <w:r>
        <w:rPr>
          <w:spacing w:val="-2"/>
        </w:rPr>
        <w:t xml:space="preserve"> </w:t>
      </w:r>
      <w:r>
        <w:t>future</w:t>
      </w:r>
      <w:r>
        <w:rPr>
          <w:spacing w:val="-2"/>
        </w:rPr>
        <w:t xml:space="preserve"> </w:t>
      </w:r>
      <w:r>
        <w:t>case</w:t>
      </w:r>
      <w:r>
        <w:rPr>
          <w:spacing w:val="-1"/>
        </w:rPr>
        <w:t xml:space="preserve"> </w:t>
      </w:r>
      <w:r>
        <w:t>of</w:t>
      </w:r>
      <w:r>
        <w:rPr>
          <w:spacing w:val="1"/>
        </w:rPr>
        <w:t xml:space="preserve"> </w:t>
      </w:r>
      <w:r>
        <w:t>default</w:t>
      </w:r>
      <w:r>
        <w:rPr>
          <w:spacing w:val="-1"/>
        </w:rPr>
        <w:t xml:space="preserve"> </w:t>
      </w:r>
      <w:r>
        <w:t>by</w:t>
      </w:r>
      <w:r>
        <w:rPr>
          <w:spacing w:val="-3"/>
        </w:rPr>
        <w:t xml:space="preserve"> </w:t>
      </w:r>
      <w:r>
        <w:t>the contractor</w:t>
      </w:r>
      <w:r>
        <w:rPr>
          <w:spacing w:val="-2"/>
        </w:rPr>
        <w:t xml:space="preserve"> </w:t>
      </w:r>
      <w:r>
        <w:t>and</w:t>
      </w:r>
      <w:r>
        <w:rPr>
          <w:spacing w:val="-2"/>
        </w:rPr>
        <w:t xml:space="preserve"> </w:t>
      </w:r>
      <w:r>
        <w:t>the</w:t>
      </w:r>
      <w:r>
        <w:rPr>
          <w:spacing w:val="-2"/>
        </w:rPr>
        <w:t xml:space="preserve"> </w:t>
      </w:r>
      <w:r>
        <w:t>liability</w:t>
      </w:r>
      <w:r>
        <w:rPr>
          <w:spacing w:val="-3"/>
        </w:rPr>
        <w:t xml:space="preserve"> </w:t>
      </w:r>
      <w:r>
        <w:t>of</w:t>
      </w:r>
      <w:r>
        <w:rPr>
          <w:spacing w:val="-2"/>
        </w:rPr>
        <w:t xml:space="preserve"> </w:t>
      </w:r>
      <w:r>
        <w:t xml:space="preserve">the </w:t>
      </w:r>
      <w:r>
        <w:rPr>
          <w:spacing w:val="-2"/>
        </w:rPr>
        <w:t>contractor</w:t>
      </w:r>
    </w:p>
    <w:p w14:paraId="6EBF5B7F" w14:textId="77777777" w:rsidR="009208A2" w:rsidRDefault="009208A2">
      <w:pPr>
        <w:pStyle w:val="BodyText"/>
        <w:spacing w:line="217" w:lineRule="exact"/>
        <w:sectPr w:rsidR="009208A2">
          <w:type w:val="continuous"/>
          <w:pgSz w:w="11910" w:h="17000"/>
          <w:pgMar w:top="1380" w:right="0" w:bottom="280" w:left="0" w:header="0" w:footer="723" w:gutter="0"/>
          <w:cols w:space="720"/>
        </w:sectPr>
      </w:pPr>
    </w:p>
    <w:p w14:paraId="3E260129" w14:textId="77777777" w:rsidR="009208A2" w:rsidRDefault="00873166">
      <w:pPr>
        <w:spacing w:line="247" w:lineRule="auto"/>
        <w:ind w:left="278" w:right="38"/>
        <w:rPr>
          <w:rFonts w:ascii="Arial"/>
          <w:b/>
          <w:sz w:val="20"/>
        </w:rPr>
      </w:pPr>
      <w:r>
        <w:rPr>
          <w:rFonts w:ascii="Arial"/>
          <w:b/>
          <w:sz w:val="20"/>
        </w:rPr>
        <w:t>taken</w:t>
      </w:r>
      <w:r>
        <w:rPr>
          <w:rFonts w:ascii="Arial"/>
          <w:b/>
          <w:spacing w:val="-14"/>
          <w:sz w:val="20"/>
        </w:rPr>
        <w:t xml:space="preserve"> </w:t>
      </w:r>
      <w:r>
        <w:rPr>
          <w:rFonts w:ascii="Arial"/>
          <w:b/>
          <w:sz w:val="20"/>
        </w:rPr>
        <w:t>under Clause 3</w:t>
      </w:r>
    </w:p>
    <w:p w14:paraId="53075CA2" w14:textId="77777777" w:rsidR="009208A2" w:rsidRDefault="00873166">
      <w:pPr>
        <w:pStyle w:val="BodyText"/>
        <w:spacing w:before="78"/>
        <w:ind w:left="278" w:right="798"/>
        <w:jc w:val="both"/>
      </w:pPr>
      <w:r>
        <w:br w:type="column"/>
      </w:r>
      <w:r>
        <w:t>for</w:t>
      </w:r>
      <w:r>
        <w:rPr>
          <w:spacing w:val="-2"/>
        </w:rPr>
        <w:t xml:space="preserve"> </w:t>
      </w:r>
      <w:r>
        <w:t>compensation</w:t>
      </w:r>
      <w:r>
        <w:rPr>
          <w:spacing w:val="-2"/>
        </w:rPr>
        <w:t xml:space="preserve"> </w:t>
      </w:r>
      <w:r>
        <w:t>shall</w:t>
      </w:r>
      <w:r>
        <w:rPr>
          <w:spacing w:val="-1"/>
        </w:rPr>
        <w:t xml:space="preserve"> </w:t>
      </w:r>
      <w:r>
        <w:t>remain unaffected.</w:t>
      </w:r>
      <w:r>
        <w:rPr>
          <w:spacing w:val="-2"/>
        </w:rPr>
        <w:t xml:space="preserve"> </w:t>
      </w:r>
      <w:r>
        <w:t>In the event</w:t>
      </w:r>
      <w:r>
        <w:rPr>
          <w:spacing w:val="-1"/>
        </w:rPr>
        <w:t xml:space="preserve"> </w:t>
      </w:r>
      <w:r>
        <w:t>of the Engineer-in-Charge putting</w:t>
      </w:r>
      <w:r>
        <w:rPr>
          <w:spacing w:val="-3"/>
        </w:rPr>
        <w:t xml:space="preserve"> </w:t>
      </w:r>
      <w:r>
        <w:t>in</w:t>
      </w:r>
      <w:r>
        <w:rPr>
          <w:spacing w:val="-2"/>
        </w:rPr>
        <w:t xml:space="preserve"> </w:t>
      </w:r>
      <w:r>
        <w:t>force all or any of the powers vested in him under the preceding clause he may, if he so desires after giving a</w:t>
      </w:r>
      <w:r>
        <w:rPr>
          <w:spacing w:val="40"/>
        </w:rPr>
        <w:t xml:space="preserve"> </w:t>
      </w:r>
      <w:r>
        <w:t>notice in writing to the contractor, take possession of (or at the sole discretion of the Engineer-in- Charge</w:t>
      </w:r>
      <w:r>
        <w:rPr>
          <w:spacing w:val="-1"/>
        </w:rPr>
        <w:t xml:space="preserve"> </w:t>
      </w:r>
      <w:r>
        <w:t>which</w:t>
      </w:r>
      <w:r>
        <w:rPr>
          <w:spacing w:val="-4"/>
        </w:rPr>
        <w:t xml:space="preserve"> </w:t>
      </w:r>
      <w:r>
        <w:t>shall be</w:t>
      </w:r>
      <w:r>
        <w:rPr>
          <w:spacing w:val="-1"/>
        </w:rPr>
        <w:t xml:space="preserve"> </w:t>
      </w:r>
      <w:r>
        <w:t>final</w:t>
      </w:r>
      <w:r>
        <w:rPr>
          <w:spacing w:val="-3"/>
        </w:rPr>
        <w:t xml:space="preserve"> </w:t>
      </w:r>
      <w:r>
        <w:t>and</w:t>
      </w:r>
      <w:r>
        <w:rPr>
          <w:spacing w:val="-1"/>
        </w:rPr>
        <w:t xml:space="preserve"> </w:t>
      </w:r>
      <w:r>
        <w:t>binding</w:t>
      </w:r>
      <w:r>
        <w:rPr>
          <w:spacing w:val="-4"/>
        </w:rPr>
        <w:t xml:space="preserve"> </w:t>
      </w:r>
      <w:r>
        <w:t>on</w:t>
      </w:r>
      <w:r>
        <w:rPr>
          <w:spacing w:val="-4"/>
        </w:rPr>
        <w:t xml:space="preserve"> </w:t>
      </w:r>
      <w:r>
        <w:t>the</w:t>
      </w:r>
      <w:r>
        <w:rPr>
          <w:spacing w:val="-1"/>
        </w:rPr>
        <w:t xml:space="preserve"> </w:t>
      </w:r>
      <w:r>
        <w:t>contractor)</w:t>
      </w:r>
      <w:r>
        <w:rPr>
          <w:spacing w:val="-1"/>
        </w:rPr>
        <w:t xml:space="preserve"> </w:t>
      </w:r>
      <w:r>
        <w:t>use</w:t>
      </w:r>
      <w:r>
        <w:rPr>
          <w:spacing w:val="-3"/>
        </w:rPr>
        <w:t xml:space="preserve"> </w:t>
      </w:r>
      <w:r>
        <w:t>as</w:t>
      </w:r>
      <w:r>
        <w:rPr>
          <w:spacing w:val="-1"/>
        </w:rPr>
        <w:t xml:space="preserve"> </w:t>
      </w:r>
      <w:r>
        <w:t>on</w:t>
      </w:r>
      <w:r>
        <w:rPr>
          <w:spacing w:val="-1"/>
        </w:rPr>
        <w:t xml:space="preserve"> </w:t>
      </w:r>
      <w:r>
        <w:t>hire</w:t>
      </w:r>
      <w:r>
        <w:rPr>
          <w:spacing w:val="-3"/>
        </w:rPr>
        <w:t xml:space="preserve"> </w:t>
      </w:r>
      <w:r>
        <w:t>(the</w:t>
      </w:r>
      <w:r>
        <w:rPr>
          <w:spacing w:val="-1"/>
        </w:rPr>
        <w:t xml:space="preserve"> </w:t>
      </w:r>
      <w:r>
        <w:t>amount of</w:t>
      </w:r>
      <w:r>
        <w:rPr>
          <w:spacing w:val="-1"/>
        </w:rPr>
        <w:t xml:space="preserve"> </w:t>
      </w:r>
      <w:r>
        <w:t>the</w:t>
      </w:r>
      <w:r>
        <w:rPr>
          <w:spacing w:val="-1"/>
        </w:rPr>
        <w:t xml:space="preserve"> </w:t>
      </w:r>
      <w:r>
        <w:t>hire</w:t>
      </w:r>
      <w:r>
        <w:rPr>
          <w:spacing w:val="-1"/>
        </w:rPr>
        <w:t xml:space="preserve"> </w:t>
      </w:r>
      <w:r>
        <w:t>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w:t>
      </w:r>
      <w:r>
        <w:rPr>
          <w:spacing w:val="40"/>
        </w:rPr>
        <w:t xml:space="preserve"> </w:t>
      </w:r>
      <w:r>
        <w:t>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w:t>
      </w:r>
      <w:r>
        <w:rPr>
          <w:spacing w:val="40"/>
        </w:rPr>
        <w:t xml:space="preserve"> </w:t>
      </w:r>
      <w:r>
        <w:t>remove them at the contractor's expense or sell them by auction or private sale on account of the contractor</w:t>
      </w:r>
      <w:r>
        <w:rPr>
          <w:spacing w:val="-1"/>
        </w:rPr>
        <w:t xml:space="preserve"> </w:t>
      </w:r>
      <w:r>
        <w:t>and</w:t>
      </w:r>
      <w:r>
        <w:rPr>
          <w:spacing w:val="-1"/>
        </w:rPr>
        <w:t xml:space="preserve"> </w:t>
      </w:r>
      <w:r>
        <w:t>his</w:t>
      </w:r>
      <w:r>
        <w:rPr>
          <w:spacing w:val="-1"/>
        </w:rPr>
        <w:t xml:space="preserve"> </w:t>
      </w:r>
      <w:r>
        <w:t>risk</w:t>
      </w:r>
      <w:r>
        <w:rPr>
          <w:spacing w:val="-1"/>
        </w:rPr>
        <w:t xml:space="preserve"> </w:t>
      </w:r>
      <w:r>
        <w:t>in</w:t>
      </w:r>
      <w:r>
        <w:rPr>
          <w:spacing w:val="-1"/>
        </w:rPr>
        <w:t xml:space="preserve"> </w:t>
      </w:r>
      <w:r>
        <w:t>all respects and</w:t>
      </w:r>
      <w:r>
        <w:rPr>
          <w:spacing w:val="-1"/>
        </w:rPr>
        <w:t xml:space="preserve"> </w:t>
      </w:r>
      <w:r>
        <w:t>the</w:t>
      </w:r>
      <w:r>
        <w:rPr>
          <w:spacing w:val="-1"/>
        </w:rPr>
        <w:t xml:space="preserve"> </w:t>
      </w:r>
      <w:r>
        <w:t>certificate of</w:t>
      </w:r>
      <w:r>
        <w:rPr>
          <w:spacing w:val="-1"/>
        </w:rPr>
        <w:t xml:space="preserve"> </w:t>
      </w:r>
      <w:r>
        <w:t>the Engineer-in-Charge as</w:t>
      </w:r>
      <w:r>
        <w:rPr>
          <w:spacing w:val="-1"/>
        </w:rPr>
        <w:t xml:space="preserve"> </w:t>
      </w:r>
      <w:r>
        <w:t>to</w:t>
      </w:r>
      <w:r>
        <w:rPr>
          <w:spacing w:val="-2"/>
        </w:rPr>
        <w:t xml:space="preserve"> </w:t>
      </w:r>
      <w:r>
        <w:t>the</w:t>
      </w:r>
      <w:r>
        <w:rPr>
          <w:spacing w:val="-1"/>
        </w:rPr>
        <w:t xml:space="preserve"> </w:t>
      </w:r>
      <w:r>
        <w:t>expenses</w:t>
      </w:r>
      <w:r>
        <w:rPr>
          <w:spacing w:val="-1"/>
        </w:rPr>
        <w:t xml:space="preserve"> </w:t>
      </w:r>
      <w:r>
        <w:t>of any such removal and the amount of the proceeds and expenses of any such sale shall be final and conclusive against the contractor.</w:t>
      </w:r>
    </w:p>
    <w:p w14:paraId="5C798B6A" w14:textId="77777777" w:rsidR="009208A2" w:rsidRDefault="009208A2">
      <w:pPr>
        <w:pStyle w:val="BodyText"/>
        <w:jc w:val="both"/>
        <w:sectPr w:rsidR="009208A2">
          <w:type w:val="continuous"/>
          <w:pgSz w:w="11910" w:h="17000"/>
          <w:pgMar w:top="1380" w:right="0" w:bottom="280" w:left="0" w:header="0" w:footer="723" w:gutter="0"/>
          <w:cols w:num="2" w:space="720" w:equalWidth="0">
            <w:col w:w="1449" w:space="253"/>
            <w:col w:w="10208"/>
          </w:cols>
        </w:sectPr>
      </w:pPr>
    </w:p>
    <w:p w14:paraId="3DE6562C" w14:textId="77777777" w:rsidR="009208A2" w:rsidRDefault="009208A2">
      <w:pPr>
        <w:pStyle w:val="BodyText"/>
        <w:rPr>
          <w:sz w:val="20"/>
        </w:rPr>
      </w:pPr>
    </w:p>
    <w:p w14:paraId="4884A8B4" w14:textId="77777777" w:rsidR="009208A2" w:rsidRDefault="009208A2">
      <w:pPr>
        <w:pStyle w:val="BodyText"/>
        <w:spacing w:before="52"/>
        <w:rPr>
          <w:sz w:val="20"/>
        </w:rPr>
      </w:pPr>
    </w:p>
    <w:p w14:paraId="2448EF9D" w14:textId="77777777" w:rsidR="009208A2" w:rsidRDefault="00873166">
      <w:pPr>
        <w:spacing w:line="192" w:lineRule="exact"/>
        <w:ind w:left="504"/>
        <w:rPr>
          <w:rFonts w:ascii="Arial"/>
          <w:b/>
          <w:sz w:val="20"/>
        </w:rPr>
      </w:pPr>
      <w:r>
        <w:rPr>
          <w:rFonts w:ascii="Arial"/>
          <w:b/>
          <w:sz w:val="20"/>
        </w:rPr>
        <w:t>Time</w:t>
      </w:r>
      <w:r>
        <w:rPr>
          <w:rFonts w:ascii="Arial"/>
          <w:b/>
          <w:spacing w:val="-4"/>
          <w:sz w:val="20"/>
        </w:rPr>
        <w:t xml:space="preserve"> </w:t>
      </w:r>
      <w:r>
        <w:rPr>
          <w:rFonts w:ascii="Arial"/>
          <w:b/>
          <w:spacing w:val="-5"/>
          <w:sz w:val="20"/>
        </w:rPr>
        <w:t>and</w:t>
      </w:r>
    </w:p>
    <w:p w14:paraId="1D1D14EE" w14:textId="77777777" w:rsidR="009208A2" w:rsidRDefault="00873166">
      <w:pPr>
        <w:pStyle w:val="Heading7"/>
        <w:spacing w:before="74"/>
        <w:ind w:left="19"/>
      </w:pPr>
      <w:r>
        <w:rPr>
          <w:b w:val="0"/>
        </w:rPr>
        <w:br w:type="column"/>
      </w:r>
      <w:r>
        <w:t>CLAUSE</w:t>
      </w:r>
      <w:r>
        <w:rPr>
          <w:spacing w:val="-9"/>
        </w:rPr>
        <w:t xml:space="preserve"> </w:t>
      </w:r>
      <w:r>
        <w:rPr>
          <w:spacing w:val="-10"/>
        </w:rPr>
        <w:t>5</w:t>
      </w:r>
    </w:p>
    <w:p w14:paraId="7FB8BF74" w14:textId="77777777" w:rsidR="009208A2" w:rsidRDefault="00873166">
      <w:pPr>
        <w:pStyle w:val="BodyText"/>
        <w:spacing w:before="114"/>
        <w:ind w:left="559"/>
      </w:pPr>
      <w:r>
        <w:t>The</w:t>
      </w:r>
      <w:r>
        <w:rPr>
          <w:spacing w:val="11"/>
        </w:rPr>
        <w:t xml:space="preserve"> </w:t>
      </w:r>
      <w:r>
        <w:t>time</w:t>
      </w:r>
      <w:r>
        <w:rPr>
          <w:spacing w:val="15"/>
        </w:rPr>
        <w:t xml:space="preserve"> </w:t>
      </w:r>
      <w:r>
        <w:t>allowed</w:t>
      </w:r>
      <w:r>
        <w:rPr>
          <w:spacing w:val="15"/>
        </w:rPr>
        <w:t xml:space="preserve"> </w:t>
      </w:r>
      <w:r>
        <w:t>for</w:t>
      </w:r>
      <w:r>
        <w:rPr>
          <w:spacing w:val="15"/>
        </w:rPr>
        <w:t xml:space="preserve"> </w:t>
      </w:r>
      <w:r>
        <w:t>execution</w:t>
      </w:r>
      <w:r>
        <w:rPr>
          <w:spacing w:val="14"/>
        </w:rPr>
        <w:t xml:space="preserve"> </w:t>
      </w:r>
      <w:r>
        <w:t>of</w:t>
      </w:r>
      <w:r>
        <w:rPr>
          <w:spacing w:val="15"/>
        </w:rPr>
        <w:t xml:space="preserve"> </w:t>
      </w:r>
      <w:r>
        <w:t>the</w:t>
      </w:r>
      <w:r>
        <w:rPr>
          <w:spacing w:val="15"/>
        </w:rPr>
        <w:t xml:space="preserve"> </w:t>
      </w:r>
      <w:r>
        <w:t>Works</w:t>
      </w:r>
      <w:r>
        <w:rPr>
          <w:spacing w:val="15"/>
        </w:rPr>
        <w:t xml:space="preserve"> </w:t>
      </w:r>
      <w:r>
        <w:t>as</w:t>
      </w:r>
      <w:r>
        <w:rPr>
          <w:spacing w:val="14"/>
        </w:rPr>
        <w:t xml:space="preserve"> </w:t>
      </w:r>
      <w:r>
        <w:t>specified</w:t>
      </w:r>
      <w:r>
        <w:rPr>
          <w:spacing w:val="15"/>
        </w:rPr>
        <w:t xml:space="preserve"> </w:t>
      </w:r>
      <w:r>
        <w:t>in</w:t>
      </w:r>
      <w:r>
        <w:rPr>
          <w:spacing w:val="12"/>
        </w:rPr>
        <w:t xml:space="preserve"> </w:t>
      </w:r>
      <w:r>
        <w:t>the</w:t>
      </w:r>
      <w:r>
        <w:rPr>
          <w:spacing w:val="15"/>
        </w:rPr>
        <w:t xml:space="preserve"> </w:t>
      </w:r>
      <w:r>
        <w:t>Schedule</w:t>
      </w:r>
      <w:r>
        <w:rPr>
          <w:spacing w:val="15"/>
        </w:rPr>
        <w:t xml:space="preserve"> </w:t>
      </w:r>
      <w:r>
        <w:t>'F'</w:t>
      </w:r>
      <w:r>
        <w:rPr>
          <w:spacing w:val="13"/>
        </w:rPr>
        <w:t xml:space="preserve"> </w:t>
      </w:r>
      <w:r>
        <w:t>or</w:t>
      </w:r>
      <w:r>
        <w:rPr>
          <w:spacing w:val="15"/>
        </w:rPr>
        <w:t xml:space="preserve"> </w:t>
      </w:r>
      <w:r>
        <w:t>the</w:t>
      </w:r>
      <w:r>
        <w:rPr>
          <w:spacing w:val="15"/>
        </w:rPr>
        <w:t xml:space="preserve"> </w:t>
      </w:r>
      <w:r>
        <w:t>extended</w:t>
      </w:r>
      <w:r>
        <w:rPr>
          <w:spacing w:val="12"/>
        </w:rPr>
        <w:t xml:space="preserve"> </w:t>
      </w:r>
      <w:r>
        <w:t>time</w:t>
      </w:r>
      <w:r>
        <w:rPr>
          <w:spacing w:val="15"/>
        </w:rPr>
        <w:t xml:space="preserve"> </w:t>
      </w:r>
      <w:r>
        <w:rPr>
          <w:spacing w:val="-5"/>
        </w:rPr>
        <w:t>in</w:t>
      </w:r>
    </w:p>
    <w:p w14:paraId="6D95D2E7" w14:textId="77777777" w:rsidR="009208A2" w:rsidRDefault="009208A2">
      <w:pPr>
        <w:pStyle w:val="BodyText"/>
        <w:sectPr w:rsidR="009208A2">
          <w:footerReference w:type="default" r:id="rId40"/>
          <w:pgSz w:w="11910" w:h="17000"/>
          <w:pgMar w:top="1180" w:right="0" w:bottom="280" w:left="0" w:header="0" w:footer="0" w:gutter="0"/>
          <w:cols w:num="2" w:space="720" w:equalWidth="0">
            <w:col w:w="1382" w:space="40"/>
            <w:col w:w="10488"/>
          </w:cols>
        </w:sectPr>
      </w:pPr>
    </w:p>
    <w:p w14:paraId="27C8DB3C" w14:textId="77777777" w:rsidR="009208A2" w:rsidRDefault="00873166">
      <w:pPr>
        <w:spacing w:before="38" w:line="247" w:lineRule="auto"/>
        <w:ind w:left="504"/>
        <w:rPr>
          <w:rFonts w:ascii="Arial"/>
          <w:b/>
          <w:sz w:val="20"/>
        </w:rPr>
      </w:pPr>
      <w:r>
        <w:rPr>
          <w:rFonts w:ascii="Arial"/>
          <w:b/>
          <w:sz w:val="20"/>
        </w:rPr>
        <w:t>Extension</w:t>
      </w:r>
      <w:r>
        <w:rPr>
          <w:rFonts w:ascii="Arial"/>
          <w:b/>
          <w:spacing w:val="-14"/>
          <w:sz w:val="20"/>
        </w:rPr>
        <w:t xml:space="preserve"> </w:t>
      </w:r>
      <w:r>
        <w:rPr>
          <w:rFonts w:ascii="Arial"/>
          <w:b/>
          <w:sz w:val="20"/>
        </w:rPr>
        <w:t xml:space="preserve">for </w:t>
      </w:r>
      <w:r>
        <w:rPr>
          <w:rFonts w:ascii="Arial"/>
          <w:b/>
          <w:spacing w:val="-2"/>
          <w:sz w:val="20"/>
        </w:rPr>
        <w:t>Delay</w:t>
      </w:r>
    </w:p>
    <w:p w14:paraId="5F8F5540" w14:textId="77777777" w:rsidR="009208A2" w:rsidRDefault="00873166">
      <w:pPr>
        <w:pStyle w:val="BodyText"/>
        <w:ind w:left="159" w:right="800"/>
        <w:jc w:val="both"/>
      </w:pPr>
      <w:r>
        <w:br w:type="column"/>
      </w:r>
      <w:r>
        <w:t>accordance with these conditions shall be the essence</w:t>
      </w:r>
      <w:r>
        <w:rPr>
          <w:spacing w:val="-1"/>
        </w:rPr>
        <w:t xml:space="preserve"> </w:t>
      </w:r>
      <w:r>
        <w:t>of the Contract. The execution of the works shall commence from</w:t>
      </w:r>
      <w:r>
        <w:rPr>
          <w:spacing w:val="-3"/>
        </w:rPr>
        <w:t xml:space="preserve"> </w:t>
      </w:r>
      <w:r>
        <w:t>such</w:t>
      </w:r>
      <w:r>
        <w:rPr>
          <w:spacing w:val="-1"/>
        </w:rPr>
        <w:t xml:space="preserve"> </w:t>
      </w:r>
      <w:r>
        <w:t>time period as mentioned in letter of</w:t>
      </w:r>
      <w:r>
        <w:rPr>
          <w:spacing w:val="-1"/>
        </w:rPr>
        <w:t xml:space="preserve"> </w:t>
      </w:r>
      <w:r>
        <w:t>acceptance</w:t>
      </w:r>
      <w:r>
        <w:rPr>
          <w:spacing w:val="-1"/>
        </w:rPr>
        <w:t xml:space="preserve"> </w:t>
      </w:r>
      <w:r>
        <w:t>or from</w:t>
      </w:r>
      <w:r>
        <w:rPr>
          <w:spacing w:val="-3"/>
        </w:rPr>
        <w:t xml:space="preserve"> </w:t>
      </w:r>
      <w:r>
        <w:t>the</w:t>
      </w:r>
      <w:r>
        <w:rPr>
          <w:spacing w:val="-1"/>
        </w:rPr>
        <w:t xml:space="preserve"> </w:t>
      </w:r>
      <w:r>
        <w:t>date</w:t>
      </w:r>
      <w:r>
        <w:rPr>
          <w:spacing w:val="-1"/>
        </w:rPr>
        <w:t xml:space="preserve"> </w:t>
      </w:r>
      <w:r>
        <w:t>of handing</w:t>
      </w:r>
      <w:r>
        <w:rPr>
          <w:spacing w:val="-2"/>
        </w:rPr>
        <w:t xml:space="preserve"> </w:t>
      </w:r>
      <w:r>
        <w:t>over of the site whichever is later. If the Contractor commits default in commencing the execution of the work as aforesaid, Government shall without prejudice to any other right or remedy available in law,</w:t>
      </w:r>
      <w:r>
        <w:rPr>
          <w:spacing w:val="80"/>
        </w:rPr>
        <w:t xml:space="preserve"> </w:t>
      </w:r>
      <w:r>
        <w:t>be at liberty to forfeit the security deposit absolutely.</w:t>
      </w:r>
    </w:p>
    <w:p w14:paraId="18C66AE5" w14:textId="77777777" w:rsidR="009208A2" w:rsidRDefault="009208A2">
      <w:pPr>
        <w:pStyle w:val="BodyText"/>
        <w:jc w:val="both"/>
        <w:sectPr w:rsidR="009208A2">
          <w:type w:val="continuous"/>
          <w:pgSz w:w="11910" w:h="17000"/>
          <w:pgMar w:top="1380" w:right="0" w:bottom="280" w:left="0" w:header="0" w:footer="0" w:gutter="0"/>
          <w:cols w:num="2" w:space="720" w:equalWidth="0">
            <w:col w:w="1781" w:space="40"/>
            <w:col w:w="10089"/>
          </w:cols>
        </w:sectPr>
      </w:pPr>
    </w:p>
    <w:p w14:paraId="0EFF8339" w14:textId="77777777" w:rsidR="009208A2" w:rsidRDefault="00873166">
      <w:pPr>
        <w:pStyle w:val="ListParagraph"/>
        <w:numPr>
          <w:ilvl w:val="1"/>
          <w:numId w:val="25"/>
        </w:numPr>
        <w:tabs>
          <w:tab w:val="left" w:pos="1980"/>
        </w:tabs>
        <w:spacing w:before="111"/>
        <w:ind w:right="800"/>
      </w:pPr>
      <w:r>
        <w:t>As soon as possible after the contract is concluded the Contractor shall submit a Time &amp;</w:t>
      </w:r>
      <w:r>
        <w:rPr>
          <w:spacing w:val="38"/>
        </w:rPr>
        <w:t xml:space="preserve"> </w:t>
      </w:r>
      <w:r>
        <w:t>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w:t>
      </w:r>
      <w:r>
        <w:rPr>
          <w:spacing w:val="-2"/>
        </w:rPr>
        <w:t xml:space="preserve"> </w:t>
      </w:r>
      <w:r>
        <w:t>exceeds</w:t>
      </w:r>
      <w:r>
        <w:rPr>
          <w:spacing w:val="-2"/>
        </w:rPr>
        <w:t xml:space="preserve"> </w:t>
      </w:r>
      <w:r>
        <w:t>one</w:t>
      </w:r>
      <w:r>
        <w:rPr>
          <w:spacing w:val="-2"/>
        </w:rPr>
        <w:t xml:space="preserve"> </w:t>
      </w:r>
      <w:r>
        <w:t>month</w:t>
      </w:r>
      <w:r>
        <w:rPr>
          <w:spacing w:val="-2"/>
        </w:rPr>
        <w:t xml:space="preserve"> </w:t>
      </w:r>
      <w:r>
        <w:t>(save</w:t>
      </w:r>
      <w:r>
        <w:rPr>
          <w:spacing w:val="-2"/>
        </w:rPr>
        <w:t xml:space="preserve"> </w:t>
      </w:r>
      <w:r>
        <w:t>for</w:t>
      </w:r>
      <w:r>
        <w:rPr>
          <w:spacing w:val="-2"/>
        </w:rPr>
        <w:t xml:space="preserve"> </w:t>
      </w:r>
      <w:r>
        <w:t>special</w:t>
      </w:r>
      <w:r>
        <w:rPr>
          <w:spacing w:val="-3"/>
        </w:rPr>
        <w:t xml:space="preserve"> </w:t>
      </w:r>
      <w:r>
        <w:t>jobs</w:t>
      </w:r>
      <w:r>
        <w:rPr>
          <w:spacing w:val="-2"/>
        </w:rPr>
        <w:t xml:space="preserve"> </w:t>
      </w:r>
      <w:r>
        <w:t>for</w:t>
      </w:r>
      <w:r>
        <w:rPr>
          <w:spacing w:val="-2"/>
        </w:rPr>
        <w:t xml:space="preserve"> </w:t>
      </w:r>
      <w:r>
        <w:t>which</w:t>
      </w:r>
      <w:r>
        <w:rPr>
          <w:spacing w:val="-2"/>
        </w:rPr>
        <w:t xml:space="preserve"> </w:t>
      </w:r>
      <w:r>
        <w:t>a</w:t>
      </w:r>
      <w:r>
        <w:rPr>
          <w:spacing w:val="-2"/>
        </w:rPr>
        <w:t xml:space="preserve"> </w:t>
      </w:r>
      <w:r>
        <w:t>separate</w:t>
      </w:r>
      <w:r>
        <w:rPr>
          <w:spacing w:val="-2"/>
        </w:rPr>
        <w:t xml:space="preserve"> </w:t>
      </w:r>
      <w:proofErr w:type="spellStart"/>
      <w:r>
        <w:t>Programme</w:t>
      </w:r>
      <w:proofErr w:type="spellEnd"/>
      <w:r>
        <w:rPr>
          <w:spacing w:val="-2"/>
        </w:rPr>
        <w:t xml:space="preserve"> </w:t>
      </w:r>
      <w:r>
        <w:t>has</w:t>
      </w:r>
      <w:r>
        <w:rPr>
          <w:spacing w:val="-2"/>
        </w:rPr>
        <w:t xml:space="preserve"> </w:t>
      </w:r>
      <w:r>
        <w:t>been</w:t>
      </w:r>
      <w:r>
        <w:rPr>
          <w:spacing w:val="-2"/>
        </w:rPr>
        <w:t xml:space="preserve"> </w:t>
      </w:r>
      <w:r>
        <w:t>agreed</w:t>
      </w:r>
      <w:r>
        <w:rPr>
          <w:spacing w:val="-2"/>
        </w:rPr>
        <w:t xml:space="preserve"> </w:t>
      </w:r>
      <w:r>
        <w:t>upon) complete the work as per milestone given in schedule 'F'.</w:t>
      </w:r>
    </w:p>
    <w:p w14:paraId="7B59E5BD" w14:textId="77777777" w:rsidR="009208A2" w:rsidRDefault="00873166">
      <w:pPr>
        <w:pStyle w:val="ListParagraph"/>
        <w:numPr>
          <w:ilvl w:val="1"/>
          <w:numId w:val="25"/>
        </w:numPr>
        <w:tabs>
          <w:tab w:val="left" w:pos="1980"/>
        </w:tabs>
        <w:spacing w:before="119"/>
      </w:pPr>
      <w:r>
        <w:t>If</w:t>
      </w:r>
      <w:r>
        <w:rPr>
          <w:spacing w:val="-3"/>
        </w:rPr>
        <w:t xml:space="preserve"> </w:t>
      </w:r>
      <w:r>
        <w:t>the</w:t>
      </w:r>
      <w:r>
        <w:rPr>
          <w:spacing w:val="-3"/>
        </w:rPr>
        <w:t xml:space="preserve"> </w:t>
      </w:r>
      <w:r>
        <w:t>work(s)</w:t>
      </w:r>
      <w:r>
        <w:rPr>
          <w:spacing w:val="-2"/>
        </w:rPr>
        <w:t xml:space="preserve"> </w:t>
      </w:r>
      <w:r>
        <w:t>be</w:t>
      </w:r>
      <w:r>
        <w:rPr>
          <w:spacing w:val="-3"/>
        </w:rPr>
        <w:t xml:space="preserve"> </w:t>
      </w:r>
      <w:r>
        <w:t>delayed</w:t>
      </w:r>
      <w:r>
        <w:rPr>
          <w:spacing w:val="-2"/>
        </w:rPr>
        <w:t xml:space="preserve"> </w:t>
      </w:r>
      <w:r>
        <w:rPr>
          <w:spacing w:val="-5"/>
        </w:rPr>
        <w:t>by.</w:t>
      </w:r>
    </w:p>
    <w:p w14:paraId="42CF812A" w14:textId="77777777" w:rsidR="009208A2" w:rsidRDefault="00873166">
      <w:pPr>
        <w:pStyle w:val="ListParagraph"/>
        <w:numPr>
          <w:ilvl w:val="2"/>
          <w:numId w:val="25"/>
        </w:numPr>
        <w:tabs>
          <w:tab w:val="left" w:pos="2520"/>
        </w:tabs>
      </w:pPr>
      <w:r>
        <w:t>force</w:t>
      </w:r>
      <w:r>
        <w:rPr>
          <w:spacing w:val="-4"/>
        </w:rPr>
        <w:t xml:space="preserve"> </w:t>
      </w:r>
      <w:r>
        <w:t>majeure,</w:t>
      </w:r>
      <w:r>
        <w:rPr>
          <w:spacing w:val="-3"/>
        </w:rPr>
        <w:t xml:space="preserve"> </w:t>
      </w:r>
      <w:r>
        <w:rPr>
          <w:spacing w:val="-5"/>
        </w:rPr>
        <w:t>or</w:t>
      </w:r>
    </w:p>
    <w:p w14:paraId="2D9B0BB0" w14:textId="77777777" w:rsidR="009208A2" w:rsidRDefault="00873166">
      <w:pPr>
        <w:pStyle w:val="ListParagraph"/>
        <w:numPr>
          <w:ilvl w:val="2"/>
          <w:numId w:val="25"/>
        </w:numPr>
        <w:tabs>
          <w:tab w:val="left" w:pos="2520"/>
        </w:tabs>
        <w:spacing w:before="119"/>
      </w:pPr>
      <w:r>
        <w:t>Serious</w:t>
      </w:r>
      <w:r>
        <w:rPr>
          <w:spacing w:val="-4"/>
        </w:rPr>
        <w:t xml:space="preserve"> </w:t>
      </w:r>
      <w:r>
        <w:t>loss</w:t>
      </w:r>
      <w:r>
        <w:rPr>
          <w:spacing w:val="-3"/>
        </w:rPr>
        <w:t xml:space="preserve"> </w:t>
      </w:r>
      <w:r>
        <w:t>or</w:t>
      </w:r>
      <w:r>
        <w:rPr>
          <w:spacing w:val="-2"/>
        </w:rPr>
        <w:t xml:space="preserve"> </w:t>
      </w:r>
      <w:r>
        <w:t>damage</w:t>
      </w:r>
      <w:r>
        <w:rPr>
          <w:spacing w:val="-2"/>
        </w:rPr>
        <w:t xml:space="preserve"> </w:t>
      </w:r>
      <w:r>
        <w:t>by</w:t>
      </w:r>
      <w:r>
        <w:rPr>
          <w:spacing w:val="-3"/>
        </w:rPr>
        <w:t xml:space="preserve"> </w:t>
      </w:r>
      <w:r>
        <w:t>fire,</w:t>
      </w:r>
      <w:r>
        <w:rPr>
          <w:spacing w:val="-3"/>
        </w:rPr>
        <w:t xml:space="preserve"> </w:t>
      </w:r>
      <w:r>
        <w:rPr>
          <w:spacing w:val="-5"/>
        </w:rPr>
        <w:t>or</w:t>
      </w:r>
    </w:p>
    <w:p w14:paraId="301C3A34" w14:textId="77777777" w:rsidR="009208A2" w:rsidRDefault="00873166">
      <w:pPr>
        <w:pStyle w:val="ListParagraph"/>
        <w:numPr>
          <w:ilvl w:val="2"/>
          <w:numId w:val="25"/>
        </w:numPr>
        <w:tabs>
          <w:tab w:val="left" w:pos="2520"/>
        </w:tabs>
        <w:spacing w:before="122"/>
      </w:pPr>
      <w:r>
        <w:t>Civil</w:t>
      </w:r>
      <w:r>
        <w:rPr>
          <w:spacing w:val="-6"/>
        </w:rPr>
        <w:t xml:space="preserve"> </w:t>
      </w:r>
      <w:r>
        <w:t>commotion,</w:t>
      </w:r>
      <w:r>
        <w:rPr>
          <w:spacing w:val="-5"/>
        </w:rPr>
        <w:t xml:space="preserve"> </w:t>
      </w:r>
      <w:r>
        <w:rPr>
          <w:spacing w:val="-2"/>
        </w:rPr>
        <w:t>local.</w:t>
      </w:r>
    </w:p>
    <w:p w14:paraId="45F19982" w14:textId="77777777" w:rsidR="009208A2" w:rsidRDefault="00873166">
      <w:pPr>
        <w:pStyle w:val="ListParagraph"/>
        <w:numPr>
          <w:ilvl w:val="2"/>
          <w:numId w:val="25"/>
        </w:numPr>
        <w:tabs>
          <w:tab w:val="left" w:pos="2520"/>
        </w:tabs>
        <w:spacing w:before="119"/>
        <w:ind w:right="799"/>
      </w:pPr>
      <w:r>
        <w:t>delay on the part of other contractors or tradesmen engaged by Engineer-in-Charge in executing work not forming part of the Contract, or</w:t>
      </w:r>
    </w:p>
    <w:p w14:paraId="609AE80A" w14:textId="77777777" w:rsidR="009208A2" w:rsidRDefault="00873166">
      <w:pPr>
        <w:pStyle w:val="ListParagraph"/>
        <w:numPr>
          <w:ilvl w:val="2"/>
          <w:numId w:val="25"/>
        </w:numPr>
        <w:tabs>
          <w:tab w:val="left" w:pos="2520"/>
        </w:tabs>
        <w:spacing w:before="120"/>
      </w:pPr>
      <w:r>
        <w:t>Non-availability</w:t>
      </w:r>
      <w:r>
        <w:rPr>
          <w:spacing w:val="-5"/>
        </w:rPr>
        <w:t xml:space="preserve"> </w:t>
      </w:r>
      <w:r>
        <w:t>of</w:t>
      </w:r>
      <w:r>
        <w:rPr>
          <w:spacing w:val="-3"/>
        </w:rPr>
        <w:t xml:space="preserve"> </w:t>
      </w:r>
      <w:r>
        <w:t>stores,</w:t>
      </w:r>
      <w:r>
        <w:rPr>
          <w:spacing w:val="-6"/>
        </w:rPr>
        <w:t xml:space="preserve"> </w:t>
      </w:r>
      <w:r>
        <w:t>which</w:t>
      </w:r>
      <w:r>
        <w:rPr>
          <w:spacing w:val="-4"/>
        </w:rPr>
        <w:t xml:space="preserve"> </w:t>
      </w:r>
      <w:r>
        <w:t>are</w:t>
      </w:r>
      <w:r>
        <w:rPr>
          <w:spacing w:val="-5"/>
        </w:rPr>
        <w:t xml:space="preserve"> </w:t>
      </w:r>
      <w:r>
        <w:t>the</w:t>
      </w:r>
      <w:r>
        <w:rPr>
          <w:spacing w:val="-5"/>
        </w:rPr>
        <w:t xml:space="preserve"> </w:t>
      </w:r>
      <w:r>
        <w:t>responsibility</w:t>
      </w:r>
      <w:r>
        <w:rPr>
          <w:spacing w:val="-6"/>
        </w:rPr>
        <w:t xml:space="preserve"> </w:t>
      </w:r>
      <w:r>
        <w:t>of</w:t>
      </w:r>
      <w:r>
        <w:rPr>
          <w:spacing w:val="-4"/>
        </w:rPr>
        <w:t xml:space="preserve"> </w:t>
      </w:r>
      <w:r>
        <w:t>Government</w:t>
      </w:r>
      <w:r>
        <w:rPr>
          <w:spacing w:val="-2"/>
        </w:rPr>
        <w:t xml:space="preserve"> </w:t>
      </w:r>
      <w:r>
        <w:t>to</w:t>
      </w:r>
      <w:r>
        <w:rPr>
          <w:spacing w:val="-6"/>
        </w:rPr>
        <w:t xml:space="preserve"> </w:t>
      </w:r>
      <w:r>
        <w:t>supply</w:t>
      </w:r>
      <w:r>
        <w:rPr>
          <w:spacing w:val="-6"/>
        </w:rPr>
        <w:t xml:space="preserve"> </w:t>
      </w:r>
      <w:r>
        <w:rPr>
          <w:spacing w:val="-5"/>
        </w:rPr>
        <w:t>or</w:t>
      </w:r>
    </w:p>
    <w:p w14:paraId="31C4C357" w14:textId="77777777" w:rsidR="009208A2" w:rsidRDefault="00873166">
      <w:pPr>
        <w:pStyle w:val="BodyText"/>
        <w:tabs>
          <w:tab w:val="left" w:pos="2520"/>
        </w:tabs>
        <w:spacing w:before="120"/>
        <w:ind w:left="1980"/>
      </w:pPr>
      <w:r>
        <w:rPr>
          <w:spacing w:val="-4"/>
        </w:rPr>
        <w:t>vii)</w:t>
      </w:r>
      <w:r>
        <w:tab/>
        <w:t>Non-availability</w:t>
      </w:r>
      <w:r>
        <w:rPr>
          <w:spacing w:val="-7"/>
        </w:rPr>
        <w:t xml:space="preserve"> </w:t>
      </w:r>
      <w:r>
        <w:t>or</w:t>
      </w:r>
      <w:r>
        <w:rPr>
          <w:spacing w:val="-3"/>
        </w:rPr>
        <w:t xml:space="preserve"> </w:t>
      </w:r>
      <w:r>
        <w:t>break</w:t>
      </w:r>
      <w:r>
        <w:rPr>
          <w:spacing w:val="-6"/>
        </w:rPr>
        <w:t xml:space="preserve"> </w:t>
      </w:r>
      <w:r>
        <w:t>down</w:t>
      </w:r>
      <w:r>
        <w:rPr>
          <w:spacing w:val="-3"/>
        </w:rPr>
        <w:t xml:space="preserve"> </w:t>
      </w:r>
      <w:r>
        <w:t>of</w:t>
      </w:r>
      <w:r>
        <w:rPr>
          <w:spacing w:val="-3"/>
        </w:rPr>
        <w:t xml:space="preserve"> </w:t>
      </w:r>
      <w:r>
        <w:t>tools</w:t>
      </w:r>
      <w:r>
        <w:rPr>
          <w:spacing w:val="-3"/>
        </w:rPr>
        <w:t xml:space="preserve"> </w:t>
      </w:r>
      <w:r>
        <w:t>and</w:t>
      </w:r>
      <w:r>
        <w:rPr>
          <w:spacing w:val="-3"/>
        </w:rPr>
        <w:t xml:space="preserve"> </w:t>
      </w:r>
      <w:r>
        <w:t>Plant</w:t>
      </w:r>
      <w:r>
        <w:rPr>
          <w:spacing w:val="-5"/>
        </w:rPr>
        <w:t xml:space="preserve"> </w:t>
      </w:r>
      <w:r>
        <w:t>to</w:t>
      </w:r>
      <w:r>
        <w:rPr>
          <w:spacing w:val="-4"/>
        </w:rPr>
        <w:t xml:space="preserve"> </w:t>
      </w:r>
      <w:r>
        <w:t>be</w:t>
      </w:r>
      <w:r>
        <w:rPr>
          <w:spacing w:val="-3"/>
        </w:rPr>
        <w:t xml:space="preserve"> </w:t>
      </w:r>
      <w:r>
        <w:t>supplied</w:t>
      </w:r>
      <w:r>
        <w:rPr>
          <w:spacing w:val="-3"/>
        </w:rPr>
        <w:t xml:space="preserve"> </w:t>
      </w:r>
      <w:r>
        <w:t>or</w:t>
      </w:r>
      <w:r>
        <w:rPr>
          <w:spacing w:val="-4"/>
        </w:rPr>
        <w:t xml:space="preserve"> </w:t>
      </w:r>
      <w:r>
        <w:t>supplied</w:t>
      </w:r>
      <w:r>
        <w:rPr>
          <w:spacing w:val="-3"/>
        </w:rPr>
        <w:t xml:space="preserve"> </w:t>
      </w:r>
      <w:r>
        <w:t>by</w:t>
      </w:r>
      <w:r>
        <w:rPr>
          <w:spacing w:val="-5"/>
        </w:rPr>
        <w:t xml:space="preserve"> </w:t>
      </w:r>
      <w:r>
        <w:t>Government</w:t>
      </w:r>
      <w:r>
        <w:rPr>
          <w:spacing w:val="-2"/>
        </w:rPr>
        <w:t xml:space="preserve"> </w:t>
      </w:r>
      <w:r>
        <w:rPr>
          <w:spacing w:val="-5"/>
        </w:rPr>
        <w:t>or</w:t>
      </w:r>
    </w:p>
    <w:p w14:paraId="6486B62C" w14:textId="77777777" w:rsidR="009208A2" w:rsidRDefault="00873166">
      <w:pPr>
        <w:pStyle w:val="BodyText"/>
        <w:tabs>
          <w:tab w:val="left" w:pos="2520"/>
        </w:tabs>
        <w:spacing w:before="121"/>
        <w:ind w:left="2520" w:right="808" w:hanging="540"/>
      </w:pPr>
      <w:r>
        <w:rPr>
          <w:spacing w:val="-4"/>
        </w:rPr>
        <w:t>vii)</w:t>
      </w:r>
      <w:r>
        <w:tab/>
        <w:t>any</w:t>
      </w:r>
      <w:r>
        <w:rPr>
          <w:spacing w:val="21"/>
        </w:rPr>
        <w:t xml:space="preserve"> </w:t>
      </w:r>
      <w:r>
        <w:t>other</w:t>
      </w:r>
      <w:r>
        <w:rPr>
          <w:spacing w:val="24"/>
        </w:rPr>
        <w:t xml:space="preserve"> </w:t>
      </w:r>
      <w:r>
        <w:t>cause</w:t>
      </w:r>
      <w:r>
        <w:rPr>
          <w:spacing w:val="23"/>
        </w:rPr>
        <w:t xml:space="preserve"> </w:t>
      </w:r>
      <w:r>
        <w:t>which,</w:t>
      </w:r>
      <w:r>
        <w:rPr>
          <w:spacing w:val="23"/>
        </w:rPr>
        <w:t xml:space="preserve"> </w:t>
      </w:r>
      <w:r>
        <w:t>in</w:t>
      </w:r>
      <w:r>
        <w:rPr>
          <w:spacing w:val="20"/>
        </w:rPr>
        <w:t xml:space="preserve"> </w:t>
      </w:r>
      <w:r>
        <w:t>the</w:t>
      </w:r>
      <w:r>
        <w:rPr>
          <w:spacing w:val="23"/>
        </w:rPr>
        <w:t xml:space="preserve"> </w:t>
      </w:r>
      <w:r>
        <w:t>absolute</w:t>
      </w:r>
      <w:r>
        <w:rPr>
          <w:spacing w:val="20"/>
        </w:rPr>
        <w:t xml:space="preserve"> </w:t>
      </w:r>
      <w:r>
        <w:t>discretion</w:t>
      </w:r>
      <w:r>
        <w:rPr>
          <w:spacing w:val="23"/>
        </w:rPr>
        <w:t xml:space="preserve"> </w:t>
      </w:r>
      <w:r>
        <w:t>of</w:t>
      </w:r>
      <w:r>
        <w:rPr>
          <w:spacing w:val="21"/>
        </w:rPr>
        <w:t xml:space="preserve"> </w:t>
      </w:r>
      <w:r>
        <w:t>the</w:t>
      </w:r>
      <w:r>
        <w:rPr>
          <w:spacing w:val="23"/>
        </w:rPr>
        <w:t xml:space="preserve"> </w:t>
      </w:r>
      <w:r>
        <w:t>authority</w:t>
      </w:r>
      <w:r>
        <w:rPr>
          <w:spacing w:val="20"/>
        </w:rPr>
        <w:t xml:space="preserve"> </w:t>
      </w:r>
      <w:r>
        <w:t>mentioned</w:t>
      </w:r>
      <w:r>
        <w:rPr>
          <w:spacing w:val="20"/>
        </w:rPr>
        <w:t xml:space="preserve"> </w:t>
      </w:r>
      <w:r>
        <w:t>in</w:t>
      </w:r>
      <w:r>
        <w:rPr>
          <w:spacing w:val="20"/>
        </w:rPr>
        <w:t xml:space="preserve"> </w:t>
      </w:r>
      <w:r>
        <w:t>Schedule</w:t>
      </w:r>
      <w:r>
        <w:rPr>
          <w:spacing w:val="23"/>
        </w:rPr>
        <w:t xml:space="preserve"> </w:t>
      </w:r>
      <w:r>
        <w:t>'F'</w:t>
      </w:r>
      <w:r>
        <w:rPr>
          <w:spacing w:val="19"/>
        </w:rPr>
        <w:t xml:space="preserve"> </w:t>
      </w:r>
      <w:r>
        <w:t>is beyond the Contractor's control.</w:t>
      </w:r>
    </w:p>
    <w:p w14:paraId="1F07A076" w14:textId="77777777" w:rsidR="009208A2" w:rsidRDefault="00873166">
      <w:pPr>
        <w:pStyle w:val="BodyText"/>
        <w:spacing w:before="121"/>
        <w:ind w:left="1980" w:right="802"/>
        <w:jc w:val="both"/>
      </w:pPr>
      <w: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02A3869E" w14:textId="77777777" w:rsidR="009208A2" w:rsidRDefault="00873166">
      <w:pPr>
        <w:pStyle w:val="ListParagraph"/>
        <w:numPr>
          <w:ilvl w:val="1"/>
          <w:numId w:val="25"/>
        </w:numPr>
        <w:tabs>
          <w:tab w:val="left" w:pos="1980"/>
        </w:tabs>
        <w:spacing w:before="118"/>
        <w:ind w:right="804"/>
      </w:pPr>
      <w:r>
        <w:t>Request for</w:t>
      </w:r>
      <w:r>
        <w:rPr>
          <w:spacing w:val="-2"/>
        </w:rPr>
        <w:t xml:space="preserve"> </w:t>
      </w:r>
      <w:r>
        <w:t>the rescheduling</w:t>
      </w:r>
      <w:r>
        <w:rPr>
          <w:spacing w:val="-3"/>
        </w:rPr>
        <w:t xml:space="preserve"> </w:t>
      </w:r>
      <w:r>
        <w:t>of Milestones and extension of time, to be eligible for consideration, shall be made by the contractor in writing within fourteen days of the happening of the hindering event causing delay on the prescribed form. The Contractor may also, if practicable, indicate in such a</w:t>
      </w:r>
      <w:r>
        <w:rPr>
          <w:spacing w:val="40"/>
        </w:rPr>
        <w:t xml:space="preserve"> </w:t>
      </w:r>
      <w:r>
        <w:t>request the period for which extension is desired.</w:t>
      </w:r>
    </w:p>
    <w:p w14:paraId="56701445" w14:textId="77777777" w:rsidR="009208A2" w:rsidRDefault="00873166">
      <w:pPr>
        <w:pStyle w:val="ListParagraph"/>
        <w:numPr>
          <w:ilvl w:val="1"/>
          <w:numId w:val="25"/>
        </w:numPr>
        <w:tabs>
          <w:tab w:val="left" w:pos="1980"/>
        </w:tabs>
        <w:spacing w:before="122"/>
        <w:ind w:right="807"/>
      </w:pPr>
      <w:r>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24C66FBD" w14:textId="77777777" w:rsidR="009208A2" w:rsidRDefault="00873166">
      <w:pPr>
        <w:pStyle w:val="ListParagraph"/>
        <w:numPr>
          <w:ilvl w:val="1"/>
          <w:numId w:val="25"/>
        </w:numPr>
        <w:tabs>
          <w:tab w:val="left" w:pos="1980"/>
        </w:tabs>
        <w:spacing w:before="120"/>
        <w:ind w:right="806"/>
      </w:pPr>
      <w:r>
        <w:t>The basic centerlines, reference points and benchmarks will be fixed by</w:t>
      </w:r>
      <w:r>
        <w:rPr>
          <w:spacing w:val="-3"/>
        </w:rPr>
        <w:t xml:space="preserve"> </w:t>
      </w:r>
      <w:r>
        <w:t xml:space="preserve">the department. The contractor shall </w:t>
      </w:r>
      <w:proofErr w:type="gramStart"/>
      <w:r>
        <w:t>established</w:t>
      </w:r>
      <w:proofErr w:type="gramEnd"/>
      <w:r>
        <w:t xml:space="preserve"> at his own cost at suitable points, additional reference lines and bench marks as may be necessary and instructed by the engineer-in-charge. The contractor shall remain responsible for the sufficiency and accuracy of all the bench marks and reference lines.</w:t>
      </w:r>
    </w:p>
    <w:p w14:paraId="6BB979E1" w14:textId="77777777" w:rsidR="009208A2" w:rsidRDefault="00873166">
      <w:pPr>
        <w:pStyle w:val="Heading7"/>
        <w:spacing w:before="123"/>
      </w:pPr>
      <w:r>
        <w:t>CLAUSE</w:t>
      </w:r>
      <w:r>
        <w:rPr>
          <w:spacing w:val="-9"/>
        </w:rPr>
        <w:t xml:space="preserve"> </w:t>
      </w:r>
      <w:r>
        <w:rPr>
          <w:spacing w:val="-5"/>
        </w:rPr>
        <w:t>5A</w:t>
      </w:r>
    </w:p>
    <w:p w14:paraId="45858CDF" w14:textId="77777777" w:rsidR="009208A2" w:rsidRDefault="00873166">
      <w:pPr>
        <w:pStyle w:val="BodyText"/>
        <w:spacing w:before="116"/>
        <w:ind w:left="1980"/>
        <w:jc w:val="both"/>
      </w:pPr>
      <w:r>
        <w:t>The</w:t>
      </w:r>
      <w:r>
        <w:rPr>
          <w:spacing w:val="-7"/>
        </w:rPr>
        <w:t xml:space="preserve"> </w:t>
      </w:r>
      <w:r>
        <w:t>Engineer</w:t>
      </w:r>
      <w:r>
        <w:rPr>
          <w:spacing w:val="-4"/>
        </w:rPr>
        <w:t xml:space="preserve"> </w:t>
      </w:r>
      <w:r>
        <w:t>may</w:t>
      </w:r>
      <w:r>
        <w:rPr>
          <w:spacing w:val="-5"/>
        </w:rPr>
        <w:t xml:space="preserve"> </w:t>
      </w:r>
      <w:r>
        <w:t>require</w:t>
      </w:r>
      <w:r>
        <w:rPr>
          <w:spacing w:val="-5"/>
        </w:rPr>
        <w:t xml:space="preserve"> </w:t>
      </w:r>
      <w:r>
        <w:t>the</w:t>
      </w:r>
      <w:r>
        <w:rPr>
          <w:spacing w:val="-3"/>
        </w:rPr>
        <w:t xml:space="preserve"> </w:t>
      </w:r>
      <w:r>
        <w:t>contractor</w:t>
      </w:r>
      <w:r>
        <w:rPr>
          <w:spacing w:val="-5"/>
        </w:rPr>
        <w:t xml:space="preserve"> </w:t>
      </w:r>
      <w:r>
        <w:t>to</w:t>
      </w:r>
      <w:r>
        <w:rPr>
          <w:spacing w:val="-3"/>
        </w:rPr>
        <w:t xml:space="preserve"> </w:t>
      </w:r>
      <w:r>
        <w:t>attend</w:t>
      </w:r>
      <w:r>
        <w:rPr>
          <w:spacing w:val="-3"/>
        </w:rPr>
        <w:t xml:space="preserve"> </w:t>
      </w:r>
      <w:r>
        <w:t>a</w:t>
      </w:r>
      <w:r>
        <w:rPr>
          <w:spacing w:val="-3"/>
        </w:rPr>
        <w:t xml:space="preserve"> </w:t>
      </w:r>
      <w:r>
        <w:t>progress</w:t>
      </w:r>
      <w:r>
        <w:rPr>
          <w:spacing w:val="-3"/>
        </w:rPr>
        <w:t xml:space="preserve"> </w:t>
      </w:r>
      <w:r>
        <w:t>review</w:t>
      </w:r>
      <w:r>
        <w:rPr>
          <w:spacing w:val="-3"/>
        </w:rPr>
        <w:t xml:space="preserve"> </w:t>
      </w:r>
      <w:r>
        <w:t>meeting</w:t>
      </w:r>
      <w:r>
        <w:rPr>
          <w:spacing w:val="-6"/>
        </w:rPr>
        <w:t xml:space="preserve"> </w:t>
      </w:r>
      <w:r>
        <w:t>during</w:t>
      </w:r>
      <w:r>
        <w:rPr>
          <w:spacing w:val="-6"/>
        </w:rPr>
        <w:t xml:space="preserve"> </w:t>
      </w:r>
      <w:r>
        <w:t>execution</w:t>
      </w:r>
      <w:r>
        <w:rPr>
          <w:spacing w:val="-3"/>
        </w:rPr>
        <w:t xml:space="preserve"> </w:t>
      </w:r>
      <w:r>
        <w:t>of</w:t>
      </w:r>
      <w:r>
        <w:rPr>
          <w:spacing w:val="-3"/>
        </w:rPr>
        <w:t xml:space="preserve"> </w:t>
      </w:r>
      <w:r>
        <w:rPr>
          <w:spacing w:val="-2"/>
        </w:rPr>
        <w:t>work.</w:t>
      </w:r>
    </w:p>
    <w:p w14:paraId="2F7A22A6" w14:textId="77777777" w:rsidR="009208A2" w:rsidRDefault="00873166">
      <w:pPr>
        <w:pStyle w:val="BodyText"/>
        <w:spacing w:before="120"/>
        <w:ind w:left="1980" w:right="804"/>
        <w:jc w:val="both"/>
      </w:pPr>
      <w:r>
        <w:t xml:space="preserve">The Engineer shall record the minutes of the meeting and provide a copy to the Contractor for compliance. These minutes will be a part of evidence in case of any request for extension of time or </w:t>
      </w:r>
      <w:proofErr w:type="spellStart"/>
      <w:r>
        <w:t>impunitive</w:t>
      </w:r>
      <w:proofErr w:type="spellEnd"/>
      <w:r>
        <w:t xml:space="preserve"> action against the contractor.</w:t>
      </w:r>
    </w:p>
    <w:p w14:paraId="7B9019C3" w14:textId="77777777" w:rsidR="009208A2" w:rsidRDefault="00873166">
      <w:pPr>
        <w:pStyle w:val="Heading7"/>
      </w:pPr>
      <w:r>
        <w:t>CLAUSE</w:t>
      </w:r>
      <w:r>
        <w:rPr>
          <w:spacing w:val="-9"/>
        </w:rPr>
        <w:t xml:space="preserve"> </w:t>
      </w:r>
      <w:r>
        <w:rPr>
          <w:spacing w:val="-10"/>
        </w:rPr>
        <w:t>6</w:t>
      </w:r>
    </w:p>
    <w:p w14:paraId="62393769" w14:textId="77777777" w:rsidR="009208A2" w:rsidRDefault="00873166">
      <w:pPr>
        <w:spacing w:before="96" w:line="189" w:lineRule="exact"/>
        <w:ind w:left="504"/>
        <w:rPr>
          <w:rFonts w:ascii="Arial"/>
          <w:b/>
          <w:sz w:val="20"/>
        </w:rPr>
      </w:pPr>
      <w:r>
        <w:rPr>
          <w:rFonts w:ascii="Arial"/>
          <w:b/>
          <w:spacing w:val="-2"/>
          <w:sz w:val="20"/>
        </w:rPr>
        <w:t>Measurement</w:t>
      </w:r>
    </w:p>
    <w:p w14:paraId="480FB4CD" w14:textId="77777777" w:rsidR="009208A2" w:rsidRDefault="00873166">
      <w:pPr>
        <w:tabs>
          <w:tab w:val="right" w:pos="6356"/>
        </w:tabs>
        <w:spacing w:line="281" w:lineRule="exact"/>
        <w:ind w:left="504"/>
        <w:rPr>
          <w:position w:val="13"/>
          <w:sz w:val="16"/>
        </w:rPr>
      </w:pPr>
      <w:r>
        <w:rPr>
          <w:rFonts w:ascii="Arial"/>
          <w:b/>
          <w:sz w:val="20"/>
        </w:rPr>
        <w:t>of</w:t>
      </w:r>
      <w:r>
        <w:rPr>
          <w:rFonts w:ascii="Arial"/>
          <w:b/>
          <w:spacing w:val="-4"/>
          <w:sz w:val="20"/>
        </w:rPr>
        <w:t xml:space="preserve"> </w:t>
      </w:r>
      <w:r>
        <w:rPr>
          <w:rFonts w:ascii="Arial"/>
          <w:b/>
          <w:sz w:val="20"/>
        </w:rPr>
        <w:t>Work</w:t>
      </w:r>
      <w:r>
        <w:rPr>
          <w:rFonts w:ascii="Arial"/>
          <w:b/>
          <w:spacing w:val="-4"/>
          <w:sz w:val="20"/>
        </w:rPr>
        <w:t xml:space="preserve"> Done</w:t>
      </w:r>
      <w:r>
        <w:rPr>
          <w:rFonts w:ascii="Arial"/>
          <w:b/>
          <w:sz w:val="20"/>
        </w:rPr>
        <w:tab/>
      </w:r>
      <w:r>
        <w:rPr>
          <w:spacing w:val="-5"/>
          <w:position w:val="13"/>
          <w:sz w:val="16"/>
        </w:rPr>
        <w:t>48</w:t>
      </w:r>
    </w:p>
    <w:p w14:paraId="1D97E767" w14:textId="77777777" w:rsidR="009208A2" w:rsidRDefault="009208A2">
      <w:pPr>
        <w:spacing w:line="281" w:lineRule="exact"/>
        <w:rPr>
          <w:position w:val="13"/>
          <w:sz w:val="16"/>
        </w:rPr>
        <w:sectPr w:rsidR="009208A2">
          <w:type w:val="continuous"/>
          <w:pgSz w:w="11910" w:h="17000"/>
          <w:pgMar w:top="1380" w:right="0" w:bottom="280" w:left="0" w:header="0" w:footer="0" w:gutter="0"/>
          <w:cols w:space="720"/>
        </w:sectPr>
      </w:pPr>
    </w:p>
    <w:p w14:paraId="67952678" w14:textId="77777777" w:rsidR="009208A2" w:rsidRDefault="00873166">
      <w:pPr>
        <w:pStyle w:val="BodyText"/>
        <w:spacing w:before="69"/>
        <w:ind w:left="1980" w:right="810"/>
        <w:jc w:val="both"/>
      </w:pPr>
      <w:r>
        <w:lastRenderedPageBreak/>
        <w:t>Engineer-in-Charge shall, except as otherwise provided, ascertain and determine measurement and the value in accordance with the contract of work done.</w:t>
      </w:r>
    </w:p>
    <w:p w14:paraId="5FF1B171" w14:textId="77777777" w:rsidR="009208A2" w:rsidRDefault="00873166">
      <w:pPr>
        <w:pStyle w:val="BodyText"/>
        <w:spacing w:before="121"/>
        <w:ind w:left="1980" w:right="808"/>
        <w:jc w:val="both"/>
      </w:pPr>
      <w:r>
        <w:t>All</w:t>
      </w:r>
      <w:r>
        <w:rPr>
          <w:spacing w:val="-2"/>
        </w:rPr>
        <w:t xml:space="preserve"> </w:t>
      </w:r>
      <w:r>
        <w:t>measurement</w:t>
      </w:r>
      <w:r>
        <w:rPr>
          <w:spacing w:val="-2"/>
        </w:rPr>
        <w:t xml:space="preserve"> </w:t>
      </w:r>
      <w:r>
        <w:t>of</w:t>
      </w:r>
      <w:r>
        <w:rPr>
          <w:spacing w:val="-2"/>
        </w:rPr>
        <w:t xml:space="preserve"> </w:t>
      </w:r>
      <w:r>
        <w:t>all</w:t>
      </w:r>
      <w:r>
        <w:rPr>
          <w:spacing w:val="-2"/>
        </w:rPr>
        <w:t xml:space="preserve"> </w:t>
      </w:r>
      <w:r>
        <w:t>items</w:t>
      </w:r>
      <w:r>
        <w:rPr>
          <w:spacing w:val="-2"/>
        </w:rPr>
        <w:t xml:space="preserve"> </w:t>
      </w:r>
      <w:r>
        <w:t>having</w:t>
      </w:r>
      <w:r>
        <w:rPr>
          <w:spacing w:val="-5"/>
        </w:rPr>
        <w:t xml:space="preserve"> </w:t>
      </w:r>
      <w:r>
        <w:t>financial</w:t>
      </w:r>
      <w:r>
        <w:rPr>
          <w:spacing w:val="-2"/>
        </w:rPr>
        <w:t xml:space="preserve"> </w:t>
      </w:r>
      <w:r>
        <w:t>value</w:t>
      </w:r>
      <w:r>
        <w:rPr>
          <w:spacing w:val="-2"/>
        </w:rPr>
        <w:t xml:space="preserve"> </w:t>
      </w:r>
      <w:r>
        <w:t>shall</w:t>
      </w:r>
      <w:r>
        <w:rPr>
          <w:spacing w:val="-2"/>
        </w:rPr>
        <w:t xml:space="preserve"> </w:t>
      </w:r>
      <w:r>
        <w:t>be</w:t>
      </w:r>
      <w:r>
        <w:rPr>
          <w:spacing w:val="-2"/>
        </w:rPr>
        <w:t xml:space="preserve"> </w:t>
      </w:r>
      <w:r>
        <w:t>entered</w:t>
      </w:r>
      <w:r>
        <w:rPr>
          <w:spacing w:val="-2"/>
        </w:rPr>
        <w:t xml:space="preserve"> </w:t>
      </w:r>
      <w:r>
        <w:t>in</w:t>
      </w:r>
      <w:r>
        <w:rPr>
          <w:spacing w:val="-2"/>
        </w:rPr>
        <w:t xml:space="preserve"> </w:t>
      </w:r>
      <w:r>
        <w:t>Measurement</w:t>
      </w:r>
      <w:r>
        <w:rPr>
          <w:spacing w:val="-2"/>
        </w:rPr>
        <w:t xml:space="preserve"> </w:t>
      </w:r>
      <w:r>
        <w:t>Book</w:t>
      </w:r>
      <w:r>
        <w:rPr>
          <w:spacing w:val="-2"/>
        </w:rPr>
        <w:t xml:space="preserve"> </w:t>
      </w:r>
      <w:r>
        <w:t>and/or</w:t>
      </w:r>
      <w:r>
        <w:rPr>
          <w:spacing w:val="-2"/>
        </w:rPr>
        <w:t xml:space="preserve"> </w:t>
      </w:r>
      <w:r>
        <w:t>level field book so that a complete record is obtained of all works perform under the contract.</w:t>
      </w:r>
    </w:p>
    <w:p w14:paraId="563132D0" w14:textId="77777777" w:rsidR="009208A2" w:rsidRDefault="00873166">
      <w:pPr>
        <w:pStyle w:val="BodyText"/>
        <w:spacing w:before="120"/>
        <w:ind w:left="1980" w:right="800"/>
        <w:jc w:val="both"/>
      </w:pPr>
      <w:r>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w:t>
      </w:r>
      <w:r>
        <w:rPr>
          <w:spacing w:val="40"/>
        </w:rPr>
        <w:t xml:space="preserve"> </w:t>
      </w:r>
      <w:r>
        <w:t>be made to that effect with reason and signed by both the parties.</w:t>
      </w:r>
    </w:p>
    <w:p w14:paraId="38772B95" w14:textId="77777777" w:rsidR="009208A2" w:rsidRDefault="00873166">
      <w:pPr>
        <w:pStyle w:val="BodyText"/>
        <w:spacing w:before="120"/>
        <w:ind w:left="1980" w:right="798"/>
        <w:jc w:val="both"/>
      </w:pPr>
      <w:r>
        <w:t>If for any reason the contractor or his authorized representative is not available and the work of recording</w:t>
      </w:r>
      <w:r>
        <w:rPr>
          <w:spacing w:val="-3"/>
        </w:rPr>
        <w:t xml:space="preserve"> </w:t>
      </w:r>
      <w:r>
        <w:t>measurements</w:t>
      </w:r>
      <w:r>
        <w:rPr>
          <w:spacing w:val="-2"/>
        </w:rPr>
        <w:t xml:space="preserve"> </w:t>
      </w:r>
      <w:r>
        <w:t>is</w:t>
      </w:r>
      <w:r>
        <w:rPr>
          <w:spacing w:val="-4"/>
        </w:rPr>
        <w:t xml:space="preserve"> </w:t>
      </w:r>
      <w:r>
        <w:t>suspended</w:t>
      </w:r>
      <w:r>
        <w:rPr>
          <w:spacing w:val="-2"/>
        </w:rPr>
        <w:t xml:space="preserve"> </w:t>
      </w:r>
      <w:r>
        <w:t>by</w:t>
      </w:r>
      <w:r>
        <w:rPr>
          <w:spacing w:val="-4"/>
        </w:rPr>
        <w:t xml:space="preserve"> </w:t>
      </w:r>
      <w:r>
        <w:t>the</w:t>
      </w:r>
      <w:r>
        <w:rPr>
          <w:spacing w:val="-2"/>
        </w:rPr>
        <w:t xml:space="preserve"> </w:t>
      </w:r>
      <w:r>
        <w:t>Engineer-in-Charge</w:t>
      </w:r>
      <w:r>
        <w:rPr>
          <w:spacing w:val="-2"/>
        </w:rPr>
        <w:t xml:space="preserve"> </w:t>
      </w:r>
      <w:r>
        <w:t>or</w:t>
      </w:r>
      <w:r>
        <w:rPr>
          <w:spacing w:val="-1"/>
        </w:rPr>
        <w:t xml:space="preserve"> </w:t>
      </w:r>
      <w:r>
        <w:t>his</w:t>
      </w:r>
      <w:r>
        <w:rPr>
          <w:spacing w:val="-2"/>
        </w:rPr>
        <w:t xml:space="preserve"> </w:t>
      </w:r>
      <w:r>
        <w:t>representative,</w:t>
      </w:r>
      <w:r>
        <w:rPr>
          <w:spacing w:val="-2"/>
        </w:rPr>
        <w:t xml:space="preserve"> </w:t>
      </w:r>
      <w:r>
        <w:t>the</w:t>
      </w:r>
      <w:r>
        <w:rPr>
          <w:spacing w:val="-2"/>
        </w:rPr>
        <w:t xml:space="preserve"> </w:t>
      </w:r>
      <w:r>
        <w:t>Engineer-in- 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w:t>
      </w:r>
      <w:r>
        <w:rPr>
          <w:spacing w:val="40"/>
        </w:rPr>
        <w:t xml:space="preserve"> </w:t>
      </w:r>
      <w:r>
        <w:t>or his representative shall be deemed to be accepted by the Contractor.</w:t>
      </w:r>
    </w:p>
    <w:p w14:paraId="4ECFBAAF" w14:textId="77777777" w:rsidR="009208A2" w:rsidRDefault="00873166">
      <w:pPr>
        <w:pStyle w:val="BodyText"/>
        <w:spacing w:before="120"/>
        <w:ind w:left="1980" w:right="807"/>
        <w:jc w:val="both"/>
      </w:pPr>
      <w:r>
        <w:t xml:space="preserve">The contractor shall, without extra charge, provide all assistance with every appliance </w:t>
      </w:r>
      <w:proofErr w:type="spellStart"/>
      <w:r>
        <w:t>labour</w:t>
      </w:r>
      <w:proofErr w:type="spellEnd"/>
      <w:r>
        <w:t xml:space="preserve"> and other things necessary for measurements and recording levels.</w:t>
      </w:r>
    </w:p>
    <w:p w14:paraId="1239B753" w14:textId="77777777" w:rsidR="009208A2" w:rsidRDefault="00873166">
      <w:pPr>
        <w:pStyle w:val="BodyText"/>
        <w:spacing w:before="120"/>
        <w:ind w:left="1980" w:right="799"/>
        <w:jc w:val="both"/>
      </w:pPr>
      <w:r>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w:t>
      </w:r>
      <w:r>
        <w:rPr>
          <w:spacing w:val="-1"/>
        </w:rPr>
        <w:t xml:space="preserve"> </w:t>
      </w:r>
      <w:r>
        <w:t>the relevant standard method of measurement issued by</w:t>
      </w:r>
      <w:r>
        <w:rPr>
          <w:spacing w:val="-1"/>
        </w:rPr>
        <w:t xml:space="preserve"> </w:t>
      </w:r>
      <w:r>
        <w:t>the Bureau of India Standards and if for any item no such standard is available then a mutually agreed method as approved by the department shall be followed.</w:t>
      </w:r>
    </w:p>
    <w:p w14:paraId="4B3AA645" w14:textId="77777777" w:rsidR="009208A2" w:rsidRDefault="00873166">
      <w:pPr>
        <w:pStyle w:val="BodyText"/>
        <w:spacing w:before="121"/>
        <w:ind w:left="1980" w:right="797"/>
        <w:jc w:val="both"/>
      </w:pPr>
      <w:r>
        <w:t xml:space="preserve">The contractor shall give not less than seven </w:t>
      </w:r>
      <w:proofErr w:type="spellStart"/>
      <w:r>
        <w:t>days notice</w:t>
      </w:r>
      <w:proofErr w:type="spellEnd"/>
      <w:r>
        <w:t xml:space="preserve"> to the Engineer-in-Charge or his authorized representative in charge of the work before covering up or otherwise placing beyond the reach of measurement any</w:t>
      </w:r>
      <w:r>
        <w:rPr>
          <w:spacing w:val="-1"/>
        </w:rPr>
        <w:t xml:space="preserve"> </w:t>
      </w:r>
      <w:r>
        <w:t>work</w:t>
      </w:r>
      <w:r>
        <w:rPr>
          <w:spacing w:val="-2"/>
        </w:rPr>
        <w:t xml:space="preserve"> </w:t>
      </w:r>
      <w:r>
        <w:t>in order that the</w:t>
      </w:r>
      <w:r>
        <w:rPr>
          <w:spacing w:val="-1"/>
        </w:rPr>
        <w:t xml:space="preserve"> </w:t>
      </w:r>
      <w:r>
        <w:t>same may</w:t>
      </w:r>
      <w:r>
        <w:rPr>
          <w:spacing w:val="-1"/>
        </w:rPr>
        <w:t xml:space="preserve"> </w:t>
      </w:r>
      <w:r>
        <w:t>be measured and correct dimension</w:t>
      </w:r>
      <w:r>
        <w:rPr>
          <w:spacing w:val="-2"/>
        </w:rPr>
        <w:t xml:space="preserve"> </w:t>
      </w:r>
      <w:r>
        <w:t>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4098AF9" w14:textId="77777777" w:rsidR="009208A2" w:rsidRDefault="00873166">
      <w:pPr>
        <w:pStyle w:val="BodyText"/>
        <w:spacing w:before="120"/>
        <w:ind w:left="1980" w:right="803"/>
        <w:jc w:val="both"/>
      </w:pPr>
      <w:r>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1D252722" w14:textId="77777777" w:rsidR="009208A2" w:rsidRDefault="00873166">
      <w:pPr>
        <w:pStyle w:val="BodyText"/>
        <w:spacing w:before="120"/>
        <w:ind w:left="1980" w:right="802"/>
        <w:jc w:val="both"/>
      </w:pPr>
      <w:r>
        <w:t>It is also a term of this contract that recording of measurements of any item of work in the</w:t>
      </w:r>
      <w:r>
        <w:rPr>
          <w:spacing w:val="40"/>
        </w:rPr>
        <w:t xml:space="preserve"> </w:t>
      </w:r>
      <w:r>
        <w:t>measurement book and/or its payment in the interim, on account or final bill shall not be considered as conclusive evidence as to the sufficiency of any work or material to which it relates nor shall it relieve the contractor from</w:t>
      </w:r>
      <w:r>
        <w:rPr>
          <w:spacing w:val="-1"/>
        </w:rPr>
        <w:t xml:space="preserve"> </w:t>
      </w:r>
      <w:r>
        <w:t>liabilities from</w:t>
      </w:r>
      <w:r>
        <w:rPr>
          <w:spacing w:val="-1"/>
        </w:rPr>
        <w:t xml:space="preserve"> </w:t>
      </w:r>
      <w:r>
        <w:t>any over measurement defects noticed till completion of the defects liability period.</w:t>
      </w:r>
    </w:p>
    <w:p w14:paraId="355B116E" w14:textId="77777777" w:rsidR="009208A2" w:rsidRDefault="00873166">
      <w:pPr>
        <w:pStyle w:val="Heading7"/>
        <w:spacing w:before="125"/>
      </w:pPr>
      <w:r>
        <w:t>CLAUSE</w:t>
      </w:r>
      <w:r>
        <w:rPr>
          <w:spacing w:val="-9"/>
        </w:rPr>
        <w:t xml:space="preserve"> </w:t>
      </w:r>
      <w:r>
        <w:rPr>
          <w:spacing w:val="-10"/>
        </w:rPr>
        <w:t>7</w:t>
      </w:r>
    </w:p>
    <w:p w14:paraId="01B866C8" w14:textId="77777777" w:rsidR="009208A2" w:rsidRDefault="009208A2">
      <w:pPr>
        <w:pStyle w:val="Heading7"/>
        <w:sectPr w:rsidR="009208A2">
          <w:footerReference w:type="default" r:id="rId41"/>
          <w:pgSz w:w="11910" w:h="17000"/>
          <w:pgMar w:top="1180" w:right="0" w:bottom="920" w:left="0" w:header="0" w:footer="723" w:gutter="0"/>
          <w:pgNumType w:start="49"/>
          <w:cols w:space="720"/>
        </w:sectPr>
      </w:pPr>
    </w:p>
    <w:p w14:paraId="1A4BB484" w14:textId="77777777" w:rsidR="009208A2" w:rsidRDefault="009208A2">
      <w:pPr>
        <w:pStyle w:val="BodyText"/>
        <w:spacing w:before="26"/>
        <w:rPr>
          <w:b/>
          <w:sz w:val="20"/>
        </w:rPr>
      </w:pPr>
    </w:p>
    <w:p w14:paraId="6558E5B9" w14:textId="77777777" w:rsidR="009208A2" w:rsidRDefault="00873166">
      <w:pPr>
        <w:spacing w:line="242" w:lineRule="auto"/>
        <w:ind w:left="324"/>
        <w:rPr>
          <w:rFonts w:ascii="Arial"/>
          <w:b/>
          <w:sz w:val="20"/>
        </w:rPr>
      </w:pPr>
      <w:r>
        <w:rPr>
          <w:rFonts w:ascii="Arial"/>
          <w:b/>
          <w:sz w:val="20"/>
        </w:rPr>
        <w:t xml:space="preserve">Payment on </w:t>
      </w:r>
      <w:r>
        <w:rPr>
          <w:rFonts w:ascii="Arial"/>
          <w:b/>
          <w:spacing w:val="-2"/>
          <w:sz w:val="20"/>
        </w:rPr>
        <w:t xml:space="preserve">Intermediate </w:t>
      </w:r>
      <w:r>
        <w:rPr>
          <w:rFonts w:ascii="Arial"/>
          <w:b/>
          <w:sz w:val="20"/>
        </w:rPr>
        <w:t>Certificate</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 xml:space="preserve">be Regarded as </w:t>
      </w:r>
      <w:r>
        <w:rPr>
          <w:rFonts w:ascii="Arial"/>
          <w:b/>
          <w:spacing w:val="-2"/>
          <w:sz w:val="20"/>
        </w:rPr>
        <w:t>Advances</w:t>
      </w:r>
    </w:p>
    <w:p w14:paraId="1E71DCC6" w14:textId="77777777" w:rsidR="009208A2" w:rsidRDefault="00873166">
      <w:pPr>
        <w:pStyle w:val="BodyText"/>
        <w:spacing w:before="114"/>
        <w:ind w:left="107" w:right="802"/>
        <w:jc w:val="both"/>
      </w:pPr>
      <w:r>
        <w:br w:type="column"/>
      </w:r>
      <w:r>
        <w:t>No payment shall be made for work for less than the estimated work of Rs. 2.5</w:t>
      </w:r>
      <w:r>
        <w:rPr>
          <w:spacing w:val="20"/>
        </w:rPr>
        <w:t xml:space="preserve"> </w:t>
      </w:r>
      <w:r>
        <w:t>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w:t>
      </w:r>
      <w:r>
        <w:rPr>
          <w:spacing w:val="18"/>
        </w:rPr>
        <w:t xml:space="preserve"> </w:t>
      </w:r>
      <w:r>
        <w:t>specified</w:t>
      </w:r>
      <w:r>
        <w:rPr>
          <w:spacing w:val="17"/>
        </w:rPr>
        <w:t xml:space="preserve"> </w:t>
      </w:r>
      <w:r>
        <w:t>in</w:t>
      </w:r>
      <w:r>
        <w:rPr>
          <w:spacing w:val="16"/>
        </w:rPr>
        <w:t xml:space="preserve"> </w:t>
      </w:r>
      <w:r>
        <w:t>Schedule</w:t>
      </w:r>
      <w:r>
        <w:rPr>
          <w:spacing w:val="16"/>
        </w:rPr>
        <w:t xml:space="preserve"> </w:t>
      </w:r>
      <w:r>
        <w:t>„F</w:t>
      </w:r>
      <w:proofErr w:type="gramStart"/>
      <w:r>
        <w:t>‟</w:t>
      </w:r>
      <w:r>
        <w:rPr>
          <w:spacing w:val="17"/>
        </w:rPr>
        <w:t xml:space="preserve"> </w:t>
      </w:r>
      <w:r>
        <w:t>,</w:t>
      </w:r>
      <w:proofErr w:type="gramEnd"/>
      <w:r>
        <w:rPr>
          <w:spacing w:val="18"/>
        </w:rPr>
        <w:t xml:space="preserve"> </w:t>
      </w:r>
      <w:r>
        <w:t>in</w:t>
      </w:r>
      <w:r>
        <w:rPr>
          <w:spacing w:val="19"/>
        </w:rPr>
        <w:t xml:space="preserve"> </w:t>
      </w:r>
      <w:r>
        <w:t>which</w:t>
      </w:r>
      <w:r>
        <w:rPr>
          <w:spacing w:val="16"/>
        </w:rPr>
        <w:t xml:space="preserve"> </w:t>
      </w:r>
      <w:r>
        <w:t>case</w:t>
      </w:r>
      <w:r>
        <w:rPr>
          <w:spacing w:val="17"/>
        </w:rPr>
        <w:t xml:space="preserve"> </w:t>
      </w:r>
      <w:r>
        <w:t>the</w:t>
      </w:r>
      <w:r>
        <w:rPr>
          <w:spacing w:val="17"/>
        </w:rPr>
        <w:t xml:space="preserve"> </w:t>
      </w:r>
      <w:r>
        <w:t>interim</w:t>
      </w:r>
      <w:r>
        <w:rPr>
          <w:spacing w:val="15"/>
        </w:rPr>
        <w:t xml:space="preserve"> </w:t>
      </w:r>
      <w:r>
        <w:t>bill</w:t>
      </w:r>
      <w:r>
        <w:rPr>
          <w:spacing w:val="18"/>
        </w:rPr>
        <w:t xml:space="preserve"> </w:t>
      </w:r>
      <w:r>
        <w:t>shall</w:t>
      </w:r>
      <w:r>
        <w:rPr>
          <w:spacing w:val="19"/>
        </w:rPr>
        <w:t xml:space="preserve"> </w:t>
      </w:r>
      <w:r>
        <w:t>be</w:t>
      </w:r>
      <w:r>
        <w:rPr>
          <w:spacing w:val="19"/>
        </w:rPr>
        <w:t xml:space="preserve"> </w:t>
      </w:r>
      <w:r>
        <w:t>prepared</w:t>
      </w:r>
      <w:r>
        <w:rPr>
          <w:spacing w:val="18"/>
        </w:rPr>
        <w:t xml:space="preserve"> </w:t>
      </w:r>
      <w:r>
        <w:t>on</w:t>
      </w:r>
      <w:r>
        <w:rPr>
          <w:spacing w:val="19"/>
        </w:rPr>
        <w:t xml:space="preserve"> </w:t>
      </w:r>
      <w:r>
        <w:t>the</w:t>
      </w:r>
      <w:r>
        <w:rPr>
          <w:spacing w:val="16"/>
        </w:rPr>
        <w:t xml:space="preserve"> </w:t>
      </w:r>
      <w:r>
        <w:rPr>
          <w:spacing w:val="-2"/>
        </w:rPr>
        <w:t>appointed</w:t>
      </w:r>
    </w:p>
    <w:p w14:paraId="112F675B" w14:textId="77777777" w:rsidR="009208A2" w:rsidRDefault="009208A2">
      <w:pPr>
        <w:pStyle w:val="BodyText"/>
        <w:jc w:val="both"/>
        <w:sectPr w:rsidR="009208A2">
          <w:type w:val="continuous"/>
          <w:pgSz w:w="11910" w:h="17000"/>
          <w:pgMar w:top="1380" w:right="0" w:bottom="280" w:left="0" w:header="0" w:footer="723" w:gutter="0"/>
          <w:cols w:num="2" w:space="720" w:equalWidth="0">
            <w:col w:w="1833" w:space="40"/>
            <w:col w:w="10037"/>
          </w:cols>
        </w:sectPr>
      </w:pPr>
    </w:p>
    <w:p w14:paraId="629CD636" w14:textId="77777777" w:rsidR="009208A2" w:rsidRDefault="009208A2">
      <w:pPr>
        <w:pStyle w:val="BodyText"/>
        <w:rPr>
          <w:sz w:val="20"/>
        </w:rPr>
      </w:pPr>
    </w:p>
    <w:p w14:paraId="35D2D2C0" w14:textId="77777777" w:rsidR="009208A2" w:rsidRDefault="009208A2">
      <w:pPr>
        <w:pStyle w:val="BodyText"/>
        <w:rPr>
          <w:sz w:val="20"/>
        </w:rPr>
      </w:pPr>
    </w:p>
    <w:p w14:paraId="73EBD043" w14:textId="77777777" w:rsidR="009208A2" w:rsidRDefault="009208A2">
      <w:pPr>
        <w:pStyle w:val="BodyText"/>
        <w:rPr>
          <w:sz w:val="20"/>
        </w:rPr>
      </w:pPr>
    </w:p>
    <w:p w14:paraId="38A1833D" w14:textId="77777777" w:rsidR="009208A2" w:rsidRDefault="009208A2">
      <w:pPr>
        <w:pStyle w:val="BodyText"/>
        <w:rPr>
          <w:sz w:val="20"/>
        </w:rPr>
      </w:pPr>
    </w:p>
    <w:p w14:paraId="2734A064" w14:textId="77777777" w:rsidR="009208A2" w:rsidRDefault="009208A2">
      <w:pPr>
        <w:pStyle w:val="BodyText"/>
        <w:rPr>
          <w:sz w:val="20"/>
        </w:rPr>
      </w:pPr>
    </w:p>
    <w:p w14:paraId="28F9DF04" w14:textId="77777777" w:rsidR="009208A2" w:rsidRDefault="009208A2">
      <w:pPr>
        <w:pStyle w:val="BodyText"/>
        <w:rPr>
          <w:sz w:val="20"/>
        </w:rPr>
      </w:pPr>
    </w:p>
    <w:p w14:paraId="14ED6942" w14:textId="77777777" w:rsidR="009208A2" w:rsidRDefault="009208A2">
      <w:pPr>
        <w:pStyle w:val="BodyText"/>
        <w:rPr>
          <w:sz w:val="20"/>
        </w:rPr>
      </w:pPr>
    </w:p>
    <w:p w14:paraId="72EBC36B" w14:textId="77777777" w:rsidR="009208A2" w:rsidRDefault="009208A2">
      <w:pPr>
        <w:pStyle w:val="BodyText"/>
        <w:rPr>
          <w:sz w:val="20"/>
        </w:rPr>
      </w:pPr>
    </w:p>
    <w:p w14:paraId="59B4D3C9" w14:textId="77777777" w:rsidR="009208A2" w:rsidRDefault="009208A2">
      <w:pPr>
        <w:pStyle w:val="BodyText"/>
        <w:rPr>
          <w:sz w:val="20"/>
        </w:rPr>
      </w:pPr>
    </w:p>
    <w:p w14:paraId="092D9FDD" w14:textId="77777777" w:rsidR="009208A2" w:rsidRDefault="009208A2">
      <w:pPr>
        <w:pStyle w:val="BodyText"/>
        <w:rPr>
          <w:sz w:val="20"/>
        </w:rPr>
      </w:pPr>
    </w:p>
    <w:p w14:paraId="365A8C98" w14:textId="77777777" w:rsidR="009208A2" w:rsidRDefault="009208A2">
      <w:pPr>
        <w:pStyle w:val="BodyText"/>
        <w:rPr>
          <w:sz w:val="20"/>
        </w:rPr>
      </w:pPr>
    </w:p>
    <w:p w14:paraId="4AD07C9C" w14:textId="77777777" w:rsidR="009208A2" w:rsidRDefault="009208A2">
      <w:pPr>
        <w:pStyle w:val="BodyText"/>
        <w:rPr>
          <w:sz w:val="20"/>
        </w:rPr>
      </w:pPr>
    </w:p>
    <w:p w14:paraId="3B493AE6" w14:textId="77777777" w:rsidR="009208A2" w:rsidRDefault="009208A2">
      <w:pPr>
        <w:pStyle w:val="BodyText"/>
        <w:rPr>
          <w:sz w:val="20"/>
        </w:rPr>
      </w:pPr>
    </w:p>
    <w:p w14:paraId="03655550" w14:textId="77777777" w:rsidR="009208A2" w:rsidRDefault="009208A2">
      <w:pPr>
        <w:pStyle w:val="BodyText"/>
        <w:rPr>
          <w:sz w:val="20"/>
        </w:rPr>
      </w:pPr>
    </w:p>
    <w:p w14:paraId="618683AD" w14:textId="77777777" w:rsidR="009208A2" w:rsidRDefault="009208A2">
      <w:pPr>
        <w:pStyle w:val="BodyText"/>
        <w:rPr>
          <w:sz w:val="20"/>
        </w:rPr>
      </w:pPr>
    </w:p>
    <w:p w14:paraId="007664BC" w14:textId="77777777" w:rsidR="009208A2" w:rsidRDefault="009208A2">
      <w:pPr>
        <w:pStyle w:val="BodyText"/>
        <w:rPr>
          <w:sz w:val="20"/>
        </w:rPr>
      </w:pPr>
    </w:p>
    <w:p w14:paraId="59032E74" w14:textId="77777777" w:rsidR="009208A2" w:rsidRDefault="009208A2">
      <w:pPr>
        <w:pStyle w:val="BodyText"/>
        <w:rPr>
          <w:sz w:val="20"/>
        </w:rPr>
      </w:pPr>
    </w:p>
    <w:p w14:paraId="6A19EDC8" w14:textId="77777777" w:rsidR="009208A2" w:rsidRDefault="009208A2">
      <w:pPr>
        <w:pStyle w:val="BodyText"/>
        <w:rPr>
          <w:sz w:val="20"/>
        </w:rPr>
      </w:pPr>
    </w:p>
    <w:p w14:paraId="7FC40E8F" w14:textId="77777777" w:rsidR="009208A2" w:rsidRDefault="009208A2">
      <w:pPr>
        <w:pStyle w:val="BodyText"/>
        <w:rPr>
          <w:sz w:val="20"/>
        </w:rPr>
      </w:pPr>
    </w:p>
    <w:p w14:paraId="1F6F7C49" w14:textId="77777777" w:rsidR="009208A2" w:rsidRDefault="009208A2">
      <w:pPr>
        <w:pStyle w:val="BodyText"/>
        <w:rPr>
          <w:sz w:val="20"/>
        </w:rPr>
      </w:pPr>
    </w:p>
    <w:p w14:paraId="12FFCB92" w14:textId="77777777" w:rsidR="009208A2" w:rsidRDefault="009208A2">
      <w:pPr>
        <w:pStyle w:val="BodyText"/>
        <w:rPr>
          <w:sz w:val="20"/>
        </w:rPr>
      </w:pPr>
    </w:p>
    <w:p w14:paraId="7A316BB7" w14:textId="77777777" w:rsidR="009208A2" w:rsidRDefault="009208A2">
      <w:pPr>
        <w:pStyle w:val="BodyText"/>
        <w:rPr>
          <w:sz w:val="20"/>
        </w:rPr>
      </w:pPr>
    </w:p>
    <w:p w14:paraId="54FE36DA" w14:textId="77777777" w:rsidR="009208A2" w:rsidRDefault="009208A2">
      <w:pPr>
        <w:pStyle w:val="BodyText"/>
        <w:rPr>
          <w:sz w:val="20"/>
        </w:rPr>
      </w:pPr>
    </w:p>
    <w:p w14:paraId="378B2E46" w14:textId="77777777" w:rsidR="009208A2" w:rsidRDefault="009208A2">
      <w:pPr>
        <w:pStyle w:val="BodyText"/>
        <w:rPr>
          <w:sz w:val="20"/>
        </w:rPr>
      </w:pPr>
    </w:p>
    <w:p w14:paraId="717B0E8A" w14:textId="77777777" w:rsidR="009208A2" w:rsidRDefault="009208A2">
      <w:pPr>
        <w:pStyle w:val="BodyText"/>
        <w:rPr>
          <w:sz w:val="20"/>
        </w:rPr>
      </w:pPr>
    </w:p>
    <w:p w14:paraId="18E9BF8B" w14:textId="77777777" w:rsidR="009208A2" w:rsidRDefault="009208A2">
      <w:pPr>
        <w:pStyle w:val="BodyText"/>
        <w:rPr>
          <w:sz w:val="20"/>
        </w:rPr>
      </w:pPr>
    </w:p>
    <w:p w14:paraId="5A65F144" w14:textId="77777777" w:rsidR="009208A2" w:rsidRDefault="009208A2">
      <w:pPr>
        <w:pStyle w:val="BodyText"/>
        <w:rPr>
          <w:sz w:val="20"/>
        </w:rPr>
      </w:pPr>
    </w:p>
    <w:p w14:paraId="13E59945" w14:textId="77777777" w:rsidR="009208A2" w:rsidRDefault="009208A2">
      <w:pPr>
        <w:pStyle w:val="BodyText"/>
        <w:rPr>
          <w:sz w:val="20"/>
        </w:rPr>
      </w:pPr>
    </w:p>
    <w:p w14:paraId="6A359E31" w14:textId="77777777" w:rsidR="009208A2" w:rsidRDefault="009208A2">
      <w:pPr>
        <w:pStyle w:val="BodyText"/>
        <w:rPr>
          <w:sz w:val="20"/>
        </w:rPr>
      </w:pPr>
    </w:p>
    <w:p w14:paraId="2602AB7F" w14:textId="77777777" w:rsidR="009208A2" w:rsidRDefault="009208A2">
      <w:pPr>
        <w:pStyle w:val="BodyText"/>
        <w:rPr>
          <w:sz w:val="20"/>
        </w:rPr>
      </w:pPr>
    </w:p>
    <w:p w14:paraId="4F79FDFA" w14:textId="77777777" w:rsidR="009208A2" w:rsidRDefault="009208A2">
      <w:pPr>
        <w:pStyle w:val="BodyText"/>
        <w:spacing w:before="101"/>
        <w:rPr>
          <w:sz w:val="20"/>
        </w:rPr>
      </w:pPr>
    </w:p>
    <w:p w14:paraId="16114DAB" w14:textId="77777777" w:rsidR="009208A2" w:rsidRDefault="00873166">
      <w:pPr>
        <w:spacing w:line="159" w:lineRule="exact"/>
        <w:ind w:left="144"/>
        <w:rPr>
          <w:rFonts w:ascii="Arial"/>
          <w:b/>
          <w:sz w:val="20"/>
        </w:rPr>
      </w:pPr>
      <w:r>
        <w:rPr>
          <w:rFonts w:ascii="Arial"/>
          <w:b/>
          <w:spacing w:val="-2"/>
          <w:sz w:val="20"/>
        </w:rPr>
        <w:t>Completion</w:t>
      </w:r>
    </w:p>
    <w:p w14:paraId="30DD578A" w14:textId="77777777" w:rsidR="009208A2" w:rsidRDefault="00873166">
      <w:pPr>
        <w:pStyle w:val="BodyText"/>
        <w:spacing w:before="69"/>
        <w:ind w:left="684" w:right="801"/>
        <w:jc w:val="both"/>
      </w:pPr>
      <w:r>
        <w:br w:type="column"/>
      </w:r>
      <w:r>
        <w:t>date</w:t>
      </w:r>
      <w:r>
        <w:rPr>
          <w:spacing w:val="-2"/>
        </w:rPr>
        <w:t xml:space="preserve"> </w:t>
      </w:r>
      <w:r>
        <w:t>of</w:t>
      </w:r>
      <w:r>
        <w:rPr>
          <w:spacing w:val="-2"/>
        </w:rPr>
        <w:t xml:space="preserve"> </w:t>
      </w:r>
      <w:r>
        <w:t>the</w:t>
      </w:r>
      <w:r>
        <w:rPr>
          <w:spacing w:val="-2"/>
        </w:rPr>
        <w:t xml:space="preserve"> </w:t>
      </w:r>
      <w:r>
        <w:t>month</w:t>
      </w:r>
      <w:r>
        <w:rPr>
          <w:spacing w:val="-2"/>
        </w:rPr>
        <w:t xml:space="preserve"> </w:t>
      </w:r>
      <w:r>
        <w:t>after</w:t>
      </w:r>
      <w:r>
        <w:rPr>
          <w:spacing w:val="-1"/>
        </w:rPr>
        <w:t xml:space="preserve"> </w:t>
      </w:r>
      <w:r>
        <w:t>the</w:t>
      </w:r>
      <w:r>
        <w:rPr>
          <w:spacing w:val="-4"/>
        </w:rPr>
        <w:t xml:space="preserve"> </w:t>
      </w:r>
      <w:r>
        <w:t>requisite</w:t>
      </w:r>
      <w:r>
        <w:rPr>
          <w:spacing w:val="-2"/>
        </w:rPr>
        <w:t xml:space="preserve"> </w:t>
      </w:r>
      <w:r>
        <w:t>progress</w:t>
      </w:r>
      <w:r>
        <w:rPr>
          <w:spacing w:val="-2"/>
        </w:rPr>
        <w:t xml:space="preserve"> </w:t>
      </w:r>
      <w:r>
        <w:t>is</w:t>
      </w:r>
      <w:r>
        <w:rPr>
          <w:spacing w:val="-2"/>
        </w:rPr>
        <w:t xml:space="preserve"> </w:t>
      </w:r>
      <w:r>
        <w:t>achieved.</w:t>
      </w:r>
      <w:r>
        <w:rPr>
          <w:spacing w:val="-2"/>
        </w:rPr>
        <w:t xml:space="preserve"> </w:t>
      </w:r>
      <w:r>
        <w:t>The</w:t>
      </w:r>
      <w:r>
        <w:rPr>
          <w:spacing w:val="-2"/>
        </w:rPr>
        <w:t xml:space="preserve"> </w:t>
      </w:r>
      <w:r>
        <w:t>Engineer-in-Charge</w:t>
      </w:r>
      <w:r>
        <w:rPr>
          <w:spacing w:val="-2"/>
        </w:rPr>
        <w:t xml:space="preserve"> </w:t>
      </w:r>
      <w:r>
        <w:t>shall</w:t>
      </w:r>
      <w:r>
        <w:rPr>
          <w:spacing w:val="-1"/>
        </w:rPr>
        <w:t xml:space="preserve"> </w:t>
      </w:r>
      <w:r>
        <w:t>arrange</w:t>
      </w:r>
      <w:r>
        <w:rPr>
          <w:spacing w:val="-2"/>
        </w:rPr>
        <w:t xml:space="preserve"> </w:t>
      </w:r>
      <w:r>
        <w:t>to</w:t>
      </w:r>
      <w:r>
        <w:rPr>
          <w:spacing w:val="-2"/>
        </w:rPr>
        <w:t xml:space="preserve"> </w:t>
      </w:r>
      <w:r>
        <w:t>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w:t>
      </w:r>
      <w:r>
        <w:rPr>
          <w:spacing w:val="-1"/>
        </w:rPr>
        <w:t xml:space="preserve"> </w:t>
      </w:r>
      <w:r>
        <w:t>the Engineer-in-Charge or his Assistant Engineer together with</w:t>
      </w:r>
      <w:r>
        <w:rPr>
          <w:spacing w:val="-1"/>
        </w:rPr>
        <w:t xml:space="preserve"> </w:t>
      </w:r>
      <w:r>
        <w:t>the account of the material issued by the department, or dismantled materials, if any. In the case of works outside the headquarters of the Engineer-in-Charge the period of ten working days will be extended to fifteen working days.</w:t>
      </w:r>
    </w:p>
    <w:p w14:paraId="36740860" w14:textId="77777777" w:rsidR="009208A2" w:rsidRDefault="00873166">
      <w:pPr>
        <w:pStyle w:val="BodyText"/>
        <w:spacing w:before="119"/>
        <w:ind w:left="684" w:right="798"/>
        <w:jc w:val="both"/>
      </w:pPr>
      <w:r>
        <w:t>All such interim payments shall be regarded as payment by way of advances against final payment</w:t>
      </w:r>
      <w:r>
        <w:rPr>
          <w:spacing w:val="80"/>
        </w:rPr>
        <w:t xml:space="preserve"> </w:t>
      </w:r>
      <w:r>
        <w:t>only and shall not preclude the requiring of bad, unsound and imperfect or unskilled work to be rejected, removed, taken away and reconstructed or re-erected. Any certificate given by the Engineer- in-Charge relating to the work done or materials delivered forming part of such payment may be modified or corrected by any subsequent such certificate(s) or by the final certificate and shall not by itself be conclusive evidence that</w:t>
      </w:r>
      <w:r>
        <w:rPr>
          <w:spacing w:val="-1"/>
        </w:rPr>
        <w:t xml:space="preserve"> </w:t>
      </w:r>
      <w:r>
        <w:t>any</w:t>
      </w:r>
      <w:r>
        <w:rPr>
          <w:spacing w:val="-2"/>
        </w:rPr>
        <w:t xml:space="preserve"> </w:t>
      </w:r>
      <w:r>
        <w:t>work</w:t>
      </w:r>
      <w:r>
        <w:rPr>
          <w:spacing w:val="-3"/>
        </w:rPr>
        <w:t xml:space="preserve"> </w:t>
      </w:r>
      <w:r>
        <w:t>or</w:t>
      </w:r>
      <w:r>
        <w:rPr>
          <w:spacing w:val="-2"/>
        </w:rPr>
        <w:t xml:space="preserve"> </w:t>
      </w:r>
      <w:r>
        <w:t>materials to</w:t>
      </w:r>
      <w:r>
        <w:rPr>
          <w:spacing w:val="-3"/>
        </w:rPr>
        <w:t xml:space="preserve"> </w:t>
      </w:r>
      <w:r>
        <w:t>which</w:t>
      </w:r>
      <w:r>
        <w:rPr>
          <w:spacing w:val="-2"/>
        </w:rPr>
        <w:t xml:space="preserve"> </w:t>
      </w:r>
      <w:r>
        <w:t>it</w:t>
      </w:r>
      <w:r>
        <w:rPr>
          <w:spacing w:val="-1"/>
        </w:rPr>
        <w:t xml:space="preserve"> </w:t>
      </w:r>
      <w:r>
        <w:t>relates is/are</w:t>
      </w:r>
      <w:r>
        <w:rPr>
          <w:spacing w:val="-2"/>
        </w:rPr>
        <w:t xml:space="preserve"> </w:t>
      </w:r>
      <w:r>
        <w:t>in accordance</w:t>
      </w:r>
      <w:r>
        <w:rPr>
          <w:spacing w:val="-2"/>
        </w:rPr>
        <w:t xml:space="preserve"> </w:t>
      </w:r>
      <w:r>
        <w:t>with</w:t>
      </w:r>
      <w:r>
        <w:rPr>
          <w:spacing w:val="-2"/>
        </w:rPr>
        <w:t xml:space="preserve"> </w:t>
      </w:r>
      <w:r>
        <w:t>the contract and specifications. Any such interim payment, or any part thereof shall not in any respect conclude, determine or affect in any way powers of the Engineer-in-Charge under the contract or any</w:t>
      </w:r>
      <w:r>
        <w:rPr>
          <w:spacing w:val="40"/>
        </w:rPr>
        <w:t xml:space="preserve"> </w:t>
      </w:r>
      <w:r>
        <w:t>of such payments be treated as final settlement and adjustment of accounts or in any</w:t>
      </w:r>
      <w:r>
        <w:rPr>
          <w:spacing w:val="-3"/>
        </w:rPr>
        <w:t xml:space="preserve"> </w:t>
      </w:r>
      <w:r>
        <w:t>way vary or affect the contract.</w:t>
      </w:r>
    </w:p>
    <w:p w14:paraId="1C720A0B" w14:textId="77777777" w:rsidR="009208A2" w:rsidRDefault="00873166">
      <w:pPr>
        <w:pStyle w:val="BodyText"/>
        <w:spacing w:before="120"/>
        <w:ind w:left="684" w:right="807"/>
        <w:jc w:val="both"/>
      </w:pPr>
      <w:r>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5DF80031" w14:textId="77777777" w:rsidR="009208A2" w:rsidRDefault="00873166">
      <w:pPr>
        <w:pStyle w:val="Heading7"/>
        <w:spacing w:before="126"/>
        <w:ind w:left="144"/>
      </w:pPr>
      <w:r>
        <w:t>CLAUSE</w:t>
      </w:r>
      <w:r>
        <w:rPr>
          <w:spacing w:val="-9"/>
        </w:rPr>
        <w:t xml:space="preserve"> </w:t>
      </w:r>
      <w:r>
        <w:rPr>
          <w:spacing w:val="-10"/>
        </w:rPr>
        <w:t>8</w:t>
      </w:r>
    </w:p>
    <w:p w14:paraId="0E2C3A7C" w14:textId="77777777" w:rsidR="009208A2" w:rsidRDefault="00873166">
      <w:pPr>
        <w:pStyle w:val="BodyText"/>
        <w:spacing w:before="117"/>
        <w:ind w:left="684"/>
        <w:jc w:val="both"/>
      </w:pPr>
      <w:r>
        <w:t>Within</w:t>
      </w:r>
      <w:r>
        <w:rPr>
          <w:spacing w:val="7"/>
        </w:rPr>
        <w:t xml:space="preserve"> </w:t>
      </w:r>
      <w:r>
        <w:t>ten</w:t>
      </w:r>
      <w:r>
        <w:rPr>
          <w:spacing w:val="12"/>
        </w:rPr>
        <w:t xml:space="preserve"> </w:t>
      </w:r>
      <w:r>
        <w:t>days</w:t>
      </w:r>
      <w:r>
        <w:rPr>
          <w:spacing w:val="14"/>
        </w:rPr>
        <w:t xml:space="preserve"> </w:t>
      </w:r>
      <w:r>
        <w:t>of</w:t>
      </w:r>
      <w:r>
        <w:rPr>
          <w:spacing w:val="13"/>
        </w:rPr>
        <w:t xml:space="preserve"> </w:t>
      </w:r>
      <w:r>
        <w:t>the</w:t>
      </w:r>
      <w:r>
        <w:rPr>
          <w:spacing w:val="13"/>
        </w:rPr>
        <w:t xml:space="preserve"> </w:t>
      </w:r>
      <w:r>
        <w:t>completion</w:t>
      </w:r>
      <w:r>
        <w:rPr>
          <w:spacing w:val="12"/>
        </w:rPr>
        <w:t xml:space="preserve"> </w:t>
      </w:r>
      <w:r>
        <w:t>of</w:t>
      </w:r>
      <w:r>
        <w:rPr>
          <w:spacing w:val="13"/>
        </w:rPr>
        <w:t xml:space="preserve"> </w:t>
      </w:r>
      <w:r>
        <w:t>the</w:t>
      </w:r>
      <w:r>
        <w:rPr>
          <w:spacing w:val="13"/>
        </w:rPr>
        <w:t xml:space="preserve"> </w:t>
      </w:r>
      <w:r>
        <w:t>work,</w:t>
      </w:r>
      <w:r>
        <w:rPr>
          <w:spacing w:val="12"/>
        </w:rPr>
        <w:t xml:space="preserve"> </w:t>
      </w:r>
      <w:r>
        <w:t>the</w:t>
      </w:r>
      <w:r>
        <w:rPr>
          <w:spacing w:val="13"/>
        </w:rPr>
        <w:t xml:space="preserve"> </w:t>
      </w:r>
      <w:r>
        <w:t>contractor</w:t>
      </w:r>
      <w:r>
        <w:rPr>
          <w:spacing w:val="13"/>
        </w:rPr>
        <w:t xml:space="preserve"> </w:t>
      </w:r>
      <w:r>
        <w:t>shall</w:t>
      </w:r>
      <w:r>
        <w:rPr>
          <w:spacing w:val="13"/>
        </w:rPr>
        <w:t xml:space="preserve"> </w:t>
      </w:r>
      <w:r>
        <w:t>give</w:t>
      </w:r>
      <w:r>
        <w:rPr>
          <w:spacing w:val="13"/>
        </w:rPr>
        <w:t xml:space="preserve"> </w:t>
      </w:r>
      <w:r>
        <w:t>notice</w:t>
      </w:r>
      <w:r>
        <w:rPr>
          <w:spacing w:val="10"/>
        </w:rPr>
        <w:t xml:space="preserve"> </w:t>
      </w:r>
      <w:r>
        <w:t>of</w:t>
      </w:r>
      <w:r>
        <w:rPr>
          <w:spacing w:val="14"/>
        </w:rPr>
        <w:t xml:space="preserve"> </w:t>
      </w:r>
      <w:r>
        <w:t>such</w:t>
      </w:r>
      <w:r>
        <w:rPr>
          <w:spacing w:val="12"/>
        </w:rPr>
        <w:t xml:space="preserve"> </w:t>
      </w:r>
      <w:r>
        <w:t>completion</w:t>
      </w:r>
      <w:r>
        <w:rPr>
          <w:spacing w:val="10"/>
        </w:rPr>
        <w:t xml:space="preserve"> </w:t>
      </w:r>
      <w:r>
        <w:rPr>
          <w:spacing w:val="-7"/>
        </w:rPr>
        <w:t>to</w:t>
      </w:r>
    </w:p>
    <w:p w14:paraId="51CC62FD" w14:textId="77777777" w:rsidR="009208A2" w:rsidRDefault="009208A2">
      <w:pPr>
        <w:pStyle w:val="BodyText"/>
        <w:jc w:val="both"/>
        <w:sectPr w:rsidR="009208A2">
          <w:pgSz w:w="11910" w:h="17000"/>
          <w:pgMar w:top="1180" w:right="0" w:bottom="920" w:left="0" w:header="0" w:footer="723" w:gutter="0"/>
          <w:cols w:num="2" w:space="720" w:equalWidth="0">
            <w:col w:w="1242" w:space="54"/>
            <w:col w:w="10614"/>
          </w:cols>
        </w:sectPr>
      </w:pPr>
    </w:p>
    <w:p w14:paraId="28FE69BD" w14:textId="77777777" w:rsidR="009208A2" w:rsidRDefault="00873166">
      <w:pPr>
        <w:spacing w:before="71" w:line="247" w:lineRule="auto"/>
        <w:ind w:left="144" w:right="-10"/>
        <w:rPr>
          <w:rFonts w:ascii="Arial"/>
          <w:b/>
          <w:sz w:val="20"/>
        </w:rPr>
      </w:pPr>
      <w:r>
        <w:rPr>
          <w:rFonts w:ascii="Arial"/>
          <w:b/>
          <w:sz w:val="20"/>
        </w:rPr>
        <w:t>Certificate and Completion</w:t>
      </w:r>
      <w:r>
        <w:rPr>
          <w:rFonts w:ascii="Arial"/>
          <w:b/>
          <w:spacing w:val="-14"/>
          <w:sz w:val="20"/>
        </w:rPr>
        <w:t xml:space="preserve"> </w:t>
      </w:r>
      <w:r>
        <w:rPr>
          <w:rFonts w:ascii="Arial"/>
          <w:b/>
          <w:sz w:val="20"/>
        </w:rPr>
        <w:t>Plans</w:t>
      </w:r>
    </w:p>
    <w:p w14:paraId="432B4BBB" w14:textId="77777777" w:rsidR="009208A2" w:rsidRDefault="00873166">
      <w:pPr>
        <w:pStyle w:val="BodyText"/>
        <w:ind w:left="110" w:right="803"/>
        <w:jc w:val="both"/>
      </w:pPr>
      <w:r>
        <w:br w:type="column"/>
      </w:r>
      <w:r>
        <w:t>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w:t>
      </w:r>
    </w:p>
    <w:p w14:paraId="6F051721" w14:textId="77777777" w:rsidR="009208A2" w:rsidRDefault="00873166">
      <w:pPr>
        <w:pStyle w:val="BodyText"/>
        <w:ind w:left="110" w:right="801"/>
        <w:jc w:val="both"/>
      </w:pPr>
      <w:r>
        <w:t>(a) to be rectified by the contractor and/or (b) for which payment will be made at reduced rates, shall</w:t>
      </w:r>
      <w:r>
        <w:rPr>
          <w:spacing w:val="80"/>
        </w:rPr>
        <w:t xml:space="preserve"> </w:t>
      </w:r>
      <w:r>
        <w:t>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w:t>
      </w:r>
      <w:r>
        <w:rPr>
          <w:spacing w:val="-1"/>
        </w:rPr>
        <w:t xml:space="preserve"> </w:t>
      </w:r>
      <w:r>
        <w:t>walls,</w:t>
      </w:r>
      <w:r>
        <w:rPr>
          <w:spacing w:val="-1"/>
        </w:rPr>
        <w:t xml:space="preserve"> </w:t>
      </w:r>
      <w:r>
        <w:t>floor</w:t>
      </w:r>
      <w:r>
        <w:rPr>
          <w:spacing w:val="-1"/>
        </w:rPr>
        <w:t xml:space="preserve"> </w:t>
      </w:r>
      <w:r>
        <w:t>or</w:t>
      </w:r>
      <w:r>
        <w:rPr>
          <w:spacing w:val="-1"/>
        </w:rPr>
        <w:t xml:space="preserve"> </w:t>
      </w:r>
      <w:r>
        <w:t>other parts</w:t>
      </w:r>
      <w:r>
        <w:rPr>
          <w:spacing w:val="-1"/>
        </w:rPr>
        <w:t xml:space="preserve"> </w:t>
      </w:r>
      <w:r>
        <w:t>of</w:t>
      </w:r>
      <w:r>
        <w:rPr>
          <w:spacing w:val="-1"/>
        </w:rPr>
        <w:t xml:space="preserve"> </w:t>
      </w:r>
      <w:r>
        <w:t>the</w:t>
      </w:r>
      <w:r>
        <w:rPr>
          <w:spacing w:val="-1"/>
        </w:rPr>
        <w:t xml:space="preserve"> </w:t>
      </w:r>
      <w:r>
        <w:t>building,</w:t>
      </w:r>
      <w:r>
        <w:rPr>
          <w:spacing w:val="-1"/>
        </w:rPr>
        <w:t xml:space="preserve"> </w:t>
      </w:r>
      <w:r>
        <w:t>in,</w:t>
      </w:r>
      <w:r>
        <w:rPr>
          <w:spacing w:val="-4"/>
        </w:rPr>
        <w:t xml:space="preserve"> </w:t>
      </w:r>
      <w:r>
        <w:t>upon,</w:t>
      </w:r>
      <w:r>
        <w:rPr>
          <w:spacing w:val="-1"/>
        </w:rPr>
        <w:t xml:space="preserve"> </w:t>
      </w:r>
      <w:r>
        <w:t>or</w:t>
      </w:r>
      <w:r>
        <w:rPr>
          <w:spacing w:val="-1"/>
        </w:rPr>
        <w:t xml:space="preserve"> </w:t>
      </w:r>
      <w:r>
        <w:t>about which</w:t>
      </w:r>
      <w:r>
        <w:rPr>
          <w:spacing w:val="-1"/>
        </w:rPr>
        <w:t xml:space="preserve"> </w:t>
      </w:r>
      <w:r>
        <w:t>the</w:t>
      </w:r>
      <w:r>
        <w:rPr>
          <w:spacing w:val="-3"/>
        </w:rPr>
        <w:t xml:space="preserve"> </w:t>
      </w:r>
      <w:r>
        <w:t>work</w:t>
      </w:r>
      <w:r>
        <w:rPr>
          <w:spacing w:val="-4"/>
        </w:rPr>
        <w:t xml:space="preserve"> </w:t>
      </w:r>
      <w:r>
        <w:t>is</w:t>
      </w:r>
      <w:r>
        <w:rPr>
          <w:spacing w:val="-1"/>
        </w:rPr>
        <w:t xml:space="preserve"> </w:t>
      </w:r>
      <w:r>
        <w:t>to</w:t>
      </w:r>
      <w:r>
        <w:rPr>
          <w:spacing w:val="-1"/>
        </w:rPr>
        <w:t xml:space="preserve"> </w:t>
      </w:r>
      <w:r>
        <w:t>be</w:t>
      </w:r>
      <w:r>
        <w:rPr>
          <w:spacing w:val="-1"/>
        </w:rPr>
        <w:t xml:space="preserve"> </w:t>
      </w:r>
      <w:r>
        <w:t>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w:t>
      </w:r>
      <w:r>
        <w:rPr>
          <w:spacing w:val="-1"/>
        </w:rPr>
        <w:t xml:space="preserve"> </w:t>
      </w:r>
      <w:r>
        <w:t xml:space="preserve">in respect of scaffolding or surplus materials as aforesaid except for any sum actually </w:t>
      </w:r>
      <w:proofErr w:type="spellStart"/>
      <w:r>
        <w:t>realised</w:t>
      </w:r>
      <w:proofErr w:type="spellEnd"/>
      <w:r>
        <w:t xml:space="preserve"> by the sale thereof.</w:t>
      </w:r>
    </w:p>
    <w:p w14:paraId="315530CB" w14:textId="77777777" w:rsidR="009208A2" w:rsidRDefault="009208A2">
      <w:pPr>
        <w:pStyle w:val="BodyText"/>
        <w:jc w:val="both"/>
        <w:sectPr w:rsidR="009208A2">
          <w:type w:val="continuous"/>
          <w:pgSz w:w="11910" w:h="17000"/>
          <w:pgMar w:top="1380" w:right="0" w:bottom="280" w:left="0" w:header="0" w:footer="723" w:gutter="0"/>
          <w:cols w:num="2" w:space="720" w:equalWidth="0">
            <w:col w:w="1830" w:space="40"/>
            <w:col w:w="10040"/>
          </w:cols>
        </w:sectPr>
      </w:pPr>
    </w:p>
    <w:p w14:paraId="2C3DB37D" w14:textId="77777777" w:rsidR="009208A2" w:rsidRDefault="00873166">
      <w:pPr>
        <w:pStyle w:val="Heading7"/>
        <w:spacing w:before="116"/>
      </w:pPr>
      <w:r>
        <w:t>CLAUSE</w:t>
      </w:r>
      <w:r>
        <w:rPr>
          <w:spacing w:val="-9"/>
        </w:rPr>
        <w:t xml:space="preserve"> </w:t>
      </w:r>
      <w:r>
        <w:rPr>
          <w:spacing w:val="-5"/>
        </w:rPr>
        <w:t>8A</w:t>
      </w:r>
    </w:p>
    <w:p w14:paraId="561B90C9" w14:textId="77777777" w:rsidR="009208A2" w:rsidRDefault="00873166">
      <w:pPr>
        <w:pStyle w:val="BodyText"/>
        <w:spacing w:before="80" w:line="252" w:lineRule="exact"/>
        <w:ind w:left="1980" w:right="808"/>
      </w:pPr>
      <w:r>
        <w:t>When the annual repairs and maintenance of works are carried out, the splashes and droppings from</w:t>
      </w:r>
      <w:r>
        <w:rPr>
          <w:spacing w:val="80"/>
        </w:rPr>
        <w:t xml:space="preserve"> </w:t>
      </w:r>
      <w:r>
        <w:t>white</w:t>
      </w:r>
      <w:r>
        <w:rPr>
          <w:spacing w:val="24"/>
        </w:rPr>
        <w:t xml:space="preserve"> </w:t>
      </w:r>
      <w:r>
        <w:t>washing,</w:t>
      </w:r>
      <w:r>
        <w:rPr>
          <w:spacing w:val="26"/>
        </w:rPr>
        <w:t xml:space="preserve"> </w:t>
      </w:r>
      <w:r>
        <w:t>color</w:t>
      </w:r>
      <w:r>
        <w:rPr>
          <w:spacing w:val="27"/>
        </w:rPr>
        <w:t xml:space="preserve"> </w:t>
      </w:r>
      <w:r>
        <w:t>washing,</w:t>
      </w:r>
      <w:r>
        <w:rPr>
          <w:spacing w:val="25"/>
        </w:rPr>
        <w:t xml:space="preserve"> </w:t>
      </w:r>
      <w:r>
        <w:t>painting</w:t>
      </w:r>
      <w:r>
        <w:rPr>
          <w:spacing w:val="24"/>
        </w:rPr>
        <w:t xml:space="preserve"> </w:t>
      </w:r>
      <w:r>
        <w:t>etc.</w:t>
      </w:r>
      <w:r>
        <w:rPr>
          <w:spacing w:val="27"/>
        </w:rPr>
        <w:t xml:space="preserve"> </w:t>
      </w:r>
      <w:r>
        <w:t>on</w:t>
      </w:r>
      <w:r>
        <w:rPr>
          <w:spacing w:val="26"/>
        </w:rPr>
        <w:t xml:space="preserve"> </w:t>
      </w:r>
      <w:r>
        <w:t>walls,</w:t>
      </w:r>
      <w:r>
        <w:rPr>
          <w:spacing w:val="23"/>
        </w:rPr>
        <w:t xml:space="preserve"> </w:t>
      </w:r>
      <w:r>
        <w:t>floor,</w:t>
      </w:r>
      <w:r>
        <w:rPr>
          <w:spacing w:val="26"/>
        </w:rPr>
        <w:t xml:space="preserve"> </w:t>
      </w:r>
      <w:r>
        <w:t>windows</w:t>
      </w:r>
      <w:r>
        <w:rPr>
          <w:spacing w:val="24"/>
        </w:rPr>
        <w:t xml:space="preserve"> </w:t>
      </w:r>
      <w:r>
        <w:t>etc.</w:t>
      </w:r>
      <w:r>
        <w:rPr>
          <w:spacing w:val="26"/>
        </w:rPr>
        <w:t xml:space="preserve"> </w:t>
      </w:r>
      <w:r>
        <w:t>shall</w:t>
      </w:r>
      <w:r>
        <w:rPr>
          <w:spacing w:val="24"/>
        </w:rPr>
        <w:t xml:space="preserve"> </w:t>
      </w:r>
      <w:r>
        <w:t>be</w:t>
      </w:r>
      <w:r>
        <w:rPr>
          <w:spacing w:val="27"/>
        </w:rPr>
        <w:t xml:space="preserve"> </w:t>
      </w:r>
      <w:r>
        <w:t>removed</w:t>
      </w:r>
      <w:r>
        <w:rPr>
          <w:spacing w:val="26"/>
        </w:rPr>
        <w:t xml:space="preserve"> </w:t>
      </w:r>
      <w:r>
        <w:t>and</w:t>
      </w:r>
      <w:r>
        <w:rPr>
          <w:spacing w:val="27"/>
        </w:rPr>
        <w:t xml:space="preserve"> </w:t>
      </w:r>
      <w:r>
        <w:rPr>
          <w:spacing w:val="-5"/>
        </w:rPr>
        <w:t>the</w:t>
      </w:r>
    </w:p>
    <w:p w14:paraId="7A8E48B5" w14:textId="77777777" w:rsidR="009208A2" w:rsidRDefault="009208A2">
      <w:pPr>
        <w:pStyle w:val="BodyText"/>
        <w:spacing w:line="252" w:lineRule="exact"/>
        <w:sectPr w:rsidR="009208A2">
          <w:type w:val="continuous"/>
          <w:pgSz w:w="11910" w:h="17000"/>
          <w:pgMar w:top="1380" w:right="0" w:bottom="280" w:left="0" w:header="0" w:footer="723" w:gutter="0"/>
          <w:cols w:space="720"/>
        </w:sectPr>
      </w:pPr>
    </w:p>
    <w:p w14:paraId="3F8831DA" w14:textId="77777777" w:rsidR="009208A2" w:rsidRDefault="00873166">
      <w:pPr>
        <w:spacing w:line="181" w:lineRule="exact"/>
        <w:ind w:left="324"/>
        <w:rPr>
          <w:rFonts w:ascii="Arial"/>
          <w:b/>
          <w:sz w:val="20"/>
        </w:rPr>
      </w:pPr>
      <w:r>
        <w:rPr>
          <w:rFonts w:ascii="Arial"/>
          <w:b/>
          <w:sz w:val="20"/>
        </w:rPr>
        <w:t>Contractor</w:t>
      </w:r>
      <w:r>
        <w:rPr>
          <w:rFonts w:ascii="Arial"/>
          <w:b/>
          <w:spacing w:val="-14"/>
          <w:sz w:val="20"/>
        </w:rPr>
        <w:t xml:space="preserve"> </w:t>
      </w:r>
      <w:r>
        <w:rPr>
          <w:rFonts w:ascii="Arial"/>
          <w:b/>
          <w:spacing w:val="-5"/>
          <w:sz w:val="20"/>
        </w:rPr>
        <w:t>to</w:t>
      </w:r>
    </w:p>
    <w:p w14:paraId="66ED59D3" w14:textId="77777777" w:rsidR="009208A2" w:rsidRDefault="00873166">
      <w:pPr>
        <w:spacing w:before="7"/>
        <w:ind w:left="324"/>
        <w:rPr>
          <w:rFonts w:ascii="Arial"/>
          <w:b/>
          <w:sz w:val="20"/>
        </w:rPr>
      </w:pPr>
      <w:r>
        <w:rPr>
          <w:rFonts w:ascii="Arial"/>
          <w:b/>
          <w:sz w:val="20"/>
        </w:rPr>
        <w:t>Keep</w:t>
      </w:r>
      <w:r>
        <w:rPr>
          <w:rFonts w:ascii="Arial"/>
          <w:b/>
          <w:spacing w:val="-3"/>
          <w:sz w:val="20"/>
        </w:rPr>
        <w:t xml:space="preserve"> </w:t>
      </w:r>
      <w:r>
        <w:rPr>
          <w:rFonts w:ascii="Arial"/>
          <w:b/>
          <w:sz w:val="20"/>
        </w:rPr>
        <w:t>Site</w:t>
      </w:r>
      <w:r>
        <w:rPr>
          <w:rFonts w:ascii="Arial"/>
          <w:b/>
          <w:spacing w:val="-6"/>
          <w:sz w:val="20"/>
        </w:rPr>
        <w:t xml:space="preserve"> </w:t>
      </w:r>
      <w:r>
        <w:rPr>
          <w:rFonts w:ascii="Arial"/>
          <w:b/>
          <w:spacing w:val="-4"/>
          <w:sz w:val="20"/>
        </w:rPr>
        <w:t>Clean</w:t>
      </w:r>
    </w:p>
    <w:p w14:paraId="3A9BE77E" w14:textId="77777777" w:rsidR="009208A2" w:rsidRDefault="00873166">
      <w:pPr>
        <w:pStyle w:val="BodyText"/>
        <w:spacing w:before="36"/>
        <w:ind w:left="108" w:right="803"/>
        <w:jc w:val="both"/>
      </w:pPr>
      <w:r>
        <w:br w:type="column"/>
      </w:r>
      <w:r>
        <w:t xml:space="preserve">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t>days notice</w:t>
      </w:r>
      <w:proofErr w:type="spellEnd"/>
      <w:r>
        <w:t xml:space="preserve"> in writing to the contractor.</w:t>
      </w:r>
    </w:p>
    <w:p w14:paraId="0A0C9F93" w14:textId="77777777" w:rsidR="009208A2" w:rsidRDefault="009208A2">
      <w:pPr>
        <w:pStyle w:val="BodyText"/>
        <w:jc w:val="both"/>
        <w:sectPr w:rsidR="009208A2">
          <w:type w:val="continuous"/>
          <w:pgSz w:w="11910" w:h="17000"/>
          <w:pgMar w:top="1380" w:right="0" w:bottom="280" w:left="0" w:header="0" w:footer="723" w:gutter="0"/>
          <w:cols w:num="2" w:space="720" w:equalWidth="0">
            <w:col w:w="1833" w:space="40"/>
            <w:col w:w="10037"/>
          </w:cols>
        </w:sectPr>
      </w:pPr>
    </w:p>
    <w:p w14:paraId="215272DE" w14:textId="77777777" w:rsidR="009208A2" w:rsidRDefault="00873166">
      <w:pPr>
        <w:pStyle w:val="Heading7"/>
        <w:spacing w:before="66"/>
      </w:pPr>
      <w:r>
        <w:lastRenderedPageBreak/>
        <w:t>CLAUSE</w:t>
      </w:r>
      <w:r>
        <w:rPr>
          <w:spacing w:val="-6"/>
        </w:rPr>
        <w:t xml:space="preserve"> </w:t>
      </w:r>
      <w:r>
        <w:t>8</w:t>
      </w:r>
      <w:r>
        <w:rPr>
          <w:spacing w:val="-3"/>
        </w:rPr>
        <w:t xml:space="preserve"> </w:t>
      </w:r>
      <w:r>
        <w:rPr>
          <w:spacing w:val="-10"/>
        </w:rPr>
        <w:t>B</w:t>
      </w:r>
    </w:p>
    <w:p w14:paraId="730D656B" w14:textId="77777777" w:rsidR="009208A2" w:rsidRDefault="009208A2">
      <w:pPr>
        <w:pStyle w:val="Heading7"/>
        <w:sectPr w:rsidR="009208A2">
          <w:pgSz w:w="11910" w:h="17000"/>
          <w:pgMar w:top="1560" w:right="0" w:bottom="920" w:left="0" w:header="0" w:footer="723" w:gutter="0"/>
          <w:cols w:space="720"/>
        </w:sectPr>
      </w:pPr>
    </w:p>
    <w:p w14:paraId="63F8B19B" w14:textId="77777777" w:rsidR="009208A2" w:rsidRDefault="009208A2">
      <w:pPr>
        <w:pStyle w:val="BodyText"/>
        <w:spacing w:before="17"/>
        <w:rPr>
          <w:b/>
          <w:sz w:val="20"/>
        </w:rPr>
      </w:pPr>
    </w:p>
    <w:p w14:paraId="56C26B56" w14:textId="77777777" w:rsidR="009208A2" w:rsidRDefault="00873166">
      <w:pPr>
        <w:spacing w:line="244" w:lineRule="auto"/>
        <w:ind w:left="144" w:right="-10"/>
        <w:rPr>
          <w:rFonts w:ascii="Arial"/>
          <w:b/>
          <w:sz w:val="20"/>
        </w:rPr>
      </w:pPr>
      <w:r>
        <w:rPr>
          <w:rFonts w:ascii="Arial"/>
          <w:b/>
          <w:sz w:val="20"/>
        </w:rPr>
        <w:t>Completion</w:t>
      </w:r>
      <w:r>
        <w:rPr>
          <w:rFonts w:ascii="Arial"/>
          <w:b/>
          <w:spacing w:val="-14"/>
          <w:sz w:val="20"/>
        </w:rPr>
        <w:t xml:space="preserve"> </w:t>
      </w:r>
      <w:r>
        <w:rPr>
          <w:rFonts w:ascii="Arial"/>
          <w:b/>
          <w:sz w:val="20"/>
        </w:rPr>
        <w:t>Plans to be Submitted by</w:t>
      </w:r>
      <w:r>
        <w:rPr>
          <w:rFonts w:ascii="Arial"/>
          <w:b/>
          <w:spacing w:val="-13"/>
          <w:sz w:val="20"/>
        </w:rPr>
        <w:t xml:space="preserve"> </w:t>
      </w:r>
      <w:r>
        <w:rPr>
          <w:rFonts w:ascii="Arial"/>
          <w:b/>
          <w:sz w:val="20"/>
        </w:rPr>
        <w:t>the</w:t>
      </w:r>
      <w:r>
        <w:rPr>
          <w:rFonts w:ascii="Arial"/>
          <w:b/>
          <w:spacing w:val="-9"/>
          <w:sz w:val="20"/>
        </w:rPr>
        <w:t xml:space="preserve"> </w:t>
      </w:r>
      <w:r>
        <w:rPr>
          <w:rFonts w:ascii="Arial"/>
          <w:b/>
          <w:sz w:val="20"/>
        </w:rPr>
        <w:t>Contractor</w:t>
      </w:r>
    </w:p>
    <w:p w14:paraId="7B9CAEE3" w14:textId="77777777" w:rsidR="009208A2" w:rsidRDefault="00873166">
      <w:pPr>
        <w:pStyle w:val="BodyText"/>
        <w:spacing w:before="117"/>
        <w:ind w:left="110" w:right="805"/>
        <w:jc w:val="both"/>
      </w:pPr>
      <w:r>
        <w:br w:type="column"/>
      </w:r>
      <w:r>
        <w:t>The contractor shall submit completion plan as required vide General Specifications for Electrical works (Part-I internal) 1972 and (Part-II External) 1974 as applicable within thirty days of the completion of the work.</w:t>
      </w:r>
    </w:p>
    <w:p w14:paraId="44EE22D7" w14:textId="77777777" w:rsidR="009208A2" w:rsidRDefault="00873166">
      <w:pPr>
        <w:pStyle w:val="BodyText"/>
        <w:spacing w:before="119"/>
        <w:ind w:left="110" w:right="804"/>
        <w:jc w:val="both"/>
      </w:pPr>
      <w:r>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7EBB6CFD" w14:textId="77777777" w:rsidR="009208A2" w:rsidRDefault="009208A2">
      <w:pPr>
        <w:pStyle w:val="BodyText"/>
        <w:jc w:val="both"/>
        <w:sectPr w:rsidR="009208A2">
          <w:type w:val="continuous"/>
          <w:pgSz w:w="11910" w:h="17000"/>
          <w:pgMar w:top="1380" w:right="0" w:bottom="280" w:left="0" w:header="0" w:footer="723" w:gutter="0"/>
          <w:cols w:num="2" w:space="720" w:equalWidth="0">
            <w:col w:w="1830" w:space="40"/>
            <w:col w:w="10040"/>
          </w:cols>
        </w:sectPr>
      </w:pPr>
    </w:p>
    <w:p w14:paraId="775132C6" w14:textId="77777777" w:rsidR="009208A2" w:rsidRDefault="009208A2">
      <w:pPr>
        <w:pStyle w:val="BodyText"/>
        <w:rPr>
          <w:sz w:val="20"/>
        </w:rPr>
      </w:pPr>
    </w:p>
    <w:p w14:paraId="0115C25B" w14:textId="77777777" w:rsidR="009208A2" w:rsidRDefault="009208A2">
      <w:pPr>
        <w:pStyle w:val="BodyText"/>
        <w:spacing w:before="214"/>
        <w:rPr>
          <w:sz w:val="20"/>
        </w:rPr>
      </w:pPr>
    </w:p>
    <w:p w14:paraId="3ACDCA3E" w14:textId="77777777" w:rsidR="009208A2" w:rsidRDefault="00873166">
      <w:pPr>
        <w:spacing w:line="249" w:lineRule="auto"/>
        <w:ind w:left="324" w:right="-2"/>
        <w:rPr>
          <w:rFonts w:ascii="Arial"/>
          <w:b/>
          <w:sz w:val="20"/>
        </w:rPr>
      </w:pPr>
      <w:r>
        <w:rPr>
          <w:rFonts w:ascii="Arial"/>
          <w:b/>
          <w:sz w:val="20"/>
        </w:rPr>
        <w:t>Payment</w:t>
      </w:r>
      <w:r>
        <w:rPr>
          <w:rFonts w:ascii="Arial"/>
          <w:b/>
          <w:spacing w:val="-14"/>
          <w:sz w:val="20"/>
        </w:rPr>
        <w:t xml:space="preserve"> </w:t>
      </w:r>
      <w:r>
        <w:rPr>
          <w:rFonts w:ascii="Arial"/>
          <w:b/>
          <w:sz w:val="20"/>
        </w:rPr>
        <w:t>of Final Bill</w:t>
      </w:r>
    </w:p>
    <w:p w14:paraId="03D4744F" w14:textId="77777777" w:rsidR="009208A2" w:rsidRDefault="009208A2">
      <w:pPr>
        <w:pStyle w:val="BodyText"/>
        <w:rPr>
          <w:rFonts w:ascii="Arial"/>
          <w:b/>
          <w:sz w:val="20"/>
        </w:rPr>
      </w:pPr>
    </w:p>
    <w:p w14:paraId="087EBA18" w14:textId="77777777" w:rsidR="009208A2" w:rsidRDefault="009208A2">
      <w:pPr>
        <w:pStyle w:val="BodyText"/>
        <w:rPr>
          <w:rFonts w:ascii="Arial"/>
          <w:b/>
          <w:sz w:val="20"/>
        </w:rPr>
      </w:pPr>
    </w:p>
    <w:p w14:paraId="00B5D176" w14:textId="77777777" w:rsidR="009208A2" w:rsidRDefault="009208A2">
      <w:pPr>
        <w:pStyle w:val="BodyText"/>
        <w:rPr>
          <w:rFonts w:ascii="Arial"/>
          <w:b/>
          <w:sz w:val="20"/>
        </w:rPr>
      </w:pPr>
    </w:p>
    <w:p w14:paraId="5A314BD2" w14:textId="77777777" w:rsidR="009208A2" w:rsidRDefault="009208A2">
      <w:pPr>
        <w:pStyle w:val="BodyText"/>
        <w:rPr>
          <w:rFonts w:ascii="Arial"/>
          <w:b/>
          <w:sz w:val="20"/>
        </w:rPr>
      </w:pPr>
    </w:p>
    <w:p w14:paraId="30369AB9" w14:textId="77777777" w:rsidR="009208A2" w:rsidRDefault="009208A2">
      <w:pPr>
        <w:pStyle w:val="BodyText"/>
        <w:rPr>
          <w:rFonts w:ascii="Arial"/>
          <w:b/>
          <w:sz w:val="20"/>
        </w:rPr>
      </w:pPr>
    </w:p>
    <w:p w14:paraId="39DA6B92" w14:textId="77777777" w:rsidR="009208A2" w:rsidRDefault="009208A2">
      <w:pPr>
        <w:pStyle w:val="BodyText"/>
        <w:rPr>
          <w:rFonts w:ascii="Arial"/>
          <w:b/>
          <w:sz w:val="20"/>
        </w:rPr>
      </w:pPr>
    </w:p>
    <w:p w14:paraId="0B5D9B01" w14:textId="77777777" w:rsidR="009208A2" w:rsidRDefault="009208A2">
      <w:pPr>
        <w:pStyle w:val="BodyText"/>
        <w:rPr>
          <w:rFonts w:ascii="Arial"/>
          <w:b/>
          <w:sz w:val="20"/>
        </w:rPr>
      </w:pPr>
    </w:p>
    <w:p w14:paraId="21103C79" w14:textId="77777777" w:rsidR="009208A2" w:rsidRDefault="009208A2">
      <w:pPr>
        <w:pStyle w:val="BodyText"/>
        <w:rPr>
          <w:rFonts w:ascii="Arial"/>
          <w:b/>
          <w:sz w:val="20"/>
        </w:rPr>
      </w:pPr>
    </w:p>
    <w:p w14:paraId="06ECAFE6" w14:textId="77777777" w:rsidR="009208A2" w:rsidRDefault="009208A2">
      <w:pPr>
        <w:pStyle w:val="BodyText"/>
        <w:rPr>
          <w:rFonts w:ascii="Arial"/>
          <w:b/>
          <w:sz w:val="20"/>
        </w:rPr>
      </w:pPr>
    </w:p>
    <w:p w14:paraId="4124B809" w14:textId="77777777" w:rsidR="009208A2" w:rsidRDefault="009208A2">
      <w:pPr>
        <w:pStyle w:val="BodyText"/>
        <w:rPr>
          <w:rFonts w:ascii="Arial"/>
          <w:b/>
          <w:sz w:val="20"/>
        </w:rPr>
      </w:pPr>
    </w:p>
    <w:p w14:paraId="38B514ED" w14:textId="77777777" w:rsidR="009208A2" w:rsidRDefault="009208A2">
      <w:pPr>
        <w:pStyle w:val="BodyText"/>
        <w:rPr>
          <w:rFonts w:ascii="Arial"/>
          <w:b/>
          <w:sz w:val="20"/>
        </w:rPr>
      </w:pPr>
    </w:p>
    <w:p w14:paraId="15F091E8" w14:textId="77777777" w:rsidR="009208A2" w:rsidRDefault="009208A2">
      <w:pPr>
        <w:pStyle w:val="BodyText"/>
        <w:spacing w:before="105"/>
        <w:rPr>
          <w:rFonts w:ascii="Arial"/>
          <w:b/>
          <w:sz w:val="20"/>
        </w:rPr>
      </w:pPr>
    </w:p>
    <w:p w14:paraId="491A2189" w14:textId="77777777" w:rsidR="009208A2" w:rsidRDefault="00873166">
      <w:pPr>
        <w:spacing w:before="1"/>
        <w:ind w:left="331"/>
        <w:rPr>
          <w:rFonts w:ascii="Arial"/>
          <w:b/>
          <w:sz w:val="20"/>
        </w:rPr>
      </w:pPr>
      <w:r>
        <w:rPr>
          <w:rFonts w:ascii="Arial"/>
          <w:b/>
          <w:sz w:val="20"/>
        </w:rPr>
        <w:t>Payment</w:t>
      </w:r>
      <w:r>
        <w:rPr>
          <w:rFonts w:ascii="Arial"/>
          <w:b/>
          <w:spacing w:val="-10"/>
          <w:sz w:val="20"/>
        </w:rPr>
        <w:t xml:space="preserve"> </w:t>
      </w:r>
      <w:r>
        <w:rPr>
          <w:rFonts w:ascii="Arial"/>
          <w:b/>
          <w:spacing w:val="-5"/>
          <w:sz w:val="20"/>
        </w:rPr>
        <w:t>of</w:t>
      </w:r>
    </w:p>
    <w:p w14:paraId="0A855DB7" w14:textId="77777777" w:rsidR="009208A2" w:rsidRDefault="00873166">
      <w:pPr>
        <w:pStyle w:val="Heading7"/>
        <w:spacing w:before="126"/>
        <w:ind w:left="0"/>
      </w:pPr>
      <w:r>
        <w:rPr>
          <w:b w:val="0"/>
        </w:rPr>
        <w:br w:type="column"/>
      </w:r>
      <w:r>
        <w:t>CLAUSE</w:t>
      </w:r>
      <w:r>
        <w:rPr>
          <w:spacing w:val="-9"/>
        </w:rPr>
        <w:t xml:space="preserve"> </w:t>
      </w:r>
      <w:r>
        <w:rPr>
          <w:spacing w:val="-10"/>
        </w:rPr>
        <w:t>9</w:t>
      </w:r>
    </w:p>
    <w:p w14:paraId="3968D9E5" w14:textId="77777777" w:rsidR="009208A2" w:rsidRDefault="00873166">
      <w:pPr>
        <w:pStyle w:val="BodyText"/>
        <w:spacing w:before="114"/>
        <w:ind w:left="540" w:right="800"/>
        <w:jc w:val="both"/>
      </w:pPr>
      <w:r>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w:t>
      </w:r>
      <w:r>
        <w:rPr>
          <w:spacing w:val="40"/>
        </w:rPr>
        <w:t xml:space="preserve"> </w:t>
      </w:r>
      <w:r>
        <w:t>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67C0AAD" w14:textId="77777777" w:rsidR="009208A2" w:rsidRDefault="00873166">
      <w:pPr>
        <w:pStyle w:val="ListParagraph"/>
        <w:numPr>
          <w:ilvl w:val="0"/>
          <w:numId w:val="24"/>
        </w:numPr>
        <w:tabs>
          <w:tab w:val="left" w:pos="699"/>
        </w:tabs>
        <w:ind w:left="699" w:hanging="159"/>
      </w:pPr>
      <w:r>
        <w:t>If</w:t>
      </w:r>
      <w:r>
        <w:rPr>
          <w:spacing w:val="-2"/>
        </w:rPr>
        <w:t xml:space="preserve"> </w:t>
      </w:r>
      <w:r>
        <w:t>the</w:t>
      </w:r>
      <w:r>
        <w:rPr>
          <w:spacing w:val="-1"/>
        </w:rPr>
        <w:t xml:space="preserve"> </w:t>
      </w:r>
      <w:r>
        <w:t>Tendered</w:t>
      </w:r>
      <w:r>
        <w:rPr>
          <w:spacing w:val="-2"/>
        </w:rPr>
        <w:t xml:space="preserve"> </w:t>
      </w:r>
      <w:r>
        <w:t>value</w:t>
      </w:r>
      <w:r>
        <w:rPr>
          <w:spacing w:val="-1"/>
        </w:rPr>
        <w:t xml:space="preserve"> </w:t>
      </w:r>
      <w:r>
        <w:t>of work</w:t>
      </w:r>
      <w:r>
        <w:rPr>
          <w:spacing w:val="-5"/>
        </w:rPr>
        <w:t xml:space="preserve"> </w:t>
      </w:r>
      <w:r>
        <w:t>is</w:t>
      </w:r>
      <w:r>
        <w:rPr>
          <w:spacing w:val="-1"/>
        </w:rPr>
        <w:t xml:space="preserve"> </w:t>
      </w:r>
      <w:r>
        <w:t>up</w:t>
      </w:r>
      <w:r>
        <w:rPr>
          <w:spacing w:val="-3"/>
        </w:rPr>
        <w:t xml:space="preserve"> </w:t>
      </w:r>
      <w:r>
        <w:t>to</w:t>
      </w:r>
      <w:r>
        <w:rPr>
          <w:spacing w:val="-2"/>
        </w:rPr>
        <w:t xml:space="preserve"> </w:t>
      </w:r>
      <w:r>
        <w:t>Rs.</w:t>
      </w:r>
      <w:r>
        <w:rPr>
          <w:spacing w:val="-1"/>
        </w:rPr>
        <w:t xml:space="preserve"> </w:t>
      </w:r>
      <w:r>
        <w:t>1</w:t>
      </w:r>
      <w:r>
        <w:rPr>
          <w:spacing w:val="-3"/>
        </w:rPr>
        <w:t xml:space="preserve"> </w:t>
      </w:r>
      <w:proofErr w:type="gramStart"/>
      <w:r>
        <w:t>crores :</w:t>
      </w:r>
      <w:proofErr w:type="gramEnd"/>
      <w:r>
        <w:rPr>
          <w:spacing w:val="7"/>
        </w:rPr>
        <w:t xml:space="preserve"> </w:t>
      </w:r>
      <w:r>
        <w:t>2</w:t>
      </w:r>
      <w:r>
        <w:rPr>
          <w:spacing w:val="-1"/>
        </w:rPr>
        <w:t xml:space="preserve"> </w:t>
      </w:r>
      <w:r>
        <w:rPr>
          <w:spacing w:val="-2"/>
        </w:rPr>
        <w:t>months</w:t>
      </w:r>
    </w:p>
    <w:p w14:paraId="5FB23236" w14:textId="77777777" w:rsidR="009208A2" w:rsidRDefault="00873166">
      <w:pPr>
        <w:pStyle w:val="ListParagraph"/>
        <w:numPr>
          <w:ilvl w:val="0"/>
          <w:numId w:val="24"/>
        </w:numPr>
        <w:tabs>
          <w:tab w:val="left" w:pos="754"/>
        </w:tabs>
        <w:spacing w:before="119"/>
        <w:ind w:left="754" w:hanging="214"/>
      </w:pPr>
      <w:r>
        <w:t>If</w:t>
      </w:r>
      <w:r>
        <w:rPr>
          <w:spacing w:val="-4"/>
        </w:rPr>
        <w:t xml:space="preserve"> </w:t>
      </w:r>
      <w:r>
        <w:t>the</w:t>
      </w:r>
      <w:r>
        <w:rPr>
          <w:spacing w:val="-2"/>
        </w:rPr>
        <w:t xml:space="preserve"> </w:t>
      </w:r>
      <w:r>
        <w:t>Tendered</w:t>
      </w:r>
      <w:r>
        <w:rPr>
          <w:spacing w:val="-2"/>
        </w:rPr>
        <w:t xml:space="preserve"> </w:t>
      </w:r>
      <w:r>
        <w:t>value</w:t>
      </w:r>
      <w:r>
        <w:rPr>
          <w:spacing w:val="-1"/>
        </w:rPr>
        <w:t xml:space="preserve"> </w:t>
      </w:r>
      <w:r>
        <w:t>of</w:t>
      </w:r>
      <w:r>
        <w:rPr>
          <w:spacing w:val="-1"/>
        </w:rPr>
        <w:t xml:space="preserve"> </w:t>
      </w:r>
      <w:r>
        <w:t>work</w:t>
      </w:r>
      <w:r>
        <w:rPr>
          <w:spacing w:val="-5"/>
        </w:rPr>
        <w:t xml:space="preserve"> </w:t>
      </w:r>
      <w:r>
        <w:t>exceeds</w:t>
      </w:r>
      <w:r>
        <w:rPr>
          <w:spacing w:val="-1"/>
        </w:rPr>
        <w:t xml:space="preserve"> </w:t>
      </w:r>
      <w:r>
        <w:t>Rs.</w:t>
      </w:r>
      <w:r>
        <w:rPr>
          <w:spacing w:val="-2"/>
        </w:rPr>
        <w:t xml:space="preserve"> </w:t>
      </w:r>
      <w:r>
        <w:t>1</w:t>
      </w:r>
      <w:r>
        <w:rPr>
          <w:spacing w:val="-4"/>
        </w:rPr>
        <w:t xml:space="preserve"> </w:t>
      </w:r>
      <w:proofErr w:type="gramStart"/>
      <w:r>
        <w:t>crores</w:t>
      </w:r>
      <w:r>
        <w:rPr>
          <w:spacing w:val="10"/>
        </w:rPr>
        <w:t xml:space="preserve"> </w:t>
      </w:r>
      <w:r>
        <w:t>:</w:t>
      </w:r>
      <w:proofErr w:type="gramEnd"/>
      <w:r>
        <w:rPr>
          <w:spacing w:val="6"/>
        </w:rPr>
        <w:t xml:space="preserve"> </w:t>
      </w:r>
      <w:r>
        <w:t>4</w:t>
      </w:r>
      <w:r>
        <w:rPr>
          <w:spacing w:val="-1"/>
        </w:rPr>
        <w:t xml:space="preserve"> </w:t>
      </w:r>
      <w:r>
        <w:rPr>
          <w:spacing w:val="-2"/>
        </w:rPr>
        <w:t>months</w:t>
      </w:r>
    </w:p>
    <w:p w14:paraId="523D37A1" w14:textId="77777777" w:rsidR="009208A2" w:rsidRDefault="00873166">
      <w:pPr>
        <w:pStyle w:val="Heading7"/>
        <w:ind w:left="0"/>
      </w:pPr>
      <w:r>
        <w:t>CLAUSE</w:t>
      </w:r>
      <w:r>
        <w:rPr>
          <w:spacing w:val="-6"/>
        </w:rPr>
        <w:t xml:space="preserve"> </w:t>
      </w:r>
      <w:r>
        <w:t>9</w:t>
      </w:r>
      <w:r>
        <w:rPr>
          <w:spacing w:val="-3"/>
        </w:rPr>
        <w:t xml:space="preserve"> </w:t>
      </w:r>
      <w:r>
        <w:rPr>
          <w:spacing w:val="-10"/>
        </w:rPr>
        <w:t>A</w:t>
      </w:r>
    </w:p>
    <w:p w14:paraId="118BF88D" w14:textId="77777777" w:rsidR="009208A2" w:rsidRDefault="00873166">
      <w:pPr>
        <w:pStyle w:val="BodyText"/>
        <w:spacing w:before="117" w:line="246" w:lineRule="exact"/>
        <w:ind w:left="540"/>
        <w:jc w:val="both"/>
      </w:pPr>
      <w:r>
        <w:t>Payments</w:t>
      </w:r>
      <w:r>
        <w:rPr>
          <w:spacing w:val="5"/>
        </w:rPr>
        <w:t xml:space="preserve"> </w:t>
      </w:r>
      <w:r>
        <w:t>due</w:t>
      </w:r>
      <w:r>
        <w:rPr>
          <w:spacing w:val="3"/>
        </w:rPr>
        <w:t xml:space="preserve"> </w:t>
      </w:r>
      <w:r>
        <w:t>to</w:t>
      </w:r>
      <w:r>
        <w:rPr>
          <w:spacing w:val="2"/>
        </w:rPr>
        <w:t xml:space="preserve"> </w:t>
      </w:r>
      <w:r>
        <w:t>the</w:t>
      </w:r>
      <w:r>
        <w:rPr>
          <w:spacing w:val="3"/>
        </w:rPr>
        <w:t xml:space="preserve"> </w:t>
      </w:r>
      <w:r>
        <w:t>contractor</w:t>
      </w:r>
      <w:r>
        <w:rPr>
          <w:spacing w:val="3"/>
        </w:rPr>
        <w:t xml:space="preserve"> </w:t>
      </w:r>
      <w:r>
        <w:t>may,</w:t>
      </w:r>
      <w:r>
        <w:rPr>
          <w:spacing w:val="5"/>
        </w:rPr>
        <w:t xml:space="preserve"> </w:t>
      </w:r>
      <w:r>
        <w:t>if</w:t>
      </w:r>
      <w:r>
        <w:rPr>
          <w:spacing w:val="5"/>
        </w:rPr>
        <w:t xml:space="preserve"> </w:t>
      </w:r>
      <w:r>
        <w:t>so</w:t>
      </w:r>
      <w:r>
        <w:rPr>
          <w:spacing w:val="5"/>
        </w:rPr>
        <w:t xml:space="preserve"> </w:t>
      </w:r>
      <w:r>
        <w:t>desired</w:t>
      </w:r>
      <w:r>
        <w:rPr>
          <w:spacing w:val="5"/>
        </w:rPr>
        <w:t xml:space="preserve"> </w:t>
      </w:r>
      <w:r>
        <w:t>by</w:t>
      </w:r>
      <w:r>
        <w:rPr>
          <w:spacing w:val="3"/>
        </w:rPr>
        <w:t xml:space="preserve"> </w:t>
      </w:r>
      <w:r>
        <w:t>him,</w:t>
      </w:r>
      <w:r>
        <w:rPr>
          <w:spacing w:val="5"/>
        </w:rPr>
        <w:t xml:space="preserve"> </w:t>
      </w:r>
      <w:r>
        <w:t>be</w:t>
      </w:r>
      <w:r>
        <w:rPr>
          <w:spacing w:val="5"/>
        </w:rPr>
        <w:t xml:space="preserve"> </w:t>
      </w:r>
      <w:r>
        <w:t>made</w:t>
      </w:r>
      <w:r>
        <w:rPr>
          <w:spacing w:val="5"/>
        </w:rPr>
        <w:t xml:space="preserve"> </w:t>
      </w:r>
      <w:r>
        <w:t>to</w:t>
      </w:r>
      <w:r>
        <w:rPr>
          <w:spacing w:val="5"/>
        </w:rPr>
        <w:t xml:space="preserve"> </w:t>
      </w:r>
      <w:r>
        <w:t>his</w:t>
      </w:r>
      <w:r>
        <w:rPr>
          <w:spacing w:val="3"/>
        </w:rPr>
        <w:t xml:space="preserve"> </w:t>
      </w:r>
      <w:r>
        <w:t>bank</w:t>
      </w:r>
      <w:r>
        <w:rPr>
          <w:spacing w:val="3"/>
        </w:rPr>
        <w:t xml:space="preserve"> </w:t>
      </w:r>
      <w:r>
        <w:t>instead</w:t>
      </w:r>
      <w:r>
        <w:rPr>
          <w:spacing w:val="2"/>
        </w:rPr>
        <w:t xml:space="preserve"> </w:t>
      </w:r>
      <w:r>
        <w:t>of</w:t>
      </w:r>
      <w:r>
        <w:rPr>
          <w:spacing w:val="5"/>
        </w:rPr>
        <w:t xml:space="preserve"> </w:t>
      </w:r>
      <w:r>
        <w:t>direct</w:t>
      </w:r>
      <w:r>
        <w:rPr>
          <w:spacing w:val="6"/>
        </w:rPr>
        <w:t xml:space="preserve"> </w:t>
      </w:r>
      <w:r>
        <w:t>to</w:t>
      </w:r>
      <w:r>
        <w:rPr>
          <w:spacing w:val="3"/>
        </w:rPr>
        <w:t xml:space="preserve"> </w:t>
      </w:r>
      <w:r>
        <w:rPr>
          <w:spacing w:val="-5"/>
        </w:rPr>
        <w:t>him</w:t>
      </w:r>
    </w:p>
    <w:p w14:paraId="41CB03A0" w14:textId="77777777" w:rsidR="009208A2" w:rsidRDefault="009208A2">
      <w:pPr>
        <w:pStyle w:val="BodyText"/>
        <w:spacing w:line="246" w:lineRule="exact"/>
        <w:jc w:val="both"/>
        <w:sectPr w:rsidR="009208A2">
          <w:type w:val="continuous"/>
          <w:pgSz w:w="11910" w:h="17000"/>
          <w:pgMar w:top="1380" w:right="0" w:bottom="280" w:left="0" w:header="0" w:footer="723" w:gutter="0"/>
          <w:cols w:num="2" w:space="720" w:equalWidth="0">
            <w:col w:w="1407" w:space="33"/>
            <w:col w:w="10470"/>
          </w:cols>
        </w:sectPr>
      </w:pPr>
    </w:p>
    <w:p w14:paraId="2456F921" w14:textId="77777777" w:rsidR="009208A2" w:rsidRDefault="00873166">
      <w:pPr>
        <w:spacing w:line="242" w:lineRule="auto"/>
        <w:ind w:left="331" w:right="38"/>
        <w:rPr>
          <w:rFonts w:ascii="Arial"/>
          <w:b/>
          <w:sz w:val="20"/>
        </w:rPr>
      </w:pPr>
      <w:r>
        <w:rPr>
          <w:rFonts w:ascii="Arial"/>
          <w:b/>
          <w:spacing w:val="-2"/>
          <w:sz w:val="20"/>
        </w:rPr>
        <w:t xml:space="preserve">Contractor's </w:t>
      </w:r>
      <w:r>
        <w:rPr>
          <w:rFonts w:ascii="Arial"/>
          <w:b/>
          <w:sz w:val="20"/>
        </w:rPr>
        <w:t xml:space="preserve">Bills to </w:t>
      </w:r>
      <w:r>
        <w:rPr>
          <w:rFonts w:ascii="Arial"/>
          <w:b/>
          <w:spacing w:val="-2"/>
          <w:sz w:val="20"/>
        </w:rPr>
        <w:t>Banks</w:t>
      </w:r>
    </w:p>
    <w:p w14:paraId="37A01EF6" w14:textId="77777777" w:rsidR="009208A2" w:rsidRDefault="00873166">
      <w:pPr>
        <w:pStyle w:val="BodyText"/>
        <w:spacing w:before="6"/>
        <w:ind w:left="331" w:right="800"/>
        <w:jc w:val="both"/>
      </w:pPr>
      <w:r>
        <w:br w:type="column"/>
      </w:r>
      <w:r>
        <w:t xml:space="preserve">provided that the contractor furnishes to the Engineer-in-Charge (1) an </w:t>
      </w:r>
      <w:proofErr w:type="spellStart"/>
      <w:r>
        <w:t>authorisation</w:t>
      </w:r>
      <w:proofErr w:type="spellEnd"/>
      <w:r>
        <w:t xml:space="preserve"> in the form of a legally valid document such as a power of attorney conferring authority on the bank to receive payments</w:t>
      </w:r>
      <w:r>
        <w:rPr>
          <w:spacing w:val="-1"/>
        </w:rPr>
        <w:t xml:space="preserve"> </w:t>
      </w:r>
      <w:r>
        <w:t>and</w:t>
      </w:r>
      <w:r>
        <w:rPr>
          <w:spacing w:val="-1"/>
        </w:rPr>
        <w:t xml:space="preserve"> </w:t>
      </w:r>
      <w:r>
        <w:t>(2)</w:t>
      </w:r>
      <w:r>
        <w:rPr>
          <w:spacing w:val="-1"/>
        </w:rPr>
        <w:t xml:space="preserve"> </w:t>
      </w:r>
      <w:r>
        <w:t>his</w:t>
      </w:r>
      <w:r>
        <w:rPr>
          <w:spacing w:val="-1"/>
        </w:rPr>
        <w:t xml:space="preserve"> </w:t>
      </w:r>
      <w:r>
        <w:t>own</w:t>
      </w:r>
      <w:r>
        <w:rPr>
          <w:spacing w:val="-1"/>
        </w:rPr>
        <w:t xml:space="preserve"> </w:t>
      </w:r>
      <w:r>
        <w:t>acceptance</w:t>
      </w:r>
      <w:r>
        <w:rPr>
          <w:spacing w:val="-1"/>
        </w:rPr>
        <w:t xml:space="preserve"> </w:t>
      </w:r>
      <w:r>
        <w:t>of the</w:t>
      </w:r>
      <w:r>
        <w:rPr>
          <w:spacing w:val="-1"/>
        </w:rPr>
        <w:t xml:space="preserve"> </w:t>
      </w:r>
      <w:r>
        <w:t>correctness</w:t>
      </w:r>
      <w:r>
        <w:rPr>
          <w:spacing w:val="-1"/>
        </w:rPr>
        <w:t xml:space="preserve"> </w:t>
      </w:r>
      <w:r>
        <w:t>of the</w:t>
      </w:r>
      <w:r>
        <w:rPr>
          <w:spacing w:val="-1"/>
        </w:rPr>
        <w:t xml:space="preserve"> </w:t>
      </w:r>
      <w:r>
        <w:t>amount made</w:t>
      </w:r>
      <w:r>
        <w:rPr>
          <w:spacing w:val="-1"/>
        </w:rPr>
        <w:t xml:space="preserve"> </w:t>
      </w:r>
      <w:r>
        <w:t>out as</w:t>
      </w:r>
      <w:r>
        <w:rPr>
          <w:spacing w:val="-1"/>
        </w:rPr>
        <w:t xml:space="preserve"> </w:t>
      </w:r>
      <w:r>
        <w:t>being</w:t>
      </w:r>
      <w:r>
        <w:rPr>
          <w:spacing w:val="-4"/>
        </w:rPr>
        <w:t xml:space="preserve"> </w:t>
      </w:r>
      <w:r>
        <w:t>due</w:t>
      </w:r>
      <w:r>
        <w:rPr>
          <w:spacing w:val="-1"/>
        </w:rPr>
        <w:t xml:space="preserve"> </w:t>
      </w:r>
      <w:r>
        <w:t>to</w:t>
      </w:r>
      <w:r>
        <w:rPr>
          <w:spacing w:val="-1"/>
        </w:rPr>
        <w:t xml:space="preserve"> </w:t>
      </w:r>
      <w:r>
        <w:t>him</w:t>
      </w:r>
      <w:r>
        <w:rPr>
          <w:spacing w:val="-5"/>
        </w:rPr>
        <w:t xml:space="preserve"> </w:t>
      </w:r>
      <w:r>
        <w:t xml:space="preserve">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or his signature on the bill or other claim preferred against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14D09125" w14:textId="77777777" w:rsidR="009208A2" w:rsidRDefault="00873166">
      <w:pPr>
        <w:pStyle w:val="BodyText"/>
        <w:spacing w:before="120"/>
        <w:ind w:left="331" w:right="803"/>
        <w:jc w:val="both"/>
      </w:pPr>
      <w:r>
        <w:t xml:space="preserve">Nothing herein contained shall operate to create in </w:t>
      </w:r>
      <w:proofErr w:type="spellStart"/>
      <w:r>
        <w:t>favour</w:t>
      </w:r>
      <w:proofErr w:type="spellEnd"/>
      <w:r>
        <w:t xml:space="preserve"> of the bank any rights or equities vis-a-vis</w:t>
      </w:r>
      <w:r>
        <w:rPr>
          <w:spacing w:val="40"/>
        </w:rPr>
        <w:t xml:space="preserve"> </w:t>
      </w:r>
      <w:r>
        <w:t>the Governor of Bihar.</w:t>
      </w:r>
    </w:p>
    <w:p w14:paraId="205D00C0" w14:textId="77777777" w:rsidR="009208A2" w:rsidRDefault="009208A2">
      <w:pPr>
        <w:pStyle w:val="BodyText"/>
        <w:jc w:val="both"/>
        <w:sectPr w:rsidR="009208A2">
          <w:type w:val="continuous"/>
          <w:pgSz w:w="11910" w:h="17000"/>
          <w:pgMar w:top="1380" w:right="0" w:bottom="280" w:left="0" w:header="0" w:footer="723" w:gutter="0"/>
          <w:cols w:num="2" w:space="720" w:equalWidth="0">
            <w:col w:w="1549" w:space="101"/>
            <w:col w:w="10260"/>
          </w:cols>
        </w:sectPr>
      </w:pPr>
    </w:p>
    <w:p w14:paraId="2AF28418" w14:textId="77777777" w:rsidR="009208A2" w:rsidRDefault="009208A2">
      <w:pPr>
        <w:pStyle w:val="BodyText"/>
        <w:rPr>
          <w:sz w:val="20"/>
        </w:rPr>
      </w:pPr>
    </w:p>
    <w:p w14:paraId="34C244FE" w14:textId="77777777" w:rsidR="009208A2" w:rsidRDefault="009208A2">
      <w:pPr>
        <w:pStyle w:val="BodyText"/>
        <w:spacing w:before="96"/>
        <w:rPr>
          <w:sz w:val="20"/>
        </w:rPr>
      </w:pPr>
    </w:p>
    <w:p w14:paraId="1BDD8790" w14:textId="77777777" w:rsidR="009208A2" w:rsidRDefault="00873166">
      <w:pPr>
        <w:spacing w:line="244" w:lineRule="auto"/>
        <w:ind w:left="324"/>
        <w:rPr>
          <w:rFonts w:ascii="Arial"/>
          <w:b/>
          <w:sz w:val="20"/>
        </w:rPr>
      </w:pPr>
      <w:r>
        <w:rPr>
          <w:rFonts w:ascii="Arial"/>
          <w:b/>
          <w:spacing w:val="-2"/>
          <w:sz w:val="20"/>
        </w:rPr>
        <w:t xml:space="preserve">Materials </w:t>
      </w:r>
      <w:r>
        <w:rPr>
          <w:rFonts w:ascii="Arial"/>
          <w:b/>
          <w:sz w:val="20"/>
        </w:rPr>
        <w:t>supplied</w:t>
      </w:r>
      <w:r>
        <w:rPr>
          <w:rFonts w:ascii="Arial"/>
          <w:b/>
          <w:spacing w:val="-14"/>
          <w:sz w:val="20"/>
        </w:rPr>
        <w:t xml:space="preserve"> </w:t>
      </w:r>
      <w:r>
        <w:rPr>
          <w:rFonts w:ascii="Arial"/>
          <w:b/>
          <w:sz w:val="20"/>
        </w:rPr>
        <w:t xml:space="preserve">by </w:t>
      </w:r>
      <w:r w:rsidR="004278A9">
        <w:rPr>
          <w:rFonts w:ascii="Arial"/>
          <w:b/>
          <w:spacing w:val="-2"/>
          <w:sz w:val="20"/>
        </w:rPr>
        <w:t xml:space="preserve">Nagar Panchayat </w:t>
      </w:r>
      <w:proofErr w:type="spellStart"/>
      <w:r w:rsidR="00AC2431">
        <w:rPr>
          <w:rFonts w:ascii="Arial"/>
          <w:b/>
          <w:spacing w:val="-2"/>
          <w:sz w:val="20"/>
        </w:rPr>
        <w:t>Parbatta</w:t>
      </w:r>
      <w:proofErr w:type="spellEnd"/>
      <w:r w:rsidR="004278A9">
        <w:rPr>
          <w:rFonts w:ascii="Arial"/>
          <w:b/>
          <w:spacing w:val="-2"/>
          <w:sz w:val="20"/>
        </w:rPr>
        <w:t xml:space="preserve">, </w:t>
      </w:r>
      <w:proofErr w:type="spellStart"/>
      <w:r w:rsidR="004278A9">
        <w:rPr>
          <w:rFonts w:ascii="Arial"/>
          <w:b/>
          <w:spacing w:val="-2"/>
          <w:sz w:val="20"/>
        </w:rPr>
        <w:t>Khagaria</w:t>
      </w:r>
      <w:proofErr w:type="spellEnd"/>
    </w:p>
    <w:p w14:paraId="1CA65723" w14:textId="77777777" w:rsidR="009208A2" w:rsidRDefault="00873166">
      <w:pPr>
        <w:pStyle w:val="Heading7"/>
        <w:spacing w:before="125"/>
        <w:ind w:left="0"/>
      </w:pPr>
      <w:r>
        <w:rPr>
          <w:b w:val="0"/>
        </w:rPr>
        <w:br w:type="column"/>
      </w:r>
      <w:r>
        <w:t>CLAUSE</w:t>
      </w:r>
      <w:r>
        <w:rPr>
          <w:spacing w:val="-9"/>
        </w:rPr>
        <w:t xml:space="preserve"> </w:t>
      </w:r>
      <w:r>
        <w:rPr>
          <w:spacing w:val="-5"/>
        </w:rPr>
        <w:t>10</w:t>
      </w:r>
    </w:p>
    <w:p w14:paraId="3469998E" w14:textId="77777777" w:rsidR="009208A2" w:rsidRDefault="00873166">
      <w:pPr>
        <w:pStyle w:val="BodyText"/>
        <w:spacing w:before="115"/>
        <w:ind w:left="540" w:right="805"/>
        <w:jc w:val="both"/>
      </w:pPr>
      <w:r>
        <w:t xml:space="preserve">Materials which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will supply in rare case are shown in schedule 'B' which also stipulates quantum, place of issue and rate(s) to be charged in respect thereof. The contractor shall be bound to procure them from the Engineer-in-Charge.</w:t>
      </w:r>
    </w:p>
    <w:p w14:paraId="5234AD22" w14:textId="77777777" w:rsidR="009208A2" w:rsidRDefault="00873166">
      <w:pPr>
        <w:pStyle w:val="BodyText"/>
        <w:spacing w:before="122"/>
        <w:ind w:left="540" w:right="799"/>
        <w:jc w:val="both"/>
      </w:pPr>
      <w:r>
        <w:t>As</w:t>
      </w:r>
      <w:r>
        <w:rPr>
          <w:spacing w:val="-1"/>
        </w:rPr>
        <w:t xml:space="preserve"> </w:t>
      </w:r>
      <w:r>
        <w:t>soon</w:t>
      </w:r>
      <w:r>
        <w:rPr>
          <w:spacing w:val="-1"/>
        </w:rPr>
        <w:t xml:space="preserve"> </w:t>
      </w:r>
      <w:r>
        <w:t>as</w:t>
      </w:r>
      <w:r>
        <w:rPr>
          <w:spacing w:val="-1"/>
        </w:rPr>
        <w:t xml:space="preserve"> </w:t>
      </w:r>
      <w:r>
        <w:t>the</w:t>
      </w:r>
      <w:r>
        <w:rPr>
          <w:spacing w:val="-1"/>
        </w:rPr>
        <w:t xml:space="preserve"> </w:t>
      </w:r>
      <w:r>
        <w:t>work</w:t>
      </w:r>
      <w:r>
        <w:rPr>
          <w:spacing w:val="-3"/>
        </w:rPr>
        <w:t xml:space="preserve"> </w:t>
      </w:r>
      <w:r>
        <w:t>is</w:t>
      </w:r>
      <w:r>
        <w:rPr>
          <w:spacing w:val="-1"/>
        </w:rPr>
        <w:t xml:space="preserve"> </w:t>
      </w:r>
      <w:r>
        <w:t>awarded,</w:t>
      </w:r>
      <w:r>
        <w:rPr>
          <w:spacing w:val="-1"/>
        </w:rPr>
        <w:t xml:space="preserve"> </w:t>
      </w:r>
      <w:r>
        <w:t>the</w:t>
      </w:r>
      <w:r>
        <w:rPr>
          <w:spacing w:val="-1"/>
        </w:rPr>
        <w:t xml:space="preserve"> </w:t>
      </w:r>
      <w:r>
        <w:t>contractor</w:t>
      </w:r>
      <w:r>
        <w:rPr>
          <w:spacing w:val="-1"/>
        </w:rPr>
        <w:t xml:space="preserve"> </w:t>
      </w:r>
      <w:r>
        <w:t xml:space="preserve">shall </w:t>
      </w:r>
      <w:proofErr w:type="spellStart"/>
      <w:r>
        <w:t>finalise</w:t>
      </w:r>
      <w:proofErr w:type="spellEnd"/>
      <w:r>
        <w:rPr>
          <w:spacing w:val="-1"/>
        </w:rPr>
        <w:t xml:space="preserve"> </w:t>
      </w:r>
      <w:r>
        <w:t>the</w:t>
      </w:r>
      <w:r>
        <w:rPr>
          <w:spacing w:val="-1"/>
        </w:rPr>
        <w:t xml:space="preserve"> </w:t>
      </w:r>
      <w:proofErr w:type="spellStart"/>
      <w:r>
        <w:t>programme</w:t>
      </w:r>
      <w:proofErr w:type="spellEnd"/>
      <w:r>
        <w:rPr>
          <w:spacing w:val="-1"/>
        </w:rPr>
        <w:t xml:space="preserve"> </w:t>
      </w:r>
      <w:r>
        <w:t>for</w:t>
      </w:r>
      <w:r>
        <w:rPr>
          <w:spacing w:val="-1"/>
        </w:rPr>
        <w:t xml:space="preserve"> </w:t>
      </w:r>
      <w:r>
        <w:t>the</w:t>
      </w:r>
      <w:r>
        <w:rPr>
          <w:spacing w:val="-1"/>
        </w:rPr>
        <w:t xml:space="preserve"> </w:t>
      </w:r>
      <w:r>
        <w:t>completion</w:t>
      </w:r>
      <w:r>
        <w:rPr>
          <w:spacing w:val="-1"/>
        </w:rPr>
        <w:t xml:space="preserve"> </w:t>
      </w:r>
      <w:r>
        <w:t>of</w:t>
      </w:r>
      <w:r>
        <w:rPr>
          <w:spacing w:val="-1"/>
        </w:rPr>
        <w:t xml:space="preserve"> </w:t>
      </w:r>
      <w:r>
        <w:t xml:space="preserve">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t>programme</w:t>
      </w:r>
      <w:proofErr w:type="spellEnd"/>
      <w:r>
        <w:t xml:space="preserve"> of work indicating monthly requirements of various materials. The contractor shall place his indent in writing for issue of such materials at least 7 days in advance of his requirement.</w:t>
      </w:r>
    </w:p>
    <w:p w14:paraId="49E2D54E" w14:textId="77777777" w:rsidR="009208A2" w:rsidRDefault="00873166">
      <w:pPr>
        <w:pStyle w:val="BodyText"/>
        <w:spacing w:before="118"/>
        <w:ind w:left="540" w:right="804"/>
        <w:jc w:val="both"/>
      </w:pPr>
      <w:r>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1E1DF704" w14:textId="77777777" w:rsidR="009208A2" w:rsidRDefault="00873166" w:rsidP="00B56B3F">
      <w:pPr>
        <w:pStyle w:val="BodyText"/>
        <w:spacing w:before="122"/>
        <w:ind w:left="567" w:right="301" w:hanging="141"/>
        <w:jc w:val="both"/>
      </w:pPr>
      <w:r>
        <w:lastRenderedPageBreak/>
        <w:t>The contractor shall submit along with every running bill (on account or interim bill) material wise reconciliation</w:t>
      </w:r>
      <w:r>
        <w:rPr>
          <w:spacing w:val="2"/>
        </w:rPr>
        <w:t xml:space="preserve"> </w:t>
      </w:r>
      <w:r>
        <w:t>statements</w:t>
      </w:r>
      <w:r>
        <w:rPr>
          <w:spacing w:val="5"/>
        </w:rPr>
        <w:t xml:space="preserve"> </w:t>
      </w:r>
      <w:r>
        <w:t>supported</w:t>
      </w:r>
      <w:r>
        <w:rPr>
          <w:spacing w:val="2"/>
        </w:rPr>
        <w:t xml:space="preserve"> </w:t>
      </w:r>
      <w:r>
        <w:t>by</w:t>
      </w:r>
      <w:r>
        <w:rPr>
          <w:spacing w:val="3"/>
        </w:rPr>
        <w:t xml:space="preserve"> </w:t>
      </w:r>
      <w:r>
        <w:t>complete</w:t>
      </w:r>
      <w:r>
        <w:rPr>
          <w:spacing w:val="2"/>
        </w:rPr>
        <w:t xml:space="preserve"> </w:t>
      </w:r>
      <w:r>
        <w:t>calculations</w:t>
      </w:r>
      <w:r>
        <w:rPr>
          <w:spacing w:val="2"/>
        </w:rPr>
        <w:t xml:space="preserve"> </w:t>
      </w:r>
      <w:r>
        <w:t>reconciling</w:t>
      </w:r>
      <w:r>
        <w:rPr>
          <w:spacing w:val="3"/>
        </w:rPr>
        <w:t xml:space="preserve"> </w:t>
      </w:r>
      <w:r>
        <w:t>total</w:t>
      </w:r>
      <w:r>
        <w:rPr>
          <w:spacing w:val="3"/>
        </w:rPr>
        <w:t xml:space="preserve"> </w:t>
      </w:r>
      <w:r>
        <w:t>issue,</w:t>
      </w:r>
      <w:r>
        <w:rPr>
          <w:spacing w:val="2"/>
        </w:rPr>
        <w:t xml:space="preserve"> </w:t>
      </w:r>
      <w:r>
        <w:t>total</w:t>
      </w:r>
      <w:r>
        <w:rPr>
          <w:spacing w:val="4"/>
        </w:rPr>
        <w:t xml:space="preserve"> </w:t>
      </w:r>
      <w:r>
        <w:rPr>
          <w:spacing w:val="-2"/>
        </w:rPr>
        <w:t>consumption</w:t>
      </w:r>
    </w:p>
    <w:p w14:paraId="7E9A1A95" w14:textId="77777777" w:rsidR="009208A2" w:rsidRDefault="009208A2">
      <w:pPr>
        <w:pStyle w:val="BodyText"/>
        <w:jc w:val="both"/>
        <w:sectPr w:rsidR="009208A2">
          <w:type w:val="continuous"/>
          <w:pgSz w:w="11910" w:h="17000"/>
          <w:pgMar w:top="1380" w:right="0" w:bottom="280" w:left="0" w:header="0" w:footer="723" w:gutter="0"/>
          <w:cols w:num="2" w:space="720" w:equalWidth="0">
            <w:col w:w="1435" w:space="6"/>
            <w:col w:w="10469"/>
          </w:cols>
        </w:sectPr>
      </w:pPr>
    </w:p>
    <w:p w14:paraId="78FAC6ED" w14:textId="77777777" w:rsidR="009208A2" w:rsidRDefault="00873166">
      <w:pPr>
        <w:pStyle w:val="BodyText"/>
        <w:spacing w:before="69"/>
        <w:ind w:left="1980" w:right="802"/>
        <w:jc w:val="both"/>
      </w:pPr>
      <w:r>
        <w:lastRenderedPageBreak/>
        <w:t>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w:t>
      </w:r>
    </w:p>
    <w:p w14:paraId="47AE7B97" w14:textId="77777777" w:rsidR="009208A2" w:rsidRDefault="00873166">
      <w:pPr>
        <w:pStyle w:val="BodyText"/>
        <w:spacing w:before="121"/>
        <w:ind w:left="1980" w:right="798"/>
        <w:jc w:val="both"/>
      </w:pPr>
      <w:r>
        <w:t>The</w:t>
      </w:r>
      <w:r>
        <w:rPr>
          <w:spacing w:val="-2"/>
        </w:rPr>
        <w:t xml:space="preserve"> </w:t>
      </w:r>
      <w:r>
        <w:t>contractor</w:t>
      </w:r>
      <w:r>
        <w:rPr>
          <w:spacing w:val="-2"/>
        </w:rPr>
        <w:t xml:space="preserve"> </w:t>
      </w:r>
      <w:r>
        <w:t>shall</w:t>
      </w:r>
      <w:r>
        <w:rPr>
          <w:spacing w:val="-1"/>
        </w:rPr>
        <w:t xml:space="preserve"> </w:t>
      </w:r>
      <w:r>
        <w:t>bear</w:t>
      </w:r>
      <w:r>
        <w:rPr>
          <w:spacing w:val="-1"/>
        </w:rPr>
        <w:t xml:space="preserve"> </w:t>
      </w:r>
      <w:r>
        <w:t>the</w:t>
      </w:r>
      <w:r>
        <w:rPr>
          <w:spacing w:val="-2"/>
        </w:rPr>
        <w:t xml:space="preserve"> </w:t>
      </w:r>
      <w:r>
        <w:t>cost</w:t>
      </w:r>
      <w:r>
        <w:rPr>
          <w:spacing w:val="-1"/>
        </w:rPr>
        <w:t xml:space="preserve"> </w:t>
      </w:r>
      <w:r>
        <w:t>of</w:t>
      </w:r>
      <w:r>
        <w:rPr>
          <w:spacing w:val="-2"/>
        </w:rPr>
        <w:t xml:space="preserve"> </w:t>
      </w:r>
      <w:r>
        <w:t>getting</w:t>
      </w:r>
      <w:r>
        <w:rPr>
          <w:spacing w:val="-4"/>
        </w:rPr>
        <w:t xml:space="preserve"> </w:t>
      </w:r>
      <w:r>
        <w:t>the</w:t>
      </w:r>
      <w:r>
        <w:rPr>
          <w:spacing w:val="-2"/>
        </w:rPr>
        <w:t xml:space="preserve"> </w:t>
      </w:r>
      <w:r>
        <w:t>material</w:t>
      </w:r>
      <w:r>
        <w:rPr>
          <w:spacing w:val="-1"/>
        </w:rPr>
        <w:t xml:space="preserve"> </w:t>
      </w:r>
      <w:r>
        <w:t>issued,</w:t>
      </w:r>
      <w:r>
        <w:rPr>
          <w:spacing w:val="-2"/>
        </w:rPr>
        <w:t xml:space="preserve"> </w:t>
      </w:r>
      <w:r>
        <w:t>loading,</w:t>
      </w:r>
      <w:r>
        <w:rPr>
          <w:spacing w:val="-2"/>
        </w:rPr>
        <w:t xml:space="preserve"> </w:t>
      </w:r>
      <w:r>
        <w:t>transporting</w:t>
      </w:r>
      <w:r>
        <w:rPr>
          <w:spacing w:val="-4"/>
        </w:rPr>
        <w:t xml:space="preserve"> </w:t>
      </w:r>
      <w:r>
        <w:t>to</w:t>
      </w:r>
      <w:r>
        <w:rPr>
          <w:spacing w:val="-2"/>
        </w:rPr>
        <w:t xml:space="preserve"> </w:t>
      </w:r>
      <w:r>
        <w:t>site,</w:t>
      </w:r>
      <w:r>
        <w:rPr>
          <w:spacing w:val="-2"/>
        </w:rPr>
        <w:t xml:space="preserve"> </w:t>
      </w:r>
      <w:r>
        <w:t>unloading, storing</w:t>
      </w:r>
      <w:r>
        <w:rPr>
          <w:spacing w:val="-2"/>
        </w:rPr>
        <w:t xml:space="preserve"> </w:t>
      </w:r>
      <w:r>
        <w:t>under cover as</w:t>
      </w:r>
      <w:r>
        <w:rPr>
          <w:spacing w:val="-1"/>
        </w:rPr>
        <w:t xml:space="preserve"> </w:t>
      </w:r>
      <w:r>
        <w:t>required, cutting</w:t>
      </w:r>
      <w:r>
        <w:rPr>
          <w:spacing w:val="-2"/>
        </w:rPr>
        <w:t xml:space="preserve"> </w:t>
      </w:r>
      <w:r>
        <w:t>assembling</w:t>
      </w:r>
      <w:r>
        <w:rPr>
          <w:spacing w:val="-2"/>
        </w:rPr>
        <w:t xml:space="preserve"> </w:t>
      </w:r>
      <w:r>
        <w:t>and</w:t>
      </w:r>
      <w:r>
        <w:rPr>
          <w:spacing w:val="-1"/>
        </w:rPr>
        <w:t xml:space="preserve"> </w:t>
      </w:r>
      <w:r>
        <w:t>joining</w:t>
      </w:r>
      <w:r>
        <w:rPr>
          <w:spacing w:val="-2"/>
        </w:rPr>
        <w:t xml:space="preserve"> </w:t>
      </w:r>
      <w:r>
        <w:t>the several parts</w:t>
      </w:r>
      <w:r>
        <w:rPr>
          <w:spacing w:val="-1"/>
        </w:rPr>
        <w:t xml:space="preserve"> </w:t>
      </w:r>
      <w:r>
        <w:t>together as directed by the engineer-in-charge. Notwithstanding anything to the contrary contained in any other clause of the contract and (or the</w:t>
      </w:r>
      <w:r>
        <w:rPr>
          <w:spacing w:val="40"/>
        </w:rPr>
        <w:t xml:space="preserve"> </w:t>
      </w:r>
      <w:r>
        <w:t xml:space="preserve">PWD Code) all stores/materials so supplied to the contractor or procured with the assistance of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remain the absolute property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and the contractor shall be</w:t>
      </w:r>
      <w:r>
        <w:rPr>
          <w:spacing w:val="80"/>
        </w:rPr>
        <w:t xml:space="preserve"> </w:t>
      </w:r>
      <w:r>
        <w:t xml:space="preserve">the trustee of the stores/materials, and the said stores/materials shall not be removed/disposed </w:t>
      </w:r>
      <w:proofErr w:type="spellStart"/>
      <w:r>
        <w:t>off</w:t>
      </w:r>
      <w:proofErr w:type="spellEnd"/>
      <w:r>
        <w:t xml:space="preserve"> from the site of the work on any account and shall be at all times open to inspection by the Engineer-in- 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0BC835B0" w14:textId="77777777" w:rsidR="009208A2" w:rsidRDefault="00873166">
      <w:pPr>
        <w:pStyle w:val="BodyText"/>
        <w:spacing w:before="118"/>
        <w:ind w:left="1980" w:right="802"/>
        <w:jc w:val="both"/>
      </w:pPr>
      <w:r>
        <w:t>On being required to return the stores/materials, the contractor shall hand over the stores/materials on being paid or credited such price as the Engineer-in-Charge shall determine, having due regard to the condition of</w:t>
      </w:r>
      <w:r>
        <w:rPr>
          <w:spacing w:val="-2"/>
        </w:rPr>
        <w:t xml:space="preserve"> </w:t>
      </w:r>
      <w:r>
        <w:t>the</w:t>
      </w:r>
      <w:r>
        <w:rPr>
          <w:spacing w:val="-2"/>
        </w:rPr>
        <w:t xml:space="preserve"> </w:t>
      </w:r>
      <w:r>
        <w:t>stores/materials.</w:t>
      </w:r>
      <w:r>
        <w:rPr>
          <w:spacing w:val="-2"/>
        </w:rPr>
        <w:t xml:space="preserve"> </w:t>
      </w:r>
      <w:r>
        <w:t>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licenses or permit and/or for criminal breach of trust, be liable to Government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w:t>
      </w:r>
      <w:r>
        <w:rPr>
          <w:spacing w:val="-1"/>
        </w:rPr>
        <w:t xml:space="preserve"> </w:t>
      </w:r>
      <w:r>
        <w:t>that the contractor shall</w:t>
      </w:r>
      <w:r>
        <w:rPr>
          <w:spacing w:val="-1"/>
        </w:rPr>
        <w:t xml:space="preserve"> </w:t>
      </w:r>
      <w:r>
        <w:t>be bound</w:t>
      </w:r>
      <w:r>
        <w:rPr>
          <w:spacing w:val="-2"/>
        </w:rPr>
        <w:t xml:space="preserve"> </w:t>
      </w:r>
      <w:r>
        <w:t>to execute</w:t>
      </w:r>
      <w:r>
        <w:rPr>
          <w:spacing w:val="-2"/>
        </w:rPr>
        <w:t xml:space="preserve"> </w:t>
      </w:r>
      <w:r>
        <w:t>the entire</w:t>
      </w:r>
      <w:r>
        <w:rPr>
          <w:spacing w:val="-2"/>
        </w:rPr>
        <w:t xml:space="preserve"> </w:t>
      </w:r>
      <w:r>
        <w:t>work</w:t>
      </w:r>
      <w:r>
        <w:rPr>
          <w:spacing w:val="-3"/>
        </w:rPr>
        <w:t xml:space="preserve"> </w:t>
      </w:r>
      <w:r>
        <w:t>if</w:t>
      </w:r>
      <w:r>
        <w:rPr>
          <w:spacing w:val="-2"/>
        </w:rPr>
        <w:t xml:space="preserve"> </w:t>
      </w:r>
      <w:r>
        <w:t>the materials are supplied by the Government within the original scheduled time for completion of the work plus 50% thereof or schedule time plus 6 months whichever is more if the time of completion of work exceeds 12 months but if a part of the materials only has been supplied within the aforesaid</w:t>
      </w:r>
      <w:r>
        <w:rPr>
          <w:spacing w:val="40"/>
        </w:rPr>
        <w:t xml:space="preserve"> </w:t>
      </w:r>
      <w:r>
        <w:t>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1AC04EA5" w14:textId="77777777" w:rsidR="009208A2" w:rsidRDefault="00873166">
      <w:pPr>
        <w:pStyle w:val="BodyText"/>
        <w:spacing w:before="122"/>
        <w:ind w:left="1980" w:right="803"/>
        <w:jc w:val="both"/>
      </w:pPr>
      <w:r>
        <w:t>The contractor shall see that only the required quantities of materials are got issued. Any such material remaining unused and in perfectly good/original condition at the time of completion or determination</w:t>
      </w:r>
      <w:r>
        <w:rPr>
          <w:spacing w:val="40"/>
        </w:rPr>
        <w:t xml:space="preserve"> </w:t>
      </w:r>
      <w:r>
        <w:t>of</w:t>
      </w:r>
      <w:r>
        <w:rPr>
          <w:spacing w:val="-2"/>
        </w:rPr>
        <w:t xml:space="preserve"> </w:t>
      </w:r>
      <w:r>
        <w:t>the</w:t>
      </w:r>
      <w:r>
        <w:rPr>
          <w:spacing w:val="-2"/>
        </w:rPr>
        <w:t xml:space="preserve"> </w:t>
      </w:r>
      <w:r>
        <w:t>contract</w:t>
      </w:r>
      <w:r>
        <w:rPr>
          <w:spacing w:val="-1"/>
        </w:rPr>
        <w:t xml:space="preserve"> </w:t>
      </w:r>
      <w:r>
        <w:t>shall</w:t>
      </w:r>
      <w:r>
        <w:rPr>
          <w:spacing w:val="-1"/>
        </w:rPr>
        <w:t xml:space="preserve"> </w:t>
      </w:r>
      <w:r>
        <w:t>be</w:t>
      </w:r>
      <w:r>
        <w:rPr>
          <w:spacing w:val="-2"/>
        </w:rPr>
        <w:t xml:space="preserve"> </w:t>
      </w:r>
      <w:r>
        <w:t>returned</w:t>
      </w:r>
      <w:r>
        <w:rPr>
          <w:spacing w:val="-2"/>
        </w:rPr>
        <w:t xml:space="preserve"> </w:t>
      </w:r>
      <w:r>
        <w:t>to</w:t>
      </w:r>
      <w:r>
        <w:rPr>
          <w:spacing w:val="-2"/>
        </w:rPr>
        <w:t xml:space="preserve"> </w:t>
      </w:r>
      <w:r>
        <w:t>the</w:t>
      </w:r>
      <w:r>
        <w:rPr>
          <w:spacing w:val="-2"/>
        </w:rPr>
        <w:t xml:space="preserve"> </w:t>
      </w:r>
      <w:r>
        <w:t>Engineer-in-Charge</w:t>
      </w:r>
      <w:r>
        <w:rPr>
          <w:spacing w:val="-2"/>
        </w:rPr>
        <w:t xml:space="preserve"> </w:t>
      </w:r>
      <w:r>
        <w:t>at</w:t>
      </w:r>
      <w:r>
        <w:rPr>
          <w:spacing w:val="-1"/>
        </w:rPr>
        <w:t xml:space="preserve"> </w:t>
      </w:r>
      <w:r>
        <w:t>the</w:t>
      </w:r>
      <w:r>
        <w:rPr>
          <w:spacing w:val="-2"/>
        </w:rPr>
        <w:t xml:space="preserve"> </w:t>
      </w:r>
      <w:r>
        <w:t>stores</w:t>
      </w:r>
      <w:r>
        <w:rPr>
          <w:spacing w:val="-2"/>
        </w:rPr>
        <w:t xml:space="preserve"> </w:t>
      </w:r>
      <w:r>
        <w:t>from</w:t>
      </w:r>
      <w:r>
        <w:rPr>
          <w:spacing w:val="-6"/>
        </w:rPr>
        <w:t xml:space="preserve"> </w:t>
      </w:r>
      <w:r>
        <w:t>which</w:t>
      </w:r>
      <w:r>
        <w:rPr>
          <w:spacing w:val="-2"/>
        </w:rPr>
        <w:t xml:space="preserve"> </w:t>
      </w:r>
      <w:r>
        <w:t>it</w:t>
      </w:r>
      <w:r>
        <w:rPr>
          <w:spacing w:val="-1"/>
        </w:rPr>
        <w:t xml:space="preserve"> </w:t>
      </w:r>
      <w:r>
        <w:t>was</w:t>
      </w:r>
      <w:r>
        <w:rPr>
          <w:spacing w:val="-2"/>
        </w:rPr>
        <w:t xml:space="preserve"> </w:t>
      </w:r>
      <w:r>
        <w:t>issued</w:t>
      </w:r>
      <w:r>
        <w:rPr>
          <w:spacing w:val="-2"/>
        </w:rPr>
        <w:t xml:space="preserve"> </w:t>
      </w:r>
      <w:r>
        <w:t>or</w:t>
      </w:r>
      <w:r>
        <w:rPr>
          <w:spacing w:val="-1"/>
        </w:rPr>
        <w:t xml:space="preserve"> </w:t>
      </w:r>
      <w:r>
        <w:t>at</w:t>
      </w:r>
      <w:r>
        <w:rPr>
          <w:spacing w:val="-1"/>
        </w:rPr>
        <w:t xml:space="preserve"> </w:t>
      </w:r>
      <w:r>
        <w:t>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w:t>
      </w:r>
      <w:r>
        <w:rPr>
          <w:spacing w:val="40"/>
        </w:rPr>
        <w:t xml:space="preserve"> </w:t>
      </w:r>
      <w:r>
        <w:t>done and not returned back to the department, recovery will be made of double of issue rate.</w:t>
      </w:r>
    </w:p>
    <w:p w14:paraId="5E95E223" w14:textId="77777777" w:rsidR="009208A2" w:rsidRDefault="00873166">
      <w:pPr>
        <w:pStyle w:val="Heading7"/>
        <w:spacing w:before="126"/>
      </w:pPr>
      <w:r>
        <w:t>CLAUSE</w:t>
      </w:r>
      <w:r>
        <w:rPr>
          <w:spacing w:val="-6"/>
        </w:rPr>
        <w:t xml:space="preserve"> </w:t>
      </w:r>
      <w:r>
        <w:t>10</w:t>
      </w:r>
      <w:r>
        <w:rPr>
          <w:spacing w:val="-3"/>
        </w:rPr>
        <w:t xml:space="preserve"> </w:t>
      </w:r>
      <w:r>
        <w:rPr>
          <w:spacing w:val="-10"/>
        </w:rPr>
        <w:t>A</w:t>
      </w:r>
    </w:p>
    <w:p w14:paraId="37113C85" w14:textId="77777777" w:rsidR="009208A2" w:rsidRDefault="00873166">
      <w:pPr>
        <w:pStyle w:val="BodyText"/>
        <w:spacing w:before="114" w:line="212" w:lineRule="exact"/>
        <w:ind w:left="1980"/>
        <w:jc w:val="both"/>
      </w:pPr>
      <w:r>
        <w:t>The</w:t>
      </w:r>
      <w:r>
        <w:rPr>
          <w:spacing w:val="-3"/>
        </w:rPr>
        <w:t xml:space="preserve"> </w:t>
      </w:r>
      <w:r>
        <w:t>contractor</w:t>
      </w:r>
      <w:r>
        <w:rPr>
          <w:spacing w:val="1"/>
        </w:rPr>
        <w:t xml:space="preserve"> </w:t>
      </w:r>
      <w:r>
        <w:t>shall,</w:t>
      </w:r>
      <w:r>
        <w:rPr>
          <w:spacing w:val="1"/>
        </w:rPr>
        <w:t xml:space="preserve"> </w:t>
      </w:r>
      <w:r>
        <w:t>at</w:t>
      </w:r>
      <w:r>
        <w:rPr>
          <w:spacing w:val="2"/>
        </w:rPr>
        <w:t xml:space="preserve"> </w:t>
      </w:r>
      <w:r>
        <w:t>his</w:t>
      </w:r>
      <w:r>
        <w:rPr>
          <w:spacing w:val="-1"/>
        </w:rPr>
        <w:t xml:space="preserve"> </w:t>
      </w:r>
      <w:r>
        <w:t>own</w:t>
      </w:r>
      <w:r>
        <w:rPr>
          <w:spacing w:val="1"/>
        </w:rPr>
        <w:t xml:space="preserve"> </w:t>
      </w:r>
      <w:r>
        <w:t>expense,</w:t>
      </w:r>
      <w:r>
        <w:rPr>
          <w:spacing w:val="1"/>
        </w:rPr>
        <w:t xml:space="preserve"> </w:t>
      </w:r>
      <w:r>
        <w:t>provide</w:t>
      </w:r>
      <w:r>
        <w:rPr>
          <w:spacing w:val="2"/>
        </w:rPr>
        <w:t xml:space="preserve"> </w:t>
      </w:r>
      <w:r>
        <w:t>all</w:t>
      </w:r>
      <w:r>
        <w:rPr>
          <w:spacing w:val="2"/>
        </w:rPr>
        <w:t xml:space="preserve"> </w:t>
      </w:r>
      <w:r>
        <w:t>materials,</w:t>
      </w:r>
      <w:r>
        <w:rPr>
          <w:spacing w:val="-1"/>
        </w:rPr>
        <w:t xml:space="preserve"> </w:t>
      </w:r>
      <w:r>
        <w:t>required</w:t>
      </w:r>
      <w:r>
        <w:rPr>
          <w:spacing w:val="2"/>
        </w:rPr>
        <w:t xml:space="preserve"> </w:t>
      </w:r>
      <w:r>
        <w:t>for the</w:t>
      </w:r>
      <w:r>
        <w:rPr>
          <w:spacing w:val="2"/>
        </w:rPr>
        <w:t xml:space="preserve"> </w:t>
      </w:r>
      <w:r>
        <w:t>works</w:t>
      </w:r>
      <w:r>
        <w:rPr>
          <w:spacing w:val="2"/>
        </w:rPr>
        <w:t xml:space="preserve"> </w:t>
      </w:r>
      <w:r>
        <w:t>other</w:t>
      </w:r>
      <w:r>
        <w:rPr>
          <w:spacing w:val="2"/>
        </w:rPr>
        <w:t xml:space="preserve"> </w:t>
      </w:r>
      <w:r>
        <w:t>than</w:t>
      </w:r>
      <w:r>
        <w:rPr>
          <w:spacing w:val="2"/>
        </w:rPr>
        <w:t xml:space="preserve"> </w:t>
      </w:r>
      <w:r>
        <w:rPr>
          <w:spacing w:val="-2"/>
        </w:rPr>
        <w:t>those,</w:t>
      </w:r>
    </w:p>
    <w:p w14:paraId="2B4B920F" w14:textId="77777777" w:rsidR="009208A2" w:rsidRDefault="009208A2">
      <w:pPr>
        <w:pStyle w:val="BodyText"/>
        <w:spacing w:line="212" w:lineRule="exact"/>
        <w:jc w:val="both"/>
        <w:sectPr w:rsidR="009208A2">
          <w:pgSz w:w="11910" w:h="17000"/>
          <w:pgMar w:top="1180" w:right="0" w:bottom="920" w:left="0" w:header="0" w:footer="723" w:gutter="0"/>
          <w:cols w:space="720"/>
        </w:sectPr>
      </w:pPr>
    </w:p>
    <w:p w14:paraId="0D2F17D4" w14:textId="77777777" w:rsidR="009208A2" w:rsidRDefault="00873166" w:rsidP="00B56B3F">
      <w:pPr>
        <w:spacing w:line="242" w:lineRule="auto"/>
        <w:ind w:left="816" w:hanging="312"/>
        <w:rPr>
          <w:rFonts w:ascii="Arial"/>
          <w:b/>
          <w:sz w:val="20"/>
        </w:rPr>
      </w:pPr>
      <w:r>
        <w:rPr>
          <w:rFonts w:ascii="Arial"/>
          <w:b/>
          <w:sz w:val="20"/>
        </w:rPr>
        <w:t>Materials</w:t>
      </w:r>
      <w:r>
        <w:rPr>
          <w:rFonts w:ascii="Arial"/>
          <w:b/>
          <w:spacing w:val="-14"/>
          <w:sz w:val="20"/>
        </w:rPr>
        <w:t xml:space="preserve"> </w:t>
      </w:r>
      <w:r>
        <w:rPr>
          <w:rFonts w:ascii="Arial"/>
          <w:b/>
          <w:sz w:val="20"/>
        </w:rPr>
        <w:t>to be</w:t>
      </w:r>
      <w:r>
        <w:rPr>
          <w:rFonts w:ascii="Arial"/>
          <w:b/>
          <w:spacing w:val="-14"/>
          <w:sz w:val="20"/>
        </w:rPr>
        <w:t xml:space="preserve"> </w:t>
      </w:r>
      <w:r>
        <w:rPr>
          <w:rFonts w:ascii="Arial"/>
          <w:b/>
          <w:sz w:val="20"/>
        </w:rPr>
        <w:t xml:space="preserve">provided by the </w:t>
      </w:r>
      <w:r>
        <w:rPr>
          <w:rFonts w:ascii="Arial"/>
          <w:b/>
          <w:spacing w:val="-2"/>
          <w:sz w:val="20"/>
        </w:rPr>
        <w:t>Contractor</w:t>
      </w:r>
    </w:p>
    <w:p w14:paraId="62B1D357" w14:textId="77777777" w:rsidR="009208A2" w:rsidRDefault="00873166">
      <w:pPr>
        <w:pStyle w:val="BodyText"/>
        <w:spacing w:before="40"/>
        <w:ind w:left="305"/>
        <w:jc w:val="both"/>
      </w:pPr>
      <w:r>
        <w:br w:type="column"/>
      </w:r>
      <w:r>
        <w:t>which</w:t>
      </w:r>
      <w:r>
        <w:rPr>
          <w:spacing w:val="-3"/>
        </w:rPr>
        <w:t xml:space="preserve"> </w:t>
      </w:r>
      <w:r>
        <w:t>are</w:t>
      </w:r>
      <w:r>
        <w:rPr>
          <w:spacing w:val="-4"/>
        </w:rPr>
        <w:t xml:space="preserve"> </w:t>
      </w:r>
      <w:r>
        <w:t>stipulated,</w:t>
      </w:r>
      <w:r>
        <w:rPr>
          <w:spacing w:val="-2"/>
        </w:rPr>
        <w:t xml:space="preserve"> </w:t>
      </w:r>
      <w:r>
        <w:t>to</w:t>
      </w:r>
      <w:r>
        <w:rPr>
          <w:spacing w:val="-2"/>
        </w:rPr>
        <w:t xml:space="preserve"> </w:t>
      </w:r>
      <w:r>
        <w:t>be</w:t>
      </w:r>
      <w:r>
        <w:rPr>
          <w:spacing w:val="-5"/>
        </w:rPr>
        <w:t xml:space="preserve"> </w:t>
      </w:r>
      <w:r>
        <w:t>supplied</w:t>
      </w:r>
      <w:r>
        <w:rPr>
          <w:spacing w:val="-2"/>
        </w:rPr>
        <w:t xml:space="preserve"> </w:t>
      </w:r>
      <w:r>
        <w:t>by</w:t>
      </w:r>
      <w:r>
        <w:rPr>
          <w:spacing w:val="-4"/>
        </w:rPr>
        <w:t xml:space="preserve"> </w:t>
      </w:r>
      <w:r>
        <w:t xml:space="preserve">the </w:t>
      </w:r>
      <w:r w:rsidR="004278A9">
        <w:rPr>
          <w:spacing w:val="-2"/>
        </w:rPr>
        <w:t xml:space="preserve">Nagar Panchayat </w:t>
      </w:r>
      <w:proofErr w:type="spellStart"/>
      <w:r w:rsidR="00AC2431">
        <w:rPr>
          <w:spacing w:val="-2"/>
        </w:rPr>
        <w:t>Parbatta</w:t>
      </w:r>
      <w:proofErr w:type="spellEnd"/>
      <w:r w:rsidR="004278A9">
        <w:rPr>
          <w:spacing w:val="-2"/>
        </w:rPr>
        <w:t xml:space="preserve">, </w:t>
      </w:r>
      <w:proofErr w:type="spellStart"/>
      <w:r w:rsidR="004278A9">
        <w:rPr>
          <w:spacing w:val="-2"/>
        </w:rPr>
        <w:t>Khagaria</w:t>
      </w:r>
      <w:proofErr w:type="spellEnd"/>
      <w:r>
        <w:rPr>
          <w:spacing w:val="-2"/>
        </w:rPr>
        <w:t>.</w:t>
      </w:r>
    </w:p>
    <w:p w14:paraId="5B059AB4" w14:textId="77777777" w:rsidR="009208A2" w:rsidRDefault="00873166">
      <w:pPr>
        <w:pStyle w:val="BodyText"/>
        <w:spacing w:before="122"/>
        <w:ind w:left="305" w:right="803"/>
        <w:jc w:val="both"/>
      </w:pPr>
      <w:r>
        <w:t>The contractor shall, at his own expense and without delay, supply to the Engineer-in-Charge samples of materials to be used on the work and shall get these approved in advance. All such materials to be provided</w:t>
      </w:r>
      <w:r>
        <w:rPr>
          <w:spacing w:val="-1"/>
        </w:rPr>
        <w:t xml:space="preserve"> </w:t>
      </w:r>
      <w:r>
        <w:t>by</w:t>
      </w:r>
      <w:r>
        <w:rPr>
          <w:spacing w:val="-2"/>
        </w:rPr>
        <w:t xml:space="preserve"> </w:t>
      </w:r>
      <w:r>
        <w:t>the</w:t>
      </w:r>
      <w:r>
        <w:rPr>
          <w:spacing w:val="-1"/>
        </w:rPr>
        <w:t xml:space="preserve"> </w:t>
      </w:r>
      <w:r>
        <w:t>Contractor</w:t>
      </w:r>
      <w:r>
        <w:rPr>
          <w:spacing w:val="-1"/>
        </w:rPr>
        <w:t xml:space="preserve"> </w:t>
      </w:r>
      <w:r>
        <w:t>shall be</w:t>
      </w:r>
      <w:r>
        <w:rPr>
          <w:spacing w:val="-1"/>
        </w:rPr>
        <w:t xml:space="preserve"> </w:t>
      </w:r>
      <w:r>
        <w:t>in</w:t>
      </w:r>
      <w:r>
        <w:rPr>
          <w:spacing w:val="-1"/>
        </w:rPr>
        <w:t xml:space="preserve"> </w:t>
      </w:r>
      <w:r>
        <w:t>conformity</w:t>
      </w:r>
      <w:r>
        <w:rPr>
          <w:spacing w:val="-2"/>
        </w:rPr>
        <w:t xml:space="preserve"> </w:t>
      </w:r>
      <w:r>
        <w:t>with</w:t>
      </w:r>
      <w:r>
        <w:rPr>
          <w:spacing w:val="-4"/>
        </w:rPr>
        <w:t xml:space="preserve"> </w:t>
      </w:r>
      <w:r>
        <w:t>the</w:t>
      </w:r>
      <w:r>
        <w:rPr>
          <w:spacing w:val="-1"/>
        </w:rPr>
        <w:t xml:space="preserve"> </w:t>
      </w:r>
      <w:r>
        <w:t>specifications</w:t>
      </w:r>
      <w:r>
        <w:rPr>
          <w:spacing w:val="-1"/>
        </w:rPr>
        <w:t xml:space="preserve"> </w:t>
      </w:r>
      <w:r>
        <w:t>laid</w:t>
      </w:r>
      <w:r>
        <w:rPr>
          <w:spacing w:val="-2"/>
        </w:rPr>
        <w:t xml:space="preserve"> </w:t>
      </w:r>
      <w:r>
        <w:t>down or</w:t>
      </w:r>
      <w:r>
        <w:rPr>
          <w:spacing w:val="-1"/>
        </w:rPr>
        <w:t xml:space="preserve"> </w:t>
      </w:r>
      <w:r>
        <w:t>referred</w:t>
      </w:r>
      <w:r>
        <w:rPr>
          <w:spacing w:val="-1"/>
        </w:rPr>
        <w:t xml:space="preserve"> </w:t>
      </w:r>
      <w:r>
        <w:t>to</w:t>
      </w:r>
      <w:r>
        <w:rPr>
          <w:spacing w:val="-1"/>
        </w:rPr>
        <w:t xml:space="preserve"> </w:t>
      </w:r>
      <w:r>
        <w:t>in</w:t>
      </w:r>
      <w:r>
        <w:rPr>
          <w:spacing w:val="-1"/>
        </w:rPr>
        <w:t xml:space="preserve"> </w:t>
      </w:r>
      <w:r>
        <w:t>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w:t>
      </w:r>
      <w:r>
        <w:rPr>
          <w:spacing w:val="40"/>
        </w:rPr>
        <w:t xml:space="preserve"> </w:t>
      </w:r>
      <w:r>
        <w:t xml:space="preserve">with specifications, approval of the Engineer-in-Charge shall be issued after the test results are </w:t>
      </w:r>
      <w:r>
        <w:rPr>
          <w:spacing w:val="-2"/>
        </w:rPr>
        <w:t>received.</w:t>
      </w:r>
    </w:p>
    <w:p w14:paraId="010CCD07" w14:textId="77777777" w:rsidR="009208A2" w:rsidRDefault="009208A2">
      <w:pPr>
        <w:pStyle w:val="BodyText"/>
        <w:jc w:val="both"/>
        <w:sectPr w:rsidR="009208A2">
          <w:type w:val="continuous"/>
          <w:pgSz w:w="11910" w:h="17000"/>
          <w:pgMar w:top="1380" w:right="0" w:bottom="280" w:left="0" w:header="0" w:footer="723" w:gutter="0"/>
          <w:cols w:num="2" w:space="720" w:equalWidth="0">
            <w:col w:w="1636" w:space="40"/>
            <w:col w:w="10234"/>
          </w:cols>
        </w:sectPr>
      </w:pPr>
    </w:p>
    <w:p w14:paraId="63222CA7" w14:textId="77777777" w:rsidR="009208A2" w:rsidRDefault="00873166">
      <w:pPr>
        <w:pStyle w:val="BodyText"/>
        <w:spacing w:before="69"/>
        <w:ind w:left="1980" w:right="802"/>
        <w:jc w:val="both"/>
      </w:pPr>
      <w:r>
        <w:lastRenderedPageBreak/>
        <w:t xml:space="preserve">The Contractor shall at his risk and cost submit the samples of materials to be tested or </w:t>
      </w:r>
      <w:proofErr w:type="spellStart"/>
      <w:r>
        <w:t>analysed</w:t>
      </w:r>
      <w:proofErr w:type="spellEnd"/>
      <w:r>
        <w:t xml:space="preserve"> and shall not make use of or incorporate in the work any materials represented by the samples until the required tests or analysis have been made and materials finally accepted by the Engineer-in-Charge. The</w:t>
      </w:r>
      <w:r>
        <w:rPr>
          <w:spacing w:val="-1"/>
        </w:rPr>
        <w:t xml:space="preserve"> </w:t>
      </w:r>
      <w:r>
        <w:t>Contractor</w:t>
      </w:r>
      <w:r>
        <w:rPr>
          <w:spacing w:val="-1"/>
        </w:rPr>
        <w:t xml:space="preserve"> </w:t>
      </w:r>
      <w:r>
        <w:t>shall not be</w:t>
      </w:r>
      <w:r>
        <w:rPr>
          <w:spacing w:val="-3"/>
        </w:rPr>
        <w:t xml:space="preserve"> </w:t>
      </w:r>
      <w:r>
        <w:t>eligible</w:t>
      </w:r>
      <w:r>
        <w:rPr>
          <w:spacing w:val="-1"/>
        </w:rPr>
        <w:t xml:space="preserve"> </w:t>
      </w:r>
      <w:r>
        <w:t>for</w:t>
      </w:r>
      <w:r>
        <w:rPr>
          <w:spacing w:val="-1"/>
        </w:rPr>
        <w:t xml:space="preserve"> </w:t>
      </w:r>
      <w:r>
        <w:t>any</w:t>
      </w:r>
      <w:r>
        <w:rPr>
          <w:spacing w:val="-3"/>
        </w:rPr>
        <w:t xml:space="preserve"> </w:t>
      </w:r>
      <w:r>
        <w:t>claim</w:t>
      </w:r>
      <w:r>
        <w:rPr>
          <w:spacing w:val="-5"/>
        </w:rPr>
        <w:t xml:space="preserve"> </w:t>
      </w:r>
      <w:r>
        <w:t>or</w:t>
      </w:r>
      <w:r>
        <w:rPr>
          <w:spacing w:val="-1"/>
        </w:rPr>
        <w:t xml:space="preserve"> </w:t>
      </w:r>
      <w:r>
        <w:t>compensation</w:t>
      </w:r>
      <w:r>
        <w:rPr>
          <w:spacing w:val="-1"/>
        </w:rPr>
        <w:t xml:space="preserve"> </w:t>
      </w:r>
      <w:r>
        <w:t>either arising</w:t>
      </w:r>
      <w:r>
        <w:rPr>
          <w:spacing w:val="-4"/>
        </w:rPr>
        <w:t xml:space="preserve"> </w:t>
      </w:r>
      <w:r>
        <w:t>out of</w:t>
      </w:r>
      <w:r>
        <w:rPr>
          <w:spacing w:val="-1"/>
        </w:rPr>
        <w:t xml:space="preserve"> </w:t>
      </w:r>
      <w:r>
        <w:t>any</w:t>
      </w:r>
      <w:r>
        <w:rPr>
          <w:spacing w:val="-3"/>
        </w:rPr>
        <w:t xml:space="preserve"> </w:t>
      </w:r>
      <w:r>
        <w:t>delay</w:t>
      </w:r>
      <w:r>
        <w:rPr>
          <w:spacing w:val="-3"/>
        </w:rPr>
        <w:t xml:space="preserve"> </w:t>
      </w:r>
      <w:r>
        <w:t>in</w:t>
      </w:r>
      <w:r>
        <w:rPr>
          <w:spacing w:val="-1"/>
        </w:rPr>
        <w:t xml:space="preserve"> </w:t>
      </w:r>
      <w:r>
        <w:t xml:space="preserve">the work or due to any corrective measures required to be taken on account of and as a result of testing of </w:t>
      </w:r>
      <w:r>
        <w:rPr>
          <w:spacing w:val="-2"/>
        </w:rPr>
        <w:t>materials.</w:t>
      </w:r>
    </w:p>
    <w:p w14:paraId="3117FBD4" w14:textId="77777777" w:rsidR="009208A2" w:rsidRDefault="00873166">
      <w:pPr>
        <w:pStyle w:val="BodyText"/>
        <w:spacing w:before="119"/>
        <w:ind w:left="1980" w:right="800"/>
        <w:jc w:val="both"/>
      </w:pPr>
      <w:r>
        <w:t>The contractor shall, at his risk and cost, make all arrangements and shall provide all facilities as the Engineer-in-Charge may require for collecting, and preparing the required number of samples for such tests</w:t>
      </w:r>
      <w:r>
        <w:rPr>
          <w:spacing w:val="-1"/>
        </w:rPr>
        <w:t xml:space="preserve"> </w:t>
      </w:r>
      <w:r>
        <w:t>at such</w:t>
      </w:r>
      <w:r>
        <w:rPr>
          <w:spacing w:val="-4"/>
        </w:rPr>
        <w:t xml:space="preserve"> </w:t>
      </w:r>
      <w:r>
        <w:t>time</w:t>
      </w:r>
      <w:r>
        <w:rPr>
          <w:spacing w:val="-1"/>
        </w:rPr>
        <w:t xml:space="preserve"> </w:t>
      </w:r>
      <w:r>
        <w:t>and</w:t>
      </w:r>
      <w:r>
        <w:rPr>
          <w:spacing w:val="-1"/>
        </w:rPr>
        <w:t xml:space="preserve"> </w:t>
      </w:r>
      <w:r>
        <w:t>to</w:t>
      </w:r>
      <w:r>
        <w:rPr>
          <w:spacing w:val="-1"/>
        </w:rPr>
        <w:t xml:space="preserve"> </w:t>
      </w:r>
      <w:r>
        <w:t>such</w:t>
      </w:r>
      <w:r>
        <w:rPr>
          <w:spacing w:val="-1"/>
        </w:rPr>
        <w:t xml:space="preserve"> </w:t>
      </w:r>
      <w:r>
        <w:t>place</w:t>
      </w:r>
      <w:r>
        <w:rPr>
          <w:spacing w:val="-1"/>
        </w:rPr>
        <w:t xml:space="preserve"> </w:t>
      </w:r>
      <w:r>
        <w:t>or</w:t>
      </w:r>
      <w:r>
        <w:rPr>
          <w:spacing w:val="-1"/>
        </w:rPr>
        <w:t xml:space="preserve"> </w:t>
      </w:r>
      <w:r>
        <w:t>places</w:t>
      </w:r>
      <w:r>
        <w:rPr>
          <w:spacing w:val="-1"/>
        </w:rPr>
        <w:t xml:space="preserve"> </w:t>
      </w:r>
      <w:r>
        <w:t>as</w:t>
      </w:r>
      <w:r>
        <w:rPr>
          <w:spacing w:val="-1"/>
        </w:rPr>
        <w:t xml:space="preserve"> </w:t>
      </w:r>
      <w:r>
        <w:t>may</w:t>
      </w:r>
      <w:r>
        <w:rPr>
          <w:spacing w:val="-3"/>
        </w:rPr>
        <w:t xml:space="preserve"> </w:t>
      </w:r>
      <w:r>
        <w:t>be</w:t>
      </w:r>
      <w:r>
        <w:rPr>
          <w:spacing w:val="-1"/>
        </w:rPr>
        <w:t xml:space="preserve"> </w:t>
      </w:r>
      <w:r>
        <w:t>directed</w:t>
      </w:r>
      <w:r>
        <w:rPr>
          <w:spacing w:val="-1"/>
        </w:rPr>
        <w:t xml:space="preserve"> </w:t>
      </w:r>
      <w:r>
        <w:t>by</w:t>
      </w:r>
      <w:r>
        <w:rPr>
          <w:spacing w:val="-3"/>
        </w:rPr>
        <w:t xml:space="preserve"> </w:t>
      </w:r>
      <w:r>
        <w:t>the</w:t>
      </w:r>
      <w:r>
        <w:rPr>
          <w:spacing w:val="-1"/>
        </w:rPr>
        <w:t xml:space="preserve"> </w:t>
      </w:r>
      <w:r>
        <w:t>Engineer-in-Charge</w:t>
      </w:r>
      <w:r>
        <w:rPr>
          <w:spacing w:val="-1"/>
        </w:rPr>
        <w:t xml:space="preserve"> </w:t>
      </w:r>
      <w:r>
        <w:t>and</w:t>
      </w:r>
      <w:r>
        <w:rPr>
          <w:spacing w:val="-1"/>
        </w:rPr>
        <w:t xml:space="preserve"> </w:t>
      </w:r>
      <w:r>
        <w:t>bear</w:t>
      </w:r>
      <w:r>
        <w:rPr>
          <w:spacing w:val="-1"/>
        </w:rPr>
        <w:t xml:space="preserve"> </w:t>
      </w:r>
      <w:r>
        <w:t>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0024CE4F" w14:textId="77777777" w:rsidR="009208A2" w:rsidRDefault="00873166">
      <w:pPr>
        <w:pStyle w:val="BodyText"/>
        <w:spacing w:before="122"/>
        <w:ind w:left="1980" w:right="800"/>
        <w:jc w:val="both"/>
      </w:pPr>
      <w:r>
        <w:t>The Engineer-in-Charge shall have full powers to require the removal from the premises of all</w:t>
      </w:r>
      <w:r>
        <w:rPr>
          <w:spacing w:val="40"/>
        </w:rPr>
        <w:t xml:space="preserve"> </w:t>
      </w:r>
      <w:r>
        <w:t>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w:t>
      </w:r>
      <w:r>
        <w:rPr>
          <w:spacing w:val="-2"/>
        </w:rPr>
        <w:t xml:space="preserve"> </w:t>
      </w:r>
      <w:r>
        <w:t>in case of default the Engineer-in-Charge may</w:t>
      </w:r>
      <w:r>
        <w:rPr>
          <w:spacing w:val="-2"/>
        </w:rPr>
        <w:t xml:space="preserve"> </w:t>
      </w:r>
      <w:r>
        <w:t>cause the same to be supplied and all costs which may attend such removal and substitution shall borne by the</w:t>
      </w:r>
      <w:r>
        <w:rPr>
          <w:spacing w:val="80"/>
        </w:rPr>
        <w:t xml:space="preserve"> </w:t>
      </w:r>
      <w:r>
        <w:rPr>
          <w:spacing w:val="-2"/>
        </w:rPr>
        <w:t>Contractor.</w:t>
      </w:r>
    </w:p>
    <w:p w14:paraId="1F0B5B75" w14:textId="77777777" w:rsidR="009208A2" w:rsidRDefault="00873166">
      <w:pPr>
        <w:pStyle w:val="Heading7"/>
        <w:spacing w:before="125"/>
      </w:pPr>
      <w:r>
        <w:t>CLAUSE</w:t>
      </w:r>
      <w:r>
        <w:rPr>
          <w:spacing w:val="-6"/>
        </w:rPr>
        <w:t xml:space="preserve"> </w:t>
      </w:r>
      <w:r>
        <w:t>10</w:t>
      </w:r>
      <w:r>
        <w:rPr>
          <w:spacing w:val="-3"/>
        </w:rPr>
        <w:t xml:space="preserve"> </w:t>
      </w:r>
      <w:r>
        <w:rPr>
          <w:spacing w:val="-10"/>
        </w:rPr>
        <w:t>B</w:t>
      </w:r>
    </w:p>
    <w:p w14:paraId="11C0582C" w14:textId="77777777" w:rsidR="009208A2" w:rsidRDefault="00873166">
      <w:pPr>
        <w:pStyle w:val="ListParagraph"/>
        <w:numPr>
          <w:ilvl w:val="0"/>
          <w:numId w:val="23"/>
        </w:numPr>
        <w:tabs>
          <w:tab w:val="left" w:pos="2520"/>
        </w:tabs>
        <w:spacing w:before="114"/>
        <w:jc w:val="left"/>
      </w:pPr>
      <w:r>
        <w:t>The</w:t>
      </w:r>
      <w:r>
        <w:rPr>
          <w:spacing w:val="15"/>
        </w:rPr>
        <w:t xml:space="preserve"> </w:t>
      </w:r>
      <w:r>
        <w:t>contractor,</w:t>
      </w:r>
      <w:r>
        <w:rPr>
          <w:spacing w:val="17"/>
        </w:rPr>
        <w:t xml:space="preserve"> </w:t>
      </w:r>
      <w:r>
        <w:t>on</w:t>
      </w:r>
      <w:r>
        <w:rPr>
          <w:spacing w:val="18"/>
        </w:rPr>
        <w:t xml:space="preserve"> </w:t>
      </w:r>
      <w:r>
        <w:t>signing</w:t>
      </w:r>
      <w:r>
        <w:rPr>
          <w:spacing w:val="14"/>
        </w:rPr>
        <w:t xml:space="preserve"> </w:t>
      </w:r>
      <w:r>
        <w:t>an</w:t>
      </w:r>
      <w:r>
        <w:rPr>
          <w:spacing w:val="17"/>
        </w:rPr>
        <w:t xml:space="preserve"> </w:t>
      </w:r>
      <w:r>
        <w:t>indenture</w:t>
      </w:r>
      <w:r>
        <w:rPr>
          <w:spacing w:val="18"/>
        </w:rPr>
        <w:t xml:space="preserve"> </w:t>
      </w:r>
      <w:r>
        <w:t>in</w:t>
      </w:r>
      <w:r>
        <w:rPr>
          <w:spacing w:val="17"/>
        </w:rPr>
        <w:t xml:space="preserve"> </w:t>
      </w:r>
      <w:r>
        <w:t>the</w:t>
      </w:r>
      <w:r>
        <w:rPr>
          <w:spacing w:val="17"/>
        </w:rPr>
        <w:t xml:space="preserve"> </w:t>
      </w:r>
      <w:r>
        <w:t>form</w:t>
      </w:r>
      <w:r>
        <w:rPr>
          <w:spacing w:val="14"/>
        </w:rPr>
        <w:t xml:space="preserve"> </w:t>
      </w:r>
      <w:r>
        <w:t>to</w:t>
      </w:r>
      <w:r>
        <w:rPr>
          <w:spacing w:val="17"/>
        </w:rPr>
        <w:t xml:space="preserve"> </w:t>
      </w:r>
      <w:r>
        <w:t>be</w:t>
      </w:r>
      <w:r>
        <w:rPr>
          <w:spacing w:val="17"/>
        </w:rPr>
        <w:t xml:space="preserve"> </w:t>
      </w:r>
      <w:r>
        <w:t>specified</w:t>
      </w:r>
      <w:r>
        <w:rPr>
          <w:spacing w:val="18"/>
        </w:rPr>
        <w:t xml:space="preserve"> </w:t>
      </w:r>
      <w:r>
        <w:t>by</w:t>
      </w:r>
      <w:r>
        <w:rPr>
          <w:spacing w:val="14"/>
        </w:rPr>
        <w:t xml:space="preserve"> </w:t>
      </w:r>
      <w:r>
        <w:t>the</w:t>
      </w:r>
      <w:r>
        <w:rPr>
          <w:spacing w:val="18"/>
        </w:rPr>
        <w:t xml:space="preserve"> </w:t>
      </w:r>
      <w:r>
        <w:t>Engineer-in-</w:t>
      </w:r>
      <w:r>
        <w:rPr>
          <w:spacing w:val="-2"/>
        </w:rPr>
        <w:t>Charge,</w:t>
      </w:r>
    </w:p>
    <w:p w14:paraId="1B03487C" w14:textId="77777777" w:rsidR="009208A2" w:rsidRDefault="009208A2">
      <w:pPr>
        <w:pStyle w:val="ListParagraph"/>
        <w:jc w:val="left"/>
        <w:sectPr w:rsidR="009208A2">
          <w:pgSz w:w="11910" w:h="17000"/>
          <w:pgMar w:top="1180" w:right="0" w:bottom="920" w:left="0" w:header="0" w:footer="723" w:gutter="0"/>
          <w:cols w:space="720"/>
        </w:sectPr>
      </w:pPr>
    </w:p>
    <w:p w14:paraId="68006EDF" w14:textId="77777777" w:rsidR="009208A2" w:rsidRDefault="00873166">
      <w:pPr>
        <w:spacing w:line="242" w:lineRule="auto"/>
        <w:ind w:left="324" w:right="38"/>
        <w:rPr>
          <w:rFonts w:ascii="Arial"/>
          <w:b/>
          <w:sz w:val="20"/>
        </w:rPr>
      </w:pPr>
      <w:r>
        <w:rPr>
          <w:rFonts w:ascii="Arial"/>
          <w:b/>
          <w:sz w:val="20"/>
        </w:rPr>
        <w:t>Secured Advance on</w:t>
      </w:r>
      <w:r>
        <w:rPr>
          <w:rFonts w:ascii="Arial"/>
          <w:b/>
          <w:spacing w:val="-14"/>
          <w:sz w:val="20"/>
        </w:rPr>
        <w:t xml:space="preserve"> </w:t>
      </w:r>
      <w:r>
        <w:rPr>
          <w:rFonts w:ascii="Arial"/>
          <w:b/>
          <w:sz w:val="20"/>
        </w:rPr>
        <w:t xml:space="preserve">Non-perishable </w:t>
      </w:r>
      <w:r>
        <w:rPr>
          <w:rFonts w:ascii="Arial"/>
          <w:b/>
          <w:spacing w:val="-2"/>
          <w:sz w:val="20"/>
        </w:rPr>
        <w:t>Materials</w:t>
      </w:r>
    </w:p>
    <w:p w14:paraId="73AA5932" w14:textId="77777777" w:rsidR="009208A2" w:rsidRDefault="00873166">
      <w:pPr>
        <w:pStyle w:val="BodyText"/>
        <w:spacing w:before="1"/>
        <w:ind w:left="324" w:right="801"/>
        <w:jc w:val="both"/>
      </w:pPr>
      <w:r>
        <w:br w:type="column"/>
      </w:r>
      <w:r>
        <w:t>shall be entitled to be paid during the progress of the execution of the work up to 75% of the assessed value of any materials which are in the opinion of the Superintending Engineer nonperishable, non-fragile and noncombustible and are in accordance with the contract and on</w:t>
      </w:r>
      <w:r>
        <w:rPr>
          <w:spacing w:val="40"/>
        </w:rPr>
        <w:t xml:space="preserve"> </w:t>
      </w:r>
      <w:r>
        <w:t>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692CBA7D" w14:textId="77777777" w:rsidR="009208A2" w:rsidRDefault="009208A2">
      <w:pPr>
        <w:pStyle w:val="BodyText"/>
        <w:jc w:val="both"/>
        <w:sectPr w:rsidR="009208A2">
          <w:type w:val="continuous"/>
          <w:pgSz w:w="11910" w:h="17000"/>
          <w:pgMar w:top="1380" w:right="0" w:bottom="280" w:left="0" w:header="0" w:footer="723" w:gutter="0"/>
          <w:cols w:num="2" w:space="720" w:equalWidth="0">
            <w:col w:w="2119" w:space="78"/>
            <w:col w:w="9713"/>
          </w:cols>
        </w:sectPr>
      </w:pPr>
    </w:p>
    <w:p w14:paraId="73FB39D4" w14:textId="77777777" w:rsidR="009208A2" w:rsidRDefault="009208A2">
      <w:pPr>
        <w:pStyle w:val="BodyText"/>
        <w:rPr>
          <w:sz w:val="20"/>
        </w:rPr>
      </w:pPr>
    </w:p>
    <w:p w14:paraId="07E673DA" w14:textId="77777777" w:rsidR="009208A2" w:rsidRDefault="009208A2">
      <w:pPr>
        <w:pStyle w:val="BodyText"/>
        <w:rPr>
          <w:sz w:val="20"/>
        </w:rPr>
      </w:pPr>
    </w:p>
    <w:p w14:paraId="2EF73329" w14:textId="77777777" w:rsidR="009208A2" w:rsidRDefault="009208A2">
      <w:pPr>
        <w:pStyle w:val="BodyText"/>
        <w:rPr>
          <w:sz w:val="20"/>
        </w:rPr>
      </w:pPr>
    </w:p>
    <w:p w14:paraId="5C7271E0" w14:textId="77777777" w:rsidR="009208A2" w:rsidRDefault="009208A2">
      <w:pPr>
        <w:pStyle w:val="BodyText"/>
        <w:rPr>
          <w:sz w:val="20"/>
        </w:rPr>
      </w:pPr>
    </w:p>
    <w:p w14:paraId="2D87913E" w14:textId="77777777" w:rsidR="009208A2" w:rsidRDefault="009208A2">
      <w:pPr>
        <w:pStyle w:val="BodyText"/>
        <w:rPr>
          <w:sz w:val="20"/>
        </w:rPr>
      </w:pPr>
    </w:p>
    <w:p w14:paraId="44DBBC75" w14:textId="77777777" w:rsidR="009208A2" w:rsidRDefault="009208A2">
      <w:pPr>
        <w:pStyle w:val="BodyText"/>
        <w:rPr>
          <w:sz w:val="20"/>
        </w:rPr>
      </w:pPr>
    </w:p>
    <w:p w14:paraId="3CD9B28A" w14:textId="77777777" w:rsidR="009208A2" w:rsidRDefault="009208A2">
      <w:pPr>
        <w:pStyle w:val="BodyText"/>
        <w:rPr>
          <w:sz w:val="20"/>
        </w:rPr>
      </w:pPr>
    </w:p>
    <w:p w14:paraId="06A33067" w14:textId="77777777" w:rsidR="009208A2" w:rsidRDefault="009208A2">
      <w:pPr>
        <w:pStyle w:val="BodyText"/>
        <w:rPr>
          <w:sz w:val="20"/>
        </w:rPr>
      </w:pPr>
    </w:p>
    <w:p w14:paraId="3D8491D8" w14:textId="77777777" w:rsidR="009208A2" w:rsidRDefault="009208A2">
      <w:pPr>
        <w:pStyle w:val="BodyText"/>
        <w:rPr>
          <w:sz w:val="20"/>
        </w:rPr>
      </w:pPr>
    </w:p>
    <w:p w14:paraId="21DBEEAD" w14:textId="77777777" w:rsidR="009208A2" w:rsidRDefault="009208A2">
      <w:pPr>
        <w:pStyle w:val="BodyText"/>
        <w:rPr>
          <w:sz w:val="20"/>
        </w:rPr>
      </w:pPr>
    </w:p>
    <w:p w14:paraId="0D602935" w14:textId="77777777" w:rsidR="009208A2" w:rsidRDefault="009208A2">
      <w:pPr>
        <w:pStyle w:val="BodyText"/>
        <w:rPr>
          <w:sz w:val="20"/>
        </w:rPr>
      </w:pPr>
    </w:p>
    <w:p w14:paraId="3D199F3C" w14:textId="77777777" w:rsidR="009208A2" w:rsidRDefault="009208A2">
      <w:pPr>
        <w:pStyle w:val="BodyText"/>
        <w:spacing w:before="93"/>
        <w:rPr>
          <w:sz w:val="20"/>
        </w:rPr>
      </w:pPr>
    </w:p>
    <w:p w14:paraId="1AFE977E" w14:textId="77777777" w:rsidR="009208A2" w:rsidRDefault="00873166">
      <w:pPr>
        <w:spacing w:line="242" w:lineRule="auto"/>
        <w:ind w:left="504" w:right="-9"/>
        <w:rPr>
          <w:rFonts w:ascii="Arial"/>
          <w:b/>
          <w:sz w:val="20"/>
        </w:rPr>
      </w:pPr>
      <w:r>
        <w:rPr>
          <w:rFonts w:ascii="Arial"/>
          <w:b/>
          <w:sz w:val="20"/>
        </w:rPr>
        <w:t>Plant &amp; Machinery</w:t>
      </w:r>
      <w:r>
        <w:rPr>
          <w:rFonts w:ascii="Arial"/>
          <w:b/>
          <w:spacing w:val="-14"/>
          <w:sz w:val="20"/>
        </w:rPr>
        <w:t xml:space="preserve"> </w:t>
      </w:r>
      <w:r>
        <w:rPr>
          <w:rFonts w:ascii="Arial"/>
          <w:b/>
          <w:sz w:val="20"/>
        </w:rPr>
        <w:t xml:space="preserve">&amp; </w:t>
      </w:r>
      <w:r>
        <w:rPr>
          <w:rFonts w:ascii="Arial"/>
          <w:b/>
          <w:spacing w:val="-2"/>
          <w:sz w:val="20"/>
        </w:rPr>
        <w:t>Shuttering Material Advance</w:t>
      </w:r>
    </w:p>
    <w:p w14:paraId="34067652" w14:textId="77777777" w:rsidR="009208A2" w:rsidRDefault="00873166">
      <w:pPr>
        <w:pStyle w:val="ListParagraph"/>
        <w:numPr>
          <w:ilvl w:val="0"/>
          <w:numId w:val="23"/>
        </w:numPr>
        <w:tabs>
          <w:tab w:val="left" w:pos="787"/>
          <w:tab w:val="left" w:pos="789"/>
        </w:tabs>
        <w:spacing w:before="120"/>
        <w:ind w:left="789" w:right="798"/>
        <w:jc w:val="both"/>
      </w:pPr>
      <w:r>
        <w:br w:type="column"/>
      </w:r>
      <w:r>
        <w:t>Mobilization</w:t>
      </w:r>
      <w:r>
        <w:rPr>
          <w:spacing w:val="-1"/>
        </w:rPr>
        <w:t xml:space="preserve"> </w:t>
      </w:r>
      <w:proofErr w:type="gramStart"/>
      <w:r>
        <w:t>advance</w:t>
      </w:r>
      <w:proofErr w:type="gramEnd"/>
      <w:r>
        <w:t xml:space="preserve"> not exceeding</w:t>
      </w:r>
      <w:r>
        <w:rPr>
          <w:spacing w:val="-2"/>
        </w:rPr>
        <w:t xml:space="preserve"> </w:t>
      </w:r>
      <w:r>
        <w:t>10% of</w:t>
      </w:r>
      <w:r>
        <w:rPr>
          <w:spacing w:val="-1"/>
        </w:rPr>
        <w:t xml:space="preserve"> </w:t>
      </w:r>
      <w:r>
        <w:t>the</w:t>
      </w:r>
      <w:r>
        <w:rPr>
          <w:spacing w:val="-1"/>
        </w:rPr>
        <w:t xml:space="preserve"> </w:t>
      </w:r>
      <w:r>
        <w:t>tendered value may</w:t>
      </w:r>
      <w:r>
        <w:rPr>
          <w:spacing w:val="-1"/>
        </w:rPr>
        <w:t xml:space="preserve"> </w:t>
      </w:r>
      <w:r>
        <w:t>be given, if requested by</w:t>
      </w:r>
      <w:r>
        <w:rPr>
          <w:spacing w:val="-2"/>
        </w:rPr>
        <w:t xml:space="preserve"> </w:t>
      </w:r>
      <w:r>
        <w:t xml:space="preserve">the contractor in writing within one month of the order to commence the work. In such a case the contractor shall execute a Bank Guarantee/ Bond from a Scheduled </w:t>
      </w:r>
      <w:proofErr w:type="spellStart"/>
      <w:r>
        <w:t>Nationalised</w:t>
      </w:r>
      <w:proofErr w:type="spellEnd"/>
      <w:r>
        <w:t xml:space="preserve"> Bank as specified by the Engineer-in-Charge for the full amount of such advance before it is released. Such advance shall be in</w:t>
      </w:r>
      <w:r>
        <w:rPr>
          <w:spacing w:val="-1"/>
        </w:rPr>
        <w:t xml:space="preserve"> </w:t>
      </w:r>
      <w:r>
        <w:t>two or more installments</w:t>
      </w:r>
      <w:r>
        <w:rPr>
          <w:spacing w:val="-1"/>
        </w:rPr>
        <w:t xml:space="preserve"> </w:t>
      </w:r>
      <w:r>
        <w:t>to</w:t>
      </w:r>
      <w:r>
        <w:rPr>
          <w:spacing w:val="-1"/>
        </w:rPr>
        <w:t xml:space="preserve"> </w:t>
      </w:r>
      <w:r>
        <w:t>be determined by</w:t>
      </w:r>
      <w:r>
        <w:rPr>
          <w:spacing w:val="-2"/>
        </w:rPr>
        <w:t xml:space="preserve"> </w:t>
      </w:r>
      <w:r>
        <w:t xml:space="preserve">the Engineer-In-charge at his absolute discretion. The first installment of such advance before shall be released by the Engineer-in-Charge to the contractor on a request made by the contractor to the Engineer-in- Charge in this behalf. The second and subsequent installment shall be released by the Engineer- in-Charge only after the contractor furnishes a proof of the satisfactory </w:t>
      </w:r>
      <w:proofErr w:type="spellStart"/>
      <w:r>
        <w:t>utilisation</w:t>
      </w:r>
      <w:proofErr w:type="spellEnd"/>
      <w:r>
        <w:t xml:space="preserve"> of the earlier installment to the entire satisfaction of the Engineer-In-Charge.</w:t>
      </w:r>
    </w:p>
    <w:p w14:paraId="76F5EE72" w14:textId="77777777" w:rsidR="009208A2" w:rsidRDefault="00873166">
      <w:pPr>
        <w:pStyle w:val="ListParagraph"/>
        <w:numPr>
          <w:ilvl w:val="0"/>
          <w:numId w:val="23"/>
        </w:numPr>
        <w:tabs>
          <w:tab w:val="left" w:pos="545"/>
        </w:tabs>
        <w:spacing w:before="120"/>
        <w:ind w:left="249" w:right="798" w:firstLine="19"/>
        <w:jc w:val="both"/>
      </w:pPr>
      <w:r>
        <w:t>An advance for plant machinery</w:t>
      </w:r>
      <w:r>
        <w:rPr>
          <w:spacing w:val="-2"/>
        </w:rPr>
        <w:t xml:space="preserve"> </w:t>
      </w:r>
      <w:r>
        <w:t>required for the work</w:t>
      </w:r>
      <w:r>
        <w:rPr>
          <w:spacing w:val="-2"/>
        </w:rPr>
        <w:t xml:space="preserve"> </w:t>
      </w:r>
      <w:r>
        <w:t>and brought to site by the Contractor may be given if requested by the contractor in writing within one month of bringing such plant and machinery to site. Such advance shall be given on such plant and</w:t>
      </w:r>
      <w:r>
        <w:rPr>
          <w:spacing w:val="-1"/>
        </w:rPr>
        <w:t xml:space="preserve"> </w:t>
      </w:r>
      <w:r>
        <w:t>machinery</w:t>
      </w:r>
      <w:r>
        <w:rPr>
          <w:spacing w:val="-2"/>
        </w:rPr>
        <w:t xml:space="preserve"> </w:t>
      </w:r>
      <w:r>
        <w:t>which in the opinion of the Engineer- 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w:t>
      </w:r>
      <w:r>
        <w:rPr>
          <w:spacing w:val="-3"/>
        </w:rPr>
        <w:t xml:space="preserve"> </w:t>
      </w:r>
      <w:r>
        <w:t xml:space="preserve">Engineer-in-Charge. In the case of second hand and used plants and equipment, the amount of such advance shall be limited to 50% of the depreciated value of plant and equipment as may be decided by the Engineer-in-Charge. The contractor shall, if </w:t>
      </w:r>
      <w:proofErr w:type="gramStart"/>
      <w:r>
        <w:t>so</w:t>
      </w:r>
      <w:proofErr w:type="gramEnd"/>
      <w:r>
        <w:t xml:space="preserve"> required by</w:t>
      </w:r>
      <w:r>
        <w:rPr>
          <w:spacing w:val="80"/>
        </w:rPr>
        <w:t xml:space="preserve"> </w:t>
      </w:r>
      <w:r>
        <w:t>the Engineer-in-Charge, submit the statement value of such old plant and equipment duly approved by</w:t>
      </w:r>
      <w:r>
        <w:rPr>
          <w:spacing w:val="40"/>
        </w:rPr>
        <w:t xml:space="preserve"> </w:t>
      </w:r>
      <w:r>
        <w:t>a Registered Value recognized by the Central Board of Direct Taxes under the Income-Tax Act, 1961. No</w:t>
      </w:r>
      <w:r>
        <w:rPr>
          <w:spacing w:val="15"/>
        </w:rPr>
        <w:t xml:space="preserve"> </w:t>
      </w:r>
      <w:r>
        <w:t>such</w:t>
      </w:r>
      <w:r>
        <w:rPr>
          <w:spacing w:val="15"/>
        </w:rPr>
        <w:t xml:space="preserve"> </w:t>
      </w:r>
      <w:r>
        <w:t>advance</w:t>
      </w:r>
      <w:r>
        <w:rPr>
          <w:spacing w:val="16"/>
        </w:rPr>
        <w:t xml:space="preserve"> </w:t>
      </w:r>
      <w:r>
        <w:t>shall</w:t>
      </w:r>
      <w:r>
        <w:rPr>
          <w:spacing w:val="16"/>
        </w:rPr>
        <w:t xml:space="preserve"> </w:t>
      </w:r>
      <w:r>
        <w:t>be</w:t>
      </w:r>
      <w:r>
        <w:rPr>
          <w:spacing w:val="13"/>
        </w:rPr>
        <w:t xml:space="preserve"> </w:t>
      </w:r>
      <w:r>
        <w:t>paid</w:t>
      </w:r>
      <w:r>
        <w:rPr>
          <w:spacing w:val="15"/>
        </w:rPr>
        <w:t xml:space="preserve"> </w:t>
      </w:r>
      <w:r>
        <w:t>on</w:t>
      </w:r>
      <w:r>
        <w:rPr>
          <w:spacing w:val="15"/>
        </w:rPr>
        <w:t xml:space="preserve"> </w:t>
      </w:r>
      <w:r>
        <w:t>any</w:t>
      </w:r>
      <w:r>
        <w:rPr>
          <w:spacing w:val="13"/>
        </w:rPr>
        <w:t xml:space="preserve"> </w:t>
      </w:r>
      <w:r>
        <w:t>plant</w:t>
      </w:r>
      <w:r>
        <w:rPr>
          <w:spacing w:val="16"/>
        </w:rPr>
        <w:t xml:space="preserve"> </w:t>
      </w:r>
      <w:r>
        <w:t>and</w:t>
      </w:r>
      <w:r>
        <w:rPr>
          <w:spacing w:val="15"/>
        </w:rPr>
        <w:t xml:space="preserve"> </w:t>
      </w:r>
      <w:r>
        <w:t>equipment</w:t>
      </w:r>
      <w:r>
        <w:rPr>
          <w:spacing w:val="16"/>
        </w:rPr>
        <w:t xml:space="preserve"> </w:t>
      </w:r>
      <w:r>
        <w:t>of</w:t>
      </w:r>
      <w:r>
        <w:rPr>
          <w:spacing w:val="16"/>
        </w:rPr>
        <w:t xml:space="preserve"> </w:t>
      </w:r>
      <w:r>
        <w:t>perishable</w:t>
      </w:r>
      <w:r>
        <w:rPr>
          <w:spacing w:val="16"/>
        </w:rPr>
        <w:t xml:space="preserve"> </w:t>
      </w:r>
      <w:r>
        <w:t>nature</w:t>
      </w:r>
      <w:r>
        <w:rPr>
          <w:spacing w:val="13"/>
        </w:rPr>
        <w:t xml:space="preserve"> </w:t>
      </w:r>
      <w:r>
        <w:t>and</w:t>
      </w:r>
      <w:r>
        <w:rPr>
          <w:spacing w:val="16"/>
        </w:rPr>
        <w:t xml:space="preserve"> </w:t>
      </w:r>
      <w:r>
        <w:t>on</w:t>
      </w:r>
      <w:r>
        <w:rPr>
          <w:spacing w:val="15"/>
        </w:rPr>
        <w:t xml:space="preserve"> </w:t>
      </w:r>
      <w:r>
        <w:t>the</w:t>
      </w:r>
      <w:r>
        <w:rPr>
          <w:spacing w:val="16"/>
        </w:rPr>
        <w:t xml:space="preserve"> </w:t>
      </w:r>
      <w:r>
        <w:t>plant</w:t>
      </w:r>
      <w:r>
        <w:rPr>
          <w:spacing w:val="16"/>
        </w:rPr>
        <w:t xml:space="preserve"> </w:t>
      </w:r>
      <w:r>
        <w:t>and</w:t>
      </w:r>
    </w:p>
    <w:p w14:paraId="53C97044" w14:textId="77777777" w:rsidR="009208A2" w:rsidRDefault="009208A2">
      <w:pPr>
        <w:pStyle w:val="ListParagraph"/>
        <w:sectPr w:rsidR="009208A2">
          <w:type w:val="continuous"/>
          <w:pgSz w:w="11910" w:h="17000"/>
          <w:pgMar w:top="1380" w:right="0" w:bottom="280" w:left="0" w:header="0" w:footer="723" w:gutter="0"/>
          <w:cols w:num="2" w:space="720" w:equalWidth="0">
            <w:col w:w="1691" w:space="40"/>
            <w:col w:w="10179"/>
          </w:cols>
        </w:sectPr>
      </w:pPr>
    </w:p>
    <w:p w14:paraId="71E4CD6C" w14:textId="77777777" w:rsidR="009208A2" w:rsidRDefault="009208A2">
      <w:pPr>
        <w:pStyle w:val="BodyText"/>
        <w:rPr>
          <w:sz w:val="20"/>
        </w:rPr>
      </w:pPr>
    </w:p>
    <w:p w14:paraId="71A99793" w14:textId="77777777" w:rsidR="009208A2" w:rsidRDefault="009208A2">
      <w:pPr>
        <w:pStyle w:val="BodyText"/>
        <w:rPr>
          <w:sz w:val="20"/>
        </w:rPr>
      </w:pPr>
    </w:p>
    <w:p w14:paraId="1228DF9C" w14:textId="77777777" w:rsidR="009208A2" w:rsidRDefault="009208A2">
      <w:pPr>
        <w:pStyle w:val="BodyText"/>
        <w:rPr>
          <w:sz w:val="20"/>
        </w:rPr>
      </w:pPr>
    </w:p>
    <w:p w14:paraId="45172B3A" w14:textId="77777777" w:rsidR="009208A2" w:rsidRDefault="009208A2">
      <w:pPr>
        <w:pStyle w:val="BodyText"/>
        <w:rPr>
          <w:sz w:val="20"/>
        </w:rPr>
      </w:pPr>
    </w:p>
    <w:p w14:paraId="24E23BD2" w14:textId="77777777" w:rsidR="009208A2" w:rsidRDefault="009208A2">
      <w:pPr>
        <w:pStyle w:val="BodyText"/>
        <w:rPr>
          <w:sz w:val="20"/>
        </w:rPr>
      </w:pPr>
    </w:p>
    <w:p w14:paraId="161DA269" w14:textId="77777777" w:rsidR="009208A2" w:rsidRDefault="009208A2">
      <w:pPr>
        <w:pStyle w:val="BodyText"/>
        <w:rPr>
          <w:sz w:val="20"/>
        </w:rPr>
      </w:pPr>
    </w:p>
    <w:p w14:paraId="09EC55B0" w14:textId="77777777" w:rsidR="009208A2" w:rsidRDefault="009208A2">
      <w:pPr>
        <w:pStyle w:val="BodyText"/>
        <w:rPr>
          <w:sz w:val="20"/>
        </w:rPr>
      </w:pPr>
    </w:p>
    <w:p w14:paraId="4A9FF59D" w14:textId="77777777" w:rsidR="009208A2" w:rsidRDefault="009208A2">
      <w:pPr>
        <w:pStyle w:val="BodyText"/>
        <w:rPr>
          <w:sz w:val="20"/>
        </w:rPr>
      </w:pPr>
    </w:p>
    <w:p w14:paraId="759E561C" w14:textId="77777777" w:rsidR="009208A2" w:rsidRDefault="009208A2">
      <w:pPr>
        <w:pStyle w:val="BodyText"/>
        <w:rPr>
          <w:sz w:val="20"/>
        </w:rPr>
      </w:pPr>
    </w:p>
    <w:p w14:paraId="565A545A" w14:textId="77777777" w:rsidR="009208A2" w:rsidRDefault="009208A2">
      <w:pPr>
        <w:pStyle w:val="BodyText"/>
        <w:rPr>
          <w:sz w:val="20"/>
        </w:rPr>
      </w:pPr>
    </w:p>
    <w:p w14:paraId="6262D4FD" w14:textId="77777777" w:rsidR="009208A2" w:rsidRDefault="009208A2">
      <w:pPr>
        <w:pStyle w:val="BodyText"/>
        <w:rPr>
          <w:sz w:val="20"/>
        </w:rPr>
      </w:pPr>
    </w:p>
    <w:p w14:paraId="0491D504" w14:textId="77777777" w:rsidR="009208A2" w:rsidRDefault="009208A2">
      <w:pPr>
        <w:pStyle w:val="BodyText"/>
        <w:rPr>
          <w:sz w:val="20"/>
        </w:rPr>
      </w:pPr>
    </w:p>
    <w:p w14:paraId="69A5AB87" w14:textId="77777777" w:rsidR="009208A2" w:rsidRDefault="009208A2">
      <w:pPr>
        <w:pStyle w:val="BodyText"/>
        <w:rPr>
          <w:sz w:val="20"/>
        </w:rPr>
      </w:pPr>
    </w:p>
    <w:p w14:paraId="13B25946" w14:textId="77777777" w:rsidR="009208A2" w:rsidRDefault="009208A2">
      <w:pPr>
        <w:pStyle w:val="BodyText"/>
        <w:rPr>
          <w:sz w:val="20"/>
        </w:rPr>
      </w:pPr>
    </w:p>
    <w:p w14:paraId="3C17963E" w14:textId="77777777" w:rsidR="009208A2" w:rsidRDefault="009208A2">
      <w:pPr>
        <w:pStyle w:val="BodyText"/>
        <w:rPr>
          <w:sz w:val="20"/>
        </w:rPr>
      </w:pPr>
    </w:p>
    <w:p w14:paraId="6FEB8AC2" w14:textId="77777777" w:rsidR="009208A2" w:rsidRDefault="009208A2">
      <w:pPr>
        <w:pStyle w:val="BodyText"/>
        <w:rPr>
          <w:sz w:val="20"/>
        </w:rPr>
      </w:pPr>
    </w:p>
    <w:p w14:paraId="3A372432" w14:textId="77777777" w:rsidR="009208A2" w:rsidRDefault="009208A2">
      <w:pPr>
        <w:pStyle w:val="BodyText"/>
        <w:rPr>
          <w:sz w:val="20"/>
        </w:rPr>
      </w:pPr>
    </w:p>
    <w:p w14:paraId="70746568" w14:textId="77777777" w:rsidR="009208A2" w:rsidRDefault="009208A2">
      <w:pPr>
        <w:pStyle w:val="BodyText"/>
        <w:rPr>
          <w:sz w:val="20"/>
        </w:rPr>
      </w:pPr>
    </w:p>
    <w:p w14:paraId="3C633F6B" w14:textId="77777777" w:rsidR="009208A2" w:rsidRDefault="009208A2">
      <w:pPr>
        <w:pStyle w:val="BodyText"/>
        <w:rPr>
          <w:sz w:val="20"/>
        </w:rPr>
      </w:pPr>
    </w:p>
    <w:p w14:paraId="4684B06E" w14:textId="77777777" w:rsidR="009208A2" w:rsidRDefault="009208A2">
      <w:pPr>
        <w:pStyle w:val="BodyText"/>
        <w:rPr>
          <w:sz w:val="20"/>
        </w:rPr>
      </w:pPr>
    </w:p>
    <w:p w14:paraId="6B714D84" w14:textId="77777777" w:rsidR="009208A2" w:rsidRDefault="009208A2">
      <w:pPr>
        <w:pStyle w:val="BodyText"/>
        <w:rPr>
          <w:sz w:val="20"/>
        </w:rPr>
      </w:pPr>
    </w:p>
    <w:p w14:paraId="74B7ADD2" w14:textId="77777777" w:rsidR="009208A2" w:rsidRDefault="009208A2">
      <w:pPr>
        <w:pStyle w:val="BodyText"/>
        <w:rPr>
          <w:sz w:val="20"/>
        </w:rPr>
      </w:pPr>
    </w:p>
    <w:p w14:paraId="45944EA5" w14:textId="77777777" w:rsidR="009208A2" w:rsidRDefault="009208A2">
      <w:pPr>
        <w:pStyle w:val="BodyText"/>
        <w:rPr>
          <w:sz w:val="20"/>
        </w:rPr>
      </w:pPr>
    </w:p>
    <w:p w14:paraId="6599E56F" w14:textId="77777777" w:rsidR="009208A2" w:rsidRDefault="009208A2">
      <w:pPr>
        <w:pStyle w:val="BodyText"/>
        <w:rPr>
          <w:sz w:val="20"/>
        </w:rPr>
      </w:pPr>
    </w:p>
    <w:p w14:paraId="5C03B6D4" w14:textId="77777777" w:rsidR="009208A2" w:rsidRDefault="009208A2">
      <w:pPr>
        <w:pStyle w:val="BodyText"/>
        <w:rPr>
          <w:sz w:val="20"/>
        </w:rPr>
      </w:pPr>
    </w:p>
    <w:p w14:paraId="1589C540" w14:textId="77777777" w:rsidR="009208A2" w:rsidRDefault="009208A2">
      <w:pPr>
        <w:pStyle w:val="BodyText"/>
        <w:rPr>
          <w:sz w:val="20"/>
        </w:rPr>
      </w:pPr>
    </w:p>
    <w:p w14:paraId="6160E0BF" w14:textId="77777777" w:rsidR="009208A2" w:rsidRDefault="009208A2">
      <w:pPr>
        <w:pStyle w:val="BodyText"/>
        <w:rPr>
          <w:sz w:val="20"/>
        </w:rPr>
      </w:pPr>
    </w:p>
    <w:p w14:paraId="5C9AD793" w14:textId="77777777" w:rsidR="009208A2" w:rsidRDefault="009208A2">
      <w:pPr>
        <w:pStyle w:val="BodyText"/>
        <w:spacing w:before="109"/>
        <w:rPr>
          <w:sz w:val="20"/>
        </w:rPr>
      </w:pPr>
    </w:p>
    <w:p w14:paraId="3B4D1A97" w14:textId="77777777" w:rsidR="009208A2" w:rsidRDefault="00873166">
      <w:pPr>
        <w:spacing w:line="247" w:lineRule="auto"/>
        <w:ind w:left="789" w:right="139"/>
        <w:rPr>
          <w:rFonts w:ascii="Arial"/>
          <w:b/>
          <w:sz w:val="20"/>
        </w:rPr>
      </w:pPr>
      <w:r>
        <w:rPr>
          <w:rFonts w:ascii="Arial"/>
          <w:b/>
          <w:sz w:val="20"/>
        </w:rPr>
        <w:t>Interest</w:t>
      </w:r>
      <w:r>
        <w:rPr>
          <w:rFonts w:ascii="Arial"/>
          <w:b/>
          <w:spacing w:val="-14"/>
          <w:sz w:val="20"/>
        </w:rPr>
        <w:t xml:space="preserve"> </w:t>
      </w:r>
      <w:r>
        <w:rPr>
          <w:rFonts w:ascii="Arial"/>
          <w:b/>
          <w:sz w:val="20"/>
        </w:rPr>
        <w:t xml:space="preserve">&amp; </w:t>
      </w:r>
      <w:r>
        <w:rPr>
          <w:rFonts w:ascii="Arial"/>
          <w:b/>
          <w:spacing w:val="-2"/>
          <w:sz w:val="20"/>
        </w:rPr>
        <w:t>Recovery</w:t>
      </w:r>
    </w:p>
    <w:p w14:paraId="1801D3D2" w14:textId="77777777" w:rsidR="009208A2" w:rsidRDefault="009208A2">
      <w:pPr>
        <w:pStyle w:val="BodyText"/>
        <w:rPr>
          <w:rFonts w:ascii="Arial"/>
          <w:b/>
          <w:sz w:val="20"/>
        </w:rPr>
      </w:pPr>
    </w:p>
    <w:p w14:paraId="1927E546" w14:textId="77777777" w:rsidR="009208A2" w:rsidRDefault="009208A2">
      <w:pPr>
        <w:pStyle w:val="BodyText"/>
        <w:rPr>
          <w:rFonts w:ascii="Arial"/>
          <w:b/>
          <w:sz w:val="20"/>
        </w:rPr>
      </w:pPr>
    </w:p>
    <w:p w14:paraId="2A937AEF" w14:textId="77777777" w:rsidR="009208A2" w:rsidRDefault="009208A2">
      <w:pPr>
        <w:pStyle w:val="BodyText"/>
        <w:rPr>
          <w:rFonts w:ascii="Arial"/>
          <w:b/>
          <w:sz w:val="20"/>
        </w:rPr>
      </w:pPr>
    </w:p>
    <w:p w14:paraId="76DFE7C1" w14:textId="77777777" w:rsidR="009208A2" w:rsidRDefault="009208A2">
      <w:pPr>
        <w:pStyle w:val="BodyText"/>
        <w:rPr>
          <w:rFonts w:ascii="Arial"/>
          <w:b/>
          <w:sz w:val="20"/>
        </w:rPr>
      </w:pPr>
    </w:p>
    <w:p w14:paraId="06CADB84" w14:textId="77777777" w:rsidR="009208A2" w:rsidRDefault="009208A2">
      <w:pPr>
        <w:pStyle w:val="BodyText"/>
        <w:rPr>
          <w:rFonts w:ascii="Arial"/>
          <w:b/>
          <w:sz w:val="20"/>
        </w:rPr>
      </w:pPr>
    </w:p>
    <w:p w14:paraId="2F5408EF" w14:textId="77777777" w:rsidR="009208A2" w:rsidRDefault="009208A2">
      <w:pPr>
        <w:pStyle w:val="BodyText"/>
        <w:rPr>
          <w:rFonts w:ascii="Arial"/>
          <w:b/>
          <w:sz w:val="20"/>
        </w:rPr>
      </w:pPr>
    </w:p>
    <w:p w14:paraId="45E77238" w14:textId="77777777" w:rsidR="009208A2" w:rsidRDefault="009208A2">
      <w:pPr>
        <w:pStyle w:val="BodyText"/>
        <w:rPr>
          <w:rFonts w:ascii="Arial"/>
          <w:b/>
          <w:sz w:val="20"/>
        </w:rPr>
      </w:pPr>
    </w:p>
    <w:p w14:paraId="5B15AD6D" w14:textId="77777777" w:rsidR="009208A2" w:rsidRDefault="009208A2">
      <w:pPr>
        <w:pStyle w:val="BodyText"/>
        <w:rPr>
          <w:rFonts w:ascii="Arial"/>
          <w:b/>
          <w:sz w:val="20"/>
        </w:rPr>
      </w:pPr>
    </w:p>
    <w:p w14:paraId="69AB1BB1" w14:textId="77777777" w:rsidR="009208A2" w:rsidRDefault="009208A2">
      <w:pPr>
        <w:pStyle w:val="BodyText"/>
        <w:rPr>
          <w:rFonts w:ascii="Arial"/>
          <w:b/>
          <w:sz w:val="20"/>
        </w:rPr>
      </w:pPr>
    </w:p>
    <w:p w14:paraId="6452411F" w14:textId="77777777" w:rsidR="009208A2" w:rsidRDefault="009208A2">
      <w:pPr>
        <w:pStyle w:val="BodyText"/>
        <w:rPr>
          <w:rFonts w:ascii="Arial"/>
          <w:b/>
          <w:sz w:val="20"/>
        </w:rPr>
      </w:pPr>
    </w:p>
    <w:p w14:paraId="42992AB6" w14:textId="77777777" w:rsidR="009208A2" w:rsidRDefault="009208A2">
      <w:pPr>
        <w:pStyle w:val="BodyText"/>
        <w:rPr>
          <w:rFonts w:ascii="Arial"/>
          <w:b/>
          <w:sz w:val="20"/>
        </w:rPr>
      </w:pPr>
    </w:p>
    <w:p w14:paraId="090869E7" w14:textId="77777777" w:rsidR="009208A2" w:rsidRDefault="009208A2">
      <w:pPr>
        <w:pStyle w:val="BodyText"/>
        <w:rPr>
          <w:rFonts w:ascii="Arial"/>
          <w:b/>
          <w:sz w:val="20"/>
        </w:rPr>
      </w:pPr>
    </w:p>
    <w:p w14:paraId="22D377F8" w14:textId="77777777" w:rsidR="009208A2" w:rsidRDefault="009208A2">
      <w:pPr>
        <w:pStyle w:val="BodyText"/>
        <w:rPr>
          <w:rFonts w:ascii="Arial"/>
          <w:b/>
          <w:sz w:val="20"/>
        </w:rPr>
      </w:pPr>
    </w:p>
    <w:p w14:paraId="25AE2FA6" w14:textId="77777777" w:rsidR="009208A2" w:rsidRDefault="009208A2">
      <w:pPr>
        <w:pStyle w:val="BodyText"/>
        <w:rPr>
          <w:rFonts w:ascii="Arial"/>
          <w:b/>
          <w:sz w:val="20"/>
        </w:rPr>
      </w:pPr>
    </w:p>
    <w:p w14:paraId="2666C2E1" w14:textId="77777777" w:rsidR="009208A2" w:rsidRDefault="009208A2">
      <w:pPr>
        <w:pStyle w:val="BodyText"/>
        <w:rPr>
          <w:rFonts w:ascii="Arial"/>
          <w:b/>
          <w:sz w:val="20"/>
        </w:rPr>
      </w:pPr>
    </w:p>
    <w:p w14:paraId="4F4F07D5" w14:textId="77777777" w:rsidR="009208A2" w:rsidRDefault="009208A2">
      <w:pPr>
        <w:pStyle w:val="BodyText"/>
        <w:rPr>
          <w:rFonts w:ascii="Arial"/>
          <w:b/>
          <w:sz w:val="20"/>
        </w:rPr>
      </w:pPr>
    </w:p>
    <w:p w14:paraId="25EC44E8" w14:textId="77777777" w:rsidR="009208A2" w:rsidRDefault="009208A2">
      <w:pPr>
        <w:pStyle w:val="BodyText"/>
        <w:rPr>
          <w:rFonts w:ascii="Arial"/>
          <w:b/>
          <w:sz w:val="20"/>
        </w:rPr>
      </w:pPr>
    </w:p>
    <w:p w14:paraId="741C398A" w14:textId="77777777" w:rsidR="009208A2" w:rsidRDefault="009208A2">
      <w:pPr>
        <w:pStyle w:val="BodyText"/>
        <w:rPr>
          <w:rFonts w:ascii="Arial"/>
          <w:b/>
          <w:sz w:val="20"/>
        </w:rPr>
      </w:pPr>
    </w:p>
    <w:p w14:paraId="79D86B59" w14:textId="77777777" w:rsidR="009208A2" w:rsidRDefault="009208A2">
      <w:pPr>
        <w:pStyle w:val="BodyText"/>
        <w:spacing w:before="176"/>
        <w:rPr>
          <w:rFonts w:ascii="Arial"/>
          <w:b/>
          <w:sz w:val="20"/>
        </w:rPr>
      </w:pPr>
    </w:p>
    <w:p w14:paraId="7E9B3E39" w14:textId="77777777" w:rsidR="009208A2" w:rsidRDefault="00873166">
      <w:pPr>
        <w:spacing w:line="242" w:lineRule="auto"/>
        <w:ind w:left="324"/>
        <w:rPr>
          <w:rFonts w:ascii="Arial"/>
          <w:b/>
          <w:sz w:val="20"/>
        </w:rPr>
      </w:pPr>
      <w:r>
        <w:rPr>
          <w:rFonts w:ascii="Arial"/>
          <w:b/>
          <w:sz w:val="20"/>
        </w:rPr>
        <w:t xml:space="preserve">Payment on Account of Increase in </w:t>
      </w:r>
      <w:r>
        <w:rPr>
          <w:rFonts w:ascii="Arial"/>
          <w:b/>
          <w:spacing w:val="-2"/>
          <w:sz w:val="20"/>
        </w:rPr>
        <w:t xml:space="preserve">Prices/Wages </w:t>
      </w:r>
      <w:r>
        <w:rPr>
          <w:rFonts w:ascii="Arial"/>
          <w:b/>
          <w:sz w:val="20"/>
        </w:rPr>
        <w:t>due</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 xml:space="preserve">Statutory </w:t>
      </w:r>
      <w:r>
        <w:rPr>
          <w:rFonts w:ascii="Arial"/>
          <w:b/>
          <w:spacing w:val="-2"/>
          <w:sz w:val="20"/>
        </w:rPr>
        <w:t>Order(s)</w:t>
      </w:r>
    </w:p>
    <w:p w14:paraId="24AF0B84" w14:textId="77777777" w:rsidR="009208A2" w:rsidRDefault="00873166">
      <w:pPr>
        <w:pStyle w:val="BodyText"/>
        <w:spacing w:before="69"/>
        <w:ind w:left="84" w:right="803"/>
        <w:jc w:val="both"/>
      </w:pPr>
      <w:r>
        <w:br w:type="column"/>
      </w:r>
      <w:r>
        <w:t>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A5995B3" w14:textId="77777777" w:rsidR="009208A2" w:rsidRDefault="00873166">
      <w:pPr>
        <w:pStyle w:val="BodyText"/>
        <w:spacing w:before="120"/>
        <w:ind w:left="624" w:right="802"/>
        <w:jc w:val="both"/>
      </w:pPr>
      <w:r>
        <w:t>Leasing</w:t>
      </w:r>
      <w:r>
        <w:rPr>
          <w:spacing w:val="-5"/>
        </w:rPr>
        <w:t xml:space="preserve"> </w:t>
      </w:r>
      <w:r>
        <w:t>of</w:t>
      </w:r>
      <w:r>
        <w:rPr>
          <w:spacing w:val="-2"/>
        </w:rPr>
        <w:t xml:space="preserve"> </w:t>
      </w:r>
      <w:r>
        <w:t>equipment</w:t>
      </w:r>
      <w:r>
        <w:rPr>
          <w:spacing w:val="-1"/>
        </w:rPr>
        <w:t xml:space="preserve"> </w:t>
      </w:r>
      <w:r>
        <w:t>shall</w:t>
      </w:r>
      <w:r>
        <w:rPr>
          <w:spacing w:val="-1"/>
        </w:rPr>
        <w:t xml:space="preserve"> </w:t>
      </w:r>
      <w:r>
        <w:t>be</w:t>
      </w:r>
      <w:r>
        <w:rPr>
          <w:spacing w:val="-2"/>
        </w:rPr>
        <w:t xml:space="preserve"> </w:t>
      </w:r>
      <w:r>
        <w:t>considered</w:t>
      </w:r>
      <w:r>
        <w:rPr>
          <w:spacing w:val="-2"/>
        </w:rPr>
        <w:t xml:space="preserve"> </w:t>
      </w:r>
      <w:r>
        <w:t>at</w:t>
      </w:r>
      <w:r>
        <w:rPr>
          <w:spacing w:val="-1"/>
        </w:rPr>
        <w:t xml:space="preserve"> </w:t>
      </w:r>
      <w:r>
        <w:t>par</w:t>
      </w:r>
      <w:r>
        <w:rPr>
          <w:spacing w:val="-1"/>
        </w:rPr>
        <w:t xml:space="preserve"> </w:t>
      </w:r>
      <w:r>
        <w:t>with</w:t>
      </w:r>
      <w:r>
        <w:rPr>
          <w:spacing w:val="-2"/>
        </w:rPr>
        <w:t xml:space="preserve"> </w:t>
      </w:r>
      <w:r>
        <w:t>purchase</w:t>
      </w:r>
      <w:r>
        <w:rPr>
          <w:spacing w:val="-2"/>
        </w:rPr>
        <w:t xml:space="preserve"> </w:t>
      </w:r>
      <w:r>
        <w:t>of</w:t>
      </w:r>
      <w:r>
        <w:rPr>
          <w:spacing w:val="-2"/>
        </w:rPr>
        <w:t xml:space="preserve"> </w:t>
      </w:r>
      <w:r>
        <w:t>equipment</w:t>
      </w:r>
      <w:r>
        <w:rPr>
          <w:spacing w:val="-1"/>
        </w:rPr>
        <w:t xml:space="preserve"> </w:t>
      </w:r>
      <w:r>
        <w:t>and</w:t>
      </w:r>
      <w:r>
        <w:rPr>
          <w:spacing w:val="-2"/>
        </w:rPr>
        <w:t xml:space="preserve"> </w:t>
      </w:r>
      <w:r>
        <w:t>shall</w:t>
      </w:r>
      <w:r>
        <w:rPr>
          <w:spacing w:val="-1"/>
        </w:rPr>
        <w:t xml:space="preserve"> </w:t>
      </w:r>
      <w:r>
        <w:t>be</w:t>
      </w:r>
      <w:r>
        <w:rPr>
          <w:spacing w:val="-2"/>
        </w:rPr>
        <w:t xml:space="preserve"> </w:t>
      </w:r>
      <w:r>
        <w:t>covered by tripartite agreement with the following:</w:t>
      </w:r>
    </w:p>
    <w:p w14:paraId="09D0F090" w14:textId="77777777" w:rsidR="009208A2" w:rsidRDefault="00873166">
      <w:pPr>
        <w:pStyle w:val="ListParagraph"/>
        <w:numPr>
          <w:ilvl w:val="1"/>
          <w:numId w:val="23"/>
        </w:numPr>
        <w:tabs>
          <w:tab w:val="left" w:pos="1812"/>
        </w:tabs>
        <w:spacing w:before="120"/>
        <w:ind w:right="808" w:firstLine="0"/>
      </w:pPr>
      <w:r>
        <w:t>Leasing</w:t>
      </w:r>
      <w:r>
        <w:rPr>
          <w:spacing w:val="38"/>
        </w:rPr>
        <w:t xml:space="preserve"> </w:t>
      </w:r>
      <w:r>
        <w:t>company</w:t>
      </w:r>
      <w:r>
        <w:rPr>
          <w:spacing w:val="38"/>
        </w:rPr>
        <w:t xml:space="preserve"> </w:t>
      </w:r>
      <w:r>
        <w:t>which</w:t>
      </w:r>
      <w:r>
        <w:rPr>
          <w:spacing w:val="40"/>
        </w:rPr>
        <w:t xml:space="preserve"> </w:t>
      </w:r>
      <w:r>
        <w:t>gives</w:t>
      </w:r>
      <w:r>
        <w:rPr>
          <w:spacing w:val="40"/>
        </w:rPr>
        <w:t xml:space="preserve"> </w:t>
      </w:r>
      <w:r>
        <w:t>certificate</w:t>
      </w:r>
      <w:r>
        <w:rPr>
          <w:spacing w:val="40"/>
        </w:rPr>
        <w:t xml:space="preserve"> </w:t>
      </w:r>
      <w:r>
        <w:t>of</w:t>
      </w:r>
      <w:r>
        <w:rPr>
          <w:spacing w:val="40"/>
        </w:rPr>
        <w:t xml:space="preserve"> </w:t>
      </w:r>
      <w:r>
        <w:t>agreeing</w:t>
      </w:r>
      <w:r>
        <w:rPr>
          <w:spacing w:val="38"/>
        </w:rPr>
        <w:t xml:space="preserve"> </w:t>
      </w:r>
      <w:r>
        <w:t>to</w:t>
      </w:r>
      <w:r>
        <w:rPr>
          <w:spacing w:val="40"/>
        </w:rPr>
        <w:t xml:space="preserve"> </w:t>
      </w:r>
      <w:r>
        <w:t>lease</w:t>
      </w:r>
      <w:r>
        <w:rPr>
          <w:spacing w:val="40"/>
        </w:rPr>
        <w:t xml:space="preserve"> </w:t>
      </w:r>
      <w:r>
        <w:t>equipment</w:t>
      </w:r>
      <w:r>
        <w:rPr>
          <w:spacing w:val="40"/>
        </w:rPr>
        <w:t xml:space="preserve"> </w:t>
      </w:r>
      <w:r>
        <w:t>to</w:t>
      </w:r>
      <w:r>
        <w:rPr>
          <w:spacing w:val="40"/>
        </w:rPr>
        <w:t xml:space="preserve"> </w:t>
      </w:r>
      <w:r>
        <w:t xml:space="preserve">the </w:t>
      </w:r>
      <w:r>
        <w:rPr>
          <w:spacing w:val="-2"/>
        </w:rPr>
        <w:t>contractor.</w:t>
      </w:r>
    </w:p>
    <w:p w14:paraId="2FA97372" w14:textId="77777777" w:rsidR="009208A2" w:rsidRDefault="00873166">
      <w:pPr>
        <w:pStyle w:val="ListParagraph"/>
        <w:numPr>
          <w:ilvl w:val="1"/>
          <w:numId w:val="23"/>
        </w:numPr>
        <w:tabs>
          <w:tab w:val="left" w:pos="1841"/>
        </w:tabs>
        <w:spacing w:before="120"/>
        <w:ind w:left="1841" w:hanging="454"/>
      </w:pPr>
      <w:r>
        <w:t>Engineer</w:t>
      </w:r>
      <w:r>
        <w:rPr>
          <w:spacing w:val="-5"/>
        </w:rPr>
        <w:t xml:space="preserve"> </w:t>
      </w:r>
      <w:r>
        <w:t>in</w:t>
      </w:r>
      <w:r>
        <w:rPr>
          <w:spacing w:val="-3"/>
        </w:rPr>
        <w:t xml:space="preserve"> </w:t>
      </w:r>
      <w:r>
        <w:t>Charge,</w:t>
      </w:r>
      <w:r>
        <w:rPr>
          <w:spacing w:val="-3"/>
        </w:rPr>
        <w:t xml:space="preserve"> </w:t>
      </w:r>
      <w:r>
        <w:rPr>
          <w:spacing w:val="-5"/>
        </w:rPr>
        <w:t>and</w:t>
      </w:r>
    </w:p>
    <w:p w14:paraId="12BE998F" w14:textId="77777777" w:rsidR="009208A2" w:rsidRDefault="00873166">
      <w:pPr>
        <w:pStyle w:val="ListParagraph"/>
        <w:numPr>
          <w:ilvl w:val="1"/>
          <w:numId w:val="23"/>
        </w:numPr>
        <w:tabs>
          <w:tab w:val="left" w:pos="1812"/>
        </w:tabs>
        <w:spacing w:before="119"/>
        <w:ind w:left="1812"/>
      </w:pPr>
      <w:r>
        <w:t>The</w:t>
      </w:r>
      <w:r>
        <w:rPr>
          <w:spacing w:val="-3"/>
        </w:rPr>
        <w:t xml:space="preserve"> </w:t>
      </w:r>
      <w:r>
        <w:rPr>
          <w:spacing w:val="-2"/>
        </w:rPr>
        <w:t>contractor.</w:t>
      </w:r>
    </w:p>
    <w:p w14:paraId="3515BED1" w14:textId="77777777" w:rsidR="009208A2" w:rsidRDefault="00873166">
      <w:pPr>
        <w:pStyle w:val="BodyText"/>
        <w:spacing w:before="122"/>
        <w:ind w:left="624" w:right="800"/>
        <w:jc w:val="both"/>
      </w:pPr>
      <w:r>
        <w:t xml:space="preserve">This advance shall further be subject to the condition that such plant and equipment (a) are considered by the Engineer-in-Charge to be necessary for the works; (b) and are in and are maintained in working order; (c) hypothecated to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as specified by the Engineer-in- Charge before the payment of advance is released. The contractor shall not be permitted to remove from the site such hypothecated plant and equipment without the prior written</w:t>
      </w:r>
      <w:r>
        <w:rPr>
          <w:spacing w:val="40"/>
        </w:rPr>
        <w:t xml:space="preserve"> </w:t>
      </w:r>
      <w:r>
        <w:t xml:space="preserve">permission of the Engineer-in-Charge. The contractor shall be responsible for maintaining such plant and equipment in good working order during the entire period of hypothecation falling which such advance shall be entirely recovered in lump sum. For this </w:t>
      </w:r>
      <w:proofErr w:type="gramStart"/>
      <w:r>
        <w:t>purpose</w:t>
      </w:r>
      <w:proofErr w:type="gramEnd"/>
      <w:r>
        <w:t xml:space="preserve"> steel scaffolding and from work shall be treated as plant and equipment.</w:t>
      </w:r>
    </w:p>
    <w:p w14:paraId="1E4636CA" w14:textId="77777777" w:rsidR="009208A2" w:rsidRDefault="00873166">
      <w:pPr>
        <w:pStyle w:val="BodyText"/>
        <w:spacing w:before="119"/>
        <w:ind w:left="624" w:right="810"/>
        <w:jc w:val="both"/>
      </w:pPr>
      <w:r>
        <w:t>The contractor shall insure the Plant and Machinery for which mobilization advance is sought and given, for a sum sufficient to provide for their replacement at site. Any amounts not recovered from the insurer will be borne by the contractor.</w:t>
      </w:r>
    </w:p>
    <w:p w14:paraId="06B09537" w14:textId="77777777" w:rsidR="009208A2" w:rsidRDefault="00873166">
      <w:pPr>
        <w:pStyle w:val="ListParagraph"/>
        <w:numPr>
          <w:ilvl w:val="0"/>
          <w:numId w:val="23"/>
        </w:numPr>
        <w:tabs>
          <w:tab w:val="left" w:pos="622"/>
          <w:tab w:val="left" w:pos="624"/>
        </w:tabs>
        <w:spacing w:before="119"/>
        <w:ind w:left="624" w:right="802"/>
        <w:jc w:val="both"/>
      </w:pPr>
      <w:r>
        <w:t>The mobilization advance and plant and machinery advance in (ii)&amp;(iii) above bear simple interest and</w:t>
      </w:r>
      <w:r>
        <w:rPr>
          <w:spacing w:val="-1"/>
        </w:rPr>
        <w:t xml:space="preserve"> </w:t>
      </w:r>
      <w:r>
        <w:t>should</w:t>
      </w:r>
      <w:r>
        <w:rPr>
          <w:spacing w:val="-2"/>
        </w:rPr>
        <w:t xml:space="preserve"> </w:t>
      </w:r>
      <w:r>
        <w:t>be</w:t>
      </w:r>
      <w:r>
        <w:rPr>
          <w:spacing w:val="-1"/>
        </w:rPr>
        <w:t xml:space="preserve"> </w:t>
      </w:r>
      <w:r>
        <w:t>equal to</w:t>
      </w:r>
      <w:r>
        <w:rPr>
          <w:spacing w:val="-1"/>
        </w:rPr>
        <w:t xml:space="preserve"> </w:t>
      </w:r>
      <w:r>
        <w:t>the</w:t>
      </w:r>
      <w:r>
        <w:rPr>
          <w:spacing w:val="-1"/>
        </w:rPr>
        <w:t xml:space="preserve"> </w:t>
      </w:r>
      <w:r>
        <w:t>prevailing</w:t>
      </w:r>
      <w:r>
        <w:rPr>
          <w:spacing w:val="-2"/>
        </w:rPr>
        <w:t xml:space="preserve"> </w:t>
      </w:r>
      <w:r>
        <w:t>rate</w:t>
      </w:r>
      <w:r>
        <w:rPr>
          <w:spacing w:val="-1"/>
        </w:rPr>
        <w:t xml:space="preserve"> </w:t>
      </w:r>
      <w:r>
        <w:t>of</w:t>
      </w:r>
      <w:r>
        <w:rPr>
          <w:spacing w:val="-1"/>
        </w:rPr>
        <w:t xml:space="preserve"> </w:t>
      </w:r>
      <w:r>
        <w:t>interest charged</w:t>
      </w:r>
      <w:r>
        <w:rPr>
          <w:spacing w:val="-1"/>
        </w:rPr>
        <w:t xml:space="preserve"> </w:t>
      </w:r>
      <w:r>
        <w:t>by</w:t>
      </w:r>
      <w:r>
        <w:rPr>
          <w:spacing w:val="-1"/>
        </w:rPr>
        <w:t xml:space="preserve"> </w:t>
      </w:r>
      <w:r>
        <w:t>the</w:t>
      </w:r>
      <w:r>
        <w:rPr>
          <w:spacing w:val="-1"/>
        </w:rPr>
        <w:t xml:space="preserve"> </w:t>
      </w:r>
      <w:r>
        <w:t>bank</w:t>
      </w:r>
      <w:r>
        <w:rPr>
          <w:spacing w:val="-3"/>
        </w:rPr>
        <w:t xml:space="preserve"> </w:t>
      </w:r>
      <w:r>
        <w:t>as mentioned</w:t>
      </w:r>
      <w:r>
        <w:rPr>
          <w:spacing w:val="-1"/>
        </w:rPr>
        <w:t xml:space="preserve"> </w:t>
      </w:r>
      <w:r>
        <w:t>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3F590A70" w14:textId="77777777" w:rsidR="009208A2" w:rsidRDefault="00873166">
      <w:pPr>
        <w:pStyle w:val="ListParagraph"/>
        <w:numPr>
          <w:ilvl w:val="0"/>
          <w:numId w:val="23"/>
        </w:numPr>
        <w:tabs>
          <w:tab w:val="left" w:pos="622"/>
          <w:tab w:val="left" w:pos="624"/>
        </w:tabs>
        <w:spacing w:before="122"/>
        <w:ind w:left="624" w:right="802"/>
        <w:jc w:val="both"/>
      </w:pPr>
      <w:r>
        <w:t>If the circumstances are considered reasonable by the Engineer-in-Charge, the period mentioned in (ii) and (iii) for request by the contractor in</w:t>
      </w:r>
      <w:r>
        <w:rPr>
          <w:spacing w:val="35"/>
        </w:rPr>
        <w:t xml:space="preserve"> </w:t>
      </w:r>
      <w:r>
        <w:t>writing for grant of mobilization advance and</w:t>
      </w:r>
      <w:r>
        <w:rPr>
          <w:spacing w:val="40"/>
        </w:rPr>
        <w:t xml:space="preserve"> </w:t>
      </w:r>
      <w:r>
        <w:t>plant and equipment advance may be extended in the discretion of the Chief General Manager.</w:t>
      </w:r>
    </w:p>
    <w:p w14:paraId="55F25203" w14:textId="77777777" w:rsidR="009208A2" w:rsidRDefault="00873166">
      <w:pPr>
        <w:pStyle w:val="ListParagraph"/>
        <w:numPr>
          <w:ilvl w:val="0"/>
          <w:numId w:val="23"/>
        </w:numPr>
        <w:tabs>
          <w:tab w:val="left" w:pos="622"/>
          <w:tab w:val="left" w:pos="624"/>
        </w:tabs>
        <w:spacing w:before="119"/>
        <w:ind w:left="624" w:right="808"/>
        <w:jc w:val="both"/>
      </w:pPr>
      <w:r>
        <w:t>The</w:t>
      </w:r>
      <w:r>
        <w:rPr>
          <w:spacing w:val="-2"/>
        </w:rPr>
        <w:t xml:space="preserve"> </w:t>
      </w:r>
      <w:r>
        <w:t>said bank</w:t>
      </w:r>
      <w:r>
        <w:rPr>
          <w:spacing w:val="-2"/>
        </w:rPr>
        <w:t xml:space="preserve"> </w:t>
      </w:r>
      <w:r>
        <w:t>guarantee for advances</w:t>
      </w:r>
      <w:r>
        <w:rPr>
          <w:spacing w:val="-2"/>
        </w:rPr>
        <w:t xml:space="preserve"> </w:t>
      </w:r>
      <w:r>
        <w:t>shall</w:t>
      </w:r>
      <w:r>
        <w:rPr>
          <w:spacing w:val="-1"/>
        </w:rPr>
        <w:t xml:space="preserve"> </w:t>
      </w:r>
      <w:r>
        <w:t>initially</w:t>
      </w:r>
      <w:r>
        <w:rPr>
          <w:spacing w:val="-3"/>
        </w:rPr>
        <w:t xml:space="preserve"> </w:t>
      </w:r>
      <w:r>
        <w:t>be made for the</w:t>
      </w:r>
      <w:r>
        <w:rPr>
          <w:spacing w:val="-2"/>
        </w:rPr>
        <w:t xml:space="preserve"> </w:t>
      </w:r>
      <w:r>
        <w:t>full amount and valid for the contract period, and be kept renewed from time to time to cover the balance amount and likely period of complete recovery together with interest.</w:t>
      </w:r>
    </w:p>
    <w:p w14:paraId="4C412970" w14:textId="77777777" w:rsidR="009208A2" w:rsidRDefault="00873166">
      <w:pPr>
        <w:pStyle w:val="ListParagraph"/>
        <w:numPr>
          <w:ilvl w:val="0"/>
          <w:numId w:val="23"/>
        </w:numPr>
        <w:tabs>
          <w:tab w:val="left" w:pos="620"/>
          <w:tab w:val="left" w:pos="624"/>
        </w:tabs>
        <w:spacing w:before="122"/>
        <w:ind w:left="624" w:right="806"/>
        <w:jc w:val="both"/>
      </w:pPr>
      <w:r>
        <w:t xml:space="preserve">Any materials including tools plants </w:t>
      </w:r>
      <w:proofErr w:type="spellStart"/>
      <w:r>
        <w:t>equipments</w:t>
      </w:r>
      <w:proofErr w:type="spellEnd"/>
      <w:r>
        <w:t xml:space="preserve"> </w:t>
      </w:r>
      <w:proofErr w:type="spellStart"/>
      <w:r>
        <w:t>etc</w:t>
      </w:r>
      <w:proofErr w:type="spellEnd"/>
      <w:r>
        <w:t xml:space="preserve"> brought to the site shall not be removed</w:t>
      </w:r>
      <w:r>
        <w:rPr>
          <w:spacing w:val="40"/>
        </w:rPr>
        <w:t xml:space="preserve"> </w:t>
      </w:r>
      <w:r>
        <w:t>from the sites without the written permission of the Engineer-in-charge.</w:t>
      </w:r>
    </w:p>
    <w:p w14:paraId="7ADF7A30" w14:textId="77777777" w:rsidR="009208A2" w:rsidRDefault="00873166">
      <w:pPr>
        <w:pStyle w:val="Heading7"/>
        <w:spacing w:before="123"/>
        <w:ind w:left="624"/>
        <w:jc w:val="both"/>
      </w:pPr>
      <w:r>
        <w:t>CLAUSE</w:t>
      </w:r>
      <w:r>
        <w:rPr>
          <w:spacing w:val="-6"/>
        </w:rPr>
        <w:t xml:space="preserve"> </w:t>
      </w:r>
      <w:r>
        <w:t>10</w:t>
      </w:r>
      <w:r>
        <w:rPr>
          <w:spacing w:val="-3"/>
        </w:rPr>
        <w:t xml:space="preserve"> </w:t>
      </w:r>
      <w:r>
        <w:rPr>
          <w:spacing w:val="-10"/>
        </w:rPr>
        <w:t>C</w:t>
      </w:r>
    </w:p>
    <w:p w14:paraId="6A5F6EBC" w14:textId="77777777" w:rsidR="009208A2" w:rsidRDefault="00873166">
      <w:pPr>
        <w:pStyle w:val="BodyText"/>
        <w:spacing w:before="117"/>
        <w:ind w:left="84" w:right="800"/>
        <w:jc w:val="both"/>
      </w:pPr>
      <w:r>
        <w:t xml:space="preserve">If after submission of the tender the price of any material incorporated in the works (not being a material supplied from the Engineer-in-Charge's stores in accordance with clause 10 thereof) and/or wages of </w:t>
      </w:r>
      <w:proofErr w:type="spellStart"/>
      <w:r>
        <w:t>labour</w:t>
      </w:r>
      <w:proofErr w:type="spellEnd"/>
      <w:r>
        <w:t xml:space="preserve"> increases as a direct result of the coming into force of any fresh law, or statutory rule or</w:t>
      </w:r>
      <w:r>
        <w:rPr>
          <w:spacing w:val="-2"/>
        </w:rPr>
        <w:t xml:space="preserve"> </w:t>
      </w:r>
      <w:r>
        <w:t>order</w:t>
      </w:r>
      <w:r>
        <w:rPr>
          <w:spacing w:val="-1"/>
        </w:rPr>
        <w:t xml:space="preserve"> </w:t>
      </w:r>
      <w:r>
        <w:t>(but</w:t>
      </w:r>
      <w:r>
        <w:rPr>
          <w:spacing w:val="-1"/>
        </w:rPr>
        <w:t xml:space="preserve"> </w:t>
      </w:r>
      <w:r>
        <w:t>not</w:t>
      </w:r>
      <w:r>
        <w:rPr>
          <w:spacing w:val="-1"/>
        </w:rPr>
        <w:t xml:space="preserve"> </w:t>
      </w:r>
      <w:r>
        <w:t>due</w:t>
      </w:r>
      <w:r>
        <w:rPr>
          <w:spacing w:val="-2"/>
        </w:rPr>
        <w:t xml:space="preserve"> </w:t>
      </w:r>
      <w:r>
        <w:t>to</w:t>
      </w:r>
      <w:r>
        <w:rPr>
          <w:spacing w:val="-2"/>
        </w:rPr>
        <w:t xml:space="preserve"> </w:t>
      </w:r>
      <w:r>
        <w:t>any</w:t>
      </w:r>
      <w:r>
        <w:rPr>
          <w:spacing w:val="-4"/>
        </w:rPr>
        <w:t xml:space="preserve"> </w:t>
      </w:r>
      <w:r>
        <w:t>changes</w:t>
      </w:r>
      <w:r>
        <w:rPr>
          <w:spacing w:val="-2"/>
        </w:rPr>
        <w:t xml:space="preserve"> </w:t>
      </w:r>
      <w:r>
        <w:t>in</w:t>
      </w:r>
      <w:r>
        <w:rPr>
          <w:spacing w:val="-2"/>
        </w:rPr>
        <w:t xml:space="preserve"> </w:t>
      </w:r>
      <w:r>
        <w:t>sales</w:t>
      </w:r>
      <w:r>
        <w:rPr>
          <w:spacing w:val="-2"/>
        </w:rPr>
        <w:t xml:space="preserve"> </w:t>
      </w:r>
      <w:r>
        <w:t>tax)</w:t>
      </w:r>
      <w:r>
        <w:rPr>
          <w:spacing w:val="-2"/>
        </w:rPr>
        <w:t xml:space="preserve"> </w:t>
      </w:r>
      <w:r>
        <w:t>and</w:t>
      </w:r>
      <w:r>
        <w:rPr>
          <w:spacing w:val="-2"/>
        </w:rPr>
        <w:t xml:space="preserve"> </w:t>
      </w:r>
      <w:r>
        <w:t>such</w:t>
      </w:r>
      <w:r>
        <w:rPr>
          <w:spacing w:val="-2"/>
        </w:rPr>
        <w:t xml:space="preserve"> </w:t>
      </w:r>
      <w:r>
        <w:t>increase</w:t>
      </w:r>
      <w:r>
        <w:rPr>
          <w:spacing w:val="-2"/>
        </w:rPr>
        <w:t xml:space="preserve"> </w:t>
      </w:r>
      <w:r>
        <w:t>in</w:t>
      </w:r>
      <w:r>
        <w:rPr>
          <w:spacing w:val="-2"/>
        </w:rPr>
        <w:t xml:space="preserve"> </w:t>
      </w:r>
      <w:r>
        <w:t>the</w:t>
      </w:r>
      <w:r>
        <w:rPr>
          <w:spacing w:val="-2"/>
        </w:rPr>
        <w:t xml:space="preserve"> </w:t>
      </w:r>
      <w:r>
        <w:t>price</w:t>
      </w:r>
      <w:r>
        <w:rPr>
          <w:spacing w:val="-2"/>
        </w:rPr>
        <w:t xml:space="preserve"> </w:t>
      </w:r>
      <w:r>
        <w:t>and/or</w:t>
      </w:r>
      <w:r>
        <w:rPr>
          <w:spacing w:val="-2"/>
        </w:rPr>
        <w:t xml:space="preserve"> </w:t>
      </w:r>
      <w:r>
        <w:t>wages</w:t>
      </w:r>
      <w:r>
        <w:rPr>
          <w:spacing w:val="-2"/>
        </w:rPr>
        <w:t xml:space="preserve"> </w:t>
      </w:r>
      <w:r>
        <w:t xml:space="preserve">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t>labour</w:t>
      </w:r>
      <w:proofErr w:type="spellEnd"/>
      <w:r>
        <w:t xml:space="preserve"> engaged on the execution of the work such increased wages, then the amount of the contract shall accordingly be varied and provided further that any</w:t>
      </w:r>
      <w:r>
        <w:rPr>
          <w:spacing w:val="-2"/>
        </w:rPr>
        <w:t xml:space="preserve"> </w:t>
      </w:r>
      <w:r>
        <w:t>such</w:t>
      </w:r>
      <w:r>
        <w:rPr>
          <w:spacing w:val="-2"/>
        </w:rPr>
        <w:t xml:space="preserve"> </w:t>
      </w:r>
      <w:r>
        <w:t>increase</w:t>
      </w:r>
      <w:r>
        <w:rPr>
          <w:spacing w:val="-2"/>
        </w:rPr>
        <w:t xml:space="preserve"> </w:t>
      </w:r>
      <w:r>
        <w:t>shall</w:t>
      </w:r>
      <w:r>
        <w:rPr>
          <w:spacing w:val="-1"/>
        </w:rPr>
        <w:t xml:space="preserve"> </w:t>
      </w:r>
      <w:r>
        <w:t>not</w:t>
      </w:r>
      <w:r>
        <w:rPr>
          <w:spacing w:val="-1"/>
        </w:rPr>
        <w:t xml:space="preserve"> </w:t>
      </w:r>
      <w:r>
        <w:t>be payable</w:t>
      </w:r>
      <w:r>
        <w:rPr>
          <w:spacing w:val="-2"/>
        </w:rPr>
        <w:t xml:space="preserve"> </w:t>
      </w:r>
      <w:r>
        <w:t>if</w:t>
      </w:r>
      <w:r>
        <w:rPr>
          <w:spacing w:val="-2"/>
        </w:rPr>
        <w:t xml:space="preserve"> </w:t>
      </w:r>
      <w:r>
        <w:t>such</w:t>
      </w:r>
      <w:r>
        <w:rPr>
          <w:spacing w:val="-2"/>
        </w:rPr>
        <w:t xml:space="preserve"> </w:t>
      </w:r>
      <w:r>
        <w:t>increase</w:t>
      </w:r>
      <w:r>
        <w:rPr>
          <w:spacing w:val="-2"/>
        </w:rPr>
        <w:t xml:space="preserve"> </w:t>
      </w:r>
      <w:r>
        <w:t>has become operative after</w:t>
      </w:r>
      <w:r>
        <w:rPr>
          <w:spacing w:val="-1"/>
        </w:rPr>
        <w:t xml:space="preserve"> </w:t>
      </w:r>
      <w:r>
        <w:t>the</w:t>
      </w:r>
      <w:r>
        <w:rPr>
          <w:spacing w:val="-2"/>
        </w:rPr>
        <w:t xml:space="preserve"> </w:t>
      </w:r>
      <w:r>
        <w:t>stipulated</w:t>
      </w:r>
      <w:r>
        <w:rPr>
          <w:spacing w:val="-2"/>
        </w:rPr>
        <w:t xml:space="preserve"> </w:t>
      </w:r>
      <w:r>
        <w:t>date</w:t>
      </w:r>
      <w:r>
        <w:rPr>
          <w:spacing w:val="-2"/>
        </w:rPr>
        <w:t xml:space="preserve"> </w:t>
      </w:r>
      <w:r>
        <w:t>of completion of the work in question.</w:t>
      </w:r>
    </w:p>
    <w:p w14:paraId="6A280054" w14:textId="77777777" w:rsidR="009208A2" w:rsidRDefault="00873166">
      <w:pPr>
        <w:pStyle w:val="BodyText"/>
        <w:spacing w:before="120"/>
        <w:ind w:left="84" w:right="803"/>
        <w:jc w:val="both"/>
      </w:pPr>
      <w:r>
        <w:t>If after submission of the tender, the price of any material incorporated in the works (not being a material supplied from the Engineer-in-Charge's stores in accordance with clause 10 thereof) and/or wages</w:t>
      </w:r>
      <w:r>
        <w:rPr>
          <w:spacing w:val="8"/>
        </w:rPr>
        <w:t xml:space="preserve"> </w:t>
      </w:r>
      <w:r>
        <w:t>of</w:t>
      </w:r>
      <w:r>
        <w:rPr>
          <w:spacing w:val="9"/>
        </w:rPr>
        <w:t xml:space="preserve"> </w:t>
      </w:r>
      <w:proofErr w:type="spellStart"/>
      <w:r>
        <w:t>labour</w:t>
      </w:r>
      <w:proofErr w:type="spellEnd"/>
      <w:r>
        <w:rPr>
          <w:spacing w:val="6"/>
        </w:rPr>
        <w:t xml:space="preserve"> </w:t>
      </w:r>
      <w:r>
        <w:t>is</w:t>
      </w:r>
      <w:r>
        <w:rPr>
          <w:spacing w:val="9"/>
        </w:rPr>
        <w:t xml:space="preserve"> </w:t>
      </w:r>
      <w:r>
        <w:t>decreased</w:t>
      </w:r>
      <w:r>
        <w:rPr>
          <w:spacing w:val="7"/>
        </w:rPr>
        <w:t xml:space="preserve"> </w:t>
      </w:r>
      <w:r>
        <w:t>as</w:t>
      </w:r>
      <w:r>
        <w:rPr>
          <w:spacing w:val="9"/>
        </w:rPr>
        <w:t xml:space="preserve"> </w:t>
      </w:r>
      <w:r>
        <w:t>a</w:t>
      </w:r>
      <w:r>
        <w:rPr>
          <w:spacing w:val="8"/>
        </w:rPr>
        <w:t xml:space="preserve"> </w:t>
      </w:r>
      <w:r>
        <w:t>direct</w:t>
      </w:r>
      <w:r>
        <w:rPr>
          <w:spacing w:val="6"/>
        </w:rPr>
        <w:t xml:space="preserve"> </w:t>
      </w:r>
      <w:r>
        <w:t>result</w:t>
      </w:r>
      <w:r>
        <w:rPr>
          <w:spacing w:val="9"/>
        </w:rPr>
        <w:t xml:space="preserve"> </w:t>
      </w:r>
      <w:r>
        <w:t>of</w:t>
      </w:r>
      <w:r>
        <w:rPr>
          <w:spacing w:val="8"/>
        </w:rPr>
        <w:t xml:space="preserve"> </w:t>
      </w:r>
      <w:r>
        <w:t>the</w:t>
      </w:r>
      <w:r>
        <w:rPr>
          <w:spacing w:val="6"/>
        </w:rPr>
        <w:t xml:space="preserve"> </w:t>
      </w:r>
      <w:r>
        <w:t>coming</w:t>
      </w:r>
      <w:r>
        <w:rPr>
          <w:spacing w:val="6"/>
        </w:rPr>
        <w:t xml:space="preserve"> </w:t>
      </w:r>
      <w:r>
        <w:t>not</w:t>
      </w:r>
      <w:r>
        <w:rPr>
          <w:spacing w:val="8"/>
        </w:rPr>
        <w:t xml:space="preserve"> </w:t>
      </w:r>
      <w:r>
        <w:t>force</w:t>
      </w:r>
      <w:r>
        <w:rPr>
          <w:spacing w:val="8"/>
        </w:rPr>
        <w:t xml:space="preserve"> </w:t>
      </w:r>
      <w:r>
        <w:t>of</w:t>
      </w:r>
      <w:r>
        <w:rPr>
          <w:spacing w:val="8"/>
        </w:rPr>
        <w:t xml:space="preserve"> </w:t>
      </w:r>
      <w:r>
        <w:t>any</w:t>
      </w:r>
      <w:r>
        <w:rPr>
          <w:spacing w:val="6"/>
        </w:rPr>
        <w:t xml:space="preserve"> </w:t>
      </w:r>
      <w:r>
        <w:t>law</w:t>
      </w:r>
      <w:r>
        <w:rPr>
          <w:spacing w:val="7"/>
        </w:rPr>
        <w:t xml:space="preserve"> </w:t>
      </w:r>
      <w:r>
        <w:t>or</w:t>
      </w:r>
      <w:r>
        <w:rPr>
          <w:spacing w:val="8"/>
        </w:rPr>
        <w:t xml:space="preserve"> </w:t>
      </w:r>
      <w:r>
        <w:t>statutory</w:t>
      </w:r>
      <w:r>
        <w:rPr>
          <w:spacing w:val="6"/>
        </w:rPr>
        <w:t xml:space="preserve"> </w:t>
      </w:r>
      <w:r>
        <w:t>rules</w:t>
      </w:r>
      <w:r>
        <w:rPr>
          <w:spacing w:val="9"/>
        </w:rPr>
        <w:t xml:space="preserve"> </w:t>
      </w:r>
      <w:r>
        <w:rPr>
          <w:spacing w:val="-5"/>
        </w:rPr>
        <w:t>or</w:t>
      </w:r>
    </w:p>
    <w:p w14:paraId="1BA19526" w14:textId="77777777" w:rsidR="009208A2" w:rsidRDefault="009208A2">
      <w:pPr>
        <w:pStyle w:val="BodyText"/>
        <w:jc w:val="both"/>
        <w:sectPr w:rsidR="009208A2">
          <w:pgSz w:w="11910" w:h="17000"/>
          <w:pgMar w:top="1180" w:right="0" w:bottom="920" w:left="0" w:header="0" w:footer="723" w:gutter="0"/>
          <w:cols w:num="2" w:space="720" w:equalWidth="0">
            <w:col w:w="1857" w:space="40"/>
            <w:col w:w="10013"/>
          </w:cols>
        </w:sectPr>
      </w:pPr>
    </w:p>
    <w:p w14:paraId="20E3853C" w14:textId="77777777" w:rsidR="009208A2" w:rsidRDefault="00873166">
      <w:pPr>
        <w:pStyle w:val="BodyText"/>
        <w:spacing w:before="69"/>
        <w:ind w:left="1980" w:right="801"/>
        <w:jc w:val="both"/>
      </w:pPr>
      <w:r>
        <w:lastRenderedPageBreak/>
        <w:t xml:space="preserve">order (but not due to any changes in sales tax) and such decrease in the prices and/ or wages prevailing at the time of receipt of the tender for the work. The government shall in respect of materials incorporated in the works (not being materials supplied from the Engineer-in-Charge's stores in accordance with Clause-10 hereof) and/or labor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t>labour</w:t>
      </w:r>
      <w:proofErr w:type="spellEnd"/>
      <w:r>
        <w:t xml:space="preserve"> on the coming into force of such law, statutory rule or order.</w:t>
      </w:r>
    </w:p>
    <w:p w14:paraId="537B0BA3" w14:textId="77777777" w:rsidR="009208A2" w:rsidRDefault="00873166">
      <w:pPr>
        <w:pStyle w:val="BodyText"/>
        <w:spacing w:before="121"/>
        <w:ind w:left="1980" w:right="801"/>
        <w:jc w:val="both"/>
      </w:pPr>
      <w:r>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t>authorised</w:t>
      </w:r>
      <w:proofErr w:type="spellEnd"/>
      <w:r>
        <w:t xml:space="preserve"> representative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and further shall, at the request of the Engineer-in-Charge may require any documents so kept and such other information as the Engineer-in-Charge may require.</w:t>
      </w:r>
    </w:p>
    <w:p w14:paraId="327A58F0" w14:textId="77777777" w:rsidR="009208A2" w:rsidRDefault="00873166">
      <w:pPr>
        <w:pStyle w:val="BodyText"/>
        <w:spacing w:before="120"/>
        <w:ind w:left="1980" w:right="802"/>
        <w:jc w:val="both"/>
      </w:pPr>
      <w:r>
        <w:t>The contractor shall, within a reasonable time of his becoming aware of any alteration in the price of any</w:t>
      </w:r>
      <w:r>
        <w:rPr>
          <w:spacing w:val="-2"/>
        </w:rPr>
        <w:t xml:space="preserve"> </w:t>
      </w:r>
      <w:r>
        <w:t>such material and/or wages of</w:t>
      </w:r>
      <w:r>
        <w:rPr>
          <w:spacing w:val="-2"/>
        </w:rPr>
        <w:t xml:space="preserve"> </w:t>
      </w:r>
      <w:proofErr w:type="spellStart"/>
      <w:r>
        <w:t>labour</w:t>
      </w:r>
      <w:proofErr w:type="spellEnd"/>
      <w:r>
        <w:t>, give notice</w:t>
      </w:r>
      <w:r>
        <w:rPr>
          <w:spacing w:val="-2"/>
        </w:rPr>
        <w:t xml:space="preserve"> </w:t>
      </w:r>
      <w:r>
        <w:t>thereof</w:t>
      </w:r>
      <w:r>
        <w:rPr>
          <w:spacing w:val="-2"/>
        </w:rPr>
        <w:t xml:space="preserve"> </w:t>
      </w:r>
      <w:r>
        <w:t>to the Engineer-in-Charge stating</w:t>
      </w:r>
      <w:r>
        <w:rPr>
          <w:spacing w:val="-3"/>
        </w:rPr>
        <w:t xml:space="preserve"> </w:t>
      </w:r>
      <w:r>
        <w:t>that</w:t>
      </w:r>
      <w:r>
        <w:rPr>
          <w:spacing w:val="-1"/>
        </w:rPr>
        <w:t xml:space="preserve"> </w:t>
      </w:r>
      <w:r>
        <w:t>the same is given pursuant to this condition together with all information relating thereto which he may be in position to supply.</w:t>
      </w:r>
    </w:p>
    <w:p w14:paraId="1AB2B82C" w14:textId="77777777" w:rsidR="009208A2" w:rsidRDefault="00873166">
      <w:pPr>
        <w:pStyle w:val="Heading7"/>
      </w:pPr>
      <w:r>
        <w:t>CLAUSE</w:t>
      </w:r>
      <w:r>
        <w:rPr>
          <w:spacing w:val="-6"/>
        </w:rPr>
        <w:t xml:space="preserve"> </w:t>
      </w:r>
      <w:r>
        <w:t>10</w:t>
      </w:r>
      <w:r>
        <w:rPr>
          <w:spacing w:val="-3"/>
        </w:rPr>
        <w:t xml:space="preserve"> </w:t>
      </w:r>
      <w:r>
        <w:rPr>
          <w:spacing w:val="-5"/>
        </w:rPr>
        <w:t>CA</w:t>
      </w:r>
    </w:p>
    <w:p w14:paraId="55502050" w14:textId="77777777" w:rsidR="009208A2" w:rsidRDefault="009208A2">
      <w:pPr>
        <w:pStyle w:val="Heading7"/>
        <w:sectPr w:rsidR="009208A2">
          <w:pgSz w:w="11910" w:h="17000"/>
          <w:pgMar w:top="1180" w:right="0" w:bottom="920" w:left="0" w:header="0" w:footer="723" w:gutter="0"/>
          <w:cols w:space="720"/>
        </w:sectPr>
      </w:pPr>
    </w:p>
    <w:p w14:paraId="7DF47CF8" w14:textId="77777777" w:rsidR="009208A2" w:rsidRDefault="00873166">
      <w:pPr>
        <w:spacing w:before="204"/>
        <w:ind w:left="324"/>
        <w:rPr>
          <w:rFonts w:ascii="Arial"/>
          <w:b/>
          <w:sz w:val="20"/>
        </w:rPr>
      </w:pPr>
      <w:r>
        <w:rPr>
          <w:rFonts w:ascii="Arial"/>
          <w:b/>
          <w:sz w:val="20"/>
        </w:rPr>
        <w:t xml:space="preserve">Payment on Account of </w:t>
      </w:r>
      <w:r>
        <w:rPr>
          <w:rFonts w:ascii="Arial"/>
          <w:b/>
          <w:spacing w:val="-2"/>
          <w:sz w:val="20"/>
        </w:rPr>
        <w:t>Increase/</w:t>
      </w:r>
      <w:proofErr w:type="spellStart"/>
      <w:r>
        <w:rPr>
          <w:rFonts w:ascii="Arial"/>
          <w:b/>
          <w:spacing w:val="-2"/>
          <w:sz w:val="20"/>
        </w:rPr>
        <w:t>decre</w:t>
      </w:r>
      <w:proofErr w:type="spellEnd"/>
      <w:r>
        <w:rPr>
          <w:rFonts w:ascii="Arial"/>
          <w:b/>
          <w:spacing w:val="-2"/>
          <w:sz w:val="20"/>
        </w:rPr>
        <w:t xml:space="preserve"> </w:t>
      </w:r>
      <w:proofErr w:type="spellStart"/>
      <w:r>
        <w:rPr>
          <w:rFonts w:ascii="Arial"/>
          <w:b/>
          <w:sz w:val="20"/>
        </w:rPr>
        <w:t>ase</w:t>
      </w:r>
      <w:proofErr w:type="spellEnd"/>
      <w:r>
        <w:rPr>
          <w:rFonts w:ascii="Arial"/>
          <w:b/>
          <w:spacing w:val="-14"/>
          <w:sz w:val="20"/>
        </w:rPr>
        <w:t xml:space="preserve"> </w:t>
      </w:r>
      <w:r>
        <w:rPr>
          <w:rFonts w:ascii="Arial"/>
          <w:b/>
          <w:sz w:val="20"/>
        </w:rPr>
        <w:t>in</w:t>
      </w:r>
      <w:r>
        <w:rPr>
          <w:rFonts w:ascii="Arial"/>
          <w:b/>
          <w:spacing w:val="-14"/>
          <w:sz w:val="20"/>
        </w:rPr>
        <w:t xml:space="preserve"> </w:t>
      </w:r>
      <w:r>
        <w:rPr>
          <w:rFonts w:ascii="Arial"/>
          <w:b/>
          <w:sz w:val="20"/>
        </w:rPr>
        <w:t>Prices</w:t>
      </w:r>
      <w:r>
        <w:rPr>
          <w:rFonts w:ascii="Arial"/>
          <w:b/>
          <w:spacing w:val="-14"/>
          <w:sz w:val="20"/>
        </w:rPr>
        <w:t xml:space="preserve"> </w:t>
      </w:r>
      <w:r>
        <w:rPr>
          <w:rFonts w:ascii="Arial"/>
          <w:b/>
          <w:sz w:val="20"/>
        </w:rPr>
        <w:t xml:space="preserve">of </w:t>
      </w:r>
      <w:r>
        <w:rPr>
          <w:rFonts w:ascii="Arial"/>
          <w:b/>
          <w:spacing w:val="-2"/>
          <w:sz w:val="20"/>
        </w:rPr>
        <w:t xml:space="preserve">construction </w:t>
      </w:r>
      <w:r>
        <w:rPr>
          <w:rFonts w:ascii="Arial"/>
          <w:b/>
          <w:sz w:val="20"/>
        </w:rPr>
        <w:t xml:space="preserve">materials after receipt of </w:t>
      </w:r>
      <w:r>
        <w:rPr>
          <w:rFonts w:ascii="Arial"/>
          <w:b/>
          <w:spacing w:val="-2"/>
          <w:sz w:val="20"/>
        </w:rPr>
        <w:t>tender.</w:t>
      </w:r>
    </w:p>
    <w:p w14:paraId="276B231E" w14:textId="77777777" w:rsidR="009208A2" w:rsidRDefault="00873166">
      <w:pPr>
        <w:pStyle w:val="BodyText"/>
        <w:spacing w:before="116"/>
        <w:ind w:left="151" w:right="803"/>
        <w:jc w:val="both"/>
      </w:pPr>
      <w:r>
        <w:br w:type="column"/>
      </w:r>
      <w:r>
        <w:t>If after submission of</w:t>
      </w:r>
      <w:r>
        <w:rPr>
          <w:spacing w:val="-2"/>
        </w:rPr>
        <w:t xml:space="preserve"> </w:t>
      </w:r>
      <w:r>
        <w:t>the</w:t>
      </w:r>
      <w:r>
        <w:rPr>
          <w:spacing w:val="-2"/>
        </w:rPr>
        <w:t xml:space="preserve"> </w:t>
      </w:r>
      <w:r>
        <w:t>tender,</w:t>
      </w:r>
      <w:r>
        <w:rPr>
          <w:spacing w:val="-2"/>
        </w:rPr>
        <w:t xml:space="preserve"> </w:t>
      </w:r>
      <w:r>
        <w:t>the price of cement or</w:t>
      </w:r>
      <w:r>
        <w:rPr>
          <w:spacing w:val="-2"/>
        </w:rPr>
        <w:t xml:space="preserve"> </w:t>
      </w:r>
      <w:r>
        <w:t>steel</w:t>
      </w:r>
      <w:r>
        <w:rPr>
          <w:spacing w:val="-1"/>
        </w:rPr>
        <w:t xml:space="preserve"> </w:t>
      </w:r>
      <w:r>
        <w:t>reinforcement bars</w:t>
      </w:r>
      <w:r>
        <w:rPr>
          <w:spacing w:val="-2"/>
        </w:rPr>
        <w:t xml:space="preserve"> </w:t>
      </w:r>
      <w:r>
        <w:t>/</w:t>
      </w:r>
      <w:r>
        <w:rPr>
          <w:spacing w:val="-1"/>
        </w:rPr>
        <w:t xml:space="preserve"> </w:t>
      </w:r>
      <w:r>
        <w:t>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542EF476" w14:textId="77777777" w:rsidR="009208A2" w:rsidRDefault="00873166">
      <w:pPr>
        <w:pStyle w:val="BodyText"/>
        <w:spacing w:before="120"/>
        <w:ind w:left="151" w:right="801"/>
        <w:jc w:val="both"/>
      </w:pPr>
      <w:r>
        <w:t>If after submission of the tender, the prices of cement and/or steel reinforcement bars /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w:t>
      </w:r>
      <w:r>
        <w:rPr>
          <w:spacing w:val="40"/>
        </w:rPr>
        <w:t xml:space="preserve"> </w:t>
      </w:r>
      <w:r>
        <w:t>as shall be equivalent to the difference between the prices of Cement and/or Steel reinforcement bars/ bitumen as prevailed at the</w:t>
      </w:r>
      <w:r>
        <w:rPr>
          <w:spacing w:val="-1"/>
        </w:rPr>
        <w:t xml:space="preserve"> </w:t>
      </w:r>
      <w:r>
        <w:t>time of last stipulated date for receipt of tenders</w:t>
      </w:r>
      <w:r>
        <w:rPr>
          <w:spacing w:val="-1"/>
        </w:rPr>
        <w:t xml:space="preserve"> </w:t>
      </w:r>
      <w:r>
        <w:t>including</w:t>
      </w:r>
      <w:r>
        <w:rPr>
          <w:spacing w:val="-2"/>
        </w:rPr>
        <w:t xml:space="preserve"> </w:t>
      </w:r>
      <w:r>
        <w:t>extensions if any for the work and the prices of these materials on the coming into force of such base price of cement and/or steel reinforcement bars/ bitumen issued under authority of Schedule of Rate Committee.</w:t>
      </w:r>
    </w:p>
    <w:p w14:paraId="28654669" w14:textId="77777777" w:rsidR="009208A2" w:rsidRDefault="00873166">
      <w:pPr>
        <w:pStyle w:val="BodyText"/>
        <w:spacing w:before="120"/>
        <w:ind w:left="151" w:right="806"/>
        <w:jc w:val="both"/>
      </w:pPr>
      <w:r>
        <w:t>The increase/decrease in prices shall be determined by the All India Wholesale Price Indices for Cement and Steel (bars and</w:t>
      </w:r>
      <w:r>
        <w:rPr>
          <w:spacing w:val="-1"/>
        </w:rPr>
        <w:t xml:space="preserve"> </w:t>
      </w:r>
      <w:r>
        <w:t>rods) as published</w:t>
      </w:r>
      <w:r>
        <w:rPr>
          <w:spacing w:val="-1"/>
        </w:rPr>
        <w:t xml:space="preserve"> </w:t>
      </w:r>
      <w:r>
        <w:t>by</w:t>
      </w:r>
      <w:r>
        <w:rPr>
          <w:spacing w:val="-1"/>
        </w:rPr>
        <w:t xml:space="preserve"> </w:t>
      </w:r>
      <w:r>
        <w:t>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504AE111" w14:textId="77777777" w:rsidR="009208A2" w:rsidRDefault="00873166">
      <w:pPr>
        <w:pStyle w:val="BodyText"/>
        <w:spacing w:before="121"/>
        <w:ind w:left="151" w:right="807"/>
        <w:jc w:val="both"/>
      </w:pPr>
      <w:r>
        <w:t>The</w:t>
      </w:r>
      <w:r>
        <w:rPr>
          <w:spacing w:val="-4"/>
        </w:rPr>
        <w:t xml:space="preserve"> </w:t>
      </w:r>
      <w:r>
        <w:t>amount</w:t>
      </w:r>
      <w:r>
        <w:rPr>
          <w:spacing w:val="-1"/>
        </w:rPr>
        <w:t xml:space="preserve"> </w:t>
      </w:r>
      <w:r>
        <w:t>of</w:t>
      </w:r>
      <w:r>
        <w:rPr>
          <w:spacing w:val="-2"/>
        </w:rPr>
        <w:t xml:space="preserve"> </w:t>
      </w:r>
      <w:r>
        <w:t>the</w:t>
      </w:r>
      <w:r>
        <w:rPr>
          <w:spacing w:val="-2"/>
        </w:rPr>
        <w:t xml:space="preserve"> </w:t>
      </w:r>
      <w:r>
        <w:t>contract</w:t>
      </w:r>
      <w:r>
        <w:rPr>
          <w:spacing w:val="-4"/>
        </w:rPr>
        <w:t xml:space="preserve"> </w:t>
      </w:r>
      <w:r>
        <w:t>shall</w:t>
      </w:r>
      <w:r>
        <w:rPr>
          <w:spacing w:val="-1"/>
        </w:rPr>
        <w:t xml:space="preserve"> </w:t>
      </w:r>
      <w:r>
        <w:t>accordingly</w:t>
      </w:r>
      <w:r>
        <w:rPr>
          <w:spacing w:val="-5"/>
        </w:rPr>
        <w:t xml:space="preserve"> </w:t>
      </w:r>
      <w:r>
        <w:t>be</w:t>
      </w:r>
      <w:r>
        <w:rPr>
          <w:spacing w:val="-2"/>
        </w:rPr>
        <w:t xml:space="preserve"> </w:t>
      </w:r>
      <w:r>
        <w:t>varied</w:t>
      </w:r>
      <w:r>
        <w:rPr>
          <w:spacing w:val="-4"/>
        </w:rPr>
        <w:t xml:space="preserve"> </w:t>
      </w:r>
      <w:r>
        <w:t>for</w:t>
      </w:r>
      <w:r>
        <w:rPr>
          <w:spacing w:val="-2"/>
        </w:rPr>
        <w:t xml:space="preserve"> </w:t>
      </w:r>
      <w:r>
        <w:t>cement</w:t>
      </w:r>
      <w:r>
        <w:rPr>
          <w:spacing w:val="-1"/>
        </w:rPr>
        <w:t xml:space="preserve"> </w:t>
      </w:r>
      <w:r>
        <w:t>or</w:t>
      </w:r>
      <w:r>
        <w:rPr>
          <w:spacing w:val="-2"/>
        </w:rPr>
        <w:t xml:space="preserve"> </w:t>
      </w:r>
      <w:r>
        <w:t>steel</w:t>
      </w:r>
      <w:r>
        <w:rPr>
          <w:spacing w:val="-1"/>
        </w:rPr>
        <w:t xml:space="preserve"> </w:t>
      </w:r>
      <w:r>
        <w:t>reinforcement</w:t>
      </w:r>
      <w:r>
        <w:rPr>
          <w:spacing w:val="-1"/>
        </w:rPr>
        <w:t xml:space="preserve"> </w:t>
      </w:r>
      <w:r>
        <w:t>bars</w:t>
      </w:r>
      <w:r>
        <w:rPr>
          <w:spacing w:val="-4"/>
        </w:rPr>
        <w:t xml:space="preserve"> </w:t>
      </w:r>
      <w:r>
        <w:t>/</w:t>
      </w:r>
      <w:r>
        <w:rPr>
          <w:spacing w:val="-1"/>
        </w:rPr>
        <w:t xml:space="preserve"> </w:t>
      </w:r>
      <w:r>
        <w:t xml:space="preserve">bitumen and will be worked out as per the formula given </w:t>
      </w:r>
      <w:proofErr w:type="gramStart"/>
      <w:r>
        <w:t>below:-</w:t>
      </w:r>
      <w:proofErr w:type="gramEnd"/>
    </w:p>
    <w:p w14:paraId="63A9287C" w14:textId="77777777" w:rsidR="009208A2" w:rsidRDefault="00873166">
      <w:pPr>
        <w:pStyle w:val="Heading8"/>
        <w:spacing w:before="125"/>
        <w:ind w:left="331"/>
      </w:pPr>
      <w:r>
        <w:t>Adjustment</w:t>
      </w:r>
      <w:r>
        <w:rPr>
          <w:spacing w:val="-6"/>
        </w:rPr>
        <w:t xml:space="preserve"> </w:t>
      </w:r>
      <w:r>
        <w:t>for</w:t>
      </w:r>
      <w:r>
        <w:rPr>
          <w:spacing w:val="-4"/>
        </w:rPr>
        <w:t xml:space="preserve"> </w:t>
      </w:r>
      <w:r>
        <w:t>cement</w:t>
      </w:r>
      <w:r>
        <w:rPr>
          <w:spacing w:val="-3"/>
        </w:rPr>
        <w:t xml:space="preserve"> </w:t>
      </w:r>
      <w:r>
        <w:rPr>
          <w:spacing w:val="-2"/>
        </w:rPr>
        <w:t>component</w:t>
      </w:r>
    </w:p>
    <w:p w14:paraId="6B82F8AF" w14:textId="77777777" w:rsidR="009208A2" w:rsidRDefault="00873166">
      <w:pPr>
        <w:pStyle w:val="ListParagraph"/>
        <w:numPr>
          <w:ilvl w:val="0"/>
          <w:numId w:val="22"/>
        </w:numPr>
        <w:tabs>
          <w:tab w:val="left" w:pos="1048"/>
          <w:tab w:val="left" w:pos="1051"/>
        </w:tabs>
        <w:spacing w:before="114"/>
        <w:ind w:right="804"/>
        <w:jc w:val="both"/>
      </w:pPr>
      <w:r>
        <w:t>Price adjustment for increase or decrease in the cost of cement procured by the contractor shall be paid in accordance with the following formula:</w:t>
      </w:r>
    </w:p>
    <w:p w14:paraId="1A8B3109" w14:textId="77777777" w:rsidR="009208A2" w:rsidRDefault="00873166">
      <w:pPr>
        <w:pStyle w:val="BodyText"/>
        <w:tabs>
          <w:tab w:val="left" w:pos="1771"/>
        </w:tabs>
        <w:spacing w:before="121"/>
        <w:ind w:left="1051"/>
      </w:pPr>
      <w:r>
        <w:t>V</w:t>
      </w:r>
      <w:r>
        <w:rPr>
          <w:vertAlign w:val="subscript"/>
        </w:rPr>
        <w:t>0</w:t>
      </w:r>
      <w:r>
        <w:rPr>
          <w:spacing w:val="-1"/>
        </w:rPr>
        <w:t xml:space="preserve"> </w:t>
      </w:r>
      <w:r>
        <w:rPr>
          <w:spacing w:val="-10"/>
        </w:rPr>
        <w:t>=</w:t>
      </w:r>
      <w:r>
        <w:tab/>
        <w:t>0.85</w:t>
      </w:r>
      <w:r>
        <w:rPr>
          <w:spacing w:val="-2"/>
        </w:rPr>
        <w:t xml:space="preserve"> </w:t>
      </w:r>
      <w:r>
        <w:t>x</w:t>
      </w:r>
      <w:r>
        <w:rPr>
          <w:spacing w:val="-1"/>
        </w:rPr>
        <w:t xml:space="preserve"> </w:t>
      </w:r>
      <w:r>
        <w:t>P</w:t>
      </w:r>
      <w:r>
        <w:rPr>
          <w:vertAlign w:val="subscript"/>
        </w:rPr>
        <w:t>c</w:t>
      </w:r>
      <w:r>
        <w:rPr>
          <w:spacing w:val="-21"/>
        </w:rPr>
        <w:t xml:space="preserve"> </w:t>
      </w:r>
      <w:r>
        <w:t>/</w:t>
      </w:r>
      <w:r>
        <w:rPr>
          <w:spacing w:val="1"/>
        </w:rPr>
        <w:t xml:space="preserve"> </w:t>
      </w:r>
      <w:r>
        <w:t>100</w:t>
      </w:r>
      <w:r>
        <w:rPr>
          <w:spacing w:val="-1"/>
        </w:rPr>
        <w:t xml:space="preserve"> </w:t>
      </w:r>
      <w:r>
        <w:t>x</w:t>
      </w:r>
      <w:r>
        <w:rPr>
          <w:spacing w:val="-1"/>
        </w:rPr>
        <w:t xml:space="preserve"> </w:t>
      </w:r>
      <w:r>
        <w:t>R</w:t>
      </w:r>
      <w:r>
        <w:rPr>
          <w:spacing w:val="-2"/>
        </w:rPr>
        <w:t xml:space="preserve"> </w:t>
      </w:r>
      <w:r>
        <w:t>x</w:t>
      </w:r>
      <w:r>
        <w:rPr>
          <w:spacing w:val="-3"/>
        </w:rPr>
        <w:t xml:space="preserve"> </w:t>
      </w:r>
      <w:r>
        <w:t>(C</w:t>
      </w:r>
      <w:r>
        <w:rPr>
          <w:vertAlign w:val="subscript"/>
        </w:rPr>
        <w:t>1</w:t>
      </w:r>
      <w:r>
        <w:t>-</w:t>
      </w:r>
      <w:r>
        <w:rPr>
          <w:spacing w:val="-5"/>
        </w:rPr>
        <w:t xml:space="preserve"> </w:t>
      </w:r>
      <w:r>
        <w:rPr>
          <w:spacing w:val="-2"/>
        </w:rPr>
        <w:t>C</w:t>
      </w:r>
      <w:r>
        <w:rPr>
          <w:spacing w:val="-2"/>
          <w:vertAlign w:val="subscript"/>
        </w:rPr>
        <w:t>0</w:t>
      </w:r>
      <w:r>
        <w:rPr>
          <w:spacing w:val="-2"/>
        </w:rPr>
        <w:t>)/C</w:t>
      </w:r>
      <w:r>
        <w:rPr>
          <w:spacing w:val="-2"/>
          <w:vertAlign w:val="subscript"/>
        </w:rPr>
        <w:t>0</w:t>
      </w:r>
    </w:p>
    <w:p w14:paraId="68E4E9A1" w14:textId="77777777" w:rsidR="009208A2" w:rsidRDefault="00873166">
      <w:pPr>
        <w:pStyle w:val="BodyText"/>
        <w:tabs>
          <w:tab w:val="left" w:pos="1771"/>
        </w:tabs>
        <w:spacing w:before="119"/>
        <w:ind w:left="1771" w:right="807" w:hanging="720"/>
      </w:pPr>
      <w:r>
        <w:t>V</w:t>
      </w:r>
      <w:r>
        <w:rPr>
          <w:vertAlign w:val="subscript"/>
        </w:rPr>
        <w:t>0</w:t>
      </w:r>
      <w:r>
        <w:t xml:space="preserve"> =</w:t>
      </w:r>
      <w:r>
        <w:tab/>
        <w:t>increase or decrease in the cost of work during the month under consideration due to changes in rates for cement.</w:t>
      </w:r>
    </w:p>
    <w:p w14:paraId="30E3AAA5" w14:textId="77777777" w:rsidR="009208A2" w:rsidRDefault="00873166">
      <w:pPr>
        <w:pStyle w:val="BodyText"/>
        <w:tabs>
          <w:tab w:val="left" w:pos="1771"/>
        </w:tabs>
        <w:spacing w:before="120"/>
        <w:ind w:left="1051"/>
      </w:pPr>
      <w:r>
        <w:t>R</w:t>
      </w:r>
      <w:r>
        <w:rPr>
          <w:spacing w:val="-1"/>
        </w:rPr>
        <w:t xml:space="preserve"> </w:t>
      </w:r>
      <w:r>
        <w:rPr>
          <w:spacing w:val="-12"/>
        </w:rPr>
        <w:t>=</w:t>
      </w:r>
      <w:r>
        <w:tab/>
        <w:t>Value</w:t>
      </w:r>
      <w:r>
        <w:rPr>
          <w:spacing w:val="-2"/>
        </w:rPr>
        <w:t xml:space="preserve"> </w:t>
      </w:r>
      <w:r>
        <w:t>of</w:t>
      </w:r>
      <w:r>
        <w:rPr>
          <w:spacing w:val="-2"/>
        </w:rPr>
        <w:t xml:space="preserve"> </w:t>
      </w:r>
      <w:r>
        <w:t>the</w:t>
      </w:r>
      <w:r>
        <w:rPr>
          <w:spacing w:val="-1"/>
        </w:rPr>
        <w:t xml:space="preserve"> </w:t>
      </w:r>
      <w:r>
        <w:rPr>
          <w:spacing w:val="-4"/>
        </w:rPr>
        <w:t>work.</w:t>
      </w:r>
    </w:p>
    <w:p w14:paraId="291637A9" w14:textId="77777777" w:rsidR="009208A2" w:rsidRDefault="00873166">
      <w:pPr>
        <w:pStyle w:val="BodyText"/>
        <w:spacing w:before="120"/>
        <w:ind w:left="1771" w:right="807" w:hanging="720"/>
        <w:jc w:val="both"/>
      </w:pPr>
      <w:r>
        <w:t>C</w:t>
      </w:r>
      <w:r>
        <w:rPr>
          <w:vertAlign w:val="subscript"/>
        </w:rPr>
        <w:t>0</w:t>
      </w:r>
      <w:r>
        <w:rPr>
          <w:spacing w:val="-1"/>
        </w:rPr>
        <w:t xml:space="preserve"> </w:t>
      </w:r>
      <w:proofErr w:type="gramStart"/>
      <w:r>
        <w:t>=</w:t>
      </w:r>
      <w:r>
        <w:rPr>
          <w:spacing w:val="40"/>
        </w:rPr>
        <w:t xml:space="preserve">  </w:t>
      </w:r>
      <w:r>
        <w:t>The</w:t>
      </w:r>
      <w:proofErr w:type="gramEnd"/>
      <w:r>
        <w:t xml:space="preserve"> </w:t>
      </w:r>
      <w:proofErr w:type="gramStart"/>
      <w:r>
        <w:t>all India</w:t>
      </w:r>
      <w:proofErr w:type="gramEnd"/>
      <w:r>
        <w:t xml:space="preserve"> wholesale price index for cement on 28 days preceding the date of opening of Bids as published by the Ministry of Industrial Development, Government of India, New Delhi.</w:t>
      </w:r>
    </w:p>
    <w:p w14:paraId="54621F51" w14:textId="77777777" w:rsidR="009208A2" w:rsidRDefault="009208A2">
      <w:pPr>
        <w:pStyle w:val="BodyText"/>
        <w:jc w:val="both"/>
        <w:sectPr w:rsidR="009208A2">
          <w:type w:val="continuous"/>
          <w:pgSz w:w="11910" w:h="17000"/>
          <w:pgMar w:top="1380" w:right="0" w:bottom="280" w:left="0" w:header="0" w:footer="723" w:gutter="0"/>
          <w:cols w:num="2" w:space="720" w:equalWidth="0">
            <w:col w:w="1789" w:space="40"/>
            <w:col w:w="10081"/>
          </w:cols>
        </w:sectPr>
      </w:pPr>
    </w:p>
    <w:p w14:paraId="535846DC" w14:textId="77777777" w:rsidR="009208A2" w:rsidRDefault="00873166">
      <w:pPr>
        <w:pStyle w:val="BodyText"/>
        <w:spacing w:before="69"/>
        <w:ind w:left="3600" w:right="805" w:hanging="720"/>
        <w:jc w:val="both"/>
      </w:pPr>
      <w:r>
        <w:lastRenderedPageBreak/>
        <w:t>C</w:t>
      </w:r>
      <w:r>
        <w:rPr>
          <w:vertAlign w:val="subscript"/>
        </w:rPr>
        <w:t>1</w:t>
      </w:r>
      <w:r>
        <w:rPr>
          <w:spacing w:val="-1"/>
        </w:rPr>
        <w:t xml:space="preserve"> </w:t>
      </w:r>
      <w:r>
        <w:t>=</w:t>
      </w:r>
      <w:r>
        <w:rPr>
          <w:spacing w:val="80"/>
        </w:rPr>
        <w:t xml:space="preserve"> </w:t>
      </w:r>
      <w:r>
        <w:t xml:space="preserve">The </w:t>
      </w:r>
      <w:proofErr w:type="gramStart"/>
      <w:r>
        <w:t>all India</w:t>
      </w:r>
      <w:proofErr w:type="gramEnd"/>
      <w:r>
        <w:t xml:space="preserve"> average wholesale price index for cement for the month under consideration as published by Ministry of Industrial Development, Government of India, New Delhi.</w:t>
      </w:r>
    </w:p>
    <w:p w14:paraId="7CA336FE" w14:textId="77777777" w:rsidR="009208A2" w:rsidRDefault="00873166">
      <w:pPr>
        <w:pStyle w:val="BodyText"/>
        <w:spacing w:before="120"/>
        <w:ind w:left="2880"/>
        <w:jc w:val="both"/>
      </w:pPr>
      <w:r>
        <w:t>P</w:t>
      </w:r>
      <w:r>
        <w:rPr>
          <w:vertAlign w:val="subscript"/>
        </w:rPr>
        <w:t>c</w:t>
      </w:r>
      <w:r>
        <w:rPr>
          <w:spacing w:val="-2"/>
        </w:rPr>
        <w:t xml:space="preserve"> </w:t>
      </w:r>
      <w:r>
        <w:t>=</w:t>
      </w:r>
      <w:r>
        <w:rPr>
          <w:spacing w:val="60"/>
        </w:rPr>
        <w:t xml:space="preserve">   </w:t>
      </w:r>
      <w:r>
        <w:t>Percentage</w:t>
      </w:r>
      <w:r>
        <w:rPr>
          <w:spacing w:val="1"/>
        </w:rPr>
        <w:t xml:space="preserve"> </w:t>
      </w:r>
      <w:r>
        <w:t>of</w:t>
      </w:r>
      <w:r>
        <w:rPr>
          <w:spacing w:val="-1"/>
        </w:rPr>
        <w:t xml:space="preserve"> </w:t>
      </w:r>
      <w:r>
        <w:t>cement component</w:t>
      </w:r>
      <w:r>
        <w:rPr>
          <w:spacing w:val="-3"/>
        </w:rPr>
        <w:t xml:space="preserve"> </w:t>
      </w:r>
      <w:r>
        <w:t>of</w:t>
      </w:r>
      <w:r>
        <w:rPr>
          <w:spacing w:val="-4"/>
        </w:rPr>
        <w:t xml:space="preserve"> </w:t>
      </w:r>
      <w:r>
        <w:t>the</w:t>
      </w:r>
      <w:r>
        <w:rPr>
          <w:spacing w:val="-1"/>
        </w:rPr>
        <w:t xml:space="preserve"> </w:t>
      </w:r>
      <w:r>
        <w:rPr>
          <w:spacing w:val="-2"/>
        </w:rPr>
        <w:t>work.</w:t>
      </w:r>
    </w:p>
    <w:p w14:paraId="1C819CA5" w14:textId="77777777" w:rsidR="009208A2" w:rsidRDefault="00873166">
      <w:pPr>
        <w:pStyle w:val="Heading8"/>
        <w:spacing w:before="126"/>
      </w:pPr>
      <w:r>
        <w:t>Adjustment</w:t>
      </w:r>
      <w:r>
        <w:rPr>
          <w:spacing w:val="-5"/>
        </w:rPr>
        <w:t xml:space="preserve"> </w:t>
      </w:r>
      <w:r>
        <w:t>for</w:t>
      </w:r>
      <w:r>
        <w:rPr>
          <w:spacing w:val="-3"/>
        </w:rPr>
        <w:t xml:space="preserve"> </w:t>
      </w:r>
      <w:r>
        <w:t>Steel</w:t>
      </w:r>
      <w:r>
        <w:rPr>
          <w:spacing w:val="-4"/>
        </w:rPr>
        <w:t xml:space="preserve"> </w:t>
      </w:r>
      <w:r>
        <w:rPr>
          <w:spacing w:val="-2"/>
        </w:rPr>
        <w:t>component</w:t>
      </w:r>
    </w:p>
    <w:p w14:paraId="33632ED9" w14:textId="77777777" w:rsidR="009208A2" w:rsidRDefault="00873166">
      <w:pPr>
        <w:pStyle w:val="ListParagraph"/>
        <w:numPr>
          <w:ilvl w:val="0"/>
          <w:numId w:val="22"/>
        </w:numPr>
        <w:tabs>
          <w:tab w:val="left" w:pos="2877"/>
          <w:tab w:val="left" w:pos="2880"/>
        </w:tabs>
        <w:spacing w:before="114"/>
        <w:ind w:left="2880" w:right="807"/>
        <w:jc w:val="both"/>
      </w:pPr>
      <w:r>
        <w:t>Price adjustment for increase or decrease in the cost of</w:t>
      </w:r>
      <w:r>
        <w:rPr>
          <w:spacing w:val="-1"/>
        </w:rPr>
        <w:t xml:space="preserve"> </w:t>
      </w:r>
      <w:r>
        <w:t>steel procured by</w:t>
      </w:r>
      <w:r>
        <w:rPr>
          <w:spacing w:val="-2"/>
        </w:rPr>
        <w:t xml:space="preserve"> </w:t>
      </w:r>
      <w:r>
        <w:t>the Contractor shall be paid in accordance with the following formula:</w:t>
      </w:r>
    </w:p>
    <w:p w14:paraId="7F090A8D" w14:textId="77777777" w:rsidR="009208A2" w:rsidRDefault="00873166">
      <w:pPr>
        <w:pStyle w:val="BodyText"/>
        <w:spacing w:before="120"/>
        <w:ind w:left="2880"/>
        <w:jc w:val="both"/>
      </w:pPr>
      <w:r>
        <w:t>V</w:t>
      </w:r>
      <w:r>
        <w:rPr>
          <w:vertAlign w:val="subscript"/>
        </w:rPr>
        <w:t>s</w:t>
      </w:r>
      <w:r>
        <w:rPr>
          <w:spacing w:val="-1"/>
        </w:rPr>
        <w:t xml:space="preserve"> </w:t>
      </w:r>
      <w:proofErr w:type="gramStart"/>
      <w:r>
        <w:t>=</w:t>
      </w:r>
      <w:r>
        <w:rPr>
          <w:spacing w:val="77"/>
          <w:w w:val="150"/>
        </w:rPr>
        <w:t xml:space="preserve">  </w:t>
      </w:r>
      <w:r>
        <w:t>0.85</w:t>
      </w:r>
      <w:proofErr w:type="gramEnd"/>
      <w:r>
        <w:t xml:space="preserve"> x P</w:t>
      </w:r>
      <w:r>
        <w:rPr>
          <w:vertAlign w:val="subscript"/>
        </w:rPr>
        <w:t>s</w:t>
      </w:r>
      <w:r>
        <w:rPr>
          <w:spacing w:val="-21"/>
        </w:rPr>
        <w:t xml:space="preserve"> </w:t>
      </w:r>
      <w:r>
        <w:t>/100</w:t>
      </w:r>
      <w:r>
        <w:rPr>
          <w:spacing w:val="-1"/>
        </w:rPr>
        <w:t xml:space="preserve"> </w:t>
      </w:r>
      <w:r>
        <w:t>x</w:t>
      </w:r>
      <w:r>
        <w:rPr>
          <w:spacing w:val="-1"/>
        </w:rPr>
        <w:t xml:space="preserve"> </w:t>
      </w:r>
      <w:r>
        <w:t>R</w:t>
      </w:r>
      <w:r>
        <w:rPr>
          <w:spacing w:val="-1"/>
        </w:rPr>
        <w:t xml:space="preserve"> </w:t>
      </w:r>
      <w:r>
        <w:t>x</w:t>
      </w:r>
      <w:r>
        <w:rPr>
          <w:spacing w:val="-4"/>
        </w:rPr>
        <w:t xml:space="preserve"> </w:t>
      </w:r>
      <w:r>
        <w:t>(S</w:t>
      </w:r>
      <w:r>
        <w:rPr>
          <w:vertAlign w:val="subscript"/>
        </w:rPr>
        <w:t>1</w:t>
      </w:r>
      <w:r>
        <w:t>-</w:t>
      </w:r>
      <w:r>
        <w:rPr>
          <w:spacing w:val="-2"/>
        </w:rPr>
        <w:t>S</w:t>
      </w:r>
      <w:r>
        <w:rPr>
          <w:spacing w:val="-2"/>
          <w:vertAlign w:val="subscript"/>
        </w:rPr>
        <w:t>0</w:t>
      </w:r>
      <w:r>
        <w:rPr>
          <w:spacing w:val="-2"/>
        </w:rPr>
        <w:t>)/S</w:t>
      </w:r>
      <w:r>
        <w:rPr>
          <w:spacing w:val="-2"/>
          <w:vertAlign w:val="subscript"/>
        </w:rPr>
        <w:t>0</w:t>
      </w:r>
    </w:p>
    <w:p w14:paraId="18E6CD9E" w14:textId="77777777" w:rsidR="009208A2" w:rsidRDefault="00873166">
      <w:pPr>
        <w:pStyle w:val="BodyText"/>
        <w:spacing w:before="119"/>
        <w:ind w:left="3600" w:right="808" w:hanging="720"/>
        <w:jc w:val="both"/>
      </w:pPr>
      <w:r>
        <w:t>V</w:t>
      </w:r>
      <w:r>
        <w:rPr>
          <w:vertAlign w:val="subscript"/>
        </w:rPr>
        <w:t>s</w:t>
      </w:r>
      <w:r>
        <w:t xml:space="preserve"> </w:t>
      </w:r>
      <w:proofErr w:type="gramStart"/>
      <w:r>
        <w:t>=</w:t>
      </w:r>
      <w:r>
        <w:rPr>
          <w:spacing w:val="40"/>
        </w:rPr>
        <w:t xml:space="preserve">  </w:t>
      </w:r>
      <w:r>
        <w:t>Increase</w:t>
      </w:r>
      <w:proofErr w:type="gramEnd"/>
      <w:r>
        <w:t xml:space="preserve"> or decrease in the cost of work</w:t>
      </w:r>
      <w:r>
        <w:rPr>
          <w:spacing w:val="-2"/>
        </w:rPr>
        <w:t xml:space="preserve"> </w:t>
      </w:r>
      <w:r>
        <w:t>during</w:t>
      </w:r>
      <w:r>
        <w:rPr>
          <w:spacing w:val="-2"/>
        </w:rPr>
        <w:t xml:space="preserve"> </w:t>
      </w:r>
      <w:r>
        <w:t>the month under consideration due to changes in the rates for steel.</w:t>
      </w:r>
    </w:p>
    <w:p w14:paraId="696AECC1" w14:textId="77777777" w:rsidR="009208A2" w:rsidRDefault="00873166">
      <w:pPr>
        <w:pStyle w:val="BodyText"/>
        <w:spacing w:before="121"/>
        <w:ind w:left="3600" w:right="808" w:hanging="720"/>
        <w:jc w:val="both"/>
      </w:pPr>
      <w:r>
        <w:t>S</w:t>
      </w:r>
      <w:r>
        <w:rPr>
          <w:vertAlign w:val="subscript"/>
        </w:rPr>
        <w:t>0</w:t>
      </w:r>
      <w:r>
        <w:rPr>
          <w:spacing w:val="-1"/>
        </w:rPr>
        <w:t xml:space="preserve"> </w:t>
      </w:r>
      <w:proofErr w:type="gramStart"/>
      <w:r>
        <w:t>=</w:t>
      </w:r>
      <w:r>
        <w:rPr>
          <w:spacing w:val="80"/>
        </w:rPr>
        <w:t xml:space="preserve">  </w:t>
      </w:r>
      <w:r>
        <w:t>The</w:t>
      </w:r>
      <w:proofErr w:type="gramEnd"/>
      <w:r>
        <w:t xml:space="preserve"> </w:t>
      </w:r>
      <w:proofErr w:type="gramStart"/>
      <w:r>
        <w:t>all India</w:t>
      </w:r>
      <w:proofErr w:type="gramEnd"/>
      <w:r>
        <w:t xml:space="preserve"> wholesale price index for steel (Bars and Rods) on 25 days preceding</w:t>
      </w:r>
      <w:r>
        <w:rPr>
          <w:spacing w:val="40"/>
        </w:rPr>
        <w:t xml:space="preserve"> </w:t>
      </w:r>
      <w:r>
        <w:t xml:space="preserve">the date of opening of Bids as published by the Ministry </w:t>
      </w:r>
      <w:proofErr w:type="spellStart"/>
      <w:r>
        <w:t>o</w:t>
      </w:r>
      <w:proofErr w:type="spellEnd"/>
      <w:r>
        <w:t xml:space="preserve"> Industrial Development, Government of India New Delhi.</w:t>
      </w:r>
    </w:p>
    <w:p w14:paraId="46099775" w14:textId="77777777" w:rsidR="009208A2" w:rsidRDefault="00873166">
      <w:pPr>
        <w:pStyle w:val="BodyText"/>
        <w:spacing w:before="120"/>
        <w:ind w:left="3600" w:right="805" w:hanging="720"/>
        <w:jc w:val="both"/>
      </w:pPr>
      <w:r>
        <w:t>S</w:t>
      </w:r>
      <w:r>
        <w:rPr>
          <w:vertAlign w:val="subscript"/>
        </w:rPr>
        <w:t>1</w:t>
      </w:r>
      <w:r>
        <w:rPr>
          <w:spacing w:val="-2"/>
        </w:rPr>
        <w:t xml:space="preserve"> </w:t>
      </w:r>
      <w:proofErr w:type="gramStart"/>
      <w:r>
        <w:t>=</w:t>
      </w:r>
      <w:r>
        <w:rPr>
          <w:spacing w:val="80"/>
        </w:rPr>
        <w:t xml:space="preserve">  </w:t>
      </w:r>
      <w:r>
        <w:t>The</w:t>
      </w:r>
      <w:proofErr w:type="gramEnd"/>
      <w:r>
        <w:t xml:space="preserve"> </w:t>
      </w:r>
      <w:proofErr w:type="gramStart"/>
      <w:r>
        <w:t>all India</w:t>
      </w:r>
      <w:proofErr w:type="gramEnd"/>
      <w:r>
        <w:t xml:space="preserve"> average wholesale price index for steel (Bars and Rods) for the month under</w:t>
      </w:r>
      <w:r>
        <w:rPr>
          <w:spacing w:val="-3"/>
        </w:rPr>
        <w:t xml:space="preserve"> </w:t>
      </w:r>
      <w:r>
        <w:t>consideration</w:t>
      </w:r>
      <w:r>
        <w:rPr>
          <w:spacing w:val="-4"/>
        </w:rPr>
        <w:t xml:space="preserve"> </w:t>
      </w:r>
      <w:r>
        <w:t>as</w:t>
      </w:r>
      <w:r>
        <w:rPr>
          <w:spacing w:val="-1"/>
        </w:rPr>
        <w:t xml:space="preserve"> </w:t>
      </w:r>
      <w:r>
        <w:t>published</w:t>
      </w:r>
      <w:r>
        <w:rPr>
          <w:spacing w:val="-4"/>
        </w:rPr>
        <w:t xml:space="preserve"> </w:t>
      </w:r>
      <w:r>
        <w:t>by</w:t>
      </w:r>
      <w:r>
        <w:rPr>
          <w:spacing w:val="-4"/>
        </w:rPr>
        <w:t xml:space="preserve"> </w:t>
      </w:r>
      <w:r>
        <w:t>Ministry</w:t>
      </w:r>
      <w:r>
        <w:rPr>
          <w:spacing w:val="-4"/>
        </w:rPr>
        <w:t xml:space="preserve"> </w:t>
      </w:r>
      <w:r>
        <w:t>of</w:t>
      </w:r>
      <w:r>
        <w:rPr>
          <w:spacing w:val="-1"/>
        </w:rPr>
        <w:t xml:space="preserve"> </w:t>
      </w:r>
      <w:r>
        <w:t>Industrial Development,</w:t>
      </w:r>
      <w:r>
        <w:rPr>
          <w:spacing w:val="-1"/>
        </w:rPr>
        <w:t xml:space="preserve"> </w:t>
      </w:r>
      <w:r>
        <w:t>New</w:t>
      </w:r>
      <w:r>
        <w:rPr>
          <w:spacing w:val="-1"/>
        </w:rPr>
        <w:t xml:space="preserve"> </w:t>
      </w:r>
      <w:r>
        <w:t>Delhi.</w:t>
      </w:r>
    </w:p>
    <w:p w14:paraId="79043A31" w14:textId="77777777" w:rsidR="009208A2" w:rsidRDefault="00873166">
      <w:pPr>
        <w:pStyle w:val="BodyText"/>
        <w:spacing w:before="120"/>
        <w:ind w:left="2880"/>
        <w:jc w:val="both"/>
      </w:pPr>
      <w:r>
        <w:t>P</w:t>
      </w:r>
      <w:r>
        <w:rPr>
          <w:vertAlign w:val="subscript"/>
        </w:rPr>
        <w:t>s</w:t>
      </w:r>
      <w:r>
        <w:rPr>
          <w:spacing w:val="-1"/>
        </w:rPr>
        <w:t xml:space="preserve"> </w:t>
      </w:r>
      <w:r>
        <w:t>=</w:t>
      </w:r>
      <w:r>
        <w:rPr>
          <w:spacing w:val="62"/>
        </w:rPr>
        <w:t xml:space="preserve">   </w:t>
      </w:r>
      <w:r>
        <w:t>Percentage of</w:t>
      </w:r>
      <w:r>
        <w:rPr>
          <w:spacing w:val="-1"/>
        </w:rPr>
        <w:t xml:space="preserve"> </w:t>
      </w:r>
      <w:r>
        <w:t>Steel</w:t>
      </w:r>
      <w:r>
        <w:rPr>
          <w:spacing w:val="-3"/>
        </w:rPr>
        <w:t xml:space="preserve"> </w:t>
      </w:r>
      <w:r>
        <w:t>component</w:t>
      </w:r>
      <w:r>
        <w:rPr>
          <w:spacing w:val="-1"/>
        </w:rPr>
        <w:t xml:space="preserve"> </w:t>
      </w:r>
      <w:r>
        <w:t>of</w:t>
      </w:r>
      <w:r>
        <w:rPr>
          <w:spacing w:val="-1"/>
        </w:rPr>
        <w:t xml:space="preserve"> </w:t>
      </w:r>
      <w:r>
        <w:t>the</w:t>
      </w:r>
      <w:r>
        <w:rPr>
          <w:spacing w:val="-2"/>
        </w:rPr>
        <w:t xml:space="preserve"> work.</w:t>
      </w:r>
    </w:p>
    <w:p w14:paraId="32397013" w14:textId="77777777" w:rsidR="009208A2" w:rsidRDefault="00873166">
      <w:pPr>
        <w:pStyle w:val="BodyText"/>
        <w:spacing w:before="119"/>
        <w:ind w:left="3600" w:right="800" w:hanging="720"/>
        <w:jc w:val="both"/>
      </w:pPr>
      <w:proofErr w:type="gramStart"/>
      <w:r>
        <w:t>Note</w:t>
      </w:r>
      <w:r>
        <w:rPr>
          <w:spacing w:val="-1"/>
        </w:rPr>
        <w:t xml:space="preserve"> </w:t>
      </w:r>
      <w:r>
        <w:t>:</w:t>
      </w:r>
      <w:proofErr w:type="gramEnd"/>
      <w:r>
        <w:rPr>
          <w:spacing w:val="40"/>
        </w:rPr>
        <w:t xml:space="preserve"> </w:t>
      </w:r>
      <w:r>
        <w:t>For the application of this clause, index of Bars and Rods has been chosen to</w:t>
      </w:r>
      <w:r>
        <w:rPr>
          <w:spacing w:val="40"/>
        </w:rPr>
        <w:t xml:space="preserve"> </w:t>
      </w:r>
      <w:r>
        <w:t>represent steel group.</w:t>
      </w:r>
    </w:p>
    <w:p w14:paraId="608D4F8F" w14:textId="77777777" w:rsidR="009208A2" w:rsidRDefault="00873166">
      <w:pPr>
        <w:pStyle w:val="Heading8"/>
        <w:spacing w:before="126"/>
      </w:pPr>
      <w:r>
        <w:t>Adjustment</w:t>
      </w:r>
      <w:r>
        <w:rPr>
          <w:spacing w:val="-5"/>
        </w:rPr>
        <w:t xml:space="preserve"> </w:t>
      </w:r>
      <w:r>
        <w:t>of</w:t>
      </w:r>
      <w:r>
        <w:rPr>
          <w:spacing w:val="-3"/>
        </w:rPr>
        <w:t xml:space="preserve"> </w:t>
      </w:r>
      <w:r>
        <w:t>bitumen</w:t>
      </w:r>
      <w:r>
        <w:rPr>
          <w:spacing w:val="-7"/>
        </w:rPr>
        <w:t xml:space="preserve"> </w:t>
      </w:r>
      <w:r>
        <w:rPr>
          <w:spacing w:val="-2"/>
        </w:rPr>
        <w:t>component</w:t>
      </w:r>
    </w:p>
    <w:p w14:paraId="283205CE" w14:textId="77777777" w:rsidR="009208A2" w:rsidRDefault="00873166">
      <w:pPr>
        <w:pStyle w:val="ListParagraph"/>
        <w:numPr>
          <w:ilvl w:val="0"/>
          <w:numId w:val="22"/>
        </w:numPr>
        <w:tabs>
          <w:tab w:val="left" w:pos="2877"/>
          <w:tab w:val="left" w:pos="2880"/>
        </w:tabs>
        <w:spacing w:before="116"/>
        <w:ind w:left="2880" w:right="811"/>
        <w:jc w:val="both"/>
      </w:pPr>
      <w:r>
        <w:t>Price adjustment for increase or decrease in the cost of bitumen shall be paid in accordance with the following formula:</w:t>
      </w:r>
    </w:p>
    <w:p w14:paraId="2215760C" w14:textId="77777777" w:rsidR="009208A2" w:rsidRDefault="00873166">
      <w:pPr>
        <w:pStyle w:val="BodyText"/>
        <w:spacing w:before="118"/>
        <w:ind w:left="2880"/>
        <w:jc w:val="both"/>
      </w:pPr>
      <w:proofErr w:type="spellStart"/>
      <w:r>
        <w:t>V</w:t>
      </w:r>
      <w:r>
        <w:rPr>
          <w:vertAlign w:val="subscript"/>
        </w:rPr>
        <w:t>b</w:t>
      </w:r>
      <w:proofErr w:type="spellEnd"/>
      <w:r>
        <w:rPr>
          <w:spacing w:val="-1"/>
        </w:rPr>
        <w:t xml:space="preserve"> </w:t>
      </w:r>
      <w:proofErr w:type="gramStart"/>
      <w:r>
        <w:t>=</w:t>
      </w:r>
      <w:r>
        <w:rPr>
          <w:spacing w:val="70"/>
          <w:w w:val="150"/>
        </w:rPr>
        <w:t xml:space="preserve">  </w:t>
      </w:r>
      <w:r>
        <w:t>0.85</w:t>
      </w:r>
      <w:proofErr w:type="gramEnd"/>
      <w:r>
        <w:t xml:space="preserve"> x</w:t>
      </w:r>
      <w:r>
        <w:rPr>
          <w:spacing w:val="-1"/>
        </w:rPr>
        <w:t xml:space="preserve"> </w:t>
      </w:r>
      <w:r>
        <w:t>P</w:t>
      </w:r>
      <w:r>
        <w:rPr>
          <w:vertAlign w:val="subscript"/>
        </w:rPr>
        <w:t>b</w:t>
      </w:r>
      <w:r>
        <w:t>/</w:t>
      </w:r>
      <w:r>
        <w:rPr>
          <w:spacing w:val="-2"/>
        </w:rPr>
        <w:t xml:space="preserve"> </w:t>
      </w:r>
      <w:r>
        <w:t>100</w:t>
      </w:r>
      <w:r>
        <w:rPr>
          <w:spacing w:val="-1"/>
        </w:rPr>
        <w:t xml:space="preserve"> </w:t>
      </w:r>
      <w:r>
        <w:t>x</w:t>
      </w:r>
      <w:r>
        <w:rPr>
          <w:spacing w:val="-1"/>
        </w:rPr>
        <w:t xml:space="preserve"> </w:t>
      </w:r>
      <w:r>
        <w:t>R</w:t>
      </w:r>
      <w:r>
        <w:rPr>
          <w:spacing w:val="-1"/>
        </w:rPr>
        <w:t xml:space="preserve"> </w:t>
      </w:r>
      <w:r>
        <w:t>x</w:t>
      </w:r>
      <w:r>
        <w:rPr>
          <w:spacing w:val="-4"/>
        </w:rPr>
        <w:t xml:space="preserve"> </w:t>
      </w:r>
      <w:r>
        <w:t>(B</w:t>
      </w:r>
      <w:r>
        <w:rPr>
          <w:vertAlign w:val="subscript"/>
        </w:rPr>
        <w:t>1</w:t>
      </w:r>
      <w:r>
        <w:t>-</w:t>
      </w:r>
      <w:r>
        <w:rPr>
          <w:spacing w:val="-2"/>
        </w:rPr>
        <w:t>B</w:t>
      </w:r>
      <w:r>
        <w:rPr>
          <w:spacing w:val="-2"/>
          <w:vertAlign w:val="subscript"/>
        </w:rPr>
        <w:t>0</w:t>
      </w:r>
      <w:r>
        <w:rPr>
          <w:spacing w:val="-2"/>
        </w:rPr>
        <w:t>)/B</w:t>
      </w:r>
      <w:r>
        <w:rPr>
          <w:spacing w:val="-2"/>
          <w:vertAlign w:val="subscript"/>
        </w:rPr>
        <w:t>0</w:t>
      </w:r>
    </w:p>
    <w:p w14:paraId="2C5E6568" w14:textId="77777777" w:rsidR="009208A2" w:rsidRDefault="00873166">
      <w:pPr>
        <w:pStyle w:val="BodyText"/>
        <w:spacing w:before="122"/>
        <w:ind w:left="3600" w:right="806" w:hanging="720"/>
        <w:jc w:val="both"/>
      </w:pPr>
      <w:proofErr w:type="spellStart"/>
      <w:r>
        <w:t>V</w:t>
      </w:r>
      <w:r>
        <w:rPr>
          <w:vertAlign w:val="subscript"/>
        </w:rPr>
        <w:t>b</w:t>
      </w:r>
      <w:proofErr w:type="spellEnd"/>
      <w:r>
        <w:rPr>
          <w:spacing w:val="-1"/>
        </w:rPr>
        <w:t xml:space="preserve"> </w:t>
      </w:r>
      <w:proofErr w:type="gramStart"/>
      <w:r>
        <w:t>=</w:t>
      </w:r>
      <w:r>
        <w:rPr>
          <w:spacing w:val="40"/>
        </w:rPr>
        <w:t xml:space="preserve">  </w:t>
      </w:r>
      <w:r>
        <w:t>Increase</w:t>
      </w:r>
      <w:proofErr w:type="gramEnd"/>
      <w:r>
        <w:t xml:space="preserve"> or decrease in the cost of work</w:t>
      </w:r>
      <w:r>
        <w:rPr>
          <w:spacing w:val="-2"/>
        </w:rPr>
        <w:t xml:space="preserve"> </w:t>
      </w:r>
      <w:r>
        <w:t>during</w:t>
      </w:r>
      <w:r>
        <w:rPr>
          <w:spacing w:val="-2"/>
        </w:rPr>
        <w:t xml:space="preserve"> </w:t>
      </w:r>
      <w:r>
        <w:t>the month under consideration due to changes in rates for bitumen.</w:t>
      </w:r>
    </w:p>
    <w:p w14:paraId="3C64FF5A" w14:textId="77777777" w:rsidR="009208A2" w:rsidRDefault="00873166">
      <w:pPr>
        <w:pStyle w:val="BodyText"/>
        <w:tabs>
          <w:tab w:val="left" w:pos="3600"/>
        </w:tabs>
        <w:spacing w:before="121"/>
        <w:ind w:left="3600" w:right="934" w:hanging="720"/>
      </w:pPr>
      <w:r>
        <w:t>B</w:t>
      </w:r>
      <w:r>
        <w:rPr>
          <w:vertAlign w:val="subscript"/>
        </w:rPr>
        <w:t>0</w:t>
      </w:r>
      <w:r>
        <w:t xml:space="preserve"> =</w:t>
      </w:r>
      <w:r>
        <w:tab/>
        <w:t>The office retail price</w:t>
      </w:r>
      <w:r>
        <w:rPr>
          <w:spacing w:val="18"/>
        </w:rPr>
        <w:t xml:space="preserve"> </w:t>
      </w:r>
      <w:r>
        <w:t>of</w:t>
      </w:r>
      <w:r>
        <w:rPr>
          <w:spacing w:val="19"/>
        </w:rPr>
        <w:t xml:space="preserve"> </w:t>
      </w:r>
      <w:r>
        <w:t>bitumen</w:t>
      </w:r>
      <w:r>
        <w:rPr>
          <w:spacing w:val="18"/>
        </w:rPr>
        <w:t xml:space="preserve"> </w:t>
      </w:r>
      <w:r>
        <w:t>at the IOC depot</w:t>
      </w:r>
      <w:r>
        <w:rPr>
          <w:spacing w:val="19"/>
        </w:rPr>
        <w:t xml:space="preserve"> </w:t>
      </w:r>
      <w:r>
        <w:t>at nearest center on the</w:t>
      </w:r>
      <w:r>
        <w:rPr>
          <w:spacing w:val="18"/>
        </w:rPr>
        <w:t xml:space="preserve"> </w:t>
      </w:r>
      <w:r>
        <w:t>day 28 days prior to date of opening of Bids.</w:t>
      </w:r>
    </w:p>
    <w:p w14:paraId="09A4FEDC" w14:textId="77777777" w:rsidR="009208A2" w:rsidRDefault="00873166">
      <w:pPr>
        <w:pStyle w:val="BodyText"/>
        <w:tabs>
          <w:tab w:val="left" w:pos="3600"/>
        </w:tabs>
        <w:spacing w:before="120"/>
        <w:ind w:left="3600" w:right="808" w:hanging="720"/>
      </w:pPr>
      <w:r>
        <w:t>B</w:t>
      </w:r>
      <w:r>
        <w:rPr>
          <w:vertAlign w:val="subscript"/>
        </w:rPr>
        <w:t>1</w:t>
      </w:r>
      <w:r>
        <w:t xml:space="preserve"> =</w:t>
      </w:r>
      <w:r>
        <w:tab/>
        <w:t>The official retail price of bitumen of IOC depot at nearest center for the 15</w:t>
      </w:r>
      <w:r>
        <w:rPr>
          <w:vertAlign w:val="superscript"/>
        </w:rPr>
        <w:t>th</w:t>
      </w:r>
      <w:r>
        <w:t xml:space="preserve"> day of the month under consideration.</w:t>
      </w:r>
    </w:p>
    <w:p w14:paraId="19D1E543" w14:textId="77777777" w:rsidR="009208A2" w:rsidRDefault="00873166">
      <w:pPr>
        <w:pStyle w:val="BodyText"/>
        <w:tabs>
          <w:tab w:val="left" w:pos="3600"/>
        </w:tabs>
        <w:spacing w:before="118"/>
        <w:ind w:left="2880"/>
      </w:pPr>
      <w:r>
        <w:t>P</w:t>
      </w:r>
      <w:r>
        <w:rPr>
          <w:vertAlign w:val="subscript"/>
        </w:rPr>
        <w:t>b</w:t>
      </w:r>
      <w:r>
        <w:rPr>
          <w:spacing w:val="-3"/>
        </w:rPr>
        <w:t xml:space="preserve"> </w:t>
      </w:r>
      <w:r>
        <w:rPr>
          <w:spacing w:val="-10"/>
        </w:rPr>
        <w:t>=</w:t>
      </w:r>
      <w:r>
        <w:tab/>
        <w:t>Percentage</w:t>
      </w:r>
      <w:r>
        <w:rPr>
          <w:spacing w:val="-3"/>
        </w:rPr>
        <w:t xml:space="preserve"> </w:t>
      </w:r>
      <w:r>
        <w:t>of</w:t>
      </w:r>
      <w:r>
        <w:rPr>
          <w:spacing w:val="-2"/>
        </w:rPr>
        <w:t xml:space="preserve"> </w:t>
      </w:r>
      <w:r>
        <w:t>bitumen</w:t>
      </w:r>
      <w:r>
        <w:rPr>
          <w:spacing w:val="-3"/>
        </w:rPr>
        <w:t xml:space="preserve"> </w:t>
      </w:r>
      <w:r>
        <w:t>component</w:t>
      </w:r>
      <w:r>
        <w:rPr>
          <w:spacing w:val="-3"/>
        </w:rPr>
        <w:t xml:space="preserve"> </w:t>
      </w:r>
      <w:r>
        <w:t>of</w:t>
      </w:r>
      <w:r>
        <w:rPr>
          <w:spacing w:val="-4"/>
        </w:rPr>
        <w:t xml:space="preserve"> </w:t>
      </w:r>
      <w:r>
        <w:t>the</w:t>
      </w:r>
      <w:r>
        <w:rPr>
          <w:spacing w:val="-2"/>
        </w:rPr>
        <w:t xml:space="preserve"> work.</w:t>
      </w:r>
    </w:p>
    <w:p w14:paraId="2454FCAE" w14:textId="77777777" w:rsidR="009208A2" w:rsidRDefault="00873166">
      <w:pPr>
        <w:pStyle w:val="Heading7"/>
        <w:spacing w:before="126"/>
      </w:pPr>
      <w:r>
        <w:t>CLAUSE</w:t>
      </w:r>
      <w:r>
        <w:rPr>
          <w:spacing w:val="-6"/>
        </w:rPr>
        <w:t xml:space="preserve"> </w:t>
      </w:r>
      <w:r>
        <w:t>10</w:t>
      </w:r>
      <w:r>
        <w:rPr>
          <w:spacing w:val="-3"/>
        </w:rPr>
        <w:t xml:space="preserve"> </w:t>
      </w:r>
      <w:r>
        <w:rPr>
          <w:spacing w:val="-5"/>
        </w:rPr>
        <w:t>CC</w:t>
      </w:r>
    </w:p>
    <w:p w14:paraId="6B6E61AC" w14:textId="77777777" w:rsidR="009208A2" w:rsidRDefault="00873166">
      <w:pPr>
        <w:pStyle w:val="BodyText"/>
        <w:tabs>
          <w:tab w:val="left" w:pos="2160"/>
        </w:tabs>
        <w:spacing w:before="114" w:line="264" w:lineRule="exact"/>
        <w:ind w:left="324"/>
        <w:rPr>
          <w:position w:val="2"/>
        </w:rPr>
      </w:pPr>
      <w:r>
        <w:rPr>
          <w:rFonts w:ascii="Arial"/>
          <w:sz w:val="20"/>
        </w:rPr>
        <w:t>Payment</w:t>
      </w:r>
      <w:r>
        <w:rPr>
          <w:rFonts w:ascii="Arial"/>
          <w:spacing w:val="-8"/>
          <w:sz w:val="20"/>
        </w:rPr>
        <w:t xml:space="preserve"> </w:t>
      </w:r>
      <w:r>
        <w:rPr>
          <w:rFonts w:ascii="Arial"/>
          <w:sz w:val="20"/>
        </w:rPr>
        <w:t>due</w:t>
      </w:r>
      <w:r>
        <w:rPr>
          <w:rFonts w:ascii="Arial"/>
          <w:spacing w:val="-8"/>
          <w:sz w:val="20"/>
        </w:rPr>
        <w:t xml:space="preserve"> </w:t>
      </w:r>
      <w:r>
        <w:rPr>
          <w:rFonts w:ascii="Arial"/>
          <w:spacing w:val="-5"/>
          <w:sz w:val="20"/>
        </w:rPr>
        <w:t>to</w:t>
      </w:r>
      <w:r>
        <w:rPr>
          <w:rFonts w:ascii="Arial"/>
          <w:sz w:val="20"/>
        </w:rPr>
        <w:tab/>
      </w:r>
      <w:r>
        <w:rPr>
          <w:position w:val="2"/>
        </w:rPr>
        <w:t>Contract</w:t>
      </w:r>
      <w:r>
        <w:rPr>
          <w:spacing w:val="5"/>
          <w:position w:val="2"/>
        </w:rPr>
        <w:t xml:space="preserve"> </w:t>
      </w:r>
      <w:r>
        <w:rPr>
          <w:position w:val="2"/>
        </w:rPr>
        <w:t>price</w:t>
      </w:r>
      <w:r>
        <w:rPr>
          <w:spacing w:val="6"/>
          <w:position w:val="2"/>
        </w:rPr>
        <w:t xml:space="preserve"> </w:t>
      </w:r>
      <w:r>
        <w:rPr>
          <w:position w:val="2"/>
        </w:rPr>
        <w:t>shall</w:t>
      </w:r>
      <w:r>
        <w:rPr>
          <w:spacing w:val="7"/>
          <w:position w:val="2"/>
        </w:rPr>
        <w:t xml:space="preserve"> </w:t>
      </w:r>
      <w:r>
        <w:rPr>
          <w:position w:val="2"/>
        </w:rPr>
        <w:t>be</w:t>
      </w:r>
      <w:r>
        <w:rPr>
          <w:spacing w:val="4"/>
          <w:position w:val="2"/>
        </w:rPr>
        <w:t xml:space="preserve"> </w:t>
      </w:r>
      <w:r>
        <w:rPr>
          <w:position w:val="2"/>
        </w:rPr>
        <w:t>adjusted</w:t>
      </w:r>
      <w:r>
        <w:rPr>
          <w:spacing w:val="5"/>
          <w:position w:val="2"/>
        </w:rPr>
        <w:t xml:space="preserve"> </w:t>
      </w:r>
      <w:r>
        <w:rPr>
          <w:position w:val="2"/>
        </w:rPr>
        <w:t>for</w:t>
      </w:r>
      <w:r>
        <w:rPr>
          <w:spacing w:val="7"/>
          <w:position w:val="2"/>
        </w:rPr>
        <w:t xml:space="preserve"> </w:t>
      </w:r>
      <w:r>
        <w:rPr>
          <w:position w:val="2"/>
        </w:rPr>
        <w:t>increase</w:t>
      </w:r>
      <w:r>
        <w:rPr>
          <w:spacing w:val="6"/>
          <w:position w:val="2"/>
        </w:rPr>
        <w:t xml:space="preserve"> </w:t>
      </w:r>
      <w:r>
        <w:rPr>
          <w:position w:val="2"/>
        </w:rPr>
        <w:t>or</w:t>
      </w:r>
      <w:r>
        <w:rPr>
          <w:spacing w:val="7"/>
          <w:position w:val="2"/>
        </w:rPr>
        <w:t xml:space="preserve"> </w:t>
      </w:r>
      <w:r>
        <w:rPr>
          <w:position w:val="2"/>
        </w:rPr>
        <w:t>decrease</w:t>
      </w:r>
      <w:r>
        <w:rPr>
          <w:spacing w:val="7"/>
          <w:position w:val="2"/>
        </w:rPr>
        <w:t xml:space="preserve"> </w:t>
      </w:r>
      <w:r>
        <w:rPr>
          <w:position w:val="2"/>
        </w:rPr>
        <w:t>in</w:t>
      </w:r>
      <w:r>
        <w:rPr>
          <w:spacing w:val="6"/>
          <w:position w:val="2"/>
        </w:rPr>
        <w:t xml:space="preserve"> </w:t>
      </w:r>
      <w:r>
        <w:rPr>
          <w:position w:val="2"/>
        </w:rPr>
        <w:t>rates</w:t>
      </w:r>
      <w:r>
        <w:rPr>
          <w:spacing w:val="4"/>
          <w:position w:val="2"/>
        </w:rPr>
        <w:t xml:space="preserve"> </w:t>
      </w:r>
      <w:r>
        <w:rPr>
          <w:position w:val="2"/>
        </w:rPr>
        <w:t>and</w:t>
      </w:r>
      <w:r>
        <w:rPr>
          <w:spacing w:val="6"/>
          <w:position w:val="2"/>
        </w:rPr>
        <w:t xml:space="preserve"> </w:t>
      </w:r>
      <w:r>
        <w:rPr>
          <w:position w:val="2"/>
        </w:rPr>
        <w:t>price</w:t>
      </w:r>
      <w:r>
        <w:rPr>
          <w:spacing w:val="7"/>
          <w:position w:val="2"/>
        </w:rPr>
        <w:t xml:space="preserve"> </w:t>
      </w:r>
      <w:r>
        <w:rPr>
          <w:position w:val="2"/>
        </w:rPr>
        <w:t>of</w:t>
      </w:r>
      <w:r>
        <w:rPr>
          <w:spacing w:val="4"/>
          <w:position w:val="2"/>
        </w:rPr>
        <w:t xml:space="preserve"> </w:t>
      </w:r>
      <w:proofErr w:type="spellStart"/>
      <w:r>
        <w:rPr>
          <w:position w:val="2"/>
        </w:rPr>
        <w:t>labour</w:t>
      </w:r>
      <w:proofErr w:type="spellEnd"/>
      <w:r>
        <w:rPr>
          <w:position w:val="2"/>
        </w:rPr>
        <w:t>,</w:t>
      </w:r>
      <w:r>
        <w:rPr>
          <w:spacing w:val="6"/>
          <w:position w:val="2"/>
        </w:rPr>
        <w:t xml:space="preserve"> </w:t>
      </w:r>
      <w:r>
        <w:rPr>
          <w:position w:val="2"/>
        </w:rPr>
        <w:t>materials,</w:t>
      </w:r>
      <w:r>
        <w:rPr>
          <w:spacing w:val="8"/>
          <w:position w:val="2"/>
        </w:rPr>
        <w:t xml:space="preserve"> </w:t>
      </w:r>
      <w:r>
        <w:rPr>
          <w:spacing w:val="-2"/>
          <w:position w:val="2"/>
        </w:rPr>
        <w:t>fuels</w:t>
      </w:r>
    </w:p>
    <w:p w14:paraId="04A5E1C0" w14:textId="77777777" w:rsidR="009208A2" w:rsidRDefault="00873166">
      <w:pPr>
        <w:pStyle w:val="BodyText"/>
        <w:spacing w:line="240" w:lineRule="exact"/>
        <w:ind w:left="324"/>
      </w:pPr>
      <w:r>
        <w:rPr>
          <w:rFonts w:ascii="Arial"/>
          <w:sz w:val="20"/>
        </w:rPr>
        <w:t>increase</w:t>
      </w:r>
      <w:r>
        <w:rPr>
          <w:rFonts w:ascii="Arial"/>
          <w:spacing w:val="-5"/>
          <w:sz w:val="20"/>
        </w:rPr>
        <w:t xml:space="preserve"> </w:t>
      </w:r>
      <w:r>
        <w:rPr>
          <w:rFonts w:ascii="Arial"/>
          <w:sz w:val="20"/>
        </w:rPr>
        <w:t>/</w:t>
      </w:r>
      <w:r>
        <w:rPr>
          <w:rFonts w:ascii="Arial"/>
          <w:spacing w:val="-2"/>
          <w:sz w:val="20"/>
        </w:rPr>
        <w:t xml:space="preserve"> </w:t>
      </w:r>
      <w:r>
        <w:rPr>
          <w:rFonts w:ascii="Arial"/>
          <w:sz w:val="20"/>
        </w:rPr>
        <w:t>Decrease</w:t>
      </w:r>
      <w:r>
        <w:rPr>
          <w:rFonts w:ascii="Arial"/>
          <w:spacing w:val="3"/>
          <w:sz w:val="20"/>
        </w:rPr>
        <w:t xml:space="preserve"> </w:t>
      </w:r>
      <w:r>
        <w:t>and</w:t>
      </w:r>
      <w:r>
        <w:rPr>
          <w:spacing w:val="10"/>
        </w:rPr>
        <w:t xml:space="preserve"> </w:t>
      </w:r>
      <w:r>
        <w:t>lubricants</w:t>
      </w:r>
      <w:r>
        <w:rPr>
          <w:spacing w:val="8"/>
        </w:rPr>
        <w:t xml:space="preserve"> </w:t>
      </w:r>
      <w:r>
        <w:t>in</w:t>
      </w:r>
      <w:r>
        <w:rPr>
          <w:spacing w:val="7"/>
        </w:rPr>
        <w:t xml:space="preserve"> </w:t>
      </w:r>
      <w:r>
        <w:t>accordance</w:t>
      </w:r>
      <w:r>
        <w:rPr>
          <w:spacing w:val="11"/>
        </w:rPr>
        <w:t xml:space="preserve"> </w:t>
      </w:r>
      <w:r>
        <w:t>with</w:t>
      </w:r>
      <w:r>
        <w:rPr>
          <w:spacing w:val="10"/>
        </w:rPr>
        <w:t xml:space="preserve"> </w:t>
      </w:r>
      <w:r>
        <w:t>the</w:t>
      </w:r>
      <w:r>
        <w:rPr>
          <w:spacing w:val="8"/>
        </w:rPr>
        <w:t xml:space="preserve"> </w:t>
      </w:r>
      <w:r>
        <w:t>following</w:t>
      </w:r>
      <w:r>
        <w:rPr>
          <w:spacing w:val="7"/>
        </w:rPr>
        <w:t xml:space="preserve"> </w:t>
      </w:r>
      <w:r>
        <w:t>principles</w:t>
      </w:r>
      <w:r>
        <w:rPr>
          <w:spacing w:val="9"/>
        </w:rPr>
        <w:t xml:space="preserve"> </w:t>
      </w:r>
      <w:r>
        <w:t>and</w:t>
      </w:r>
      <w:r>
        <w:rPr>
          <w:spacing w:val="8"/>
        </w:rPr>
        <w:t xml:space="preserve"> </w:t>
      </w:r>
      <w:r>
        <w:t>procedures</w:t>
      </w:r>
      <w:r>
        <w:rPr>
          <w:spacing w:val="8"/>
        </w:rPr>
        <w:t xml:space="preserve"> </w:t>
      </w:r>
      <w:r>
        <w:t>and</w:t>
      </w:r>
      <w:r>
        <w:rPr>
          <w:spacing w:val="8"/>
        </w:rPr>
        <w:t xml:space="preserve"> </w:t>
      </w:r>
      <w:r>
        <w:t>as</w:t>
      </w:r>
      <w:r>
        <w:rPr>
          <w:spacing w:val="9"/>
        </w:rPr>
        <w:t xml:space="preserve"> </w:t>
      </w:r>
      <w:r>
        <w:t>per</w:t>
      </w:r>
      <w:r>
        <w:rPr>
          <w:spacing w:val="9"/>
        </w:rPr>
        <w:t xml:space="preserve"> </w:t>
      </w:r>
      <w:r>
        <w:t>formula</w:t>
      </w:r>
      <w:r>
        <w:rPr>
          <w:spacing w:val="10"/>
        </w:rPr>
        <w:t xml:space="preserve"> </w:t>
      </w:r>
      <w:r>
        <w:rPr>
          <w:spacing w:val="-2"/>
        </w:rPr>
        <w:t>given</w:t>
      </w:r>
    </w:p>
    <w:p w14:paraId="6AD22357" w14:textId="77777777" w:rsidR="009208A2" w:rsidRDefault="009208A2">
      <w:pPr>
        <w:pStyle w:val="BodyText"/>
        <w:spacing w:line="240" w:lineRule="exact"/>
        <w:sectPr w:rsidR="009208A2">
          <w:pgSz w:w="11910" w:h="17000"/>
          <w:pgMar w:top="1180" w:right="0" w:bottom="920" w:left="0" w:header="0" w:footer="723" w:gutter="0"/>
          <w:cols w:space="720"/>
        </w:sectPr>
      </w:pPr>
    </w:p>
    <w:p w14:paraId="1AA2C156" w14:textId="77777777" w:rsidR="009208A2" w:rsidRDefault="00873166">
      <w:pPr>
        <w:ind w:left="324"/>
        <w:rPr>
          <w:rFonts w:ascii="Arial"/>
          <w:sz w:val="20"/>
        </w:rPr>
      </w:pPr>
      <w:r>
        <w:rPr>
          <w:rFonts w:ascii="Arial"/>
          <w:sz w:val="20"/>
        </w:rPr>
        <w:t>in</w:t>
      </w:r>
      <w:r>
        <w:rPr>
          <w:rFonts w:ascii="Arial"/>
          <w:spacing w:val="-14"/>
          <w:sz w:val="20"/>
        </w:rPr>
        <w:t xml:space="preserve"> </w:t>
      </w:r>
      <w:r>
        <w:rPr>
          <w:rFonts w:ascii="Arial"/>
          <w:sz w:val="20"/>
        </w:rPr>
        <w:t>Prices</w:t>
      </w:r>
      <w:r>
        <w:rPr>
          <w:rFonts w:ascii="Arial"/>
          <w:spacing w:val="-13"/>
          <w:sz w:val="20"/>
        </w:rPr>
        <w:t xml:space="preserve"> </w:t>
      </w:r>
      <w:r>
        <w:rPr>
          <w:rFonts w:ascii="Arial"/>
          <w:sz w:val="20"/>
        </w:rPr>
        <w:t>/</w:t>
      </w:r>
      <w:r>
        <w:rPr>
          <w:rFonts w:ascii="Arial"/>
          <w:spacing w:val="-14"/>
          <w:sz w:val="20"/>
        </w:rPr>
        <w:t xml:space="preserve"> </w:t>
      </w:r>
      <w:r>
        <w:rPr>
          <w:rFonts w:ascii="Arial"/>
          <w:sz w:val="20"/>
        </w:rPr>
        <w:t>Wages after receipt of tender (Time of completion more than 18 months)</w:t>
      </w:r>
    </w:p>
    <w:p w14:paraId="70DFB61D" w14:textId="77777777" w:rsidR="009208A2" w:rsidRDefault="00873166">
      <w:pPr>
        <w:pStyle w:val="BodyText"/>
        <w:spacing w:before="3"/>
        <w:ind w:left="240"/>
        <w:jc w:val="both"/>
      </w:pPr>
      <w:r>
        <w:br w:type="column"/>
      </w:r>
      <w:r>
        <w:t>in</w:t>
      </w:r>
      <w:r>
        <w:rPr>
          <w:spacing w:val="-4"/>
        </w:rPr>
        <w:t xml:space="preserve"> </w:t>
      </w:r>
      <w:r>
        <w:t>the</w:t>
      </w:r>
      <w:r>
        <w:rPr>
          <w:spacing w:val="-3"/>
        </w:rPr>
        <w:t xml:space="preserve"> </w:t>
      </w:r>
      <w:r>
        <w:t>contract</w:t>
      </w:r>
      <w:r>
        <w:rPr>
          <w:spacing w:val="-2"/>
        </w:rPr>
        <w:t xml:space="preserve"> </w:t>
      </w:r>
      <w:proofErr w:type="gramStart"/>
      <w:r>
        <w:t>data</w:t>
      </w:r>
      <w:r>
        <w:rPr>
          <w:spacing w:val="-4"/>
        </w:rPr>
        <w:t xml:space="preserve"> </w:t>
      </w:r>
      <w:r>
        <w:rPr>
          <w:spacing w:val="-10"/>
        </w:rPr>
        <w:t>:</w:t>
      </w:r>
      <w:proofErr w:type="gramEnd"/>
    </w:p>
    <w:p w14:paraId="515A6760" w14:textId="77777777" w:rsidR="009208A2" w:rsidRDefault="00873166">
      <w:pPr>
        <w:pStyle w:val="ListParagraph"/>
        <w:numPr>
          <w:ilvl w:val="0"/>
          <w:numId w:val="21"/>
        </w:numPr>
        <w:tabs>
          <w:tab w:val="left" w:pos="960"/>
        </w:tabs>
        <w:spacing w:before="119"/>
        <w:ind w:right="805"/>
      </w:pPr>
      <w:r>
        <w:t xml:space="preserve">The price adjustment shall apply for the work done from the start date given in the contract data </w:t>
      </w:r>
      <w:proofErr w:type="spellStart"/>
      <w:r>
        <w:t>upto</w:t>
      </w:r>
      <w:proofErr w:type="spellEnd"/>
      <w:r>
        <w:t xml:space="preserve"> end of the initial intended completion date or extensions granted by the Engineer and shall not apply</w:t>
      </w:r>
      <w:r>
        <w:rPr>
          <w:spacing w:val="-3"/>
        </w:rPr>
        <w:t xml:space="preserve"> </w:t>
      </w:r>
      <w:r>
        <w:t>to</w:t>
      </w:r>
      <w:r>
        <w:rPr>
          <w:spacing w:val="-3"/>
        </w:rPr>
        <w:t xml:space="preserve"> </w:t>
      </w:r>
      <w:r>
        <w:t>the work</w:t>
      </w:r>
      <w:r>
        <w:rPr>
          <w:spacing w:val="-3"/>
        </w:rPr>
        <w:t xml:space="preserve"> </w:t>
      </w:r>
      <w:r>
        <w:t>carried out beyond</w:t>
      </w:r>
      <w:r>
        <w:rPr>
          <w:spacing w:val="-2"/>
        </w:rPr>
        <w:t xml:space="preserve"> </w:t>
      </w:r>
      <w:r>
        <w:t>the</w:t>
      </w:r>
      <w:r>
        <w:rPr>
          <w:spacing w:val="-4"/>
        </w:rPr>
        <w:t xml:space="preserve"> </w:t>
      </w:r>
      <w:r>
        <w:t>stipulated time for</w:t>
      </w:r>
      <w:r>
        <w:rPr>
          <w:spacing w:val="-2"/>
        </w:rPr>
        <w:t xml:space="preserve"> </w:t>
      </w:r>
      <w:r>
        <w:t>reasons</w:t>
      </w:r>
      <w:r>
        <w:rPr>
          <w:spacing w:val="-2"/>
        </w:rPr>
        <w:t xml:space="preserve"> </w:t>
      </w:r>
      <w:r>
        <w:t>attributable to the contractor.</w:t>
      </w:r>
    </w:p>
    <w:p w14:paraId="143CBCFF" w14:textId="77777777" w:rsidR="009208A2" w:rsidRDefault="00873166">
      <w:pPr>
        <w:pStyle w:val="ListParagraph"/>
        <w:numPr>
          <w:ilvl w:val="0"/>
          <w:numId w:val="21"/>
        </w:numPr>
        <w:tabs>
          <w:tab w:val="left" w:pos="958"/>
        </w:tabs>
        <w:ind w:left="958" w:hanging="718"/>
      </w:pPr>
      <w:r>
        <w:t>Following</w:t>
      </w:r>
      <w:r>
        <w:rPr>
          <w:spacing w:val="-8"/>
        </w:rPr>
        <w:t xml:space="preserve"> </w:t>
      </w:r>
      <w:r>
        <w:t>expressions</w:t>
      </w:r>
      <w:r>
        <w:rPr>
          <w:spacing w:val="-4"/>
        </w:rPr>
        <w:t xml:space="preserve"> </w:t>
      </w:r>
      <w:r>
        <w:t>and</w:t>
      </w:r>
      <w:r>
        <w:rPr>
          <w:spacing w:val="-4"/>
        </w:rPr>
        <w:t xml:space="preserve"> </w:t>
      </w:r>
      <w:r>
        <w:t>meanings</w:t>
      </w:r>
      <w:r>
        <w:rPr>
          <w:spacing w:val="-2"/>
        </w:rPr>
        <w:t xml:space="preserve"> </w:t>
      </w:r>
      <w:r>
        <w:t>are</w:t>
      </w:r>
      <w:r>
        <w:rPr>
          <w:spacing w:val="-2"/>
        </w:rPr>
        <w:t xml:space="preserve"> </w:t>
      </w:r>
      <w:r>
        <w:t>assigned</w:t>
      </w:r>
      <w:r>
        <w:rPr>
          <w:spacing w:val="-4"/>
        </w:rPr>
        <w:t xml:space="preserve"> </w:t>
      </w:r>
      <w:r>
        <w:t>to</w:t>
      </w:r>
      <w:r>
        <w:rPr>
          <w:spacing w:val="-6"/>
        </w:rPr>
        <w:t xml:space="preserve"> </w:t>
      </w:r>
      <w:r>
        <w:t>the</w:t>
      </w:r>
      <w:r>
        <w:rPr>
          <w:spacing w:val="-2"/>
        </w:rPr>
        <w:t xml:space="preserve"> </w:t>
      </w:r>
      <w:r>
        <w:t>work</w:t>
      </w:r>
      <w:r>
        <w:rPr>
          <w:spacing w:val="-4"/>
        </w:rPr>
        <w:t xml:space="preserve"> </w:t>
      </w:r>
      <w:r>
        <w:t>done</w:t>
      </w:r>
      <w:r>
        <w:rPr>
          <w:spacing w:val="-2"/>
        </w:rPr>
        <w:t xml:space="preserve"> </w:t>
      </w:r>
      <w:r>
        <w:t>during</w:t>
      </w:r>
      <w:r>
        <w:rPr>
          <w:spacing w:val="-5"/>
        </w:rPr>
        <w:t xml:space="preserve"> </w:t>
      </w:r>
      <w:r>
        <w:t>each</w:t>
      </w:r>
      <w:r>
        <w:rPr>
          <w:spacing w:val="-2"/>
        </w:rPr>
        <w:t xml:space="preserve"> month:</w:t>
      </w:r>
    </w:p>
    <w:p w14:paraId="792B446C" w14:textId="77777777" w:rsidR="009208A2" w:rsidRDefault="00873166">
      <w:pPr>
        <w:pStyle w:val="BodyText"/>
        <w:spacing w:before="119"/>
        <w:ind w:left="1680" w:right="805" w:hanging="720"/>
        <w:jc w:val="both"/>
      </w:pPr>
      <w:r>
        <w:t>R</w:t>
      </w:r>
      <w:r>
        <w:rPr>
          <w:spacing w:val="-2"/>
        </w:rPr>
        <w:t xml:space="preserve"> </w:t>
      </w:r>
      <w:proofErr w:type="gramStart"/>
      <w:r>
        <w:t>=</w:t>
      </w:r>
      <w:r>
        <w:rPr>
          <w:spacing w:val="80"/>
        </w:rPr>
        <w:t xml:space="preserve">  </w:t>
      </w:r>
      <w:r>
        <w:t>Total</w:t>
      </w:r>
      <w:proofErr w:type="gramEnd"/>
      <w:r>
        <w:t xml:space="preserve">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w:t>
      </w:r>
    </w:p>
    <w:p w14:paraId="0BECCF82" w14:textId="77777777" w:rsidR="009208A2" w:rsidRDefault="00873166">
      <w:pPr>
        <w:pStyle w:val="ListParagraph"/>
        <w:numPr>
          <w:ilvl w:val="0"/>
          <w:numId w:val="21"/>
        </w:numPr>
        <w:tabs>
          <w:tab w:val="left" w:pos="1704"/>
        </w:tabs>
        <w:ind w:left="1704" w:hanging="1464"/>
      </w:pPr>
      <w:r>
        <w:t>To</w:t>
      </w:r>
      <w:r>
        <w:rPr>
          <w:spacing w:val="-5"/>
        </w:rPr>
        <w:t xml:space="preserve"> </w:t>
      </w:r>
      <w:r>
        <w:t>the</w:t>
      </w:r>
      <w:r>
        <w:rPr>
          <w:spacing w:val="-4"/>
        </w:rPr>
        <w:t xml:space="preserve"> </w:t>
      </w:r>
      <w:r>
        <w:t>extent</w:t>
      </w:r>
      <w:r>
        <w:rPr>
          <w:spacing w:val="-4"/>
        </w:rPr>
        <w:t xml:space="preserve"> </w:t>
      </w:r>
      <w:r>
        <w:t>that</w:t>
      </w:r>
      <w:r>
        <w:rPr>
          <w:spacing w:val="-1"/>
        </w:rPr>
        <w:t xml:space="preserve"> </w:t>
      </w:r>
      <w:r>
        <w:t>full</w:t>
      </w:r>
      <w:r>
        <w:rPr>
          <w:spacing w:val="-1"/>
        </w:rPr>
        <w:t xml:space="preserve"> </w:t>
      </w:r>
      <w:r>
        <w:t>compensation</w:t>
      </w:r>
      <w:r>
        <w:rPr>
          <w:spacing w:val="-5"/>
        </w:rPr>
        <w:t xml:space="preserve"> </w:t>
      </w:r>
      <w:r>
        <w:t>for</w:t>
      </w:r>
      <w:r>
        <w:rPr>
          <w:spacing w:val="-1"/>
        </w:rPr>
        <w:t xml:space="preserve"> </w:t>
      </w:r>
      <w:r>
        <w:t>any</w:t>
      </w:r>
      <w:r>
        <w:rPr>
          <w:spacing w:val="-4"/>
        </w:rPr>
        <w:t xml:space="preserve"> </w:t>
      </w:r>
      <w:r>
        <w:t>rise</w:t>
      </w:r>
      <w:r>
        <w:rPr>
          <w:spacing w:val="-2"/>
        </w:rPr>
        <w:t xml:space="preserve"> </w:t>
      </w:r>
      <w:r>
        <w:t>or</w:t>
      </w:r>
      <w:r>
        <w:rPr>
          <w:spacing w:val="-2"/>
        </w:rPr>
        <w:t xml:space="preserve"> </w:t>
      </w:r>
      <w:r>
        <w:t>fall</w:t>
      </w:r>
      <w:r>
        <w:rPr>
          <w:spacing w:val="-3"/>
        </w:rPr>
        <w:t xml:space="preserve"> </w:t>
      </w:r>
      <w:r>
        <w:t>in</w:t>
      </w:r>
      <w:r>
        <w:rPr>
          <w:spacing w:val="-2"/>
        </w:rPr>
        <w:t xml:space="preserve"> </w:t>
      </w:r>
      <w:r>
        <w:t>costs</w:t>
      </w:r>
      <w:r>
        <w:rPr>
          <w:spacing w:val="-4"/>
        </w:rPr>
        <w:t xml:space="preserve"> </w:t>
      </w:r>
      <w:r>
        <w:t>to</w:t>
      </w:r>
      <w:r>
        <w:rPr>
          <w:spacing w:val="-4"/>
        </w:rPr>
        <w:t xml:space="preserve"> </w:t>
      </w:r>
      <w:r>
        <w:rPr>
          <w:spacing w:val="-5"/>
        </w:rPr>
        <w:t>the</w:t>
      </w:r>
    </w:p>
    <w:p w14:paraId="16E173D6" w14:textId="77777777" w:rsidR="009208A2" w:rsidRDefault="00873166">
      <w:pPr>
        <w:pStyle w:val="BodyText"/>
        <w:spacing w:before="121"/>
        <w:ind w:left="1663" w:right="807" w:firstLine="26"/>
        <w:jc w:val="both"/>
      </w:pPr>
      <w:r>
        <w:t>contractor</w:t>
      </w:r>
      <w:r>
        <w:rPr>
          <w:spacing w:val="-4"/>
        </w:rPr>
        <w:t xml:space="preserve"> </w:t>
      </w:r>
      <w:r>
        <w:t>is</w:t>
      </w:r>
      <w:r>
        <w:rPr>
          <w:spacing w:val="-2"/>
        </w:rPr>
        <w:t xml:space="preserve"> </w:t>
      </w:r>
      <w:r>
        <w:t>not</w:t>
      </w:r>
      <w:r>
        <w:rPr>
          <w:spacing w:val="-1"/>
        </w:rPr>
        <w:t xml:space="preserve"> </w:t>
      </w:r>
      <w:r>
        <w:t>covered</w:t>
      </w:r>
      <w:r>
        <w:rPr>
          <w:spacing w:val="-2"/>
        </w:rPr>
        <w:t xml:space="preserve"> </w:t>
      </w:r>
      <w:r>
        <w:t>by</w:t>
      </w:r>
      <w:r>
        <w:rPr>
          <w:spacing w:val="-5"/>
        </w:rPr>
        <w:t xml:space="preserve"> </w:t>
      </w:r>
      <w:r>
        <w:t>the</w:t>
      </w:r>
      <w:r>
        <w:rPr>
          <w:spacing w:val="-2"/>
        </w:rPr>
        <w:t xml:space="preserve"> </w:t>
      </w:r>
      <w:r>
        <w:t>provisions</w:t>
      </w:r>
      <w:r>
        <w:rPr>
          <w:spacing w:val="-2"/>
        </w:rPr>
        <w:t xml:space="preserve"> </w:t>
      </w:r>
      <w:r>
        <w:t>of</w:t>
      </w:r>
      <w:r>
        <w:rPr>
          <w:spacing w:val="-2"/>
        </w:rPr>
        <w:t xml:space="preserve"> </w:t>
      </w:r>
      <w:r>
        <w:t>this</w:t>
      </w:r>
      <w:r>
        <w:rPr>
          <w:spacing w:val="-2"/>
        </w:rPr>
        <w:t xml:space="preserve"> </w:t>
      </w:r>
      <w:r>
        <w:t>or</w:t>
      </w:r>
      <w:r>
        <w:rPr>
          <w:spacing w:val="-2"/>
        </w:rPr>
        <w:t xml:space="preserve"> </w:t>
      </w:r>
      <w:r>
        <w:t>other</w:t>
      </w:r>
      <w:r>
        <w:rPr>
          <w:spacing w:val="-4"/>
        </w:rPr>
        <w:t xml:space="preserve"> </w:t>
      </w:r>
      <w:r>
        <w:t>clauses</w:t>
      </w:r>
      <w:r>
        <w:rPr>
          <w:spacing w:val="-2"/>
        </w:rPr>
        <w:t xml:space="preserve"> </w:t>
      </w:r>
      <w:r>
        <w:t>in</w:t>
      </w:r>
      <w:r>
        <w:rPr>
          <w:spacing w:val="-5"/>
        </w:rPr>
        <w:t xml:space="preserve"> </w:t>
      </w:r>
      <w:r>
        <w:t>the</w:t>
      </w:r>
      <w:r>
        <w:rPr>
          <w:spacing w:val="-4"/>
        </w:rPr>
        <w:t xml:space="preserve"> </w:t>
      </w:r>
      <w:r>
        <w:t>contract,</w:t>
      </w:r>
      <w:r>
        <w:rPr>
          <w:spacing w:val="-5"/>
        </w:rPr>
        <w:t xml:space="preserve"> </w:t>
      </w:r>
      <w:r>
        <w:t>the unit rates and prices included in the contract shall be deemed to include amounts to cover the contingency of such other rise or fall in costs.</w:t>
      </w:r>
    </w:p>
    <w:p w14:paraId="6225A8C4" w14:textId="77777777" w:rsidR="009208A2" w:rsidRDefault="009208A2">
      <w:pPr>
        <w:pStyle w:val="BodyText"/>
        <w:jc w:val="both"/>
        <w:sectPr w:rsidR="009208A2">
          <w:type w:val="continuous"/>
          <w:pgSz w:w="11910" w:h="17000"/>
          <w:pgMar w:top="1380" w:right="0" w:bottom="280" w:left="0" w:header="0" w:footer="723" w:gutter="0"/>
          <w:cols w:num="2" w:space="720" w:equalWidth="0">
            <w:col w:w="1880" w:space="40"/>
            <w:col w:w="9990"/>
          </w:cols>
        </w:sectPr>
      </w:pPr>
    </w:p>
    <w:p w14:paraId="59C840BE" w14:textId="77777777" w:rsidR="009208A2" w:rsidRDefault="00873166">
      <w:pPr>
        <w:pStyle w:val="BodyText"/>
        <w:spacing w:before="69"/>
        <w:ind w:left="2160"/>
        <w:jc w:val="both"/>
      </w:pPr>
      <w:r>
        <w:lastRenderedPageBreak/>
        <w:t>The</w:t>
      </w:r>
      <w:r>
        <w:rPr>
          <w:spacing w:val="-6"/>
        </w:rPr>
        <w:t xml:space="preserve"> </w:t>
      </w:r>
      <w:r>
        <w:t>formula</w:t>
      </w:r>
      <w:r>
        <w:rPr>
          <w:spacing w:val="-4"/>
        </w:rPr>
        <w:t xml:space="preserve"> </w:t>
      </w:r>
      <w:r>
        <w:t>(e)</w:t>
      </w:r>
      <w:r>
        <w:rPr>
          <w:spacing w:val="-3"/>
        </w:rPr>
        <w:t xml:space="preserve"> </w:t>
      </w:r>
      <w:r>
        <w:t>for</w:t>
      </w:r>
      <w:r>
        <w:rPr>
          <w:spacing w:val="-4"/>
        </w:rPr>
        <w:t xml:space="preserve"> </w:t>
      </w:r>
      <w:r>
        <w:t>adjustment</w:t>
      </w:r>
      <w:r>
        <w:rPr>
          <w:spacing w:val="-2"/>
        </w:rPr>
        <w:t xml:space="preserve"> </w:t>
      </w:r>
      <w:r>
        <w:t>of</w:t>
      </w:r>
      <w:r>
        <w:rPr>
          <w:spacing w:val="-4"/>
        </w:rPr>
        <w:t xml:space="preserve"> </w:t>
      </w:r>
      <w:r>
        <w:t>prices</w:t>
      </w:r>
      <w:r>
        <w:rPr>
          <w:spacing w:val="-3"/>
        </w:rPr>
        <w:t xml:space="preserve"> </w:t>
      </w:r>
      <w:proofErr w:type="gramStart"/>
      <w:r>
        <w:rPr>
          <w:spacing w:val="-4"/>
        </w:rPr>
        <w:t>are</w:t>
      </w:r>
      <w:proofErr w:type="gramEnd"/>
      <w:r>
        <w:rPr>
          <w:spacing w:val="-4"/>
        </w:rPr>
        <w:t>:</w:t>
      </w:r>
    </w:p>
    <w:p w14:paraId="7268952F" w14:textId="77777777" w:rsidR="009208A2" w:rsidRDefault="00873166">
      <w:pPr>
        <w:pStyle w:val="Heading8"/>
        <w:spacing w:before="124"/>
      </w:pPr>
      <w:r>
        <w:t>Adjustment</w:t>
      </w:r>
      <w:r>
        <w:rPr>
          <w:spacing w:val="-5"/>
        </w:rPr>
        <w:t xml:space="preserve"> </w:t>
      </w:r>
      <w:r>
        <w:t>for</w:t>
      </w:r>
      <w:r>
        <w:rPr>
          <w:spacing w:val="-3"/>
        </w:rPr>
        <w:t xml:space="preserve"> </w:t>
      </w:r>
      <w:proofErr w:type="spellStart"/>
      <w:r>
        <w:t>labour</w:t>
      </w:r>
      <w:proofErr w:type="spellEnd"/>
      <w:r>
        <w:rPr>
          <w:spacing w:val="-2"/>
        </w:rPr>
        <w:t xml:space="preserve"> component</w:t>
      </w:r>
    </w:p>
    <w:p w14:paraId="313015F3" w14:textId="77777777" w:rsidR="009208A2" w:rsidRDefault="00873166">
      <w:pPr>
        <w:pStyle w:val="ListParagraph"/>
        <w:numPr>
          <w:ilvl w:val="1"/>
          <w:numId w:val="21"/>
        </w:numPr>
        <w:tabs>
          <w:tab w:val="left" w:pos="2877"/>
          <w:tab w:val="left" w:pos="2880"/>
        </w:tabs>
        <w:spacing w:before="117"/>
        <w:ind w:right="808"/>
      </w:pPr>
      <w:r>
        <w:t>Price</w:t>
      </w:r>
      <w:r>
        <w:rPr>
          <w:spacing w:val="-3"/>
        </w:rPr>
        <w:t xml:space="preserve"> </w:t>
      </w:r>
      <w:r>
        <w:t>adjustment</w:t>
      </w:r>
      <w:r>
        <w:rPr>
          <w:spacing w:val="-2"/>
        </w:rPr>
        <w:t xml:space="preserve"> </w:t>
      </w:r>
      <w:r>
        <w:t>for</w:t>
      </w:r>
      <w:r>
        <w:rPr>
          <w:spacing w:val="-3"/>
        </w:rPr>
        <w:t xml:space="preserve"> </w:t>
      </w:r>
      <w:r>
        <w:t>increase</w:t>
      </w:r>
      <w:r>
        <w:rPr>
          <w:spacing w:val="-3"/>
        </w:rPr>
        <w:t xml:space="preserve"> </w:t>
      </w:r>
      <w:r>
        <w:t>or</w:t>
      </w:r>
      <w:r>
        <w:rPr>
          <w:spacing w:val="-4"/>
        </w:rPr>
        <w:t xml:space="preserve"> </w:t>
      </w:r>
      <w:r>
        <w:t>decrease</w:t>
      </w:r>
      <w:r>
        <w:rPr>
          <w:spacing w:val="-3"/>
        </w:rPr>
        <w:t xml:space="preserve"> </w:t>
      </w:r>
      <w:r>
        <w:t>in</w:t>
      </w:r>
      <w:r>
        <w:rPr>
          <w:spacing w:val="-3"/>
        </w:rPr>
        <w:t xml:space="preserve"> </w:t>
      </w:r>
      <w:r>
        <w:t>the</w:t>
      </w:r>
      <w:r>
        <w:rPr>
          <w:spacing w:val="-3"/>
        </w:rPr>
        <w:t xml:space="preserve"> </w:t>
      </w:r>
      <w:r>
        <w:t>cost</w:t>
      </w:r>
      <w:r>
        <w:rPr>
          <w:spacing w:val="-2"/>
        </w:rPr>
        <w:t xml:space="preserve"> </w:t>
      </w:r>
      <w:r>
        <w:t>due</w:t>
      </w:r>
      <w:r>
        <w:rPr>
          <w:spacing w:val="-3"/>
        </w:rPr>
        <w:t xml:space="preserve"> </w:t>
      </w:r>
      <w:r>
        <w:t>to</w:t>
      </w:r>
      <w:r>
        <w:rPr>
          <w:spacing w:val="-5"/>
        </w:rPr>
        <w:t xml:space="preserve"> </w:t>
      </w:r>
      <w:proofErr w:type="spellStart"/>
      <w:r>
        <w:t>labour</w:t>
      </w:r>
      <w:proofErr w:type="spellEnd"/>
      <w:r>
        <w:rPr>
          <w:spacing w:val="-3"/>
        </w:rPr>
        <w:t xml:space="preserve"> </w:t>
      </w:r>
      <w:r>
        <w:t>shall</w:t>
      </w:r>
      <w:r>
        <w:rPr>
          <w:spacing w:val="-2"/>
        </w:rPr>
        <w:t xml:space="preserve"> </w:t>
      </w:r>
      <w:r>
        <w:t>be</w:t>
      </w:r>
      <w:r>
        <w:rPr>
          <w:spacing w:val="-3"/>
        </w:rPr>
        <w:t xml:space="preserve"> </w:t>
      </w:r>
      <w:r>
        <w:t>paid</w:t>
      </w:r>
      <w:r>
        <w:rPr>
          <w:spacing w:val="-3"/>
        </w:rPr>
        <w:t xml:space="preserve"> </w:t>
      </w:r>
      <w:r>
        <w:t>in</w:t>
      </w:r>
      <w:r>
        <w:rPr>
          <w:spacing w:val="-5"/>
        </w:rPr>
        <w:t xml:space="preserve"> </w:t>
      </w:r>
      <w:r>
        <w:t>accordance with the following formula:</w:t>
      </w:r>
    </w:p>
    <w:p w14:paraId="1CC6D815" w14:textId="77777777" w:rsidR="009208A2" w:rsidRDefault="00873166">
      <w:pPr>
        <w:pStyle w:val="BodyText"/>
        <w:spacing w:before="120"/>
        <w:ind w:left="2880"/>
        <w:jc w:val="both"/>
      </w:pPr>
      <w:r>
        <w:t>V</w:t>
      </w:r>
      <w:r>
        <w:rPr>
          <w:vertAlign w:val="subscript"/>
        </w:rPr>
        <w:t>L</w:t>
      </w:r>
      <w:r>
        <w:rPr>
          <w:spacing w:val="-5"/>
        </w:rPr>
        <w:t xml:space="preserve"> </w:t>
      </w:r>
      <w:proofErr w:type="gramStart"/>
      <w:r>
        <w:t>=</w:t>
      </w:r>
      <w:r>
        <w:rPr>
          <w:spacing w:val="64"/>
          <w:w w:val="150"/>
        </w:rPr>
        <w:t xml:space="preserve">  </w:t>
      </w:r>
      <w:r>
        <w:t>0.85</w:t>
      </w:r>
      <w:proofErr w:type="gramEnd"/>
      <w:r>
        <w:t xml:space="preserve"> x</w:t>
      </w:r>
      <w:r>
        <w:rPr>
          <w:spacing w:val="-1"/>
        </w:rPr>
        <w:t xml:space="preserve"> </w:t>
      </w:r>
      <w:r>
        <w:t>P</w:t>
      </w:r>
      <w:r>
        <w:rPr>
          <w:vertAlign w:val="subscript"/>
        </w:rPr>
        <w:t>1</w:t>
      </w:r>
      <w:r>
        <w:t>/100</w:t>
      </w:r>
      <w:r>
        <w:rPr>
          <w:spacing w:val="-1"/>
        </w:rPr>
        <w:t xml:space="preserve"> </w:t>
      </w:r>
      <w:r>
        <w:t>x R</w:t>
      </w:r>
      <w:r>
        <w:rPr>
          <w:spacing w:val="-2"/>
        </w:rPr>
        <w:t xml:space="preserve"> </w:t>
      </w:r>
      <w:r>
        <w:t>x</w:t>
      </w:r>
      <w:r>
        <w:rPr>
          <w:spacing w:val="-3"/>
        </w:rPr>
        <w:t xml:space="preserve"> </w:t>
      </w:r>
      <w:r>
        <w:t>(L</w:t>
      </w:r>
      <w:r>
        <w:rPr>
          <w:vertAlign w:val="subscript"/>
        </w:rPr>
        <w:t>1</w:t>
      </w:r>
      <w:r>
        <w:t>-</w:t>
      </w:r>
      <w:r>
        <w:rPr>
          <w:spacing w:val="-5"/>
        </w:rPr>
        <w:t xml:space="preserve"> </w:t>
      </w:r>
      <w:r>
        <w:rPr>
          <w:spacing w:val="-2"/>
        </w:rPr>
        <w:t>L</w:t>
      </w:r>
      <w:r>
        <w:rPr>
          <w:spacing w:val="-2"/>
          <w:vertAlign w:val="subscript"/>
        </w:rPr>
        <w:t>0</w:t>
      </w:r>
      <w:r>
        <w:rPr>
          <w:spacing w:val="-2"/>
        </w:rPr>
        <w:t>)/L</w:t>
      </w:r>
      <w:r>
        <w:rPr>
          <w:spacing w:val="-2"/>
          <w:vertAlign w:val="subscript"/>
        </w:rPr>
        <w:t>0</w:t>
      </w:r>
    </w:p>
    <w:p w14:paraId="135C5813" w14:textId="77777777" w:rsidR="009208A2" w:rsidRDefault="00873166">
      <w:pPr>
        <w:pStyle w:val="BodyText"/>
        <w:spacing w:before="119"/>
        <w:ind w:left="3600" w:right="807" w:hanging="720"/>
        <w:jc w:val="both"/>
      </w:pPr>
      <w:r>
        <w:t>V</w:t>
      </w:r>
      <w:r>
        <w:rPr>
          <w:vertAlign w:val="subscript"/>
        </w:rPr>
        <w:t>L</w:t>
      </w:r>
      <w:r>
        <w:rPr>
          <w:spacing w:val="-6"/>
        </w:rPr>
        <w:t xml:space="preserve"> </w:t>
      </w:r>
      <w:proofErr w:type="gramStart"/>
      <w:r>
        <w:t>=</w:t>
      </w:r>
      <w:r>
        <w:rPr>
          <w:spacing w:val="40"/>
        </w:rPr>
        <w:t xml:space="preserve">  </w:t>
      </w:r>
      <w:r>
        <w:t>increase</w:t>
      </w:r>
      <w:proofErr w:type="gramEnd"/>
      <w:r>
        <w:t xml:space="preserve"> or decrease in the cost of work during the month under consideration due to changes in rates for local </w:t>
      </w:r>
      <w:proofErr w:type="spellStart"/>
      <w:r>
        <w:t>labour</w:t>
      </w:r>
      <w:proofErr w:type="spellEnd"/>
      <w:r>
        <w:t>.</w:t>
      </w:r>
    </w:p>
    <w:p w14:paraId="58AB9E74" w14:textId="77777777" w:rsidR="009208A2" w:rsidRDefault="00873166">
      <w:pPr>
        <w:pStyle w:val="BodyText"/>
        <w:spacing w:before="120"/>
        <w:ind w:left="3600" w:right="805" w:hanging="720"/>
        <w:jc w:val="both"/>
      </w:pPr>
      <w:r>
        <w:t>L</w:t>
      </w:r>
      <w:r>
        <w:rPr>
          <w:vertAlign w:val="subscript"/>
        </w:rPr>
        <w:t>0</w:t>
      </w:r>
      <w:r>
        <w:rPr>
          <w:spacing w:val="-1"/>
        </w:rPr>
        <w:t xml:space="preserve"> </w:t>
      </w:r>
      <w:proofErr w:type="gramStart"/>
      <w:r>
        <w:t>=</w:t>
      </w:r>
      <w:r>
        <w:rPr>
          <w:spacing w:val="80"/>
        </w:rPr>
        <w:t xml:space="preserve">  </w:t>
      </w:r>
      <w:r>
        <w:t>the</w:t>
      </w:r>
      <w:proofErr w:type="gramEnd"/>
      <w:r>
        <w:t xml:space="preserve"> consumer price index for industrial workers for the State on 28 days preceding</w:t>
      </w:r>
      <w:r>
        <w:rPr>
          <w:spacing w:val="80"/>
        </w:rPr>
        <w:t xml:space="preserve"> </w:t>
      </w:r>
      <w:r>
        <w:t xml:space="preserve">the date of opening of Bids as published by </w:t>
      </w:r>
      <w:proofErr w:type="spellStart"/>
      <w:r>
        <w:t>Labour</w:t>
      </w:r>
      <w:proofErr w:type="spellEnd"/>
      <w:r>
        <w:t xml:space="preserve"> Bureau, Ministry of </w:t>
      </w:r>
      <w:proofErr w:type="spellStart"/>
      <w:r>
        <w:t>Labour</w:t>
      </w:r>
      <w:proofErr w:type="spellEnd"/>
      <w:r>
        <w:t>, Government of India.</w:t>
      </w:r>
    </w:p>
    <w:p w14:paraId="4AEAA1E8" w14:textId="77777777" w:rsidR="009208A2" w:rsidRDefault="00873166">
      <w:pPr>
        <w:pStyle w:val="BodyText"/>
        <w:spacing w:before="120"/>
        <w:ind w:left="3600" w:right="807" w:hanging="720"/>
        <w:jc w:val="both"/>
      </w:pPr>
      <w:r>
        <w:t>L</w:t>
      </w:r>
      <w:r>
        <w:rPr>
          <w:vertAlign w:val="subscript"/>
        </w:rPr>
        <w:t>1</w:t>
      </w:r>
      <w:r>
        <w:rPr>
          <w:spacing w:val="-1"/>
        </w:rPr>
        <w:t xml:space="preserve"> </w:t>
      </w:r>
      <w:r>
        <w:t>=</w:t>
      </w:r>
      <w:r>
        <w:rPr>
          <w:spacing w:val="80"/>
        </w:rPr>
        <w:t xml:space="preserve"> </w:t>
      </w:r>
      <w:r>
        <w:t xml:space="preserve">The consumer price index for industrial workers for the State for the under consideration as published by </w:t>
      </w:r>
      <w:proofErr w:type="spellStart"/>
      <w:r>
        <w:t>Labour</w:t>
      </w:r>
      <w:proofErr w:type="spellEnd"/>
      <w:r>
        <w:t xml:space="preserve"> Bureau, Ministry of </w:t>
      </w:r>
      <w:proofErr w:type="spellStart"/>
      <w:r>
        <w:t>Labour</w:t>
      </w:r>
      <w:proofErr w:type="spellEnd"/>
      <w:r>
        <w:t xml:space="preserve">, Government of </w:t>
      </w:r>
      <w:r>
        <w:rPr>
          <w:spacing w:val="-2"/>
        </w:rPr>
        <w:t>India.</w:t>
      </w:r>
    </w:p>
    <w:p w14:paraId="26520BFD" w14:textId="77777777" w:rsidR="009208A2" w:rsidRDefault="00873166">
      <w:pPr>
        <w:pStyle w:val="BodyText"/>
        <w:spacing w:before="120"/>
        <w:ind w:left="2880"/>
        <w:jc w:val="both"/>
      </w:pPr>
      <w:r>
        <w:t>P</w:t>
      </w:r>
      <w:r>
        <w:rPr>
          <w:vertAlign w:val="subscript"/>
        </w:rPr>
        <w:t>1</w:t>
      </w:r>
      <w:r>
        <w:rPr>
          <w:spacing w:val="-2"/>
        </w:rPr>
        <w:t xml:space="preserve"> </w:t>
      </w:r>
      <w:r>
        <w:t>=</w:t>
      </w:r>
      <w:r>
        <w:rPr>
          <w:spacing w:val="59"/>
        </w:rPr>
        <w:t xml:space="preserve">   </w:t>
      </w:r>
      <w:r>
        <w:t>Percentage</w:t>
      </w:r>
      <w:r>
        <w:rPr>
          <w:spacing w:val="-2"/>
        </w:rPr>
        <w:t xml:space="preserve"> </w:t>
      </w:r>
      <w:r>
        <w:t>of</w:t>
      </w:r>
      <w:r>
        <w:rPr>
          <w:spacing w:val="-1"/>
        </w:rPr>
        <w:t xml:space="preserve"> </w:t>
      </w:r>
      <w:proofErr w:type="spellStart"/>
      <w:r>
        <w:t>labour</w:t>
      </w:r>
      <w:proofErr w:type="spellEnd"/>
      <w:r>
        <w:rPr>
          <w:spacing w:val="-2"/>
        </w:rPr>
        <w:t xml:space="preserve"> </w:t>
      </w:r>
      <w:r>
        <w:t>component</w:t>
      </w:r>
      <w:r>
        <w:rPr>
          <w:spacing w:val="-3"/>
        </w:rPr>
        <w:t xml:space="preserve"> </w:t>
      </w:r>
      <w:r>
        <w:t>of</w:t>
      </w:r>
      <w:r>
        <w:rPr>
          <w:spacing w:val="-3"/>
        </w:rPr>
        <w:t xml:space="preserve"> </w:t>
      </w:r>
      <w:r>
        <w:t>the</w:t>
      </w:r>
      <w:r>
        <w:rPr>
          <w:spacing w:val="-1"/>
        </w:rPr>
        <w:t xml:space="preserve"> </w:t>
      </w:r>
      <w:r>
        <w:rPr>
          <w:spacing w:val="-2"/>
        </w:rPr>
        <w:t>work.</w:t>
      </w:r>
    </w:p>
    <w:p w14:paraId="34A2A00F" w14:textId="77777777" w:rsidR="009208A2" w:rsidRDefault="00873166">
      <w:pPr>
        <w:pStyle w:val="Heading8"/>
        <w:spacing w:before="126"/>
      </w:pPr>
      <w:r>
        <w:t>Adjustment</w:t>
      </w:r>
      <w:r>
        <w:rPr>
          <w:spacing w:val="-6"/>
        </w:rPr>
        <w:t xml:space="preserve"> </w:t>
      </w:r>
      <w:r>
        <w:t>for</w:t>
      </w:r>
      <w:r>
        <w:rPr>
          <w:spacing w:val="-4"/>
        </w:rPr>
        <w:t xml:space="preserve"> </w:t>
      </w:r>
      <w:r>
        <w:t>cement</w:t>
      </w:r>
      <w:r>
        <w:rPr>
          <w:spacing w:val="-3"/>
        </w:rPr>
        <w:t xml:space="preserve"> </w:t>
      </w:r>
      <w:r>
        <w:rPr>
          <w:spacing w:val="-2"/>
        </w:rPr>
        <w:t>component</w:t>
      </w:r>
    </w:p>
    <w:p w14:paraId="5DE32D4C" w14:textId="77777777" w:rsidR="009208A2" w:rsidRDefault="00873166">
      <w:pPr>
        <w:pStyle w:val="ListParagraph"/>
        <w:numPr>
          <w:ilvl w:val="1"/>
          <w:numId w:val="21"/>
        </w:numPr>
        <w:tabs>
          <w:tab w:val="left" w:pos="2877"/>
          <w:tab w:val="left" w:pos="2880"/>
        </w:tabs>
        <w:spacing w:before="114"/>
        <w:ind w:right="810"/>
      </w:pPr>
      <w:r>
        <w:t>Price adjustment for increase or decrease in the cost of cement procured by the contractor shall be paid in accordance with the following formula:</w:t>
      </w:r>
    </w:p>
    <w:p w14:paraId="6F4DB23F" w14:textId="77777777" w:rsidR="009208A2" w:rsidRDefault="00873166">
      <w:pPr>
        <w:pStyle w:val="BodyText"/>
        <w:spacing w:before="121"/>
        <w:ind w:left="2880"/>
        <w:jc w:val="both"/>
      </w:pPr>
      <w:r>
        <w:t>V</w:t>
      </w:r>
      <w:r>
        <w:rPr>
          <w:vertAlign w:val="subscript"/>
        </w:rPr>
        <w:t>0</w:t>
      </w:r>
      <w:r>
        <w:rPr>
          <w:spacing w:val="-1"/>
        </w:rPr>
        <w:t xml:space="preserve"> </w:t>
      </w:r>
      <w:proofErr w:type="gramStart"/>
      <w:r>
        <w:t>=</w:t>
      </w:r>
      <w:r>
        <w:rPr>
          <w:spacing w:val="70"/>
          <w:w w:val="150"/>
        </w:rPr>
        <w:t xml:space="preserve">  </w:t>
      </w:r>
      <w:r>
        <w:t>0.85</w:t>
      </w:r>
      <w:proofErr w:type="gramEnd"/>
      <w:r>
        <w:rPr>
          <w:spacing w:val="1"/>
        </w:rPr>
        <w:t xml:space="preserve"> </w:t>
      </w:r>
      <w:r>
        <w:t>x P</w:t>
      </w:r>
      <w:r>
        <w:rPr>
          <w:vertAlign w:val="subscript"/>
        </w:rPr>
        <w:t>0</w:t>
      </w:r>
      <w:r>
        <w:t>/100</w:t>
      </w:r>
      <w:r>
        <w:rPr>
          <w:spacing w:val="-1"/>
        </w:rPr>
        <w:t xml:space="preserve"> </w:t>
      </w:r>
      <w:r>
        <w:t>x R</w:t>
      </w:r>
      <w:r>
        <w:rPr>
          <w:spacing w:val="-2"/>
        </w:rPr>
        <w:t xml:space="preserve"> </w:t>
      </w:r>
      <w:r>
        <w:t>x</w:t>
      </w:r>
      <w:r>
        <w:rPr>
          <w:spacing w:val="-3"/>
        </w:rPr>
        <w:t xml:space="preserve"> </w:t>
      </w:r>
      <w:r>
        <w:t>(C</w:t>
      </w:r>
      <w:r>
        <w:rPr>
          <w:vertAlign w:val="subscript"/>
        </w:rPr>
        <w:t>1</w:t>
      </w:r>
      <w:r>
        <w:t>-</w:t>
      </w:r>
      <w:r>
        <w:rPr>
          <w:spacing w:val="-5"/>
        </w:rPr>
        <w:t xml:space="preserve"> </w:t>
      </w:r>
      <w:r>
        <w:rPr>
          <w:spacing w:val="-2"/>
        </w:rPr>
        <w:t>C</w:t>
      </w:r>
      <w:r>
        <w:rPr>
          <w:spacing w:val="-2"/>
          <w:vertAlign w:val="subscript"/>
        </w:rPr>
        <w:t>0</w:t>
      </w:r>
      <w:r>
        <w:rPr>
          <w:spacing w:val="-2"/>
        </w:rPr>
        <w:t>)/C</w:t>
      </w:r>
      <w:r>
        <w:rPr>
          <w:spacing w:val="-2"/>
          <w:vertAlign w:val="subscript"/>
        </w:rPr>
        <w:t>0</w:t>
      </w:r>
    </w:p>
    <w:p w14:paraId="12BBFB79" w14:textId="77777777" w:rsidR="009208A2" w:rsidRDefault="00873166">
      <w:pPr>
        <w:pStyle w:val="BodyText"/>
        <w:spacing w:before="119"/>
        <w:ind w:left="3600" w:right="807" w:hanging="720"/>
        <w:jc w:val="both"/>
      </w:pPr>
      <w:r>
        <w:t>V</w:t>
      </w:r>
      <w:r>
        <w:rPr>
          <w:vertAlign w:val="subscript"/>
        </w:rPr>
        <w:t>0</w:t>
      </w:r>
      <w:r>
        <w:rPr>
          <w:spacing w:val="-2"/>
        </w:rPr>
        <w:t xml:space="preserve"> </w:t>
      </w:r>
      <w:proofErr w:type="gramStart"/>
      <w:r>
        <w:t>=</w:t>
      </w:r>
      <w:r>
        <w:rPr>
          <w:spacing w:val="40"/>
        </w:rPr>
        <w:t xml:space="preserve">  </w:t>
      </w:r>
      <w:r>
        <w:t>increase</w:t>
      </w:r>
      <w:proofErr w:type="gramEnd"/>
      <w:r>
        <w:t xml:space="preserve"> or decrease in the cost of work during the month under consideration due to changes in rates for cement.</w:t>
      </w:r>
    </w:p>
    <w:p w14:paraId="50AB09AD" w14:textId="77777777" w:rsidR="009208A2" w:rsidRDefault="00873166">
      <w:pPr>
        <w:pStyle w:val="BodyText"/>
        <w:spacing w:before="120"/>
        <w:ind w:left="3600" w:right="802" w:hanging="720"/>
        <w:jc w:val="both"/>
      </w:pPr>
      <w:r>
        <w:t>C</w:t>
      </w:r>
      <w:r>
        <w:rPr>
          <w:vertAlign w:val="subscript"/>
        </w:rPr>
        <w:t>0</w:t>
      </w:r>
      <w:r>
        <w:rPr>
          <w:spacing w:val="-1"/>
        </w:rPr>
        <w:t xml:space="preserve"> </w:t>
      </w:r>
      <w:proofErr w:type="gramStart"/>
      <w:r>
        <w:t>=</w:t>
      </w:r>
      <w:r>
        <w:rPr>
          <w:spacing w:val="40"/>
        </w:rPr>
        <w:t xml:space="preserve">  </w:t>
      </w:r>
      <w:r>
        <w:t>The</w:t>
      </w:r>
      <w:proofErr w:type="gramEnd"/>
      <w:r>
        <w:t xml:space="preserve"> </w:t>
      </w:r>
      <w:proofErr w:type="gramStart"/>
      <w:r>
        <w:t>all India</w:t>
      </w:r>
      <w:proofErr w:type="gramEnd"/>
      <w:r>
        <w:t xml:space="preserve"> wholesale price index for cement on 28 days preceding the date of opening of Bids as published by the Ministry of Industrial Development, Government of India, New Delhi.</w:t>
      </w:r>
    </w:p>
    <w:p w14:paraId="4C9F1EF1" w14:textId="77777777" w:rsidR="009208A2" w:rsidRDefault="00873166">
      <w:pPr>
        <w:pStyle w:val="BodyText"/>
        <w:spacing w:before="120"/>
        <w:ind w:left="3600" w:right="808" w:hanging="720"/>
        <w:jc w:val="both"/>
      </w:pPr>
      <w:r>
        <w:t>C</w:t>
      </w:r>
      <w:r>
        <w:rPr>
          <w:vertAlign w:val="subscript"/>
        </w:rPr>
        <w:t>1</w:t>
      </w:r>
      <w:r>
        <w:rPr>
          <w:spacing w:val="-1"/>
        </w:rPr>
        <w:t xml:space="preserve"> </w:t>
      </w:r>
      <w:r>
        <w:t>=</w:t>
      </w:r>
      <w:r>
        <w:rPr>
          <w:spacing w:val="80"/>
        </w:rPr>
        <w:t xml:space="preserve"> </w:t>
      </w:r>
      <w:r>
        <w:t xml:space="preserve">The </w:t>
      </w:r>
      <w:proofErr w:type="gramStart"/>
      <w:r>
        <w:t>all India</w:t>
      </w:r>
      <w:proofErr w:type="gramEnd"/>
      <w:r>
        <w:t xml:space="preserve"> average wholesale price index for cement for the month under consideration as published by Ministry of Industrial Development, Government of India, New Delhi.</w:t>
      </w:r>
    </w:p>
    <w:p w14:paraId="0F72EF60" w14:textId="77777777" w:rsidR="009208A2" w:rsidRDefault="00873166">
      <w:pPr>
        <w:pStyle w:val="BodyText"/>
        <w:spacing w:before="122"/>
        <w:ind w:left="2880"/>
        <w:jc w:val="both"/>
      </w:pPr>
      <w:r>
        <w:t>P</w:t>
      </w:r>
      <w:r>
        <w:rPr>
          <w:vertAlign w:val="subscript"/>
        </w:rPr>
        <w:t>c</w:t>
      </w:r>
      <w:r>
        <w:rPr>
          <w:spacing w:val="-2"/>
        </w:rPr>
        <w:t xml:space="preserve"> </w:t>
      </w:r>
      <w:r>
        <w:t>=</w:t>
      </w:r>
      <w:r>
        <w:rPr>
          <w:spacing w:val="60"/>
        </w:rPr>
        <w:t xml:space="preserve">   </w:t>
      </w:r>
      <w:r>
        <w:t>Percentage</w:t>
      </w:r>
      <w:r>
        <w:rPr>
          <w:spacing w:val="1"/>
        </w:rPr>
        <w:t xml:space="preserve"> </w:t>
      </w:r>
      <w:r>
        <w:t>of</w:t>
      </w:r>
      <w:r>
        <w:rPr>
          <w:spacing w:val="-1"/>
        </w:rPr>
        <w:t xml:space="preserve"> </w:t>
      </w:r>
      <w:r>
        <w:t>cement component</w:t>
      </w:r>
      <w:r>
        <w:rPr>
          <w:spacing w:val="-3"/>
        </w:rPr>
        <w:t xml:space="preserve"> </w:t>
      </w:r>
      <w:r>
        <w:t>of</w:t>
      </w:r>
      <w:r>
        <w:rPr>
          <w:spacing w:val="-4"/>
        </w:rPr>
        <w:t xml:space="preserve"> </w:t>
      </w:r>
      <w:r>
        <w:t>the</w:t>
      </w:r>
      <w:r>
        <w:rPr>
          <w:spacing w:val="-1"/>
        </w:rPr>
        <w:t xml:space="preserve"> </w:t>
      </w:r>
      <w:r>
        <w:rPr>
          <w:spacing w:val="-2"/>
        </w:rPr>
        <w:t>work.</w:t>
      </w:r>
    </w:p>
    <w:p w14:paraId="4755F7F6" w14:textId="77777777" w:rsidR="009208A2" w:rsidRDefault="00873166">
      <w:pPr>
        <w:pStyle w:val="Heading8"/>
        <w:spacing w:before="124"/>
      </w:pPr>
      <w:r>
        <w:t>Adjustment</w:t>
      </w:r>
      <w:r>
        <w:rPr>
          <w:spacing w:val="-5"/>
        </w:rPr>
        <w:t xml:space="preserve"> </w:t>
      </w:r>
      <w:r>
        <w:t>for</w:t>
      </w:r>
      <w:r>
        <w:rPr>
          <w:spacing w:val="-3"/>
        </w:rPr>
        <w:t xml:space="preserve"> </w:t>
      </w:r>
      <w:r>
        <w:t>Steel</w:t>
      </w:r>
      <w:r>
        <w:rPr>
          <w:spacing w:val="-4"/>
        </w:rPr>
        <w:t xml:space="preserve"> </w:t>
      </w:r>
      <w:r>
        <w:rPr>
          <w:spacing w:val="-2"/>
        </w:rPr>
        <w:t>component</w:t>
      </w:r>
    </w:p>
    <w:p w14:paraId="48167A26" w14:textId="77777777" w:rsidR="009208A2" w:rsidRDefault="00873166">
      <w:pPr>
        <w:pStyle w:val="ListParagraph"/>
        <w:numPr>
          <w:ilvl w:val="1"/>
          <w:numId w:val="21"/>
        </w:numPr>
        <w:tabs>
          <w:tab w:val="left" w:pos="2877"/>
          <w:tab w:val="left" w:pos="2880"/>
        </w:tabs>
        <w:spacing w:before="114"/>
        <w:ind w:right="811"/>
      </w:pPr>
      <w:r>
        <w:t>Price adjustment for increase or decrease in the cost of</w:t>
      </w:r>
      <w:r>
        <w:rPr>
          <w:spacing w:val="-2"/>
        </w:rPr>
        <w:t xml:space="preserve"> </w:t>
      </w:r>
      <w:r>
        <w:t>steel procured by</w:t>
      </w:r>
      <w:r>
        <w:rPr>
          <w:spacing w:val="-3"/>
        </w:rPr>
        <w:t xml:space="preserve"> </w:t>
      </w:r>
      <w:r>
        <w:t>the Contractor shall be paid in accordance with the following formula:</w:t>
      </w:r>
    </w:p>
    <w:p w14:paraId="2158DF38" w14:textId="77777777" w:rsidR="009208A2" w:rsidRDefault="00873166">
      <w:pPr>
        <w:pStyle w:val="BodyText"/>
        <w:spacing w:before="121"/>
        <w:ind w:left="2880"/>
        <w:jc w:val="both"/>
      </w:pPr>
      <w:r>
        <w:t>V</w:t>
      </w:r>
      <w:r>
        <w:rPr>
          <w:vertAlign w:val="subscript"/>
        </w:rPr>
        <w:t>s</w:t>
      </w:r>
      <w:r>
        <w:t xml:space="preserve"> </w:t>
      </w:r>
      <w:proofErr w:type="gramStart"/>
      <w:r>
        <w:t>=</w:t>
      </w:r>
      <w:r>
        <w:rPr>
          <w:spacing w:val="77"/>
          <w:w w:val="150"/>
        </w:rPr>
        <w:t xml:space="preserve">  </w:t>
      </w:r>
      <w:r>
        <w:t>0.85</w:t>
      </w:r>
      <w:proofErr w:type="gramEnd"/>
      <w:r>
        <w:t xml:space="preserve"> x P</w:t>
      </w:r>
      <w:r>
        <w:rPr>
          <w:vertAlign w:val="subscript"/>
        </w:rPr>
        <w:t>s</w:t>
      </w:r>
      <w:r>
        <w:t>/100</w:t>
      </w:r>
      <w:r>
        <w:rPr>
          <w:spacing w:val="-1"/>
        </w:rPr>
        <w:t xml:space="preserve"> </w:t>
      </w:r>
      <w:r>
        <w:t>x</w:t>
      </w:r>
      <w:r>
        <w:rPr>
          <w:spacing w:val="-4"/>
        </w:rPr>
        <w:t xml:space="preserve"> </w:t>
      </w:r>
      <w:r>
        <w:t>R</w:t>
      </w:r>
      <w:r>
        <w:rPr>
          <w:spacing w:val="-1"/>
        </w:rPr>
        <w:t xml:space="preserve"> </w:t>
      </w:r>
      <w:r>
        <w:t>x</w:t>
      </w:r>
      <w:r>
        <w:rPr>
          <w:spacing w:val="-1"/>
        </w:rPr>
        <w:t xml:space="preserve"> </w:t>
      </w:r>
      <w:r>
        <w:t>(S</w:t>
      </w:r>
      <w:r>
        <w:rPr>
          <w:vertAlign w:val="subscript"/>
        </w:rPr>
        <w:t>1</w:t>
      </w:r>
      <w:r>
        <w:t>-</w:t>
      </w:r>
      <w:r>
        <w:rPr>
          <w:spacing w:val="-2"/>
        </w:rPr>
        <w:t>S</w:t>
      </w:r>
      <w:r>
        <w:rPr>
          <w:spacing w:val="-2"/>
          <w:vertAlign w:val="subscript"/>
        </w:rPr>
        <w:t>0</w:t>
      </w:r>
      <w:r>
        <w:rPr>
          <w:spacing w:val="-2"/>
        </w:rPr>
        <w:t>)/S</w:t>
      </w:r>
      <w:r>
        <w:rPr>
          <w:spacing w:val="-2"/>
          <w:vertAlign w:val="subscript"/>
        </w:rPr>
        <w:t>0</w:t>
      </w:r>
    </w:p>
    <w:p w14:paraId="697831E5" w14:textId="77777777" w:rsidR="009208A2" w:rsidRDefault="00873166">
      <w:pPr>
        <w:pStyle w:val="BodyText"/>
        <w:spacing w:before="121"/>
        <w:ind w:left="3600" w:right="808" w:hanging="720"/>
        <w:jc w:val="both"/>
      </w:pPr>
      <w:r>
        <w:t>V</w:t>
      </w:r>
      <w:r>
        <w:rPr>
          <w:vertAlign w:val="subscript"/>
        </w:rPr>
        <w:t>s</w:t>
      </w:r>
      <w:r>
        <w:t xml:space="preserve"> </w:t>
      </w:r>
      <w:proofErr w:type="gramStart"/>
      <w:r>
        <w:t>=</w:t>
      </w:r>
      <w:r>
        <w:rPr>
          <w:spacing w:val="40"/>
        </w:rPr>
        <w:t xml:space="preserve">  </w:t>
      </w:r>
      <w:r>
        <w:t>Increase</w:t>
      </w:r>
      <w:proofErr w:type="gramEnd"/>
      <w:r>
        <w:t xml:space="preserve"> or decrease in the cost of work</w:t>
      </w:r>
      <w:r>
        <w:rPr>
          <w:spacing w:val="-2"/>
        </w:rPr>
        <w:t xml:space="preserve"> </w:t>
      </w:r>
      <w:r>
        <w:t>during</w:t>
      </w:r>
      <w:r>
        <w:rPr>
          <w:spacing w:val="-2"/>
        </w:rPr>
        <w:t xml:space="preserve"> </w:t>
      </w:r>
      <w:r>
        <w:t>the month under consideration due to changes in the rates for steel.</w:t>
      </w:r>
    </w:p>
    <w:p w14:paraId="431F1421" w14:textId="77777777" w:rsidR="009208A2" w:rsidRDefault="00873166">
      <w:pPr>
        <w:pStyle w:val="BodyText"/>
        <w:spacing w:before="119"/>
        <w:ind w:left="3600" w:right="804" w:hanging="720"/>
        <w:jc w:val="both"/>
      </w:pPr>
      <w:r>
        <w:t>S</w:t>
      </w:r>
      <w:r>
        <w:rPr>
          <w:vertAlign w:val="subscript"/>
        </w:rPr>
        <w:t>0</w:t>
      </w:r>
      <w:r>
        <w:rPr>
          <w:spacing w:val="-1"/>
        </w:rPr>
        <w:t xml:space="preserve"> </w:t>
      </w:r>
      <w:proofErr w:type="gramStart"/>
      <w:r>
        <w:t>=</w:t>
      </w:r>
      <w:r>
        <w:rPr>
          <w:spacing w:val="80"/>
        </w:rPr>
        <w:t xml:space="preserve">  </w:t>
      </w:r>
      <w:r>
        <w:t>The</w:t>
      </w:r>
      <w:proofErr w:type="gramEnd"/>
      <w:r>
        <w:t xml:space="preserve"> </w:t>
      </w:r>
      <w:proofErr w:type="gramStart"/>
      <w:r>
        <w:t>all India</w:t>
      </w:r>
      <w:proofErr w:type="gramEnd"/>
      <w:r>
        <w:t xml:space="preserve"> wholesale price index for steel (Bars and Rods) on 25 days preceding</w:t>
      </w:r>
      <w:r>
        <w:rPr>
          <w:spacing w:val="40"/>
        </w:rPr>
        <w:t xml:space="preserve"> </w:t>
      </w:r>
      <w:r>
        <w:t xml:space="preserve">the date of opening of Bids as published by the Ministry </w:t>
      </w:r>
      <w:proofErr w:type="spellStart"/>
      <w:r>
        <w:t>o</w:t>
      </w:r>
      <w:proofErr w:type="spellEnd"/>
      <w:r>
        <w:t xml:space="preserve"> Industrial Development, Government of India New Delhi.</w:t>
      </w:r>
    </w:p>
    <w:p w14:paraId="1A540C15" w14:textId="77777777" w:rsidR="009208A2" w:rsidRDefault="00873166">
      <w:pPr>
        <w:pStyle w:val="BodyText"/>
        <w:spacing w:before="121"/>
        <w:ind w:left="3600" w:right="808" w:hanging="720"/>
        <w:jc w:val="both"/>
      </w:pPr>
      <w:r>
        <w:t>S</w:t>
      </w:r>
      <w:r>
        <w:rPr>
          <w:vertAlign w:val="subscript"/>
        </w:rPr>
        <w:t>1</w:t>
      </w:r>
      <w:r>
        <w:rPr>
          <w:spacing w:val="-2"/>
        </w:rPr>
        <w:t xml:space="preserve"> </w:t>
      </w:r>
      <w:proofErr w:type="gramStart"/>
      <w:r>
        <w:t>=</w:t>
      </w:r>
      <w:r>
        <w:rPr>
          <w:spacing w:val="40"/>
        </w:rPr>
        <w:t xml:space="preserve">  </w:t>
      </w:r>
      <w:r>
        <w:t>The</w:t>
      </w:r>
      <w:proofErr w:type="gramEnd"/>
      <w:r>
        <w:t xml:space="preserve"> </w:t>
      </w:r>
      <w:proofErr w:type="gramStart"/>
      <w:r>
        <w:t>all India</w:t>
      </w:r>
      <w:proofErr w:type="gramEnd"/>
      <w:r>
        <w:t xml:space="preserve"> average wholesale price index for steel (Bars and Rods) for the month under</w:t>
      </w:r>
      <w:r>
        <w:rPr>
          <w:spacing w:val="-3"/>
        </w:rPr>
        <w:t xml:space="preserve"> </w:t>
      </w:r>
      <w:r>
        <w:t>consideration</w:t>
      </w:r>
      <w:r>
        <w:rPr>
          <w:spacing w:val="-4"/>
        </w:rPr>
        <w:t xml:space="preserve"> </w:t>
      </w:r>
      <w:r>
        <w:t>as</w:t>
      </w:r>
      <w:r>
        <w:rPr>
          <w:spacing w:val="-1"/>
        </w:rPr>
        <w:t xml:space="preserve"> </w:t>
      </w:r>
      <w:r>
        <w:t>published</w:t>
      </w:r>
      <w:r>
        <w:rPr>
          <w:spacing w:val="-4"/>
        </w:rPr>
        <w:t xml:space="preserve"> </w:t>
      </w:r>
      <w:r>
        <w:t>by</w:t>
      </w:r>
      <w:r>
        <w:rPr>
          <w:spacing w:val="-4"/>
        </w:rPr>
        <w:t xml:space="preserve"> </w:t>
      </w:r>
      <w:r>
        <w:t>Ministry</w:t>
      </w:r>
      <w:r>
        <w:rPr>
          <w:spacing w:val="-4"/>
        </w:rPr>
        <w:t xml:space="preserve"> </w:t>
      </w:r>
      <w:r>
        <w:t>of</w:t>
      </w:r>
      <w:r>
        <w:rPr>
          <w:spacing w:val="-1"/>
        </w:rPr>
        <w:t xml:space="preserve"> </w:t>
      </w:r>
      <w:r>
        <w:t>Industrial Development,</w:t>
      </w:r>
      <w:r>
        <w:rPr>
          <w:spacing w:val="-1"/>
        </w:rPr>
        <w:t xml:space="preserve"> </w:t>
      </w:r>
      <w:r>
        <w:t>New</w:t>
      </w:r>
      <w:r>
        <w:rPr>
          <w:spacing w:val="-1"/>
        </w:rPr>
        <w:t xml:space="preserve"> </w:t>
      </w:r>
      <w:r>
        <w:t>Delhi.</w:t>
      </w:r>
    </w:p>
    <w:p w14:paraId="25605028" w14:textId="77777777" w:rsidR="009208A2" w:rsidRDefault="00873166">
      <w:pPr>
        <w:pStyle w:val="BodyText"/>
        <w:spacing w:before="119"/>
        <w:ind w:left="2880"/>
        <w:jc w:val="both"/>
      </w:pPr>
      <w:r>
        <w:t>P</w:t>
      </w:r>
      <w:r>
        <w:rPr>
          <w:vertAlign w:val="subscript"/>
        </w:rPr>
        <w:t>1</w:t>
      </w:r>
      <w:r>
        <w:rPr>
          <w:spacing w:val="-2"/>
        </w:rPr>
        <w:t xml:space="preserve"> </w:t>
      </w:r>
      <w:r>
        <w:t>=</w:t>
      </w:r>
      <w:r>
        <w:rPr>
          <w:spacing w:val="59"/>
        </w:rPr>
        <w:t xml:space="preserve">   </w:t>
      </w:r>
      <w:r>
        <w:t>Percentage</w:t>
      </w:r>
      <w:r>
        <w:rPr>
          <w:spacing w:val="-2"/>
        </w:rPr>
        <w:t xml:space="preserve"> </w:t>
      </w:r>
      <w:r>
        <w:t>of</w:t>
      </w:r>
      <w:r>
        <w:rPr>
          <w:spacing w:val="-1"/>
        </w:rPr>
        <w:t xml:space="preserve"> </w:t>
      </w:r>
      <w:proofErr w:type="spellStart"/>
      <w:r>
        <w:t>labour</w:t>
      </w:r>
      <w:proofErr w:type="spellEnd"/>
      <w:r>
        <w:rPr>
          <w:spacing w:val="-2"/>
        </w:rPr>
        <w:t xml:space="preserve"> </w:t>
      </w:r>
      <w:r>
        <w:t>component</w:t>
      </w:r>
      <w:r>
        <w:rPr>
          <w:spacing w:val="-3"/>
        </w:rPr>
        <w:t xml:space="preserve"> </w:t>
      </w:r>
      <w:r>
        <w:t>of</w:t>
      </w:r>
      <w:r>
        <w:rPr>
          <w:spacing w:val="-3"/>
        </w:rPr>
        <w:t xml:space="preserve"> </w:t>
      </w:r>
      <w:r>
        <w:t>the</w:t>
      </w:r>
      <w:r>
        <w:rPr>
          <w:spacing w:val="-1"/>
        </w:rPr>
        <w:t xml:space="preserve"> </w:t>
      </w:r>
      <w:r>
        <w:rPr>
          <w:spacing w:val="-2"/>
        </w:rPr>
        <w:t>work.</w:t>
      </w:r>
    </w:p>
    <w:p w14:paraId="7AEFCFCA" w14:textId="77777777" w:rsidR="009208A2" w:rsidRDefault="00873166">
      <w:pPr>
        <w:pStyle w:val="BodyText"/>
        <w:spacing w:before="121"/>
        <w:ind w:left="3600" w:right="807" w:hanging="720"/>
        <w:jc w:val="both"/>
      </w:pPr>
      <w:proofErr w:type="gramStart"/>
      <w:r>
        <w:t>Note</w:t>
      </w:r>
      <w:r>
        <w:rPr>
          <w:spacing w:val="-1"/>
        </w:rPr>
        <w:t xml:space="preserve"> </w:t>
      </w:r>
      <w:r>
        <w:t>:</w:t>
      </w:r>
      <w:proofErr w:type="gramEnd"/>
      <w:r>
        <w:rPr>
          <w:spacing w:val="40"/>
        </w:rPr>
        <w:t xml:space="preserve"> </w:t>
      </w:r>
      <w:r>
        <w:t>For the application of this clause, index of Bars and Rods has been chosen to</w:t>
      </w:r>
      <w:r>
        <w:rPr>
          <w:spacing w:val="40"/>
        </w:rPr>
        <w:t xml:space="preserve"> </w:t>
      </w:r>
      <w:r>
        <w:t>represent steel group.</w:t>
      </w:r>
    </w:p>
    <w:p w14:paraId="5D03809A" w14:textId="77777777" w:rsidR="009208A2" w:rsidRDefault="00873166">
      <w:pPr>
        <w:pStyle w:val="Heading8"/>
        <w:spacing w:before="125"/>
      </w:pPr>
      <w:r>
        <w:t>Adjustment</w:t>
      </w:r>
      <w:r>
        <w:rPr>
          <w:spacing w:val="-5"/>
        </w:rPr>
        <w:t xml:space="preserve"> </w:t>
      </w:r>
      <w:r>
        <w:t>of</w:t>
      </w:r>
      <w:r>
        <w:rPr>
          <w:spacing w:val="-3"/>
        </w:rPr>
        <w:t xml:space="preserve"> </w:t>
      </w:r>
      <w:r>
        <w:t>bitumen</w:t>
      </w:r>
      <w:r>
        <w:rPr>
          <w:spacing w:val="-7"/>
        </w:rPr>
        <w:t xml:space="preserve"> </w:t>
      </w:r>
      <w:r>
        <w:rPr>
          <w:spacing w:val="-2"/>
        </w:rPr>
        <w:t>component</w:t>
      </w:r>
    </w:p>
    <w:p w14:paraId="6A697679" w14:textId="77777777" w:rsidR="009208A2" w:rsidRDefault="00873166">
      <w:pPr>
        <w:pStyle w:val="ListParagraph"/>
        <w:numPr>
          <w:ilvl w:val="1"/>
          <w:numId w:val="21"/>
        </w:numPr>
        <w:tabs>
          <w:tab w:val="left" w:pos="2877"/>
          <w:tab w:val="left" w:pos="2880"/>
        </w:tabs>
        <w:spacing w:before="115"/>
        <w:ind w:right="803"/>
      </w:pPr>
      <w:r>
        <w:t>Price adjustment for increase or decrease in the cost of bitumen shall be paid in accordance with the following formula:</w:t>
      </w:r>
    </w:p>
    <w:p w14:paraId="6AF2FAB0" w14:textId="77777777" w:rsidR="009208A2" w:rsidRDefault="00873166">
      <w:pPr>
        <w:pStyle w:val="BodyText"/>
        <w:spacing w:before="120"/>
        <w:ind w:left="2880"/>
        <w:jc w:val="both"/>
      </w:pPr>
      <w:proofErr w:type="spellStart"/>
      <w:r>
        <w:t>V</w:t>
      </w:r>
      <w:r>
        <w:rPr>
          <w:vertAlign w:val="subscript"/>
        </w:rPr>
        <w:t>b</w:t>
      </w:r>
      <w:proofErr w:type="spellEnd"/>
      <w:r>
        <w:rPr>
          <w:spacing w:val="-1"/>
        </w:rPr>
        <w:t xml:space="preserve"> </w:t>
      </w:r>
      <w:proofErr w:type="gramStart"/>
      <w:r>
        <w:t>=</w:t>
      </w:r>
      <w:r>
        <w:rPr>
          <w:spacing w:val="69"/>
          <w:w w:val="150"/>
        </w:rPr>
        <w:t xml:space="preserve">  </w:t>
      </w:r>
      <w:r>
        <w:t>0.85</w:t>
      </w:r>
      <w:proofErr w:type="gramEnd"/>
      <w:r>
        <w:t xml:space="preserve"> x</w:t>
      </w:r>
      <w:r>
        <w:rPr>
          <w:spacing w:val="-1"/>
        </w:rPr>
        <w:t xml:space="preserve"> </w:t>
      </w:r>
      <w:r>
        <w:t>P</w:t>
      </w:r>
      <w:r>
        <w:rPr>
          <w:vertAlign w:val="subscript"/>
        </w:rPr>
        <w:t>b</w:t>
      </w:r>
      <w:r>
        <w:t>/100</w:t>
      </w:r>
      <w:r>
        <w:rPr>
          <w:spacing w:val="-1"/>
        </w:rPr>
        <w:t xml:space="preserve"> </w:t>
      </w:r>
      <w:r>
        <w:t>x</w:t>
      </w:r>
      <w:r>
        <w:rPr>
          <w:spacing w:val="-1"/>
        </w:rPr>
        <w:t xml:space="preserve"> </w:t>
      </w:r>
      <w:r>
        <w:t>R</w:t>
      </w:r>
      <w:r>
        <w:rPr>
          <w:spacing w:val="-2"/>
        </w:rPr>
        <w:t xml:space="preserve"> </w:t>
      </w:r>
      <w:r>
        <w:t>x</w:t>
      </w:r>
      <w:r>
        <w:rPr>
          <w:spacing w:val="-4"/>
        </w:rPr>
        <w:t xml:space="preserve"> </w:t>
      </w:r>
      <w:r>
        <w:t>(B</w:t>
      </w:r>
      <w:r>
        <w:rPr>
          <w:vertAlign w:val="subscript"/>
        </w:rPr>
        <w:t>1</w:t>
      </w:r>
      <w:r>
        <w:t>-</w:t>
      </w:r>
      <w:r>
        <w:rPr>
          <w:spacing w:val="-2"/>
        </w:rPr>
        <w:t>B</w:t>
      </w:r>
      <w:r>
        <w:rPr>
          <w:spacing w:val="-2"/>
          <w:vertAlign w:val="subscript"/>
        </w:rPr>
        <w:t>0</w:t>
      </w:r>
      <w:r>
        <w:rPr>
          <w:spacing w:val="-2"/>
        </w:rPr>
        <w:t>)/B</w:t>
      </w:r>
      <w:r>
        <w:rPr>
          <w:spacing w:val="-2"/>
          <w:vertAlign w:val="subscript"/>
        </w:rPr>
        <w:t>0</w:t>
      </w:r>
    </w:p>
    <w:p w14:paraId="06882003" w14:textId="77777777" w:rsidR="009208A2" w:rsidRDefault="009208A2">
      <w:pPr>
        <w:pStyle w:val="BodyText"/>
        <w:jc w:val="both"/>
        <w:sectPr w:rsidR="009208A2">
          <w:pgSz w:w="11910" w:h="17000"/>
          <w:pgMar w:top="1180" w:right="0" w:bottom="920" w:left="0" w:header="0" w:footer="723" w:gutter="0"/>
          <w:cols w:space="720"/>
        </w:sectPr>
      </w:pPr>
    </w:p>
    <w:p w14:paraId="2F40C020" w14:textId="77777777" w:rsidR="009208A2" w:rsidRDefault="00873166">
      <w:pPr>
        <w:pStyle w:val="BodyText"/>
        <w:tabs>
          <w:tab w:val="left" w:pos="3600"/>
        </w:tabs>
        <w:spacing w:before="69"/>
        <w:ind w:left="3600" w:right="808" w:hanging="720"/>
      </w:pPr>
      <w:proofErr w:type="spellStart"/>
      <w:r>
        <w:lastRenderedPageBreak/>
        <w:t>V</w:t>
      </w:r>
      <w:r>
        <w:rPr>
          <w:vertAlign w:val="subscript"/>
        </w:rPr>
        <w:t>b</w:t>
      </w:r>
      <w:proofErr w:type="spellEnd"/>
      <w:r>
        <w:t xml:space="preserve"> =</w:t>
      </w:r>
      <w:r>
        <w:tab/>
        <w:t>Increase or decrease in the cost of work</w:t>
      </w:r>
      <w:r>
        <w:rPr>
          <w:spacing w:val="-3"/>
        </w:rPr>
        <w:t xml:space="preserve"> </w:t>
      </w:r>
      <w:r>
        <w:t>during</w:t>
      </w:r>
      <w:r>
        <w:rPr>
          <w:spacing w:val="-3"/>
        </w:rPr>
        <w:t xml:space="preserve"> </w:t>
      </w:r>
      <w:r>
        <w:t>the month under consideration due to changes in rates for bitumen.</w:t>
      </w:r>
    </w:p>
    <w:p w14:paraId="62174578" w14:textId="77777777" w:rsidR="009208A2" w:rsidRDefault="00873166">
      <w:pPr>
        <w:pStyle w:val="BodyText"/>
        <w:tabs>
          <w:tab w:val="left" w:pos="3600"/>
        </w:tabs>
        <w:spacing w:before="121"/>
        <w:ind w:left="3600" w:right="934" w:hanging="720"/>
      </w:pPr>
      <w:r>
        <w:t>B</w:t>
      </w:r>
      <w:r>
        <w:rPr>
          <w:vertAlign w:val="subscript"/>
        </w:rPr>
        <w:t>0</w:t>
      </w:r>
      <w:r>
        <w:t xml:space="preserve"> =</w:t>
      </w:r>
      <w:r>
        <w:tab/>
        <w:t>The office retail price</w:t>
      </w:r>
      <w:r>
        <w:rPr>
          <w:spacing w:val="19"/>
        </w:rPr>
        <w:t xml:space="preserve"> </w:t>
      </w:r>
      <w:r>
        <w:t>of</w:t>
      </w:r>
      <w:r>
        <w:rPr>
          <w:spacing w:val="20"/>
        </w:rPr>
        <w:t xml:space="preserve"> </w:t>
      </w:r>
      <w:r>
        <w:t>bitumen</w:t>
      </w:r>
      <w:r>
        <w:rPr>
          <w:spacing w:val="19"/>
        </w:rPr>
        <w:t xml:space="preserve"> </w:t>
      </w:r>
      <w:r>
        <w:t>at the IOC depot</w:t>
      </w:r>
      <w:r>
        <w:rPr>
          <w:spacing w:val="20"/>
        </w:rPr>
        <w:t xml:space="preserve"> </w:t>
      </w:r>
      <w:r>
        <w:t>at nearest center on the</w:t>
      </w:r>
      <w:r>
        <w:rPr>
          <w:spacing w:val="19"/>
        </w:rPr>
        <w:t xml:space="preserve"> </w:t>
      </w:r>
      <w:r>
        <w:t>day 28 days prior to date of opening of Bids.</w:t>
      </w:r>
    </w:p>
    <w:p w14:paraId="31D0EF20" w14:textId="77777777" w:rsidR="009208A2" w:rsidRDefault="00873166">
      <w:pPr>
        <w:pStyle w:val="BodyText"/>
        <w:tabs>
          <w:tab w:val="left" w:pos="3600"/>
        </w:tabs>
        <w:spacing w:before="120"/>
        <w:ind w:left="3600" w:right="808" w:hanging="720"/>
      </w:pPr>
      <w:r>
        <w:t>B</w:t>
      </w:r>
      <w:r>
        <w:rPr>
          <w:vertAlign w:val="subscript"/>
        </w:rPr>
        <w:t>1</w:t>
      </w:r>
      <w:r>
        <w:t xml:space="preserve"> =</w:t>
      </w:r>
      <w:r>
        <w:tab/>
        <w:t>The official retail price of bitumen of IOC depot at nearest center for the 15</w:t>
      </w:r>
      <w:r>
        <w:rPr>
          <w:vertAlign w:val="superscript"/>
        </w:rPr>
        <w:t>th</w:t>
      </w:r>
      <w:r>
        <w:t xml:space="preserve"> day of the month under consideration.</w:t>
      </w:r>
    </w:p>
    <w:p w14:paraId="377272FF" w14:textId="77777777" w:rsidR="009208A2" w:rsidRDefault="00873166">
      <w:pPr>
        <w:pStyle w:val="BodyText"/>
        <w:tabs>
          <w:tab w:val="left" w:pos="3600"/>
        </w:tabs>
        <w:spacing w:before="118"/>
        <w:ind w:left="2880"/>
      </w:pPr>
      <w:r>
        <w:t>P</w:t>
      </w:r>
      <w:r>
        <w:rPr>
          <w:vertAlign w:val="subscript"/>
        </w:rPr>
        <w:t>1</w:t>
      </w:r>
      <w:r>
        <w:rPr>
          <w:spacing w:val="-3"/>
        </w:rPr>
        <w:t xml:space="preserve"> </w:t>
      </w:r>
      <w:r>
        <w:rPr>
          <w:spacing w:val="-10"/>
        </w:rPr>
        <w:t>=</w:t>
      </w:r>
      <w:r>
        <w:tab/>
        <w:t>Percentage</w:t>
      </w:r>
      <w:r>
        <w:rPr>
          <w:spacing w:val="-3"/>
        </w:rPr>
        <w:t xml:space="preserve"> </w:t>
      </w:r>
      <w:r>
        <w:t>of</w:t>
      </w:r>
      <w:r>
        <w:rPr>
          <w:spacing w:val="-2"/>
        </w:rPr>
        <w:t xml:space="preserve"> </w:t>
      </w:r>
      <w:r>
        <w:t>bitumen</w:t>
      </w:r>
      <w:r>
        <w:rPr>
          <w:spacing w:val="-3"/>
        </w:rPr>
        <w:t xml:space="preserve"> </w:t>
      </w:r>
      <w:r>
        <w:t>component</w:t>
      </w:r>
      <w:r>
        <w:rPr>
          <w:spacing w:val="-3"/>
        </w:rPr>
        <w:t xml:space="preserve"> </w:t>
      </w:r>
      <w:r>
        <w:t>of</w:t>
      </w:r>
      <w:r>
        <w:rPr>
          <w:spacing w:val="-4"/>
        </w:rPr>
        <w:t xml:space="preserve"> </w:t>
      </w:r>
      <w:r>
        <w:t>the</w:t>
      </w:r>
      <w:r>
        <w:rPr>
          <w:spacing w:val="-2"/>
        </w:rPr>
        <w:t xml:space="preserve"> work.</w:t>
      </w:r>
    </w:p>
    <w:p w14:paraId="3CB26858" w14:textId="77777777" w:rsidR="009208A2" w:rsidRDefault="00873166">
      <w:pPr>
        <w:pStyle w:val="Heading8"/>
        <w:spacing w:before="126"/>
        <w:jc w:val="left"/>
      </w:pPr>
      <w:r>
        <w:t>Adjustment</w:t>
      </w:r>
      <w:r>
        <w:rPr>
          <w:spacing w:val="-6"/>
        </w:rPr>
        <w:t xml:space="preserve"> </w:t>
      </w:r>
      <w:r>
        <w:t>of</w:t>
      </w:r>
      <w:r>
        <w:rPr>
          <w:spacing w:val="-3"/>
        </w:rPr>
        <w:t xml:space="preserve"> </w:t>
      </w:r>
      <w:r>
        <w:t>POL</w:t>
      </w:r>
      <w:r>
        <w:rPr>
          <w:spacing w:val="-4"/>
        </w:rPr>
        <w:t xml:space="preserve"> </w:t>
      </w:r>
      <w:r>
        <w:t>(fuel</w:t>
      </w:r>
      <w:r>
        <w:rPr>
          <w:spacing w:val="-5"/>
        </w:rPr>
        <w:t xml:space="preserve"> </w:t>
      </w:r>
      <w:r>
        <w:t>and</w:t>
      </w:r>
      <w:r>
        <w:rPr>
          <w:spacing w:val="-4"/>
        </w:rPr>
        <w:t xml:space="preserve"> </w:t>
      </w:r>
      <w:r>
        <w:t>lubricant)</w:t>
      </w:r>
      <w:r>
        <w:rPr>
          <w:spacing w:val="-5"/>
        </w:rPr>
        <w:t xml:space="preserve"> </w:t>
      </w:r>
      <w:r>
        <w:rPr>
          <w:spacing w:val="-2"/>
        </w:rPr>
        <w:t>component</w:t>
      </w:r>
    </w:p>
    <w:p w14:paraId="2359CB4B" w14:textId="77777777" w:rsidR="009208A2" w:rsidRDefault="00873166">
      <w:pPr>
        <w:pStyle w:val="ListParagraph"/>
        <w:numPr>
          <w:ilvl w:val="1"/>
          <w:numId w:val="21"/>
        </w:numPr>
        <w:tabs>
          <w:tab w:val="left" w:pos="2880"/>
        </w:tabs>
        <w:spacing w:before="114"/>
        <w:ind w:right="808"/>
      </w:pPr>
      <w:r>
        <w:t>Price</w:t>
      </w:r>
      <w:r>
        <w:rPr>
          <w:spacing w:val="-1"/>
        </w:rPr>
        <w:t xml:space="preserve"> </w:t>
      </w:r>
      <w:r>
        <w:t>adjustment</w:t>
      </w:r>
      <w:r>
        <w:rPr>
          <w:spacing w:val="-2"/>
        </w:rPr>
        <w:t xml:space="preserve"> </w:t>
      </w:r>
      <w:r>
        <w:t>for</w:t>
      </w:r>
      <w:r>
        <w:rPr>
          <w:spacing w:val="-3"/>
        </w:rPr>
        <w:t xml:space="preserve"> </w:t>
      </w:r>
      <w:r>
        <w:t>increase or decrease</w:t>
      </w:r>
      <w:r>
        <w:rPr>
          <w:spacing w:val="-3"/>
        </w:rPr>
        <w:t xml:space="preserve"> </w:t>
      </w:r>
      <w:r>
        <w:t>in</w:t>
      </w:r>
      <w:r>
        <w:rPr>
          <w:spacing w:val="-3"/>
        </w:rPr>
        <w:t xml:space="preserve"> </w:t>
      </w:r>
      <w:r>
        <w:t>the</w:t>
      </w:r>
      <w:r>
        <w:rPr>
          <w:spacing w:val="-3"/>
        </w:rPr>
        <w:t xml:space="preserve"> </w:t>
      </w:r>
      <w:r>
        <w:t>cost</w:t>
      </w:r>
      <w:r>
        <w:rPr>
          <w:spacing w:val="-2"/>
        </w:rPr>
        <w:t xml:space="preserve"> </w:t>
      </w:r>
      <w:r>
        <w:t>of</w:t>
      </w:r>
      <w:r>
        <w:rPr>
          <w:spacing w:val="-3"/>
        </w:rPr>
        <w:t xml:space="preserve"> </w:t>
      </w:r>
      <w:r>
        <w:t>POL</w:t>
      </w:r>
      <w:r>
        <w:rPr>
          <w:spacing w:val="-2"/>
        </w:rPr>
        <w:t xml:space="preserve"> </w:t>
      </w:r>
      <w:r>
        <w:t>(fuel and</w:t>
      </w:r>
      <w:r>
        <w:rPr>
          <w:spacing w:val="-3"/>
        </w:rPr>
        <w:t xml:space="preserve"> </w:t>
      </w:r>
      <w:r>
        <w:t>lubricant)</w:t>
      </w:r>
      <w:r>
        <w:rPr>
          <w:spacing w:val="-3"/>
        </w:rPr>
        <w:t xml:space="preserve"> </w:t>
      </w:r>
      <w:r>
        <w:t>shall be</w:t>
      </w:r>
      <w:r>
        <w:rPr>
          <w:spacing w:val="-3"/>
        </w:rPr>
        <w:t xml:space="preserve"> </w:t>
      </w:r>
      <w:r>
        <w:t>paid in accordance with the following formula.</w:t>
      </w:r>
    </w:p>
    <w:p w14:paraId="46D8AF1F" w14:textId="77777777" w:rsidR="009208A2" w:rsidRDefault="00873166">
      <w:pPr>
        <w:pStyle w:val="BodyText"/>
        <w:tabs>
          <w:tab w:val="left" w:pos="3600"/>
        </w:tabs>
        <w:spacing w:before="121"/>
        <w:ind w:left="2880"/>
      </w:pPr>
      <w:proofErr w:type="spellStart"/>
      <w:r>
        <w:t>V</w:t>
      </w:r>
      <w:r>
        <w:rPr>
          <w:vertAlign w:val="subscript"/>
        </w:rPr>
        <w:t>f</w:t>
      </w:r>
      <w:proofErr w:type="spellEnd"/>
      <w:r>
        <w:rPr>
          <w:spacing w:val="-3"/>
        </w:rPr>
        <w:t xml:space="preserve"> </w:t>
      </w:r>
      <w:r>
        <w:rPr>
          <w:spacing w:val="-10"/>
        </w:rPr>
        <w:t>=</w:t>
      </w:r>
      <w:r>
        <w:tab/>
        <w:t>0.85</w:t>
      </w:r>
      <w:r>
        <w:rPr>
          <w:spacing w:val="-2"/>
        </w:rPr>
        <w:t xml:space="preserve"> </w:t>
      </w:r>
      <w:r>
        <w:t>x</w:t>
      </w:r>
      <w:r>
        <w:rPr>
          <w:spacing w:val="-2"/>
        </w:rPr>
        <w:t xml:space="preserve"> </w:t>
      </w:r>
      <w:proofErr w:type="spellStart"/>
      <w:r>
        <w:t>P</w:t>
      </w:r>
      <w:r>
        <w:rPr>
          <w:vertAlign w:val="subscript"/>
        </w:rPr>
        <w:t>f</w:t>
      </w:r>
      <w:proofErr w:type="spellEnd"/>
      <w:r>
        <w:t>/100</w:t>
      </w:r>
      <w:r>
        <w:rPr>
          <w:spacing w:val="-2"/>
        </w:rPr>
        <w:t xml:space="preserve"> </w:t>
      </w:r>
      <w:r>
        <w:t>x</w:t>
      </w:r>
      <w:r>
        <w:rPr>
          <w:spacing w:val="-1"/>
        </w:rPr>
        <w:t xml:space="preserve"> </w:t>
      </w:r>
      <w:r>
        <w:t>R</w:t>
      </w:r>
      <w:r>
        <w:rPr>
          <w:spacing w:val="-3"/>
        </w:rPr>
        <w:t xml:space="preserve"> </w:t>
      </w:r>
      <w:r>
        <w:t>x</w:t>
      </w:r>
      <w:r>
        <w:rPr>
          <w:spacing w:val="-2"/>
        </w:rPr>
        <w:t xml:space="preserve"> </w:t>
      </w:r>
      <w:r>
        <w:t>(F</w:t>
      </w:r>
      <w:r>
        <w:rPr>
          <w:vertAlign w:val="subscript"/>
        </w:rPr>
        <w:t>1</w:t>
      </w:r>
      <w:r>
        <w:t>-</w:t>
      </w:r>
      <w:r>
        <w:rPr>
          <w:spacing w:val="-2"/>
        </w:rPr>
        <w:t>F</w:t>
      </w:r>
      <w:r>
        <w:rPr>
          <w:spacing w:val="-2"/>
          <w:vertAlign w:val="subscript"/>
        </w:rPr>
        <w:t>0</w:t>
      </w:r>
      <w:r>
        <w:rPr>
          <w:spacing w:val="-2"/>
        </w:rPr>
        <w:t>)/F</w:t>
      </w:r>
      <w:r>
        <w:rPr>
          <w:spacing w:val="-2"/>
          <w:vertAlign w:val="subscript"/>
        </w:rPr>
        <w:t>0</w:t>
      </w:r>
    </w:p>
    <w:p w14:paraId="01C31EEB" w14:textId="77777777" w:rsidR="009208A2" w:rsidRDefault="00873166">
      <w:pPr>
        <w:pStyle w:val="BodyText"/>
        <w:tabs>
          <w:tab w:val="left" w:pos="3600"/>
        </w:tabs>
        <w:spacing w:before="120"/>
        <w:ind w:left="3600" w:right="808" w:hanging="720"/>
      </w:pPr>
      <w:proofErr w:type="spellStart"/>
      <w:r>
        <w:t>V</w:t>
      </w:r>
      <w:r>
        <w:rPr>
          <w:vertAlign w:val="subscript"/>
        </w:rPr>
        <w:t>f</w:t>
      </w:r>
      <w:proofErr w:type="spellEnd"/>
      <w:r>
        <w:t xml:space="preserve"> =</w:t>
      </w:r>
      <w:r>
        <w:tab/>
        <w:t>Increase or decrease in the cost of work</w:t>
      </w:r>
      <w:r>
        <w:rPr>
          <w:spacing w:val="-3"/>
        </w:rPr>
        <w:t xml:space="preserve"> </w:t>
      </w:r>
      <w:r>
        <w:t>during</w:t>
      </w:r>
      <w:r>
        <w:rPr>
          <w:spacing w:val="-3"/>
        </w:rPr>
        <w:t xml:space="preserve"> </w:t>
      </w:r>
      <w:r>
        <w:t>the month under consideration due to changes in rates for fuel and lubricants.</w:t>
      </w:r>
    </w:p>
    <w:p w14:paraId="3585CB01" w14:textId="77777777" w:rsidR="009208A2" w:rsidRDefault="00873166">
      <w:pPr>
        <w:pStyle w:val="BodyText"/>
        <w:tabs>
          <w:tab w:val="left" w:pos="3600"/>
        </w:tabs>
        <w:spacing w:before="120"/>
        <w:ind w:left="3600" w:right="814" w:hanging="720"/>
      </w:pPr>
      <w:r>
        <w:t>F</w:t>
      </w:r>
      <w:r>
        <w:rPr>
          <w:vertAlign w:val="subscript"/>
        </w:rPr>
        <w:t>0</w:t>
      </w:r>
      <w:r>
        <w:t xml:space="preserve"> =</w:t>
      </w:r>
      <w:r>
        <w:tab/>
        <w:t>The official</w:t>
      </w:r>
      <w:r>
        <w:rPr>
          <w:spacing w:val="-1"/>
        </w:rPr>
        <w:t xml:space="preserve"> </w:t>
      </w:r>
      <w:r>
        <w:t xml:space="preserve">retail price of </w:t>
      </w:r>
      <w:proofErr w:type="gramStart"/>
      <w:r>
        <w:t>High Speed</w:t>
      </w:r>
      <w:proofErr w:type="gramEnd"/>
      <w:r>
        <w:t xml:space="preserve"> Diesel (HSD)</w:t>
      </w:r>
      <w:r>
        <w:rPr>
          <w:spacing w:val="-2"/>
        </w:rPr>
        <w:t xml:space="preserve"> </w:t>
      </w:r>
      <w:r>
        <w:t>at the existing</w:t>
      </w:r>
      <w:r>
        <w:rPr>
          <w:spacing w:val="-3"/>
        </w:rPr>
        <w:t xml:space="preserve"> </w:t>
      </w:r>
      <w:r>
        <w:t>consumer pumps of IOC at nearest center on the day 28 days prior to the date of opening of Bids.</w:t>
      </w:r>
    </w:p>
    <w:p w14:paraId="68C9B097" w14:textId="77777777" w:rsidR="009208A2" w:rsidRDefault="00873166">
      <w:pPr>
        <w:pStyle w:val="BodyText"/>
        <w:tabs>
          <w:tab w:val="left" w:pos="3600"/>
        </w:tabs>
        <w:spacing w:before="120"/>
        <w:ind w:left="3600" w:right="934" w:hanging="720"/>
      </w:pPr>
      <w:r>
        <w:t>F</w:t>
      </w:r>
      <w:r>
        <w:rPr>
          <w:vertAlign w:val="subscript"/>
        </w:rPr>
        <w:t>1</w:t>
      </w:r>
      <w:r>
        <w:t xml:space="preserve"> =</w:t>
      </w:r>
      <w:r>
        <w:tab/>
        <w:t>The official retail price of HSD at</w:t>
      </w:r>
      <w:r>
        <w:rPr>
          <w:spacing w:val="22"/>
        </w:rPr>
        <w:t xml:space="preserve"> </w:t>
      </w:r>
      <w:r>
        <w:t>the existing consumer</w:t>
      </w:r>
      <w:r>
        <w:rPr>
          <w:spacing w:val="22"/>
        </w:rPr>
        <w:t xml:space="preserve"> </w:t>
      </w:r>
      <w:r>
        <w:t>pumps of IOC at</w:t>
      </w:r>
      <w:r>
        <w:rPr>
          <w:spacing w:val="22"/>
        </w:rPr>
        <w:t xml:space="preserve"> </w:t>
      </w:r>
      <w:r>
        <w:t>nearest</w:t>
      </w:r>
      <w:r>
        <w:rPr>
          <w:spacing w:val="40"/>
        </w:rPr>
        <w:t xml:space="preserve"> </w:t>
      </w:r>
      <w:r>
        <w:t>center for the 15</w:t>
      </w:r>
      <w:r>
        <w:rPr>
          <w:vertAlign w:val="superscript"/>
        </w:rPr>
        <w:t>th</w:t>
      </w:r>
      <w:r>
        <w:t xml:space="preserve"> day of month of the under consideration.</w:t>
      </w:r>
    </w:p>
    <w:p w14:paraId="1C888FC9" w14:textId="77777777" w:rsidR="009208A2" w:rsidRDefault="00873166">
      <w:pPr>
        <w:pStyle w:val="BodyText"/>
        <w:tabs>
          <w:tab w:val="left" w:pos="3600"/>
        </w:tabs>
        <w:spacing w:before="121"/>
        <w:ind w:left="2880"/>
      </w:pPr>
      <w:r>
        <w:t>P</w:t>
      </w:r>
      <w:r>
        <w:rPr>
          <w:vertAlign w:val="subscript"/>
        </w:rPr>
        <w:t>1</w:t>
      </w:r>
      <w:r>
        <w:rPr>
          <w:spacing w:val="-3"/>
        </w:rPr>
        <w:t xml:space="preserve"> </w:t>
      </w:r>
      <w:r>
        <w:rPr>
          <w:spacing w:val="-10"/>
        </w:rPr>
        <w:t>=</w:t>
      </w:r>
      <w:r>
        <w:tab/>
        <w:t>Percentage</w:t>
      </w:r>
      <w:r>
        <w:rPr>
          <w:spacing w:val="-5"/>
        </w:rPr>
        <w:t xml:space="preserve"> </w:t>
      </w:r>
      <w:r>
        <w:t>of</w:t>
      </w:r>
      <w:r>
        <w:rPr>
          <w:spacing w:val="-2"/>
        </w:rPr>
        <w:t xml:space="preserve"> </w:t>
      </w:r>
      <w:r>
        <w:t>fuel</w:t>
      </w:r>
      <w:r>
        <w:rPr>
          <w:spacing w:val="-5"/>
        </w:rPr>
        <w:t xml:space="preserve"> </w:t>
      </w:r>
      <w:r>
        <w:t>and</w:t>
      </w:r>
      <w:r>
        <w:rPr>
          <w:spacing w:val="-4"/>
        </w:rPr>
        <w:t xml:space="preserve"> </w:t>
      </w:r>
      <w:r>
        <w:t>lubricants</w:t>
      </w:r>
      <w:r>
        <w:rPr>
          <w:spacing w:val="-2"/>
        </w:rPr>
        <w:t xml:space="preserve"> </w:t>
      </w:r>
      <w:r>
        <w:t>component</w:t>
      </w:r>
      <w:r>
        <w:rPr>
          <w:spacing w:val="-5"/>
        </w:rPr>
        <w:t xml:space="preserve"> </w:t>
      </w:r>
      <w:r>
        <w:t>of</w:t>
      </w:r>
      <w:r>
        <w:rPr>
          <w:spacing w:val="-4"/>
        </w:rPr>
        <w:t xml:space="preserve"> </w:t>
      </w:r>
      <w:r>
        <w:t>the</w:t>
      </w:r>
      <w:r>
        <w:rPr>
          <w:spacing w:val="-2"/>
        </w:rPr>
        <w:t xml:space="preserve"> work.</w:t>
      </w:r>
    </w:p>
    <w:p w14:paraId="3E00E052" w14:textId="77777777" w:rsidR="009208A2" w:rsidRDefault="00873166">
      <w:pPr>
        <w:pStyle w:val="BodyText"/>
        <w:spacing w:before="119"/>
        <w:ind w:left="3600" w:right="808" w:hanging="720"/>
      </w:pPr>
      <w:proofErr w:type="gramStart"/>
      <w:r>
        <w:t>Note</w:t>
      </w:r>
      <w:r>
        <w:rPr>
          <w:spacing w:val="-2"/>
        </w:rPr>
        <w:t xml:space="preserve"> </w:t>
      </w:r>
      <w:r>
        <w:t>:</w:t>
      </w:r>
      <w:proofErr w:type="gramEnd"/>
      <w:r>
        <w:rPr>
          <w:spacing w:val="80"/>
        </w:rPr>
        <w:t xml:space="preserve"> </w:t>
      </w:r>
      <w:r>
        <w:t>For the application</w:t>
      </w:r>
      <w:r>
        <w:rPr>
          <w:spacing w:val="-2"/>
        </w:rPr>
        <w:t xml:space="preserve"> </w:t>
      </w:r>
      <w:r>
        <w:t>of</w:t>
      </w:r>
      <w:r>
        <w:rPr>
          <w:spacing w:val="-2"/>
        </w:rPr>
        <w:t xml:space="preserve"> </w:t>
      </w:r>
      <w:r>
        <w:t xml:space="preserve">this clause, the price of </w:t>
      </w:r>
      <w:proofErr w:type="gramStart"/>
      <w:r>
        <w:t>High Speed</w:t>
      </w:r>
      <w:proofErr w:type="gramEnd"/>
      <w:r>
        <w:t xml:space="preserve"> Diesel</w:t>
      </w:r>
      <w:r>
        <w:rPr>
          <w:spacing w:val="-1"/>
        </w:rPr>
        <w:t xml:space="preserve"> </w:t>
      </w:r>
      <w:r>
        <w:t>oil has</w:t>
      </w:r>
      <w:r>
        <w:rPr>
          <w:spacing w:val="-2"/>
        </w:rPr>
        <w:t xml:space="preserve"> </w:t>
      </w:r>
      <w:r>
        <w:t>been</w:t>
      </w:r>
      <w:r>
        <w:rPr>
          <w:spacing w:val="-2"/>
        </w:rPr>
        <w:t xml:space="preserve"> </w:t>
      </w:r>
      <w:r>
        <w:t>chosen to represent fuel and lubricants group.</w:t>
      </w:r>
    </w:p>
    <w:p w14:paraId="42AA7C83" w14:textId="77777777" w:rsidR="009208A2" w:rsidRDefault="00873166">
      <w:pPr>
        <w:pStyle w:val="Heading8"/>
        <w:spacing w:before="125"/>
        <w:jc w:val="left"/>
      </w:pPr>
      <w:r>
        <w:t>Adjustment</w:t>
      </w:r>
      <w:r>
        <w:rPr>
          <w:spacing w:val="-5"/>
        </w:rPr>
        <w:t xml:space="preserve"> </w:t>
      </w:r>
      <w:r>
        <w:t>for</w:t>
      </w:r>
      <w:r>
        <w:rPr>
          <w:spacing w:val="-5"/>
        </w:rPr>
        <w:t xml:space="preserve"> </w:t>
      </w:r>
      <w:r>
        <w:t>Plant</w:t>
      </w:r>
      <w:r>
        <w:rPr>
          <w:spacing w:val="-2"/>
        </w:rPr>
        <w:t xml:space="preserve"> </w:t>
      </w:r>
      <w:r>
        <w:t>and</w:t>
      </w:r>
      <w:r>
        <w:rPr>
          <w:spacing w:val="-6"/>
        </w:rPr>
        <w:t xml:space="preserve"> </w:t>
      </w:r>
      <w:r>
        <w:t>Machinery</w:t>
      </w:r>
      <w:r>
        <w:rPr>
          <w:spacing w:val="-3"/>
        </w:rPr>
        <w:t xml:space="preserve"> </w:t>
      </w:r>
      <w:r>
        <w:t>Spares</w:t>
      </w:r>
      <w:r>
        <w:rPr>
          <w:spacing w:val="-2"/>
        </w:rPr>
        <w:t xml:space="preserve"> component</w:t>
      </w:r>
    </w:p>
    <w:p w14:paraId="21777573" w14:textId="77777777" w:rsidR="009208A2" w:rsidRDefault="00873166">
      <w:pPr>
        <w:pStyle w:val="ListParagraph"/>
        <w:numPr>
          <w:ilvl w:val="1"/>
          <w:numId w:val="21"/>
        </w:numPr>
        <w:tabs>
          <w:tab w:val="left" w:pos="2880"/>
        </w:tabs>
        <w:spacing w:before="115"/>
        <w:ind w:right="800"/>
      </w:pPr>
      <w:r>
        <w:t xml:space="preserve">Price adjustment for increase or decrease in the cost of plant and machinery spares procured by the Contractor shall be paid in accordance with the following </w:t>
      </w:r>
      <w:proofErr w:type="gramStart"/>
      <w:r>
        <w:t>formula :</w:t>
      </w:r>
      <w:proofErr w:type="gramEnd"/>
    </w:p>
    <w:p w14:paraId="7EE177AB" w14:textId="77777777" w:rsidR="009208A2" w:rsidRDefault="00873166">
      <w:pPr>
        <w:pStyle w:val="BodyText"/>
        <w:tabs>
          <w:tab w:val="left" w:pos="3600"/>
        </w:tabs>
        <w:spacing w:before="120"/>
        <w:ind w:left="2880"/>
      </w:pPr>
      <w:proofErr w:type="spellStart"/>
      <w:r>
        <w:t>V</w:t>
      </w:r>
      <w:r>
        <w:rPr>
          <w:vertAlign w:val="subscript"/>
        </w:rPr>
        <w:t>p</w:t>
      </w:r>
      <w:proofErr w:type="spellEnd"/>
      <w:r>
        <w:rPr>
          <w:spacing w:val="-1"/>
        </w:rPr>
        <w:t xml:space="preserve"> </w:t>
      </w:r>
      <w:r>
        <w:rPr>
          <w:spacing w:val="-10"/>
        </w:rPr>
        <w:t>=</w:t>
      </w:r>
      <w:r>
        <w:tab/>
        <w:t>0.85</w:t>
      </w:r>
      <w:r>
        <w:rPr>
          <w:spacing w:val="-2"/>
        </w:rPr>
        <w:t xml:space="preserve"> </w:t>
      </w:r>
      <w:r>
        <w:t>x</w:t>
      </w:r>
      <w:r>
        <w:rPr>
          <w:spacing w:val="-2"/>
        </w:rPr>
        <w:t xml:space="preserve"> </w:t>
      </w:r>
      <w:r>
        <w:t>P</w:t>
      </w:r>
      <w:r>
        <w:rPr>
          <w:vertAlign w:val="subscript"/>
        </w:rPr>
        <w:t>p</w:t>
      </w:r>
      <w:r>
        <w:t>/100</w:t>
      </w:r>
      <w:r>
        <w:rPr>
          <w:spacing w:val="-1"/>
        </w:rPr>
        <w:t xml:space="preserve"> </w:t>
      </w:r>
      <w:r>
        <w:t>x</w:t>
      </w:r>
      <w:r>
        <w:rPr>
          <w:spacing w:val="-2"/>
        </w:rPr>
        <w:t xml:space="preserve"> </w:t>
      </w:r>
      <w:r>
        <w:t>R</w:t>
      </w:r>
      <w:r>
        <w:rPr>
          <w:spacing w:val="-3"/>
        </w:rPr>
        <w:t xml:space="preserve"> </w:t>
      </w:r>
      <w:r>
        <w:t>x</w:t>
      </w:r>
      <w:r>
        <w:rPr>
          <w:spacing w:val="-4"/>
        </w:rPr>
        <w:t xml:space="preserve"> </w:t>
      </w:r>
      <w:r>
        <w:t>(P</w:t>
      </w:r>
      <w:r>
        <w:rPr>
          <w:vertAlign w:val="subscript"/>
        </w:rPr>
        <w:t>1</w:t>
      </w:r>
      <w:r>
        <w:t>-</w:t>
      </w:r>
      <w:r>
        <w:rPr>
          <w:spacing w:val="-2"/>
        </w:rPr>
        <w:t>P</w:t>
      </w:r>
      <w:r>
        <w:rPr>
          <w:spacing w:val="-2"/>
          <w:vertAlign w:val="subscript"/>
        </w:rPr>
        <w:t>0</w:t>
      </w:r>
      <w:r>
        <w:rPr>
          <w:spacing w:val="-2"/>
        </w:rPr>
        <w:t>)/P</w:t>
      </w:r>
      <w:r>
        <w:rPr>
          <w:spacing w:val="-2"/>
          <w:vertAlign w:val="subscript"/>
        </w:rPr>
        <w:t>0</w:t>
      </w:r>
    </w:p>
    <w:p w14:paraId="2AB8D27C" w14:textId="77777777" w:rsidR="009208A2" w:rsidRDefault="00873166">
      <w:pPr>
        <w:pStyle w:val="BodyText"/>
        <w:tabs>
          <w:tab w:val="left" w:pos="3600"/>
        </w:tabs>
        <w:spacing w:before="122"/>
        <w:ind w:left="3600" w:right="808" w:hanging="720"/>
      </w:pPr>
      <w:proofErr w:type="spellStart"/>
      <w:r>
        <w:t>V</w:t>
      </w:r>
      <w:r>
        <w:rPr>
          <w:vertAlign w:val="subscript"/>
        </w:rPr>
        <w:t>p</w:t>
      </w:r>
      <w:proofErr w:type="spellEnd"/>
      <w:r>
        <w:t xml:space="preserve"> =</w:t>
      </w:r>
      <w:r>
        <w:tab/>
        <w:t>Increase or decrease in the cost of work</w:t>
      </w:r>
      <w:r>
        <w:rPr>
          <w:spacing w:val="-3"/>
        </w:rPr>
        <w:t xml:space="preserve"> </w:t>
      </w:r>
      <w:r>
        <w:t>during</w:t>
      </w:r>
      <w:r>
        <w:rPr>
          <w:spacing w:val="-3"/>
        </w:rPr>
        <w:t xml:space="preserve"> </w:t>
      </w:r>
      <w:r>
        <w:t>the month under consideration due to changes in rates for plant and machinery spares.</w:t>
      </w:r>
    </w:p>
    <w:p w14:paraId="0F6FA02A" w14:textId="77777777" w:rsidR="009208A2" w:rsidRDefault="00873166">
      <w:pPr>
        <w:pStyle w:val="BodyText"/>
        <w:spacing w:before="120"/>
        <w:ind w:left="3600" w:right="804" w:hanging="720"/>
        <w:jc w:val="both"/>
      </w:pPr>
      <w:r>
        <w:t>P</w:t>
      </w:r>
      <w:r>
        <w:rPr>
          <w:vertAlign w:val="subscript"/>
        </w:rPr>
        <w:t>0</w:t>
      </w:r>
      <w:r>
        <w:rPr>
          <w:spacing w:val="-1"/>
        </w:rPr>
        <w:t xml:space="preserve"> </w:t>
      </w:r>
      <w:r>
        <w:t>=</w:t>
      </w:r>
      <w:r>
        <w:rPr>
          <w:spacing w:val="80"/>
          <w:w w:val="150"/>
        </w:rPr>
        <w:t xml:space="preserve"> </w:t>
      </w:r>
      <w:r>
        <w:t xml:space="preserve">The </w:t>
      </w:r>
      <w:proofErr w:type="gramStart"/>
      <w:r>
        <w:t>all India</w:t>
      </w:r>
      <w:proofErr w:type="gramEnd"/>
      <w:r>
        <w:t xml:space="preserve"> wholesale price index for heavy machinery and parts on 28 days preceding the date of opening of Bids as published by the Ministry of Industrial Development Government of India, New Delhi.</w:t>
      </w:r>
    </w:p>
    <w:p w14:paraId="486018D0" w14:textId="77777777" w:rsidR="009208A2" w:rsidRDefault="00873166">
      <w:pPr>
        <w:pStyle w:val="BodyText"/>
        <w:spacing w:before="120"/>
        <w:ind w:left="3600" w:right="807" w:hanging="720"/>
        <w:jc w:val="both"/>
      </w:pPr>
      <w:r>
        <w:t>P</w:t>
      </w:r>
      <w:r>
        <w:rPr>
          <w:vertAlign w:val="subscript"/>
        </w:rPr>
        <w:t>1</w:t>
      </w:r>
      <w:r>
        <w:rPr>
          <w:spacing w:val="-2"/>
        </w:rPr>
        <w:t xml:space="preserve"> </w:t>
      </w:r>
      <w:proofErr w:type="gramStart"/>
      <w:r>
        <w:t>=</w:t>
      </w:r>
      <w:r>
        <w:rPr>
          <w:spacing w:val="40"/>
        </w:rPr>
        <w:t xml:space="preserve">  </w:t>
      </w:r>
      <w:r>
        <w:t>The</w:t>
      </w:r>
      <w:proofErr w:type="gramEnd"/>
      <w:r>
        <w:t xml:space="preserve"> </w:t>
      </w:r>
      <w:proofErr w:type="gramStart"/>
      <w:r>
        <w:t>all India</w:t>
      </w:r>
      <w:proofErr w:type="gramEnd"/>
      <w:r>
        <w:t xml:space="preserve"> average wholesale price index for heavy machinery and parts for the month under consideration as published by Ministry of Industrial Development, Government of India, New Delhi.</w:t>
      </w:r>
    </w:p>
    <w:p w14:paraId="29A4CE30" w14:textId="77777777" w:rsidR="009208A2" w:rsidRDefault="00873166">
      <w:pPr>
        <w:pStyle w:val="BodyText"/>
        <w:spacing w:before="120"/>
        <w:ind w:left="2880"/>
        <w:jc w:val="both"/>
      </w:pPr>
      <w:r>
        <w:t>P</w:t>
      </w:r>
      <w:r>
        <w:rPr>
          <w:vertAlign w:val="subscript"/>
        </w:rPr>
        <w:t>1</w:t>
      </w:r>
      <w:r>
        <w:rPr>
          <w:spacing w:val="-2"/>
        </w:rPr>
        <w:t xml:space="preserve"> </w:t>
      </w:r>
      <w:r>
        <w:t>=</w:t>
      </w:r>
      <w:r>
        <w:rPr>
          <w:spacing w:val="57"/>
        </w:rPr>
        <w:t xml:space="preserve">   </w:t>
      </w:r>
      <w:r>
        <w:t>Percentage</w:t>
      </w:r>
      <w:r>
        <w:rPr>
          <w:spacing w:val="-1"/>
        </w:rPr>
        <w:t xml:space="preserve"> </w:t>
      </w:r>
      <w:r>
        <w:t>of</w:t>
      </w:r>
      <w:r>
        <w:rPr>
          <w:spacing w:val="-1"/>
        </w:rPr>
        <w:t xml:space="preserve"> </w:t>
      </w:r>
      <w:r>
        <w:t>plant</w:t>
      </w:r>
      <w:r>
        <w:rPr>
          <w:spacing w:val="-4"/>
        </w:rPr>
        <w:t xml:space="preserve"> </w:t>
      </w:r>
      <w:r>
        <w:t>and</w:t>
      </w:r>
      <w:r>
        <w:rPr>
          <w:spacing w:val="-2"/>
        </w:rPr>
        <w:t xml:space="preserve"> </w:t>
      </w:r>
      <w:r>
        <w:t>machinery</w:t>
      </w:r>
      <w:r>
        <w:rPr>
          <w:spacing w:val="-4"/>
        </w:rPr>
        <w:t xml:space="preserve"> </w:t>
      </w:r>
      <w:r>
        <w:t>spares</w:t>
      </w:r>
      <w:r>
        <w:rPr>
          <w:spacing w:val="-2"/>
        </w:rPr>
        <w:t xml:space="preserve"> </w:t>
      </w:r>
      <w:r>
        <w:t>component</w:t>
      </w:r>
      <w:r>
        <w:rPr>
          <w:spacing w:val="-4"/>
        </w:rPr>
        <w:t xml:space="preserve"> </w:t>
      </w:r>
      <w:r>
        <w:t>of</w:t>
      </w:r>
      <w:r>
        <w:rPr>
          <w:spacing w:val="-1"/>
        </w:rPr>
        <w:t xml:space="preserve"> </w:t>
      </w:r>
      <w:r>
        <w:t>the</w:t>
      </w:r>
      <w:r>
        <w:rPr>
          <w:spacing w:val="-2"/>
        </w:rPr>
        <w:t xml:space="preserve"> work.</w:t>
      </w:r>
    </w:p>
    <w:p w14:paraId="3286CD1F" w14:textId="77777777" w:rsidR="009208A2" w:rsidRDefault="00873166">
      <w:pPr>
        <w:pStyle w:val="BodyText"/>
        <w:spacing w:before="119"/>
        <w:ind w:left="3600" w:right="808" w:hanging="720"/>
        <w:jc w:val="both"/>
      </w:pPr>
      <w:proofErr w:type="gramStart"/>
      <w:r>
        <w:t>Note</w:t>
      </w:r>
      <w:r>
        <w:rPr>
          <w:spacing w:val="-2"/>
        </w:rPr>
        <w:t xml:space="preserve"> </w:t>
      </w:r>
      <w:r>
        <w:t>:</w:t>
      </w:r>
      <w:proofErr w:type="gramEnd"/>
      <w:r>
        <w:rPr>
          <w:spacing w:val="40"/>
        </w:rPr>
        <w:t xml:space="preserve"> </w:t>
      </w:r>
      <w:r>
        <w:t>For the application of this clause, index of Heavy Machinery and Parts has been chosen to represent the Plant and Machinery Spares group.</w:t>
      </w:r>
    </w:p>
    <w:p w14:paraId="7877F540" w14:textId="77777777" w:rsidR="009208A2" w:rsidRDefault="00873166">
      <w:pPr>
        <w:pStyle w:val="Heading8"/>
        <w:spacing w:before="125"/>
      </w:pPr>
      <w:r>
        <w:t>Adjustment</w:t>
      </w:r>
      <w:r>
        <w:rPr>
          <w:spacing w:val="-8"/>
        </w:rPr>
        <w:t xml:space="preserve"> </w:t>
      </w:r>
      <w:r>
        <w:t>of</w:t>
      </w:r>
      <w:r>
        <w:rPr>
          <w:spacing w:val="-2"/>
        </w:rPr>
        <w:t xml:space="preserve"> </w:t>
      </w:r>
      <w:proofErr w:type="gramStart"/>
      <w:r>
        <w:t>other</w:t>
      </w:r>
      <w:proofErr w:type="gramEnd"/>
      <w:r>
        <w:rPr>
          <w:spacing w:val="-5"/>
        </w:rPr>
        <w:t xml:space="preserve"> </w:t>
      </w:r>
      <w:r>
        <w:t>materials</w:t>
      </w:r>
      <w:r>
        <w:rPr>
          <w:spacing w:val="-5"/>
        </w:rPr>
        <w:t xml:space="preserve"> </w:t>
      </w:r>
      <w:r>
        <w:rPr>
          <w:spacing w:val="-2"/>
        </w:rPr>
        <w:t>component</w:t>
      </w:r>
    </w:p>
    <w:p w14:paraId="2D089408" w14:textId="77777777" w:rsidR="009208A2" w:rsidRDefault="00873166">
      <w:pPr>
        <w:pStyle w:val="ListParagraph"/>
        <w:numPr>
          <w:ilvl w:val="1"/>
          <w:numId w:val="21"/>
        </w:numPr>
        <w:tabs>
          <w:tab w:val="left" w:pos="2876"/>
          <w:tab w:val="left" w:pos="2880"/>
        </w:tabs>
        <w:spacing w:before="116"/>
        <w:ind w:right="807"/>
      </w:pPr>
      <w:r>
        <w:t xml:space="preserve">Price adjustment for increase or decrease in cost of local materials other than cement, steel, bitumen and POL procured by the contractor shall be paid in accordance with the following </w:t>
      </w:r>
      <w:r>
        <w:rPr>
          <w:spacing w:val="-2"/>
        </w:rPr>
        <w:t>formula:</w:t>
      </w:r>
    </w:p>
    <w:p w14:paraId="3D23D371" w14:textId="77777777" w:rsidR="009208A2" w:rsidRDefault="00873166">
      <w:pPr>
        <w:pStyle w:val="BodyText"/>
        <w:spacing w:before="120"/>
        <w:ind w:left="2880"/>
        <w:jc w:val="both"/>
      </w:pPr>
      <w:proofErr w:type="spellStart"/>
      <w:r>
        <w:t>V</w:t>
      </w:r>
      <w:r>
        <w:rPr>
          <w:vertAlign w:val="subscript"/>
        </w:rPr>
        <w:t>m</w:t>
      </w:r>
      <w:proofErr w:type="spellEnd"/>
      <w:r>
        <w:rPr>
          <w:spacing w:val="-6"/>
        </w:rPr>
        <w:t xml:space="preserve"> </w:t>
      </w:r>
      <w:proofErr w:type="gramStart"/>
      <w:r>
        <w:t>=</w:t>
      </w:r>
      <w:r>
        <w:rPr>
          <w:spacing w:val="78"/>
        </w:rPr>
        <w:t xml:space="preserve">  </w:t>
      </w:r>
      <w:r>
        <w:t>0.85</w:t>
      </w:r>
      <w:proofErr w:type="gramEnd"/>
      <w:r>
        <w:t xml:space="preserve"> x</w:t>
      </w:r>
      <w:r>
        <w:rPr>
          <w:spacing w:val="-1"/>
        </w:rPr>
        <w:t xml:space="preserve"> </w:t>
      </w:r>
      <w:r>
        <w:t>P</w:t>
      </w:r>
      <w:r>
        <w:rPr>
          <w:vertAlign w:val="subscript"/>
        </w:rPr>
        <w:t>m</w:t>
      </w:r>
      <w:r>
        <w:t>/100</w:t>
      </w:r>
      <w:r>
        <w:rPr>
          <w:spacing w:val="-1"/>
        </w:rPr>
        <w:t xml:space="preserve"> </w:t>
      </w:r>
      <w:r>
        <w:t>x</w:t>
      </w:r>
      <w:r>
        <w:rPr>
          <w:spacing w:val="-1"/>
        </w:rPr>
        <w:t xml:space="preserve"> </w:t>
      </w:r>
      <w:r>
        <w:t>R</w:t>
      </w:r>
      <w:r>
        <w:rPr>
          <w:spacing w:val="-2"/>
        </w:rPr>
        <w:t xml:space="preserve"> </w:t>
      </w:r>
      <w:r>
        <w:t>x</w:t>
      </w:r>
      <w:r>
        <w:rPr>
          <w:spacing w:val="-1"/>
        </w:rPr>
        <w:t xml:space="preserve"> </w:t>
      </w:r>
      <w:r>
        <w:t>(M</w:t>
      </w:r>
      <w:r>
        <w:rPr>
          <w:vertAlign w:val="subscript"/>
        </w:rPr>
        <w:t>1</w:t>
      </w:r>
      <w:r>
        <w:t>-</w:t>
      </w:r>
      <w:r>
        <w:rPr>
          <w:spacing w:val="-2"/>
        </w:rPr>
        <w:t>M</w:t>
      </w:r>
      <w:r>
        <w:rPr>
          <w:spacing w:val="-2"/>
          <w:vertAlign w:val="subscript"/>
        </w:rPr>
        <w:t>0</w:t>
      </w:r>
      <w:r>
        <w:rPr>
          <w:spacing w:val="-2"/>
        </w:rPr>
        <w:t>)/M</w:t>
      </w:r>
      <w:r>
        <w:rPr>
          <w:spacing w:val="-2"/>
          <w:vertAlign w:val="subscript"/>
        </w:rPr>
        <w:t>0</w:t>
      </w:r>
    </w:p>
    <w:p w14:paraId="22737C68" w14:textId="77777777" w:rsidR="009208A2" w:rsidRDefault="00873166">
      <w:pPr>
        <w:pStyle w:val="BodyText"/>
        <w:spacing w:before="119"/>
        <w:ind w:left="3600" w:right="808" w:hanging="720"/>
        <w:jc w:val="both"/>
      </w:pPr>
      <w:proofErr w:type="spellStart"/>
      <w:r>
        <w:t>V</w:t>
      </w:r>
      <w:r>
        <w:rPr>
          <w:vertAlign w:val="subscript"/>
        </w:rPr>
        <w:t>m</w:t>
      </w:r>
      <w:proofErr w:type="spellEnd"/>
      <w:r>
        <w:rPr>
          <w:spacing w:val="-6"/>
        </w:rPr>
        <w:t xml:space="preserve"> </w:t>
      </w:r>
      <w:r>
        <w:t>=</w:t>
      </w:r>
      <w:r>
        <w:rPr>
          <w:spacing w:val="80"/>
          <w:w w:val="150"/>
        </w:rPr>
        <w:t xml:space="preserve"> </w:t>
      </w:r>
      <w:r>
        <w:t>Increase or decrease in the cost of work</w:t>
      </w:r>
      <w:r>
        <w:rPr>
          <w:spacing w:val="-2"/>
        </w:rPr>
        <w:t xml:space="preserve"> </w:t>
      </w:r>
      <w:r>
        <w:t>during</w:t>
      </w:r>
      <w:r>
        <w:rPr>
          <w:spacing w:val="-2"/>
        </w:rPr>
        <w:t xml:space="preserve"> </w:t>
      </w:r>
      <w:r>
        <w:t>the month under consideration due to changes in rates for local materials other than cement, steel, bitumen and POL.</w:t>
      </w:r>
    </w:p>
    <w:p w14:paraId="437859E7" w14:textId="77777777" w:rsidR="009208A2" w:rsidRDefault="00873166">
      <w:pPr>
        <w:pStyle w:val="BodyText"/>
        <w:spacing w:before="121"/>
        <w:ind w:left="3600" w:right="801" w:hanging="720"/>
        <w:jc w:val="both"/>
      </w:pPr>
      <w:r>
        <w:t>M</w:t>
      </w:r>
      <w:r>
        <w:rPr>
          <w:vertAlign w:val="subscript"/>
        </w:rPr>
        <w:t>0</w:t>
      </w:r>
      <w:r>
        <w:rPr>
          <w:spacing w:val="-2"/>
        </w:rPr>
        <w:t xml:space="preserve"> </w:t>
      </w:r>
      <w:proofErr w:type="gramStart"/>
      <w:r>
        <w:t>=</w:t>
      </w:r>
      <w:r>
        <w:rPr>
          <w:spacing w:val="78"/>
        </w:rPr>
        <w:t xml:space="preserve">  </w:t>
      </w:r>
      <w:r>
        <w:t>The</w:t>
      </w:r>
      <w:proofErr w:type="gramEnd"/>
      <w:r>
        <w:t xml:space="preserve"> </w:t>
      </w:r>
      <w:proofErr w:type="gramStart"/>
      <w:r>
        <w:t>all India</w:t>
      </w:r>
      <w:proofErr w:type="gramEnd"/>
      <w:r>
        <w:t xml:space="preserve"> wholesale price index (all commodities) on 28 days preceding the date of opening of Bids, as published by the Ministry of Industrial Development, Government of India, New Delhi.</w:t>
      </w:r>
    </w:p>
    <w:p w14:paraId="7B1DCEA0" w14:textId="77777777" w:rsidR="009208A2" w:rsidRDefault="009208A2">
      <w:pPr>
        <w:pStyle w:val="BodyText"/>
        <w:jc w:val="both"/>
        <w:sectPr w:rsidR="009208A2">
          <w:pgSz w:w="11910" w:h="17000"/>
          <w:pgMar w:top="1180" w:right="0" w:bottom="920" w:left="0" w:header="0" w:footer="723" w:gutter="0"/>
          <w:cols w:space="720"/>
        </w:sectPr>
      </w:pPr>
    </w:p>
    <w:p w14:paraId="418CDCEA" w14:textId="77777777" w:rsidR="009208A2" w:rsidRDefault="00873166">
      <w:pPr>
        <w:pStyle w:val="BodyText"/>
        <w:spacing w:before="69"/>
        <w:ind w:left="3600" w:right="803" w:hanging="720"/>
        <w:jc w:val="both"/>
      </w:pPr>
      <w:r>
        <w:lastRenderedPageBreak/>
        <w:t>M</w:t>
      </w:r>
      <w:r>
        <w:rPr>
          <w:vertAlign w:val="subscript"/>
        </w:rPr>
        <w:t>1</w:t>
      </w:r>
      <w:r>
        <w:rPr>
          <w:spacing w:val="-1"/>
        </w:rPr>
        <w:t xml:space="preserve"> </w:t>
      </w:r>
      <w:r>
        <w:t>=</w:t>
      </w:r>
      <w:r>
        <w:rPr>
          <w:spacing w:val="40"/>
        </w:rPr>
        <w:t xml:space="preserve"> </w:t>
      </w:r>
      <w:r>
        <w:t xml:space="preserve">The </w:t>
      </w:r>
      <w:proofErr w:type="gramStart"/>
      <w:r>
        <w:t>all India</w:t>
      </w:r>
      <w:proofErr w:type="gramEnd"/>
      <w:r>
        <w:t xml:space="preserve"> wholesale price index (all commodities) for the month under consideration as published by Ministry of Industrial Development, Government of India, New Delhi.</w:t>
      </w:r>
    </w:p>
    <w:p w14:paraId="5403E289" w14:textId="77777777" w:rsidR="009208A2" w:rsidRDefault="00873166">
      <w:pPr>
        <w:pStyle w:val="BodyText"/>
        <w:spacing w:before="120"/>
        <w:ind w:left="3600" w:right="810" w:hanging="720"/>
        <w:jc w:val="both"/>
      </w:pPr>
      <w:r>
        <w:t>P</w:t>
      </w:r>
      <w:r>
        <w:rPr>
          <w:vertAlign w:val="subscript"/>
        </w:rPr>
        <w:t>1</w:t>
      </w:r>
      <w:r>
        <w:rPr>
          <w:spacing w:val="-3"/>
        </w:rPr>
        <w:t xml:space="preserve"> </w:t>
      </w:r>
      <w:proofErr w:type="gramStart"/>
      <w:r>
        <w:t>=</w:t>
      </w:r>
      <w:r>
        <w:rPr>
          <w:spacing w:val="80"/>
        </w:rPr>
        <w:t xml:space="preserve">  </w:t>
      </w:r>
      <w:r>
        <w:t>Percentage</w:t>
      </w:r>
      <w:proofErr w:type="gramEnd"/>
      <w:r>
        <w:t xml:space="preserve"> of local material component (other than cement, steel,</w:t>
      </w:r>
      <w:r>
        <w:rPr>
          <w:spacing w:val="-1"/>
        </w:rPr>
        <w:t xml:space="preserve"> </w:t>
      </w:r>
      <w:r>
        <w:t>bitumen and</w:t>
      </w:r>
      <w:r>
        <w:rPr>
          <w:spacing w:val="-1"/>
        </w:rPr>
        <w:t xml:space="preserve"> </w:t>
      </w:r>
      <w:r>
        <w:t>POL) of the work.</w:t>
      </w:r>
    </w:p>
    <w:p w14:paraId="34168055" w14:textId="77777777" w:rsidR="009208A2" w:rsidRDefault="00873166">
      <w:pPr>
        <w:pStyle w:val="BodyText"/>
        <w:spacing w:before="120"/>
        <w:ind w:left="2880"/>
        <w:jc w:val="both"/>
      </w:pPr>
      <w:r>
        <w:t>The</w:t>
      </w:r>
      <w:r>
        <w:rPr>
          <w:spacing w:val="-8"/>
        </w:rPr>
        <w:t xml:space="preserve"> </w:t>
      </w:r>
      <w:r>
        <w:t>following</w:t>
      </w:r>
      <w:r>
        <w:rPr>
          <w:spacing w:val="-6"/>
        </w:rPr>
        <w:t xml:space="preserve"> </w:t>
      </w:r>
      <w:r>
        <w:t>percentages</w:t>
      </w:r>
      <w:r>
        <w:rPr>
          <w:spacing w:val="-6"/>
        </w:rPr>
        <w:t xml:space="preserve"> </w:t>
      </w:r>
      <w:r>
        <w:t>will</w:t>
      </w:r>
      <w:r>
        <w:rPr>
          <w:spacing w:val="-2"/>
        </w:rPr>
        <w:t xml:space="preserve"> </w:t>
      </w:r>
      <w:r>
        <w:t>govern</w:t>
      </w:r>
      <w:r>
        <w:rPr>
          <w:spacing w:val="-6"/>
        </w:rPr>
        <w:t xml:space="preserve"> </w:t>
      </w:r>
      <w:r>
        <w:t>the</w:t>
      </w:r>
      <w:r>
        <w:rPr>
          <w:spacing w:val="-4"/>
        </w:rPr>
        <w:t xml:space="preserve"> </w:t>
      </w:r>
      <w:r>
        <w:t>price</w:t>
      </w:r>
      <w:r>
        <w:rPr>
          <w:spacing w:val="-4"/>
        </w:rPr>
        <w:t xml:space="preserve"> </w:t>
      </w:r>
      <w:r>
        <w:t>adjustment</w:t>
      </w:r>
      <w:r>
        <w:rPr>
          <w:spacing w:val="-2"/>
        </w:rPr>
        <w:t xml:space="preserve"> </w:t>
      </w:r>
      <w:r>
        <w:t>for</w:t>
      </w:r>
      <w:r>
        <w:rPr>
          <w:spacing w:val="-4"/>
        </w:rPr>
        <w:t xml:space="preserve"> </w:t>
      </w:r>
      <w:r>
        <w:t>the</w:t>
      </w:r>
      <w:r>
        <w:rPr>
          <w:spacing w:val="-3"/>
        </w:rPr>
        <w:t xml:space="preserve"> </w:t>
      </w:r>
      <w:r>
        <w:t>entire</w:t>
      </w:r>
      <w:r>
        <w:rPr>
          <w:spacing w:val="-5"/>
        </w:rPr>
        <w:t xml:space="preserve"> </w:t>
      </w:r>
      <w:r>
        <w:rPr>
          <w:spacing w:val="-2"/>
        </w:rPr>
        <w:t>contract:</w:t>
      </w:r>
    </w:p>
    <w:p w14:paraId="5E45F932" w14:textId="77777777" w:rsidR="009208A2" w:rsidRDefault="009208A2">
      <w:pPr>
        <w:pStyle w:val="BodyText"/>
        <w:spacing w:before="1"/>
        <w:rPr>
          <w:sz w:val="11"/>
        </w:rPr>
      </w:pPr>
    </w:p>
    <w:tbl>
      <w:tblPr>
        <w:tblW w:w="0" w:type="auto"/>
        <w:tblInd w:w="2837" w:type="dxa"/>
        <w:tblLayout w:type="fixed"/>
        <w:tblCellMar>
          <w:left w:w="0" w:type="dxa"/>
          <w:right w:w="0" w:type="dxa"/>
        </w:tblCellMar>
        <w:tblLook w:val="01E0" w:firstRow="1" w:lastRow="1" w:firstColumn="1" w:lastColumn="1" w:noHBand="0" w:noVBand="0"/>
      </w:tblPr>
      <w:tblGrid>
        <w:gridCol w:w="4121"/>
        <w:gridCol w:w="2486"/>
        <w:gridCol w:w="1667"/>
      </w:tblGrid>
      <w:tr w:rsidR="009208A2" w14:paraId="0A256BB0" w14:textId="77777777">
        <w:trPr>
          <w:trHeight w:val="256"/>
        </w:trPr>
        <w:tc>
          <w:tcPr>
            <w:tcW w:w="4121" w:type="dxa"/>
          </w:tcPr>
          <w:p w14:paraId="3D75D578" w14:textId="77777777" w:rsidR="009208A2" w:rsidRDefault="00873166">
            <w:pPr>
              <w:pStyle w:val="TableParagraph"/>
              <w:tabs>
                <w:tab w:val="left" w:pos="769"/>
              </w:tabs>
              <w:spacing w:line="236" w:lineRule="exact"/>
              <w:ind w:left="50"/>
            </w:pPr>
            <w:r>
              <w:rPr>
                <w:spacing w:val="-5"/>
              </w:rPr>
              <w:t>1.</w:t>
            </w:r>
            <w:r>
              <w:tab/>
            </w:r>
            <w:proofErr w:type="spellStart"/>
            <w:r>
              <w:t>Labour</w:t>
            </w:r>
            <w:proofErr w:type="spellEnd"/>
            <w:r>
              <w:rPr>
                <w:spacing w:val="1"/>
              </w:rPr>
              <w:t xml:space="preserve"> </w:t>
            </w:r>
            <w:r>
              <w:t>-</w:t>
            </w:r>
            <w:r>
              <w:rPr>
                <w:spacing w:val="-4"/>
              </w:rPr>
              <w:t xml:space="preserve"> </w:t>
            </w:r>
            <w:r>
              <w:rPr>
                <w:spacing w:val="-5"/>
              </w:rPr>
              <w:t>P</w:t>
            </w:r>
            <w:r>
              <w:rPr>
                <w:spacing w:val="-5"/>
                <w:vertAlign w:val="subscript"/>
              </w:rPr>
              <w:t>1</w:t>
            </w:r>
          </w:p>
        </w:tc>
        <w:tc>
          <w:tcPr>
            <w:tcW w:w="2486" w:type="dxa"/>
          </w:tcPr>
          <w:p w14:paraId="6C8B426B" w14:textId="77777777" w:rsidR="009208A2" w:rsidRDefault="00873166">
            <w:pPr>
              <w:pStyle w:val="TableParagraph"/>
              <w:spacing w:line="236" w:lineRule="exact"/>
              <w:ind w:left="446" w:right="110"/>
              <w:jc w:val="center"/>
            </w:pPr>
            <w:r>
              <w:t xml:space="preserve">25 </w:t>
            </w:r>
            <w:r>
              <w:rPr>
                <w:spacing w:val="-10"/>
              </w:rPr>
              <w:t>%</w:t>
            </w:r>
          </w:p>
        </w:tc>
        <w:tc>
          <w:tcPr>
            <w:tcW w:w="1667" w:type="dxa"/>
            <w:vMerge w:val="restart"/>
          </w:tcPr>
          <w:p w14:paraId="357FFD4E" w14:textId="77777777" w:rsidR="009208A2" w:rsidRDefault="009208A2">
            <w:pPr>
              <w:pStyle w:val="TableParagraph"/>
              <w:rPr>
                <w:sz w:val="20"/>
              </w:rPr>
            </w:pPr>
          </w:p>
        </w:tc>
      </w:tr>
      <w:tr w:rsidR="009208A2" w14:paraId="178A508A" w14:textId="77777777">
        <w:trPr>
          <w:trHeight w:val="253"/>
        </w:trPr>
        <w:tc>
          <w:tcPr>
            <w:tcW w:w="4121" w:type="dxa"/>
          </w:tcPr>
          <w:p w14:paraId="58A0E3F3" w14:textId="77777777" w:rsidR="009208A2" w:rsidRDefault="00873166">
            <w:pPr>
              <w:pStyle w:val="TableParagraph"/>
              <w:tabs>
                <w:tab w:val="left" w:pos="769"/>
              </w:tabs>
              <w:spacing w:line="233" w:lineRule="exact"/>
              <w:ind w:left="50"/>
            </w:pPr>
            <w:r>
              <w:rPr>
                <w:spacing w:val="-5"/>
              </w:rPr>
              <w:t>2.</w:t>
            </w:r>
            <w:r>
              <w:tab/>
              <w:t>Cement</w:t>
            </w:r>
            <w:r>
              <w:rPr>
                <w:spacing w:val="-3"/>
              </w:rPr>
              <w:t xml:space="preserve"> </w:t>
            </w:r>
            <w:r>
              <w:t>–</w:t>
            </w:r>
            <w:r>
              <w:rPr>
                <w:spacing w:val="-2"/>
              </w:rPr>
              <w:t xml:space="preserve"> </w:t>
            </w:r>
            <w:r>
              <w:rPr>
                <w:spacing w:val="-5"/>
              </w:rPr>
              <w:t>P</w:t>
            </w:r>
            <w:r>
              <w:rPr>
                <w:spacing w:val="-5"/>
                <w:vertAlign w:val="subscript"/>
              </w:rPr>
              <w:t>c</w:t>
            </w:r>
          </w:p>
        </w:tc>
        <w:tc>
          <w:tcPr>
            <w:tcW w:w="2486" w:type="dxa"/>
          </w:tcPr>
          <w:p w14:paraId="2F55D724" w14:textId="77777777" w:rsidR="009208A2" w:rsidRDefault="00873166">
            <w:pPr>
              <w:pStyle w:val="TableParagraph"/>
              <w:spacing w:line="233" w:lineRule="exact"/>
              <w:ind w:left="446" w:right="221"/>
              <w:jc w:val="center"/>
            </w:pPr>
            <w:r>
              <w:t xml:space="preserve">5 </w:t>
            </w:r>
            <w:r>
              <w:rPr>
                <w:spacing w:val="-10"/>
              </w:rPr>
              <w:t>%</w:t>
            </w:r>
          </w:p>
        </w:tc>
        <w:tc>
          <w:tcPr>
            <w:tcW w:w="1667" w:type="dxa"/>
            <w:vMerge/>
            <w:tcBorders>
              <w:top w:val="nil"/>
            </w:tcBorders>
          </w:tcPr>
          <w:p w14:paraId="0B2B4F35" w14:textId="77777777" w:rsidR="009208A2" w:rsidRDefault="009208A2">
            <w:pPr>
              <w:rPr>
                <w:sz w:val="2"/>
                <w:szCs w:val="2"/>
              </w:rPr>
            </w:pPr>
          </w:p>
        </w:tc>
      </w:tr>
      <w:tr w:rsidR="009208A2" w14:paraId="622167F1" w14:textId="77777777">
        <w:trPr>
          <w:trHeight w:val="253"/>
        </w:trPr>
        <w:tc>
          <w:tcPr>
            <w:tcW w:w="4121" w:type="dxa"/>
          </w:tcPr>
          <w:p w14:paraId="30407F06" w14:textId="77777777" w:rsidR="009208A2" w:rsidRDefault="00873166">
            <w:pPr>
              <w:pStyle w:val="TableParagraph"/>
              <w:tabs>
                <w:tab w:val="left" w:pos="769"/>
              </w:tabs>
              <w:spacing w:line="233" w:lineRule="exact"/>
              <w:ind w:left="50"/>
            </w:pPr>
            <w:r>
              <w:rPr>
                <w:spacing w:val="-5"/>
              </w:rPr>
              <w:t>3.</w:t>
            </w:r>
            <w:r>
              <w:tab/>
              <w:t xml:space="preserve">Steel – </w:t>
            </w:r>
            <w:r>
              <w:rPr>
                <w:spacing w:val="-5"/>
              </w:rPr>
              <w:t>P</w:t>
            </w:r>
            <w:r>
              <w:rPr>
                <w:spacing w:val="-5"/>
                <w:vertAlign w:val="subscript"/>
              </w:rPr>
              <w:t>s</w:t>
            </w:r>
          </w:p>
        </w:tc>
        <w:tc>
          <w:tcPr>
            <w:tcW w:w="2486" w:type="dxa"/>
          </w:tcPr>
          <w:p w14:paraId="3555C832" w14:textId="77777777" w:rsidR="009208A2" w:rsidRDefault="00873166">
            <w:pPr>
              <w:pStyle w:val="TableParagraph"/>
              <w:spacing w:line="233" w:lineRule="exact"/>
              <w:ind w:left="446"/>
              <w:jc w:val="center"/>
            </w:pPr>
            <w:r>
              <w:t xml:space="preserve">5 </w:t>
            </w:r>
            <w:r>
              <w:rPr>
                <w:spacing w:val="-10"/>
              </w:rPr>
              <w:t>%</w:t>
            </w:r>
          </w:p>
        </w:tc>
        <w:tc>
          <w:tcPr>
            <w:tcW w:w="1667" w:type="dxa"/>
            <w:vMerge/>
            <w:tcBorders>
              <w:top w:val="nil"/>
            </w:tcBorders>
          </w:tcPr>
          <w:p w14:paraId="36EDF6CA" w14:textId="77777777" w:rsidR="009208A2" w:rsidRDefault="009208A2">
            <w:pPr>
              <w:rPr>
                <w:sz w:val="2"/>
                <w:szCs w:val="2"/>
              </w:rPr>
            </w:pPr>
          </w:p>
        </w:tc>
      </w:tr>
      <w:tr w:rsidR="009208A2" w14:paraId="783E8C6F" w14:textId="77777777">
        <w:trPr>
          <w:trHeight w:val="253"/>
        </w:trPr>
        <w:tc>
          <w:tcPr>
            <w:tcW w:w="4121" w:type="dxa"/>
          </w:tcPr>
          <w:p w14:paraId="369D6A1C" w14:textId="77777777" w:rsidR="009208A2" w:rsidRDefault="00873166">
            <w:pPr>
              <w:pStyle w:val="TableParagraph"/>
              <w:tabs>
                <w:tab w:val="left" w:pos="769"/>
              </w:tabs>
              <w:spacing w:line="233" w:lineRule="exact"/>
              <w:ind w:left="50"/>
            </w:pPr>
            <w:r>
              <w:rPr>
                <w:spacing w:val="-5"/>
              </w:rPr>
              <w:t>4.</w:t>
            </w:r>
            <w:r>
              <w:tab/>
              <w:t>Bitumen</w:t>
            </w:r>
            <w:r>
              <w:rPr>
                <w:spacing w:val="-2"/>
              </w:rPr>
              <w:t xml:space="preserve"> </w:t>
            </w:r>
            <w:r>
              <w:t>–</w:t>
            </w:r>
            <w:r>
              <w:rPr>
                <w:spacing w:val="-2"/>
              </w:rPr>
              <w:t xml:space="preserve"> </w:t>
            </w:r>
            <w:r>
              <w:rPr>
                <w:spacing w:val="-5"/>
              </w:rPr>
              <w:t>P</w:t>
            </w:r>
            <w:r>
              <w:rPr>
                <w:spacing w:val="-5"/>
                <w:vertAlign w:val="subscript"/>
              </w:rPr>
              <w:t>b</w:t>
            </w:r>
          </w:p>
        </w:tc>
        <w:tc>
          <w:tcPr>
            <w:tcW w:w="2486" w:type="dxa"/>
          </w:tcPr>
          <w:p w14:paraId="4FFC7AAE" w14:textId="77777777" w:rsidR="009208A2" w:rsidRDefault="00873166">
            <w:pPr>
              <w:pStyle w:val="TableParagraph"/>
              <w:spacing w:line="233" w:lineRule="exact"/>
              <w:ind w:left="446" w:right="110"/>
              <w:jc w:val="center"/>
            </w:pPr>
            <w:r>
              <w:t xml:space="preserve">10 </w:t>
            </w:r>
            <w:r>
              <w:rPr>
                <w:spacing w:val="-10"/>
              </w:rPr>
              <w:t>%</w:t>
            </w:r>
          </w:p>
        </w:tc>
        <w:tc>
          <w:tcPr>
            <w:tcW w:w="1667" w:type="dxa"/>
          </w:tcPr>
          <w:p w14:paraId="23FB3C21" w14:textId="77777777" w:rsidR="009208A2" w:rsidRDefault="00873166">
            <w:pPr>
              <w:pStyle w:val="TableParagraph"/>
              <w:spacing w:line="233" w:lineRule="exact"/>
              <w:ind w:left="255"/>
            </w:pPr>
            <w:r>
              <w:rPr>
                <w:noProof/>
                <w:lang w:val="en-IN" w:eastAsia="en-IN" w:bidi="hi-IN"/>
              </w:rPr>
              <mc:AlternateContent>
                <mc:Choice Requires="wpg">
                  <w:drawing>
                    <wp:anchor distT="0" distB="0" distL="0" distR="0" simplePos="0" relativeHeight="484035584" behindDoc="1" locked="0" layoutInCell="1" allowOverlap="1" wp14:anchorId="16378F61" wp14:editId="6C844B49">
                      <wp:simplePos x="0" y="0"/>
                      <wp:positionH relativeFrom="column">
                        <wp:posOffset>-53403</wp:posOffset>
                      </wp:positionH>
                      <wp:positionV relativeFrom="paragraph">
                        <wp:posOffset>-492744</wp:posOffset>
                      </wp:positionV>
                      <wp:extent cx="238125" cy="112903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8125" cy="1129030"/>
                                <a:chOff x="0" y="0"/>
                                <a:chExt cx="238125" cy="1129030"/>
                              </a:xfrm>
                            </wpg:grpSpPr>
                            <wps:wsp>
                              <wps:cNvPr id="28" name="Graphic 28"/>
                              <wps:cNvSpPr/>
                              <wps:spPr>
                                <a:xfrm>
                                  <a:off x="4762" y="4762"/>
                                  <a:ext cx="228600" cy="1119505"/>
                                </a:xfrm>
                                <a:custGeom>
                                  <a:avLst/>
                                  <a:gdLst/>
                                  <a:ahLst/>
                                  <a:cxnLst/>
                                  <a:rect l="l" t="t" r="r" b="b"/>
                                  <a:pathLst>
                                    <a:path w="228600" h="1119505">
                                      <a:moveTo>
                                        <a:pt x="0" y="0"/>
                                      </a:moveTo>
                                      <a:lnTo>
                                        <a:pt x="44487" y="7334"/>
                                      </a:lnTo>
                                      <a:lnTo>
                                        <a:pt x="80819" y="27336"/>
                                      </a:lnTo>
                                      <a:lnTo>
                                        <a:pt x="105316" y="57007"/>
                                      </a:lnTo>
                                      <a:lnTo>
                                        <a:pt x="114300" y="93344"/>
                                      </a:lnTo>
                                      <a:lnTo>
                                        <a:pt x="114300" y="466470"/>
                                      </a:lnTo>
                                      <a:lnTo>
                                        <a:pt x="123283" y="502808"/>
                                      </a:lnTo>
                                      <a:lnTo>
                                        <a:pt x="147780" y="532479"/>
                                      </a:lnTo>
                                      <a:lnTo>
                                        <a:pt x="184112" y="552481"/>
                                      </a:lnTo>
                                      <a:lnTo>
                                        <a:pt x="228600" y="559815"/>
                                      </a:lnTo>
                                      <a:lnTo>
                                        <a:pt x="184112" y="567130"/>
                                      </a:lnTo>
                                      <a:lnTo>
                                        <a:pt x="147780" y="587089"/>
                                      </a:lnTo>
                                      <a:lnTo>
                                        <a:pt x="123283" y="616715"/>
                                      </a:lnTo>
                                      <a:lnTo>
                                        <a:pt x="114300" y="653033"/>
                                      </a:lnTo>
                                      <a:lnTo>
                                        <a:pt x="114300" y="1026159"/>
                                      </a:lnTo>
                                      <a:lnTo>
                                        <a:pt x="105316" y="1062497"/>
                                      </a:lnTo>
                                      <a:lnTo>
                                        <a:pt x="80819" y="1092168"/>
                                      </a:lnTo>
                                      <a:lnTo>
                                        <a:pt x="44487" y="1112170"/>
                                      </a:lnTo>
                                      <a:lnTo>
                                        <a:pt x="0" y="1119504"/>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A2045BB" id="Group 27" o:spid="_x0000_s1026" style="position:absolute;margin-left:-4.2pt;margin-top:-38.8pt;width:18.75pt;height:88.9pt;z-index:-19280896;mso-wrap-distance-left:0;mso-wrap-distance-right:0" coordsize="2381,1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">
                      <v:shape id="Graphic 28" o:spid="_x0000_s1027" style="position:absolute;left:47;top:47;width:2286;height:11195;visibility:visible;mso-wrap-style:square;v-text-anchor:top" coordsize="228600,1119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" path="m,l44487,7334,80819,27336r24497,29671l114300,93344r,373126l123283,502808r24497,29671l184112,552481r44488,7334l184112,567130r-36332,19959l123283,616715r-8983,36318l114300,1026159r-8984,36338l80819,1092168r-36332,20002l,1119504e" filled="f">
                        <v:path arrowok="t"/>
                      </v:shape>
                    </v:group>
                  </w:pict>
                </mc:Fallback>
              </mc:AlternateContent>
            </w:r>
            <w:r>
              <w:t>As</w:t>
            </w:r>
            <w:r>
              <w:rPr>
                <w:spacing w:val="51"/>
              </w:rPr>
              <w:t xml:space="preserve"> </w:t>
            </w:r>
            <w:r>
              <w:t>an</w:t>
            </w:r>
            <w:r>
              <w:rPr>
                <w:spacing w:val="-3"/>
              </w:rPr>
              <w:t xml:space="preserve"> </w:t>
            </w:r>
            <w:proofErr w:type="gramStart"/>
            <w:r>
              <w:rPr>
                <w:spacing w:val="-2"/>
              </w:rPr>
              <w:t>example</w:t>
            </w:r>
            <w:proofErr w:type="gramEnd"/>
          </w:p>
        </w:tc>
      </w:tr>
      <w:tr w:rsidR="009208A2" w14:paraId="2C118279" w14:textId="77777777">
        <w:trPr>
          <w:trHeight w:val="252"/>
        </w:trPr>
        <w:tc>
          <w:tcPr>
            <w:tcW w:w="4121" w:type="dxa"/>
          </w:tcPr>
          <w:p w14:paraId="129E8559" w14:textId="77777777" w:rsidR="009208A2" w:rsidRDefault="00873166">
            <w:pPr>
              <w:pStyle w:val="TableParagraph"/>
              <w:tabs>
                <w:tab w:val="left" w:pos="769"/>
              </w:tabs>
              <w:spacing w:line="232" w:lineRule="exact"/>
              <w:ind w:left="50"/>
            </w:pPr>
            <w:r>
              <w:rPr>
                <w:spacing w:val="-5"/>
              </w:rPr>
              <w:t>5.</w:t>
            </w:r>
            <w:r>
              <w:tab/>
              <w:t>POL</w:t>
            </w:r>
            <w:r>
              <w:rPr>
                <w:spacing w:val="-3"/>
              </w:rPr>
              <w:t xml:space="preserve"> </w:t>
            </w:r>
            <w:r>
              <w:t>–</w:t>
            </w:r>
            <w:r>
              <w:rPr>
                <w:spacing w:val="-1"/>
              </w:rPr>
              <w:t xml:space="preserve"> </w:t>
            </w:r>
            <w:proofErr w:type="spellStart"/>
            <w:r>
              <w:rPr>
                <w:spacing w:val="-5"/>
              </w:rPr>
              <w:t>P</w:t>
            </w:r>
            <w:r>
              <w:rPr>
                <w:spacing w:val="-5"/>
                <w:vertAlign w:val="subscript"/>
              </w:rPr>
              <w:t>f</w:t>
            </w:r>
            <w:proofErr w:type="spellEnd"/>
          </w:p>
        </w:tc>
        <w:tc>
          <w:tcPr>
            <w:tcW w:w="2486" w:type="dxa"/>
          </w:tcPr>
          <w:p w14:paraId="666E6718" w14:textId="77777777" w:rsidR="009208A2" w:rsidRDefault="00873166">
            <w:pPr>
              <w:pStyle w:val="TableParagraph"/>
              <w:spacing w:line="232" w:lineRule="exact"/>
              <w:ind w:left="446"/>
              <w:jc w:val="center"/>
            </w:pPr>
            <w:r>
              <w:t xml:space="preserve">5 </w:t>
            </w:r>
            <w:r>
              <w:rPr>
                <w:spacing w:val="-10"/>
              </w:rPr>
              <w:t>%</w:t>
            </w:r>
          </w:p>
        </w:tc>
        <w:tc>
          <w:tcPr>
            <w:tcW w:w="1667" w:type="dxa"/>
          </w:tcPr>
          <w:p w14:paraId="3475F3AA" w14:textId="77777777" w:rsidR="009208A2" w:rsidRDefault="009208A2">
            <w:pPr>
              <w:pStyle w:val="TableParagraph"/>
              <w:rPr>
                <w:sz w:val="18"/>
              </w:rPr>
            </w:pPr>
          </w:p>
        </w:tc>
      </w:tr>
      <w:tr w:rsidR="009208A2" w14:paraId="51382FCA" w14:textId="77777777">
        <w:trPr>
          <w:trHeight w:val="253"/>
        </w:trPr>
        <w:tc>
          <w:tcPr>
            <w:tcW w:w="4121" w:type="dxa"/>
          </w:tcPr>
          <w:p w14:paraId="36C71AE6" w14:textId="77777777" w:rsidR="009208A2" w:rsidRDefault="00873166">
            <w:pPr>
              <w:pStyle w:val="TableParagraph"/>
              <w:tabs>
                <w:tab w:val="left" w:pos="769"/>
              </w:tabs>
              <w:spacing w:line="233" w:lineRule="exact"/>
              <w:ind w:left="50"/>
            </w:pPr>
            <w:r>
              <w:rPr>
                <w:spacing w:val="-5"/>
              </w:rPr>
              <w:t>6.</w:t>
            </w:r>
            <w:r>
              <w:tab/>
              <w:t>Plant</w:t>
            </w:r>
            <w:r>
              <w:rPr>
                <w:spacing w:val="-3"/>
              </w:rPr>
              <w:t xml:space="preserve"> </w:t>
            </w:r>
            <w:r>
              <w:t>&amp;</w:t>
            </w:r>
            <w:r>
              <w:rPr>
                <w:spacing w:val="-4"/>
              </w:rPr>
              <w:t xml:space="preserve"> </w:t>
            </w:r>
            <w:r>
              <w:t>Machinery</w:t>
            </w:r>
            <w:r>
              <w:rPr>
                <w:spacing w:val="-4"/>
              </w:rPr>
              <w:t xml:space="preserve"> </w:t>
            </w:r>
            <w:r>
              <w:t>Spares</w:t>
            </w:r>
            <w:r>
              <w:rPr>
                <w:spacing w:val="-2"/>
              </w:rPr>
              <w:t xml:space="preserve"> </w:t>
            </w:r>
            <w:r>
              <w:t>–</w:t>
            </w:r>
            <w:r>
              <w:rPr>
                <w:spacing w:val="-1"/>
              </w:rPr>
              <w:t xml:space="preserve"> </w:t>
            </w:r>
            <w:r>
              <w:rPr>
                <w:spacing w:val="-5"/>
              </w:rPr>
              <w:t>P</w:t>
            </w:r>
            <w:r>
              <w:rPr>
                <w:spacing w:val="-5"/>
                <w:vertAlign w:val="subscript"/>
              </w:rPr>
              <w:t>p</w:t>
            </w:r>
          </w:p>
        </w:tc>
        <w:tc>
          <w:tcPr>
            <w:tcW w:w="2486" w:type="dxa"/>
          </w:tcPr>
          <w:p w14:paraId="0F5FB336" w14:textId="77777777" w:rsidR="009208A2" w:rsidRDefault="00873166">
            <w:pPr>
              <w:pStyle w:val="TableParagraph"/>
              <w:spacing w:line="233" w:lineRule="exact"/>
              <w:ind w:left="446"/>
              <w:jc w:val="center"/>
            </w:pPr>
            <w:r>
              <w:t xml:space="preserve">5 </w:t>
            </w:r>
            <w:r>
              <w:rPr>
                <w:spacing w:val="-10"/>
              </w:rPr>
              <w:t>%</w:t>
            </w:r>
          </w:p>
        </w:tc>
        <w:tc>
          <w:tcPr>
            <w:tcW w:w="1667" w:type="dxa"/>
          </w:tcPr>
          <w:p w14:paraId="656AE74C" w14:textId="77777777" w:rsidR="009208A2" w:rsidRDefault="009208A2">
            <w:pPr>
              <w:pStyle w:val="TableParagraph"/>
              <w:rPr>
                <w:sz w:val="18"/>
              </w:rPr>
            </w:pPr>
          </w:p>
        </w:tc>
      </w:tr>
      <w:tr w:rsidR="009208A2" w14:paraId="20E8EB9E" w14:textId="77777777">
        <w:trPr>
          <w:trHeight w:val="253"/>
        </w:trPr>
        <w:tc>
          <w:tcPr>
            <w:tcW w:w="4121" w:type="dxa"/>
          </w:tcPr>
          <w:p w14:paraId="738E48C6" w14:textId="77777777" w:rsidR="009208A2" w:rsidRDefault="00873166">
            <w:pPr>
              <w:pStyle w:val="TableParagraph"/>
              <w:tabs>
                <w:tab w:val="left" w:pos="769"/>
              </w:tabs>
              <w:spacing w:line="234" w:lineRule="exact"/>
              <w:ind w:left="50"/>
            </w:pPr>
            <w:r>
              <w:rPr>
                <w:spacing w:val="-5"/>
              </w:rPr>
              <w:t>7.</w:t>
            </w:r>
            <w:r>
              <w:tab/>
              <w:t>Other</w:t>
            </w:r>
            <w:r>
              <w:rPr>
                <w:spacing w:val="-2"/>
              </w:rPr>
              <w:t xml:space="preserve"> </w:t>
            </w:r>
            <w:r>
              <w:t>materials</w:t>
            </w:r>
            <w:r>
              <w:rPr>
                <w:spacing w:val="-3"/>
              </w:rPr>
              <w:t xml:space="preserve"> </w:t>
            </w:r>
            <w:r>
              <w:t>–</w:t>
            </w:r>
            <w:r>
              <w:rPr>
                <w:spacing w:val="-2"/>
              </w:rPr>
              <w:t xml:space="preserve"> </w:t>
            </w:r>
            <w:r>
              <w:rPr>
                <w:spacing w:val="-5"/>
              </w:rPr>
              <w:t>P</w:t>
            </w:r>
            <w:r>
              <w:rPr>
                <w:spacing w:val="-5"/>
                <w:vertAlign w:val="subscript"/>
              </w:rPr>
              <w:t>m</w:t>
            </w:r>
          </w:p>
        </w:tc>
        <w:tc>
          <w:tcPr>
            <w:tcW w:w="2486" w:type="dxa"/>
          </w:tcPr>
          <w:p w14:paraId="348ABF74" w14:textId="77777777" w:rsidR="009208A2" w:rsidRDefault="00873166">
            <w:pPr>
              <w:pStyle w:val="TableParagraph"/>
              <w:tabs>
                <w:tab w:val="left" w:pos="1195"/>
                <w:tab w:val="left" w:pos="2228"/>
              </w:tabs>
              <w:spacing w:line="234" w:lineRule="exact"/>
              <w:ind w:left="608"/>
            </w:pPr>
            <w:r>
              <w:rPr>
                <w:u w:val="single"/>
              </w:rPr>
              <w:tab/>
              <w:t xml:space="preserve">45 </w:t>
            </w:r>
            <w:r>
              <w:rPr>
                <w:spacing w:val="-10"/>
                <w:u w:val="single"/>
              </w:rPr>
              <w:t>%</w:t>
            </w:r>
            <w:r>
              <w:rPr>
                <w:u w:val="single"/>
              </w:rPr>
              <w:tab/>
            </w:r>
          </w:p>
        </w:tc>
        <w:tc>
          <w:tcPr>
            <w:tcW w:w="1667" w:type="dxa"/>
          </w:tcPr>
          <w:p w14:paraId="49DF91CB" w14:textId="77777777" w:rsidR="009208A2" w:rsidRDefault="009208A2">
            <w:pPr>
              <w:pStyle w:val="TableParagraph"/>
              <w:rPr>
                <w:sz w:val="18"/>
              </w:rPr>
            </w:pPr>
          </w:p>
        </w:tc>
      </w:tr>
      <w:tr w:rsidR="009208A2" w14:paraId="7D6E77D7" w14:textId="77777777">
        <w:trPr>
          <w:trHeight w:val="241"/>
        </w:trPr>
        <w:tc>
          <w:tcPr>
            <w:tcW w:w="4121" w:type="dxa"/>
          </w:tcPr>
          <w:p w14:paraId="22A3E232" w14:textId="77777777" w:rsidR="009208A2" w:rsidRDefault="00873166">
            <w:pPr>
              <w:pStyle w:val="TableParagraph"/>
              <w:spacing w:line="222" w:lineRule="exact"/>
              <w:ind w:left="770"/>
            </w:pPr>
            <w:r>
              <w:rPr>
                <w:spacing w:val="-2"/>
              </w:rPr>
              <w:t>Total</w:t>
            </w:r>
          </w:p>
        </w:tc>
        <w:tc>
          <w:tcPr>
            <w:tcW w:w="2486" w:type="dxa"/>
          </w:tcPr>
          <w:p w14:paraId="04294AD2" w14:textId="77777777" w:rsidR="009208A2" w:rsidRDefault="00873166">
            <w:pPr>
              <w:pStyle w:val="TableParagraph"/>
              <w:spacing w:line="222" w:lineRule="exact"/>
              <w:ind w:left="446" w:right="396"/>
              <w:jc w:val="center"/>
            </w:pPr>
            <w:r>
              <w:rPr>
                <w:spacing w:val="-4"/>
              </w:rPr>
              <w:t>100%</w:t>
            </w:r>
          </w:p>
        </w:tc>
        <w:tc>
          <w:tcPr>
            <w:tcW w:w="1667" w:type="dxa"/>
          </w:tcPr>
          <w:p w14:paraId="3F2805AC" w14:textId="77777777" w:rsidR="009208A2" w:rsidRDefault="009208A2">
            <w:pPr>
              <w:pStyle w:val="TableParagraph"/>
              <w:rPr>
                <w:sz w:val="16"/>
              </w:rPr>
            </w:pPr>
          </w:p>
        </w:tc>
      </w:tr>
    </w:tbl>
    <w:p w14:paraId="11F86393" w14:textId="77777777" w:rsidR="009208A2" w:rsidRDefault="009208A2">
      <w:pPr>
        <w:pStyle w:val="BodyText"/>
        <w:spacing w:before="242"/>
      </w:pPr>
    </w:p>
    <w:p w14:paraId="0110CA9C" w14:textId="77777777" w:rsidR="009208A2" w:rsidRDefault="00873166">
      <w:pPr>
        <w:pStyle w:val="ListParagraph"/>
        <w:numPr>
          <w:ilvl w:val="1"/>
          <w:numId w:val="21"/>
        </w:numPr>
        <w:tabs>
          <w:tab w:val="left" w:pos="2880"/>
        </w:tabs>
        <w:spacing w:before="0"/>
        <w:ind w:right="805"/>
      </w:pPr>
      <w:r>
        <w:t>In contract where clause 10CA is applicable, this clause 10CC will not be applicable and in contract where this clause 10CC is applicable previous clause 10CA will not be applicable.</w:t>
      </w:r>
    </w:p>
    <w:p w14:paraId="7C396BBB" w14:textId="77777777" w:rsidR="009208A2" w:rsidRDefault="00873166">
      <w:pPr>
        <w:pStyle w:val="Heading7"/>
        <w:spacing w:before="126"/>
      </w:pPr>
      <w:r>
        <w:t>CLAUSE</w:t>
      </w:r>
      <w:r>
        <w:rPr>
          <w:spacing w:val="-6"/>
        </w:rPr>
        <w:t xml:space="preserve"> </w:t>
      </w:r>
      <w:r>
        <w:t>10</w:t>
      </w:r>
      <w:r>
        <w:rPr>
          <w:spacing w:val="-3"/>
        </w:rPr>
        <w:t xml:space="preserve"> </w:t>
      </w:r>
      <w:r>
        <w:rPr>
          <w:spacing w:val="-10"/>
        </w:rPr>
        <w:t>D</w:t>
      </w:r>
    </w:p>
    <w:p w14:paraId="41E6D374" w14:textId="77777777" w:rsidR="009208A2" w:rsidRDefault="00873166">
      <w:pPr>
        <w:pStyle w:val="BodyText"/>
        <w:tabs>
          <w:tab w:val="left" w:pos="1980"/>
        </w:tabs>
        <w:spacing w:before="114" w:line="263" w:lineRule="exact"/>
        <w:ind w:left="324"/>
      </w:pPr>
      <w:r>
        <w:rPr>
          <w:rFonts w:ascii="Arial"/>
          <w:b/>
          <w:spacing w:val="-2"/>
          <w:position w:val="-3"/>
          <w:sz w:val="20"/>
        </w:rPr>
        <w:t>Dismantled</w:t>
      </w:r>
      <w:r>
        <w:rPr>
          <w:rFonts w:ascii="Arial"/>
          <w:b/>
          <w:position w:val="-3"/>
          <w:sz w:val="20"/>
        </w:rPr>
        <w:tab/>
      </w:r>
      <w:r>
        <w:t>The</w:t>
      </w:r>
      <w:r>
        <w:rPr>
          <w:spacing w:val="-5"/>
        </w:rPr>
        <w:t xml:space="preserve"> </w:t>
      </w:r>
      <w:r>
        <w:t>contractor shall</w:t>
      </w:r>
      <w:r>
        <w:rPr>
          <w:spacing w:val="-1"/>
        </w:rPr>
        <w:t xml:space="preserve"> </w:t>
      </w:r>
      <w:r>
        <w:t>treat</w:t>
      </w:r>
      <w:r>
        <w:rPr>
          <w:spacing w:val="-2"/>
        </w:rPr>
        <w:t xml:space="preserve"> </w:t>
      </w:r>
      <w:r>
        <w:t>all materials obtained</w:t>
      </w:r>
      <w:r>
        <w:rPr>
          <w:spacing w:val="-1"/>
        </w:rPr>
        <w:t xml:space="preserve"> </w:t>
      </w:r>
      <w:r>
        <w:t>during</w:t>
      </w:r>
      <w:r>
        <w:rPr>
          <w:spacing w:val="-3"/>
        </w:rPr>
        <w:t xml:space="preserve"> </w:t>
      </w:r>
      <w:r>
        <w:t>dismantling</w:t>
      </w:r>
      <w:r>
        <w:rPr>
          <w:spacing w:val="-4"/>
        </w:rPr>
        <w:t xml:space="preserve"> </w:t>
      </w:r>
      <w:r>
        <w:t>of a structure,</w:t>
      </w:r>
      <w:r>
        <w:rPr>
          <w:spacing w:val="-3"/>
        </w:rPr>
        <w:t xml:space="preserve"> </w:t>
      </w:r>
      <w:r>
        <w:t>excavation of</w:t>
      </w:r>
      <w:r>
        <w:rPr>
          <w:spacing w:val="-3"/>
        </w:rPr>
        <w:t xml:space="preserve"> </w:t>
      </w:r>
      <w:r>
        <w:t xml:space="preserve">the </w:t>
      </w:r>
      <w:r>
        <w:rPr>
          <w:spacing w:val="-4"/>
        </w:rPr>
        <w:t>site</w:t>
      </w:r>
    </w:p>
    <w:p w14:paraId="4F4AEB85" w14:textId="77777777" w:rsidR="009208A2" w:rsidRDefault="009208A2">
      <w:pPr>
        <w:pStyle w:val="BodyText"/>
        <w:spacing w:line="263" w:lineRule="exact"/>
        <w:sectPr w:rsidR="009208A2">
          <w:pgSz w:w="11910" w:h="17000"/>
          <w:pgMar w:top="1180" w:right="0" w:bottom="920" w:left="0" w:header="0" w:footer="723" w:gutter="0"/>
          <w:cols w:space="720"/>
        </w:sectPr>
      </w:pPr>
    </w:p>
    <w:p w14:paraId="083A3A1E" w14:textId="77777777" w:rsidR="009208A2" w:rsidRDefault="00873166">
      <w:pPr>
        <w:spacing w:before="26" w:line="244" w:lineRule="auto"/>
        <w:ind w:left="324"/>
        <w:rPr>
          <w:rFonts w:ascii="Arial"/>
          <w:b/>
          <w:sz w:val="20"/>
        </w:rPr>
      </w:pPr>
      <w:r>
        <w:rPr>
          <w:rFonts w:ascii="Arial"/>
          <w:b/>
          <w:sz w:val="20"/>
        </w:rPr>
        <w:t>Material</w:t>
      </w:r>
      <w:r>
        <w:rPr>
          <w:rFonts w:ascii="Arial"/>
          <w:b/>
          <w:spacing w:val="-14"/>
          <w:sz w:val="20"/>
        </w:rPr>
        <w:t xml:space="preserve"> </w:t>
      </w:r>
      <w:r>
        <w:rPr>
          <w:rFonts w:ascii="Arial"/>
          <w:b/>
          <w:sz w:val="20"/>
        </w:rPr>
        <w:t xml:space="preserve">Govt. </w:t>
      </w:r>
      <w:r>
        <w:rPr>
          <w:rFonts w:ascii="Arial"/>
          <w:b/>
          <w:spacing w:val="-2"/>
          <w:sz w:val="20"/>
        </w:rPr>
        <w:t>Property</w:t>
      </w:r>
    </w:p>
    <w:p w14:paraId="3CD43A7C" w14:textId="77777777" w:rsidR="009208A2" w:rsidRDefault="00873166">
      <w:pPr>
        <w:pStyle w:val="BodyText"/>
        <w:ind w:left="293" w:right="809"/>
      </w:pPr>
      <w:r>
        <w:br w:type="column"/>
      </w:r>
      <w:r>
        <w:t>for</w:t>
      </w:r>
      <w:r>
        <w:rPr>
          <w:spacing w:val="40"/>
        </w:rPr>
        <w:t xml:space="preserve"> </w:t>
      </w:r>
      <w:r>
        <w:t>a</w:t>
      </w:r>
      <w:r>
        <w:rPr>
          <w:spacing w:val="40"/>
        </w:rPr>
        <w:t xml:space="preserve"> </w:t>
      </w:r>
      <w:r>
        <w:t>work,</w:t>
      </w:r>
      <w:r>
        <w:rPr>
          <w:spacing w:val="40"/>
        </w:rPr>
        <w:t xml:space="preserve"> </w:t>
      </w:r>
      <w:r>
        <w:t>etc.</w:t>
      </w:r>
      <w:r>
        <w:rPr>
          <w:spacing w:val="40"/>
        </w:rPr>
        <w:t xml:space="preserve"> </w:t>
      </w:r>
      <w:r>
        <w:t>as</w:t>
      </w:r>
      <w:r>
        <w:rPr>
          <w:spacing w:val="40"/>
        </w:rPr>
        <w:t xml:space="preserve"> </w:t>
      </w:r>
      <w:r>
        <w:t>Government's</w:t>
      </w:r>
      <w:r>
        <w:rPr>
          <w:spacing w:val="40"/>
        </w:rPr>
        <w:t xml:space="preserve"> </w:t>
      </w:r>
      <w:r>
        <w:t>property</w:t>
      </w:r>
      <w:r>
        <w:rPr>
          <w:spacing w:val="40"/>
        </w:rPr>
        <w:t xml:space="preserve"> </w:t>
      </w:r>
      <w:r>
        <w:t>and</w:t>
      </w:r>
      <w:r>
        <w:rPr>
          <w:spacing w:val="40"/>
        </w:rPr>
        <w:t xml:space="preserve"> </w:t>
      </w:r>
      <w:r>
        <w:t>such</w:t>
      </w:r>
      <w:r>
        <w:rPr>
          <w:spacing w:val="40"/>
        </w:rPr>
        <w:t xml:space="preserve"> </w:t>
      </w:r>
      <w:r>
        <w:t>materials</w:t>
      </w:r>
      <w:r>
        <w:rPr>
          <w:spacing w:val="40"/>
        </w:rPr>
        <w:t xml:space="preserve"> </w:t>
      </w:r>
      <w:r>
        <w:t>shall</w:t>
      </w:r>
      <w:r>
        <w:rPr>
          <w:spacing w:val="40"/>
        </w:rPr>
        <w:t xml:space="preserve"> </w:t>
      </w:r>
      <w:r>
        <w:t>be</w:t>
      </w:r>
      <w:r>
        <w:rPr>
          <w:spacing w:val="40"/>
        </w:rPr>
        <w:t xml:space="preserve"> </w:t>
      </w:r>
      <w:r>
        <w:t>disposed</w:t>
      </w:r>
      <w:r>
        <w:rPr>
          <w:spacing w:val="40"/>
        </w:rPr>
        <w:t xml:space="preserve"> </w:t>
      </w:r>
      <w:proofErr w:type="spellStart"/>
      <w:r>
        <w:t>off</w:t>
      </w:r>
      <w:proofErr w:type="spellEnd"/>
      <w:r>
        <w:rPr>
          <w:spacing w:val="40"/>
        </w:rPr>
        <w:t xml:space="preserve"> </w:t>
      </w:r>
      <w:r>
        <w:t>to</w:t>
      </w:r>
      <w:r>
        <w:rPr>
          <w:spacing w:val="40"/>
        </w:rPr>
        <w:t xml:space="preserve"> </w:t>
      </w:r>
      <w:r>
        <w:t>the</w:t>
      </w:r>
      <w:r>
        <w:rPr>
          <w:spacing w:val="40"/>
        </w:rPr>
        <w:t xml:space="preserve"> </w:t>
      </w:r>
      <w:r>
        <w:t>best</w:t>
      </w:r>
      <w:r>
        <w:rPr>
          <w:spacing w:val="80"/>
        </w:rPr>
        <w:t xml:space="preserve"> </w:t>
      </w:r>
      <w:r>
        <w:t>advantage of Government according to the</w:t>
      </w:r>
      <w:r>
        <w:rPr>
          <w:spacing w:val="40"/>
        </w:rPr>
        <w:t xml:space="preserve"> </w:t>
      </w:r>
      <w:r>
        <w:t xml:space="preserve">PWD </w:t>
      </w:r>
      <w:proofErr w:type="spellStart"/>
      <w:r>
        <w:t>codal</w:t>
      </w:r>
      <w:proofErr w:type="spellEnd"/>
      <w:r>
        <w:t xml:space="preserve"> provision.</w:t>
      </w:r>
    </w:p>
    <w:p w14:paraId="34D4799E" w14:textId="77777777" w:rsidR="009208A2" w:rsidRDefault="009208A2">
      <w:pPr>
        <w:pStyle w:val="BodyText"/>
        <w:sectPr w:rsidR="009208A2">
          <w:type w:val="continuous"/>
          <w:pgSz w:w="11910" w:h="17000"/>
          <w:pgMar w:top="1380" w:right="0" w:bottom="280" w:left="0" w:header="0" w:footer="723" w:gutter="0"/>
          <w:cols w:num="2" w:space="720" w:equalWidth="0">
            <w:col w:w="1648" w:space="40"/>
            <w:col w:w="10222"/>
          </w:cols>
        </w:sectPr>
      </w:pPr>
    </w:p>
    <w:p w14:paraId="564A82AE" w14:textId="77777777" w:rsidR="009208A2" w:rsidRDefault="009208A2">
      <w:pPr>
        <w:pStyle w:val="BodyText"/>
        <w:rPr>
          <w:sz w:val="20"/>
        </w:rPr>
      </w:pPr>
    </w:p>
    <w:p w14:paraId="038436B7" w14:textId="77777777" w:rsidR="009208A2" w:rsidRDefault="009208A2">
      <w:pPr>
        <w:pStyle w:val="BodyText"/>
        <w:rPr>
          <w:sz w:val="20"/>
        </w:rPr>
      </w:pPr>
    </w:p>
    <w:p w14:paraId="0233B45F" w14:textId="77777777" w:rsidR="009208A2" w:rsidRDefault="009208A2">
      <w:pPr>
        <w:pStyle w:val="BodyText"/>
        <w:spacing w:before="40"/>
        <w:rPr>
          <w:sz w:val="20"/>
        </w:rPr>
      </w:pPr>
    </w:p>
    <w:p w14:paraId="149B423C" w14:textId="77777777" w:rsidR="009208A2" w:rsidRDefault="00873166">
      <w:pPr>
        <w:ind w:left="144"/>
        <w:rPr>
          <w:rFonts w:ascii="Arial"/>
          <w:b/>
          <w:sz w:val="20"/>
        </w:rPr>
      </w:pPr>
      <w:r>
        <w:rPr>
          <w:rFonts w:ascii="Arial"/>
          <w:b/>
          <w:sz w:val="20"/>
        </w:rPr>
        <w:t>Work to be Executed</w:t>
      </w:r>
      <w:r>
        <w:rPr>
          <w:rFonts w:ascii="Arial"/>
          <w:b/>
          <w:spacing w:val="-9"/>
          <w:sz w:val="20"/>
        </w:rPr>
        <w:t xml:space="preserve"> </w:t>
      </w:r>
      <w:r>
        <w:rPr>
          <w:rFonts w:ascii="Arial"/>
          <w:b/>
          <w:spacing w:val="-5"/>
          <w:sz w:val="20"/>
        </w:rPr>
        <w:t>in</w:t>
      </w:r>
    </w:p>
    <w:p w14:paraId="2348A13D" w14:textId="77777777" w:rsidR="009208A2" w:rsidRDefault="00873166">
      <w:pPr>
        <w:pStyle w:val="Heading7"/>
        <w:spacing w:before="114"/>
        <w:ind w:left="136"/>
      </w:pPr>
      <w:r>
        <w:rPr>
          <w:b w:val="0"/>
        </w:rPr>
        <w:br w:type="column"/>
      </w:r>
      <w:r>
        <w:t>CLAUSE</w:t>
      </w:r>
      <w:r>
        <w:rPr>
          <w:spacing w:val="-9"/>
        </w:rPr>
        <w:t xml:space="preserve"> </w:t>
      </w:r>
      <w:r>
        <w:rPr>
          <w:spacing w:val="-5"/>
        </w:rPr>
        <w:t>11</w:t>
      </w:r>
    </w:p>
    <w:p w14:paraId="345E566F" w14:textId="77777777" w:rsidR="009208A2" w:rsidRDefault="00873166">
      <w:pPr>
        <w:pStyle w:val="BodyText"/>
        <w:spacing w:before="77"/>
        <w:ind w:left="676" w:right="804"/>
        <w:jc w:val="both"/>
      </w:pPr>
      <w:r>
        <w:t>The contractor shall execute the whole and every part of the work in the most substantial and workmanlike manner both</w:t>
      </w:r>
      <w:r>
        <w:rPr>
          <w:spacing w:val="-3"/>
        </w:rPr>
        <w:t xml:space="preserve"> </w:t>
      </w:r>
      <w:r>
        <w:t>as regards materials and otherwise in every respect in strict accordance with the</w:t>
      </w:r>
      <w:r>
        <w:rPr>
          <w:spacing w:val="60"/>
        </w:rPr>
        <w:t xml:space="preserve"> </w:t>
      </w:r>
      <w:r>
        <w:t>specifications.</w:t>
      </w:r>
      <w:r>
        <w:rPr>
          <w:spacing w:val="58"/>
        </w:rPr>
        <w:t xml:space="preserve"> </w:t>
      </w:r>
      <w:r>
        <w:t>The</w:t>
      </w:r>
      <w:r>
        <w:rPr>
          <w:spacing w:val="58"/>
        </w:rPr>
        <w:t xml:space="preserve"> </w:t>
      </w:r>
      <w:r>
        <w:t>contractor</w:t>
      </w:r>
      <w:r>
        <w:rPr>
          <w:spacing w:val="61"/>
        </w:rPr>
        <w:t xml:space="preserve"> </w:t>
      </w:r>
      <w:r>
        <w:t>shall</w:t>
      </w:r>
      <w:r>
        <w:rPr>
          <w:spacing w:val="61"/>
        </w:rPr>
        <w:t xml:space="preserve"> </w:t>
      </w:r>
      <w:r>
        <w:t>also</w:t>
      </w:r>
      <w:r>
        <w:rPr>
          <w:spacing w:val="60"/>
        </w:rPr>
        <w:t xml:space="preserve"> </w:t>
      </w:r>
      <w:r>
        <w:t>conform</w:t>
      </w:r>
      <w:r>
        <w:rPr>
          <w:spacing w:val="56"/>
        </w:rPr>
        <w:t xml:space="preserve"> </w:t>
      </w:r>
      <w:r>
        <w:t>exactly,</w:t>
      </w:r>
      <w:r>
        <w:rPr>
          <w:spacing w:val="60"/>
        </w:rPr>
        <w:t xml:space="preserve"> </w:t>
      </w:r>
      <w:r>
        <w:t>fully</w:t>
      </w:r>
      <w:r>
        <w:rPr>
          <w:spacing w:val="58"/>
        </w:rPr>
        <w:t xml:space="preserve"> </w:t>
      </w:r>
      <w:r>
        <w:t>and</w:t>
      </w:r>
      <w:r>
        <w:rPr>
          <w:spacing w:val="60"/>
        </w:rPr>
        <w:t xml:space="preserve"> </w:t>
      </w:r>
      <w:r>
        <w:t>faithfully</w:t>
      </w:r>
      <w:r>
        <w:rPr>
          <w:spacing w:val="58"/>
        </w:rPr>
        <w:t xml:space="preserve"> </w:t>
      </w:r>
      <w:r>
        <w:t>to</w:t>
      </w:r>
      <w:r>
        <w:rPr>
          <w:spacing w:val="60"/>
        </w:rPr>
        <w:t xml:space="preserve"> </w:t>
      </w:r>
      <w:r>
        <w:t>the</w:t>
      </w:r>
      <w:r>
        <w:rPr>
          <w:spacing w:val="60"/>
        </w:rPr>
        <w:t xml:space="preserve"> </w:t>
      </w:r>
      <w:r>
        <w:t>design,</w:t>
      </w:r>
    </w:p>
    <w:p w14:paraId="2226BFC9" w14:textId="77777777" w:rsidR="009208A2" w:rsidRDefault="009208A2">
      <w:pPr>
        <w:pStyle w:val="BodyText"/>
        <w:jc w:val="both"/>
        <w:sectPr w:rsidR="009208A2">
          <w:type w:val="continuous"/>
          <w:pgSz w:w="11910" w:h="17000"/>
          <w:pgMar w:top="1380" w:right="0" w:bottom="280" w:left="0" w:header="0" w:footer="723" w:gutter="0"/>
          <w:cols w:num="2" w:space="720" w:equalWidth="0">
            <w:col w:w="1264" w:space="40"/>
            <w:col w:w="10606"/>
          </w:cols>
        </w:sectPr>
      </w:pPr>
    </w:p>
    <w:p w14:paraId="4398453B" w14:textId="77777777" w:rsidR="009208A2" w:rsidRDefault="00873166">
      <w:pPr>
        <w:spacing w:line="216" w:lineRule="exact"/>
        <w:ind w:left="144"/>
        <w:rPr>
          <w:rFonts w:ascii="Arial"/>
          <w:b/>
          <w:sz w:val="20"/>
        </w:rPr>
      </w:pPr>
      <w:r>
        <w:rPr>
          <w:rFonts w:ascii="Arial"/>
          <w:b/>
          <w:sz w:val="20"/>
        </w:rPr>
        <w:t>Accordance</w:t>
      </w:r>
      <w:r>
        <w:rPr>
          <w:rFonts w:ascii="Arial"/>
          <w:b/>
          <w:spacing w:val="-13"/>
          <w:sz w:val="20"/>
        </w:rPr>
        <w:t xml:space="preserve"> </w:t>
      </w:r>
      <w:r>
        <w:rPr>
          <w:rFonts w:ascii="Arial"/>
          <w:b/>
          <w:spacing w:val="-4"/>
          <w:sz w:val="20"/>
        </w:rPr>
        <w:t>with</w:t>
      </w:r>
    </w:p>
    <w:p w14:paraId="43A4BFA6" w14:textId="77777777" w:rsidR="009208A2" w:rsidRDefault="00873166">
      <w:pPr>
        <w:spacing w:line="244" w:lineRule="auto"/>
        <w:ind w:left="144" w:right="-9"/>
        <w:rPr>
          <w:rFonts w:ascii="Arial"/>
          <w:b/>
          <w:sz w:val="20"/>
        </w:rPr>
      </w:pPr>
      <w:r>
        <w:rPr>
          <w:rFonts w:ascii="Arial"/>
          <w:b/>
          <w:spacing w:val="-2"/>
          <w:sz w:val="20"/>
        </w:rPr>
        <w:t xml:space="preserve">Specifications, </w:t>
      </w:r>
      <w:r>
        <w:rPr>
          <w:rFonts w:ascii="Arial"/>
          <w:b/>
          <w:sz w:val="20"/>
        </w:rPr>
        <w:t>Drawings,</w:t>
      </w:r>
      <w:r>
        <w:rPr>
          <w:rFonts w:ascii="Arial"/>
          <w:b/>
          <w:spacing w:val="-14"/>
          <w:sz w:val="20"/>
        </w:rPr>
        <w:t xml:space="preserve"> </w:t>
      </w:r>
      <w:r>
        <w:rPr>
          <w:rFonts w:ascii="Arial"/>
          <w:b/>
          <w:sz w:val="20"/>
        </w:rPr>
        <w:t xml:space="preserve">Orders </w:t>
      </w:r>
      <w:r>
        <w:rPr>
          <w:rFonts w:ascii="Arial"/>
          <w:b/>
          <w:spacing w:val="-4"/>
          <w:sz w:val="20"/>
        </w:rPr>
        <w:t>etc.</w:t>
      </w:r>
    </w:p>
    <w:p w14:paraId="22592DA1" w14:textId="77777777" w:rsidR="009208A2" w:rsidRDefault="00873166">
      <w:pPr>
        <w:pStyle w:val="BodyText"/>
        <w:spacing w:before="39"/>
        <w:ind w:left="131" w:right="800"/>
        <w:jc w:val="both"/>
      </w:pPr>
      <w:r>
        <w:br w:type="column"/>
      </w:r>
      <w:r>
        <w:t>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523849A9" w14:textId="77777777" w:rsidR="009208A2" w:rsidRDefault="00873166">
      <w:pPr>
        <w:pStyle w:val="BodyText"/>
        <w:spacing w:before="122"/>
        <w:ind w:left="131" w:right="800"/>
        <w:jc w:val="both"/>
      </w:pPr>
      <w:r>
        <w:t>The contractor shall comply</w:t>
      </w:r>
      <w:r>
        <w:rPr>
          <w:spacing w:val="-2"/>
        </w:rPr>
        <w:t xml:space="preserve"> </w:t>
      </w:r>
      <w:r>
        <w:t>with the provisions of the</w:t>
      </w:r>
      <w:r>
        <w:rPr>
          <w:spacing w:val="-1"/>
        </w:rPr>
        <w:t xml:space="preserve"> </w:t>
      </w:r>
      <w:r>
        <w:t xml:space="preserve">contract and with the care and diligence execute and maintain the works and provide all </w:t>
      </w:r>
      <w:proofErr w:type="spellStart"/>
      <w:r>
        <w:t>labour</w:t>
      </w:r>
      <w:proofErr w:type="spellEnd"/>
      <w:r>
        <w:t xml:space="preserve"> and materials, tools and plants including for measurements and supervision of all works, structural plans and other things of temporary or</w:t>
      </w:r>
      <w:r>
        <w:rPr>
          <w:spacing w:val="40"/>
        </w:rPr>
        <w:t xml:space="preserve"> </w:t>
      </w:r>
      <w:r>
        <w:t>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546EBFDF" w14:textId="77777777" w:rsidR="009208A2" w:rsidRDefault="009208A2">
      <w:pPr>
        <w:pStyle w:val="BodyText"/>
        <w:jc w:val="both"/>
        <w:sectPr w:rsidR="009208A2">
          <w:type w:val="continuous"/>
          <w:pgSz w:w="11910" w:h="17000"/>
          <w:pgMar w:top="1380" w:right="0" w:bottom="280" w:left="0" w:header="0" w:footer="723" w:gutter="0"/>
          <w:cols w:num="2" w:space="720" w:equalWidth="0">
            <w:col w:w="1809" w:space="40"/>
            <w:col w:w="10061"/>
          </w:cols>
        </w:sectPr>
      </w:pPr>
    </w:p>
    <w:p w14:paraId="37C3A1EF" w14:textId="77777777" w:rsidR="009208A2" w:rsidRDefault="009208A2">
      <w:pPr>
        <w:pStyle w:val="BodyText"/>
        <w:rPr>
          <w:sz w:val="20"/>
        </w:rPr>
      </w:pPr>
    </w:p>
    <w:p w14:paraId="67281215" w14:textId="77777777" w:rsidR="009208A2" w:rsidRDefault="009208A2">
      <w:pPr>
        <w:pStyle w:val="BodyText"/>
        <w:spacing w:before="186"/>
        <w:rPr>
          <w:sz w:val="20"/>
        </w:rPr>
      </w:pPr>
    </w:p>
    <w:p w14:paraId="074A9BAE" w14:textId="77777777" w:rsidR="009208A2" w:rsidRDefault="00873166">
      <w:pPr>
        <w:spacing w:line="108" w:lineRule="exact"/>
        <w:ind w:left="264"/>
        <w:rPr>
          <w:rFonts w:ascii="Arial"/>
          <w:b/>
          <w:sz w:val="20"/>
        </w:rPr>
      </w:pPr>
      <w:r>
        <w:rPr>
          <w:rFonts w:ascii="Arial"/>
          <w:b/>
          <w:spacing w:val="-2"/>
          <w:sz w:val="20"/>
        </w:rPr>
        <w:t>Deviations/</w:t>
      </w:r>
    </w:p>
    <w:p w14:paraId="544312D7" w14:textId="77777777" w:rsidR="009208A2" w:rsidRDefault="00873166">
      <w:pPr>
        <w:pStyle w:val="Heading7"/>
        <w:ind w:left="71"/>
      </w:pPr>
      <w:r>
        <w:rPr>
          <w:b w:val="0"/>
        </w:rPr>
        <w:br w:type="column"/>
      </w:r>
      <w:r>
        <w:t>CLAUSE</w:t>
      </w:r>
      <w:r>
        <w:rPr>
          <w:spacing w:val="-9"/>
        </w:rPr>
        <w:t xml:space="preserve"> </w:t>
      </w:r>
      <w:r>
        <w:rPr>
          <w:spacing w:val="-5"/>
        </w:rPr>
        <w:t>12</w:t>
      </w:r>
    </w:p>
    <w:p w14:paraId="2C369786" w14:textId="77777777" w:rsidR="009208A2" w:rsidRDefault="00873166">
      <w:pPr>
        <w:pStyle w:val="BodyText"/>
        <w:spacing w:before="114"/>
        <w:ind w:left="611"/>
      </w:pPr>
      <w:r>
        <w:t>The</w:t>
      </w:r>
      <w:r>
        <w:rPr>
          <w:spacing w:val="-7"/>
        </w:rPr>
        <w:t xml:space="preserve"> </w:t>
      </w:r>
      <w:r>
        <w:t>Engineer-in-Charge</w:t>
      </w:r>
      <w:r>
        <w:rPr>
          <w:spacing w:val="-3"/>
        </w:rPr>
        <w:t xml:space="preserve"> </w:t>
      </w:r>
      <w:r>
        <w:t>(As</w:t>
      </w:r>
      <w:r>
        <w:rPr>
          <w:spacing w:val="-3"/>
        </w:rPr>
        <w:t xml:space="preserve"> </w:t>
      </w:r>
      <w:r>
        <w:t>per</w:t>
      </w:r>
      <w:r>
        <w:rPr>
          <w:spacing w:val="-4"/>
        </w:rPr>
        <w:t xml:space="preserve"> </w:t>
      </w:r>
      <w:proofErr w:type="spellStart"/>
      <w:r>
        <w:t>codal</w:t>
      </w:r>
      <w:proofErr w:type="spellEnd"/>
      <w:r>
        <w:rPr>
          <w:spacing w:val="-2"/>
        </w:rPr>
        <w:t xml:space="preserve"> </w:t>
      </w:r>
      <w:r>
        <w:t>provision)</w:t>
      </w:r>
      <w:r>
        <w:rPr>
          <w:spacing w:val="-3"/>
        </w:rPr>
        <w:t xml:space="preserve"> </w:t>
      </w:r>
      <w:r>
        <w:t>shall</w:t>
      </w:r>
      <w:r>
        <w:rPr>
          <w:spacing w:val="-4"/>
        </w:rPr>
        <w:t xml:space="preserve"> </w:t>
      </w:r>
      <w:r>
        <w:t>have</w:t>
      </w:r>
      <w:r>
        <w:rPr>
          <w:spacing w:val="-3"/>
        </w:rPr>
        <w:t xml:space="preserve"> </w:t>
      </w:r>
      <w:r>
        <w:t>power</w:t>
      </w:r>
      <w:r>
        <w:rPr>
          <w:spacing w:val="-3"/>
        </w:rPr>
        <w:t xml:space="preserve"> </w:t>
      </w:r>
      <w:r>
        <w:t>(</w:t>
      </w:r>
      <w:proofErr w:type="spellStart"/>
      <w:r>
        <w:t>i</w:t>
      </w:r>
      <w:proofErr w:type="spellEnd"/>
      <w:r>
        <w:t>)</w:t>
      </w:r>
      <w:r>
        <w:rPr>
          <w:spacing w:val="-5"/>
        </w:rPr>
        <w:t xml:space="preserve"> </w:t>
      </w:r>
      <w:r>
        <w:t>to</w:t>
      </w:r>
      <w:r>
        <w:rPr>
          <w:spacing w:val="-2"/>
        </w:rPr>
        <w:t xml:space="preserve"> </w:t>
      </w:r>
      <w:r>
        <w:t>make</w:t>
      </w:r>
      <w:r>
        <w:rPr>
          <w:spacing w:val="-3"/>
        </w:rPr>
        <w:t xml:space="preserve"> </w:t>
      </w:r>
      <w:r>
        <w:t>alternation</w:t>
      </w:r>
      <w:r>
        <w:rPr>
          <w:spacing w:val="-6"/>
        </w:rPr>
        <w:t xml:space="preserve"> </w:t>
      </w:r>
      <w:r>
        <w:t>in,</w:t>
      </w:r>
      <w:r>
        <w:rPr>
          <w:spacing w:val="-2"/>
        </w:rPr>
        <w:t xml:space="preserve"> omissions</w:t>
      </w:r>
    </w:p>
    <w:p w14:paraId="455FCC37" w14:textId="77777777" w:rsidR="009208A2" w:rsidRDefault="009208A2">
      <w:pPr>
        <w:pStyle w:val="BodyText"/>
        <w:sectPr w:rsidR="009208A2">
          <w:type w:val="continuous"/>
          <w:pgSz w:w="11910" w:h="17000"/>
          <w:pgMar w:top="1380" w:right="0" w:bottom="280" w:left="0" w:header="0" w:footer="723" w:gutter="0"/>
          <w:cols w:num="2" w:space="720" w:equalWidth="0">
            <w:col w:w="1330" w:space="40"/>
            <w:col w:w="10540"/>
          </w:cols>
        </w:sectPr>
      </w:pPr>
    </w:p>
    <w:p w14:paraId="072A4056" w14:textId="77777777" w:rsidR="009208A2" w:rsidRDefault="00873166">
      <w:pPr>
        <w:pStyle w:val="BodyText"/>
        <w:spacing w:before="56" w:line="86" w:lineRule="auto"/>
        <w:ind w:left="264"/>
      </w:pPr>
      <w:r>
        <w:rPr>
          <w:rFonts w:ascii="Arial"/>
          <w:b/>
          <w:position w:val="-10"/>
          <w:sz w:val="20"/>
        </w:rPr>
        <w:t>Variations</w:t>
      </w:r>
      <w:r>
        <w:rPr>
          <w:rFonts w:ascii="Arial"/>
          <w:b/>
          <w:spacing w:val="-3"/>
          <w:position w:val="-10"/>
          <w:sz w:val="20"/>
        </w:rPr>
        <w:t xml:space="preserve"> </w:t>
      </w:r>
      <w:r>
        <w:rPr>
          <w:rFonts w:ascii="Arial"/>
          <w:b/>
          <w:position w:val="-10"/>
          <w:sz w:val="20"/>
        </w:rPr>
        <w:t>Extent</w:t>
      </w:r>
      <w:r>
        <w:rPr>
          <w:rFonts w:ascii="Arial"/>
          <w:b/>
          <w:spacing w:val="24"/>
          <w:position w:val="-10"/>
          <w:sz w:val="20"/>
        </w:rPr>
        <w:t xml:space="preserve"> </w:t>
      </w:r>
      <w:r>
        <w:t>from,</w:t>
      </w:r>
      <w:r>
        <w:rPr>
          <w:spacing w:val="21"/>
        </w:rPr>
        <w:t xml:space="preserve"> </w:t>
      </w:r>
      <w:r>
        <w:t>additions</w:t>
      </w:r>
      <w:r>
        <w:rPr>
          <w:spacing w:val="19"/>
        </w:rPr>
        <w:t xml:space="preserve"> </w:t>
      </w:r>
      <w:r>
        <w:t>to,</w:t>
      </w:r>
      <w:r>
        <w:rPr>
          <w:spacing w:val="21"/>
        </w:rPr>
        <w:t xml:space="preserve"> </w:t>
      </w:r>
      <w:r>
        <w:t>or</w:t>
      </w:r>
      <w:r>
        <w:rPr>
          <w:spacing w:val="22"/>
        </w:rPr>
        <w:t xml:space="preserve"> </w:t>
      </w:r>
      <w:r>
        <w:t>substitutions</w:t>
      </w:r>
      <w:r>
        <w:rPr>
          <w:spacing w:val="19"/>
        </w:rPr>
        <w:t xml:space="preserve"> </w:t>
      </w:r>
      <w:r>
        <w:t>for</w:t>
      </w:r>
      <w:r>
        <w:rPr>
          <w:spacing w:val="19"/>
        </w:rPr>
        <w:t xml:space="preserve"> </w:t>
      </w:r>
      <w:r>
        <w:t>the</w:t>
      </w:r>
      <w:r>
        <w:rPr>
          <w:spacing w:val="21"/>
        </w:rPr>
        <w:t xml:space="preserve"> </w:t>
      </w:r>
      <w:r>
        <w:t>original</w:t>
      </w:r>
      <w:r>
        <w:rPr>
          <w:spacing w:val="20"/>
        </w:rPr>
        <w:t xml:space="preserve"> </w:t>
      </w:r>
      <w:r>
        <w:t>specifications,</w:t>
      </w:r>
      <w:r>
        <w:rPr>
          <w:spacing w:val="21"/>
        </w:rPr>
        <w:t xml:space="preserve"> </w:t>
      </w:r>
      <w:r>
        <w:t>drawings,</w:t>
      </w:r>
      <w:r>
        <w:rPr>
          <w:spacing w:val="21"/>
        </w:rPr>
        <w:t xml:space="preserve"> </w:t>
      </w:r>
      <w:r>
        <w:t>designs</w:t>
      </w:r>
      <w:r>
        <w:rPr>
          <w:spacing w:val="21"/>
        </w:rPr>
        <w:t xml:space="preserve"> </w:t>
      </w:r>
      <w:r>
        <w:t>and</w:t>
      </w:r>
      <w:r>
        <w:rPr>
          <w:spacing w:val="21"/>
        </w:rPr>
        <w:t xml:space="preserve"> </w:t>
      </w:r>
      <w:r>
        <w:rPr>
          <w:spacing w:val="-2"/>
        </w:rPr>
        <w:t>instructions</w:t>
      </w:r>
    </w:p>
    <w:p w14:paraId="7AF2DB5C" w14:textId="77777777" w:rsidR="009208A2" w:rsidRDefault="009208A2">
      <w:pPr>
        <w:pStyle w:val="BodyText"/>
        <w:spacing w:line="86" w:lineRule="auto"/>
        <w:sectPr w:rsidR="009208A2">
          <w:type w:val="continuous"/>
          <w:pgSz w:w="11910" w:h="17000"/>
          <w:pgMar w:top="1380" w:right="0" w:bottom="280" w:left="0" w:header="0" w:footer="723" w:gutter="0"/>
          <w:cols w:space="720"/>
        </w:sectPr>
      </w:pPr>
    </w:p>
    <w:p w14:paraId="51D65A7F" w14:textId="77777777" w:rsidR="009208A2" w:rsidRDefault="00873166">
      <w:pPr>
        <w:spacing w:before="108"/>
        <w:ind w:left="264"/>
        <w:rPr>
          <w:rFonts w:ascii="Arial"/>
          <w:b/>
          <w:sz w:val="20"/>
        </w:rPr>
      </w:pPr>
      <w:r>
        <w:rPr>
          <w:rFonts w:ascii="Arial"/>
          <w:b/>
          <w:sz w:val="20"/>
        </w:rPr>
        <w:t>and</w:t>
      </w:r>
      <w:r>
        <w:rPr>
          <w:rFonts w:ascii="Arial"/>
          <w:b/>
          <w:spacing w:val="-4"/>
          <w:sz w:val="20"/>
        </w:rPr>
        <w:t xml:space="preserve"> </w:t>
      </w:r>
      <w:r>
        <w:rPr>
          <w:rFonts w:ascii="Arial"/>
          <w:b/>
          <w:spacing w:val="-2"/>
          <w:sz w:val="20"/>
        </w:rPr>
        <w:t>Pricing</w:t>
      </w:r>
    </w:p>
    <w:p w14:paraId="275AA091" w14:textId="77777777" w:rsidR="009208A2" w:rsidRDefault="00873166">
      <w:pPr>
        <w:pStyle w:val="BodyText"/>
        <w:ind w:left="590" w:right="807"/>
        <w:jc w:val="both"/>
      </w:pPr>
      <w:r>
        <w:br w:type="column"/>
      </w:r>
      <w:r>
        <w:t>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w:t>
      </w:r>
      <w:r>
        <w:rPr>
          <w:spacing w:val="-1"/>
        </w:rPr>
        <w:t xml:space="preserve"> </w:t>
      </w:r>
      <w:r>
        <w:t>competent authority and such alterations omissions,</w:t>
      </w:r>
      <w:r>
        <w:rPr>
          <w:spacing w:val="-1"/>
        </w:rPr>
        <w:t xml:space="preserve"> </w:t>
      </w:r>
      <w:r>
        <w:t>additions</w:t>
      </w:r>
      <w:r>
        <w:rPr>
          <w:spacing w:val="-1"/>
        </w:rPr>
        <w:t xml:space="preserve"> </w:t>
      </w:r>
      <w:r>
        <w:t>or</w:t>
      </w:r>
      <w:r>
        <w:rPr>
          <w:spacing w:val="-1"/>
        </w:rPr>
        <w:t xml:space="preserve"> </w:t>
      </w:r>
      <w:r>
        <w:t>substitutions shall form</w:t>
      </w:r>
      <w:r>
        <w:rPr>
          <w:spacing w:val="-3"/>
        </w:rPr>
        <w:t xml:space="preserve"> </w:t>
      </w:r>
      <w:r>
        <w:t>part of</w:t>
      </w:r>
      <w:r>
        <w:rPr>
          <w:spacing w:val="-1"/>
        </w:rPr>
        <w:t xml:space="preserve"> </w:t>
      </w:r>
      <w:r>
        <w:t>the</w:t>
      </w:r>
      <w:r>
        <w:rPr>
          <w:spacing w:val="-1"/>
        </w:rPr>
        <w:t xml:space="preserve"> </w:t>
      </w:r>
      <w:r>
        <w:t>contract as</w:t>
      </w:r>
      <w:r>
        <w:rPr>
          <w:spacing w:val="-1"/>
        </w:rPr>
        <w:t xml:space="preserve"> </w:t>
      </w:r>
      <w:r>
        <w:t>if</w:t>
      </w:r>
      <w:r>
        <w:rPr>
          <w:spacing w:val="-1"/>
        </w:rPr>
        <w:t xml:space="preserve"> </w:t>
      </w:r>
      <w:r>
        <w:t>originally</w:t>
      </w:r>
      <w:r>
        <w:rPr>
          <w:spacing w:val="-2"/>
        </w:rPr>
        <w:t xml:space="preserve"> </w:t>
      </w:r>
      <w:r>
        <w:t>provided</w:t>
      </w:r>
      <w:r>
        <w:rPr>
          <w:spacing w:val="-1"/>
        </w:rPr>
        <w:t xml:space="preserve"> </w:t>
      </w:r>
      <w:r>
        <w:t>therein</w:t>
      </w:r>
      <w:r>
        <w:rPr>
          <w:spacing w:val="-1"/>
        </w:rPr>
        <w:t xml:space="preserve"> </w:t>
      </w:r>
      <w:r>
        <w:t>and any altered, additional or substituted work which the contractor may be directed to do in the manner specified</w:t>
      </w:r>
      <w:r>
        <w:rPr>
          <w:spacing w:val="-2"/>
        </w:rPr>
        <w:t xml:space="preserve"> </w:t>
      </w:r>
      <w:r>
        <w:t>above as part of</w:t>
      </w:r>
      <w:r>
        <w:rPr>
          <w:spacing w:val="-2"/>
        </w:rPr>
        <w:t xml:space="preserve"> </w:t>
      </w:r>
      <w:r>
        <w:t>the works, shall be</w:t>
      </w:r>
      <w:r>
        <w:rPr>
          <w:spacing w:val="-2"/>
        </w:rPr>
        <w:t xml:space="preserve"> </w:t>
      </w:r>
      <w:r>
        <w:t>carried out by</w:t>
      </w:r>
      <w:r>
        <w:rPr>
          <w:spacing w:val="-3"/>
        </w:rPr>
        <w:t xml:space="preserve"> </w:t>
      </w:r>
      <w:r>
        <w:t>the</w:t>
      </w:r>
      <w:r>
        <w:rPr>
          <w:spacing w:val="-2"/>
        </w:rPr>
        <w:t xml:space="preserve"> </w:t>
      </w:r>
      <w:r>
        <w:t>contractor on</w:t>
      </w:r>
      <w:r>
        <w:rPr>
          <w:spacing w:val="-2"/>
        </w:rPr>
        <w:t xml:space="preserve"> </w:t>
      </w:r>
      <w:r>
        <w:t>the</w:t>
      </w:r>
      <w:r>
        <w:rPr>
          <w:spacing w:val="-2"/>
        </w:rPr>
        <w:t xml:space="preserve"> </w:t>
      </w:r>
      <w:r>
        <w:t>same conditions in all respects including price on which he agreed to do the main work except as hereafter provided.</w:t>
      </w:r>
    </w:p>
    <w:p w14:paraId="5ACE99C4" w14:textId="77777777" w:rsidR="009208A2" w:rsidRDefault="00873166">
      <w:pPr>
        <w:pStyle w:val="ListParagraph"/>
        <w:numPr>
          <w:ilvl w:val="1"/>
          <w:numId w:val="20"/>
        </w:numPr>
        <w:tabs>
          <w:tab w:val="left" w:pos="614"/>
          <w:tab w:val="left" w:pos="616"/>
        </w:tabs>
        <w:spacing w:before="111"/>
        <w:ind w:right="812"/>
      </w:pPr>
      <w:r>
        <w:t xml:space="preserve">The time for completion of the works shall, in the event of any deviations resulting in additional cost </w:t>
      </w:r>
      <w:r>
        <w:lastRenderedPageBreak/>
        <w:t>over the tendered value sum being ordered be extended, if requested b</w:t>
      </w:r>
      <w:r>
        <w:t>y the contractor, as follows:</w:t>
      </w:r>
    </w:p>
    <w:p w14:paraId="42EDCBCB" w14:textId="77777777" w:rsidR="009208A2" w:rsidRDefault="009208A2">
      <w:pPr>
        <w:pStyle w:val="ListParagraph"/>
        <w:sectPr w:rsidR="009208A2">
          <w:type w:val="continuous"/>
          <w:pgSz w:w="11910" w:h="17000"/>
          <w:pgMar w:top="1380" w:right="0" w:bottom="280" w:left="0" w:header="0" w:footer="723" w:gutter="0"/>
          <w:cols w:num="2" w:space="720" w:equalWidth="0">
            <w:col w:w="1350" w:space="40"/>
            <w:col w:w="10520"/>
          </w:cols>
        </w:sectPr>
      </w:pPr>
    </w:p>
    <w:p w14:paraId="37B0118C" w14:textId="77777777" w:rsidR="009208A2" w:rsidRDefault="009208A2">
      <w:pPr>
        <w:pStyle w:val="BodyText"/>
        <w:rPr>
          <w:sz w:val="20"/>
        </w:rPr>
      </w:pPr>
    </w:p>
    <w:p w14:paraId="789E09CA" w14:textId="77777777" w:rsidR="009208A2" w:rsidRDefault="009208A2">
      <w:pPr>
        <w:pStyle w:val="BodyText"/>
        <w:rPr>
          <w:sz w:val="20"/>
        </w:rPr>
      </w:pPr>
    </w:p>
    <w:p w14:paraId="61EA73BB" w14:textId="77777777" w:rsidR="009208A2" w:rsidRDefault="009208A2">
      <w:pPr>
        <w:pStyle w:val="BodyText"/>
        <w:rPr>
          <w:sz w:val="20"/>
        </w:rPr>
      </w:pPr>
    </w:p>
    <w:p w14:paraId="7A66B5C1" w14:textId="77777777" w:rsidR="009208A2" w:rsidRDefault="009208A2">
      <w:pPr>
        <w:pStyle w:val="BodyText"/>
        <w:spacing w:before="202"/>
        <w:rPr>
          <w:sz w:val="20"/>
        </w:rPr>
      </w:pPr>
    </w:p>
    <w:p w14:paraId="5157B1BC" w14:textId="77777777" w:rsidR="009208A2" w:rsidRDefault="00873166">
      <w:pPr>
        <w:spacing w:before="1"/>
        <w:ind w:left="513" w:right="38"/>
        <w:rPr>
          <w:rFonts w:ascii="Arial"/>
          <w:b/>
          <w:sz w:val="20"/>
        </w:rPr>
      </w:pPr>
      <w:r>
        <w:rPr>
          <w:rFonts w:ascii="Arial"/>
          <w:b/>
          <w:spacing w:val="-2"/>
          <w:sz w:val="20"/>
        </w:rPr>
        <w:t xml:space="preserve">Deviation, </w:t>
      </w:r>
      <w:r>
        <w:rPr>
          <w:rFonts w:ascii="Arial"/>
          <w:b/>
          <w:sz w:val="20"/>
        </w:rPr>
        <w:t>Extra</w:t>
      </w:r>
      <w:r>
        <w:rPr>
          <w:rFonts w:ascii="Arial"/>
          <w:b/>
          <w:spacing w:val="-14"/>
          <w:sz w:val="20"/>
        </w:rPr>
        <w:t xml:space="preserve"> </w:t>
      </w:r>
      <w:r>
        <w:rPr>
          <w:rFonts w:ascii="Arial"/>
          <w:b/>
          <w:sz w:val="20"/>
        </w:rPr>
        <w:t>items</w:t>
      </w:r>
    </w:p>
    <w:p w14:paraId="2C4A669E" w14:textId="77777777" w:rsidR="009208A2" w:rsidRDefault="00873166">
      <w:pPr>
        <w:pStyle w:val="ListParagraph"/>
        <w:numPr>
          <w:ilvl w:val="2"/>
          <w:numId w:val="20"/>
        </w:numPr>
        <w:tabs>
          <w:tab w:val="left" w:pos="1053"/>
        </w:tabs>
        <w:spacing w:before="69"/>
        <w:ind w:right="806"/>
      </w:pPr>
      <w:r>
        <w:br w:type="column"/>
      </w:r>
      <w:r>
        <w:t>In the proportion which the additional cost of the altered, additional or substituted work, bears to the original tendered value plus.</w:t>
      </w:r>
    </w:p>
    <w:p w14:paraId="3D4F95C3" w14:textId="77777777" w:rsidR="009208A2" w:rsidRDefault="00873166">
      <w:pPr>
        <w:pStyle w:val="ListParagraph"/>
        <w:numPr>
          <w:ilvl w:val="2"/>
          <w:numId w:val="20"/>
        </w:numPr>
        <w:tabs>
          <w:tab w:val="left" w:pos="1051"/>
          <w:tab w:val="left" w:pos="1053"/>
        </w:tabs>
        <w:ind w:right="803"/>
      </w:pPr>
      <w:r>
        <w:t>25% of the time calculated in (</w:t>
      </w:r>
      <w:proofErr w:type="spellStart"/>
      <w:r>
        <w:t>i</w:t>
      </w:r>
      <w:proofErr w:type="spellEnd"/>
      <w:r>
        <w:t xml:space="preserve">) above or such further additional time as may be considered reasonable by the Engineer-in-Charge after approval from competent </w:t>
      </w:r>
      <w:r>
        <w:rPr>
          <w:spacing w:val="-2"/>
        </w:rPr>
        <w:t>authority</w:t>
      </w:r>
    </w:p>
    <w:p w14:paraId="313135EE" w14:textId="77777777" w:rsidR="009208A2" w:rsidRDefault="009208A2">
      <w:pPr>
        <w:pStyle w:val="ListParagraph"/>
        <w:sectPr w:rsidR="009208A2">
          <w:pgSz w:w="11910" w:h="17000"/>
          <w:pgMar w:top="1180" w:right="0" w:bottom="920" w:left="0" w:header="0" w:footer="723" w:gutter="0"/>
          <w:cols w:num="2" w:space="720" w:equalWidth="0">
            <w:col w:w="1629" w:space="557"/>
            <w:col w:w="9724"/>
          </w:cols>
        </w:sectPr>
      </w:pPr>
    </w:p>
    <w:p w14:paraId="47EEA801" w14:textId="77777777" w:rsidR="009208A2" w:rsidRDefault="00873166">
      <w:pPr>
        <w:pStyle w:val="BodyText"/>
        <w:spacing w:line="237" w:lineRule="auto"/>
        <w:ind w:left="1980" w:right="801" w:hanging="1467"/>
        <w:jc w:val="both"/>
      </w:pPr>
      <w:r>
        <w:rPr>
          <w:rFonts w:ascii="Arial"/>
          <w:b/>
          <w:sz w:val="20"/>
        </w:rPr>
        <w:t>and</w:t>
      </w:r>
      <w:r>
        <w:rPr>
          <w:rFonts w:ascii="Arial"/>
          <w:b/>
          <w:spacing w:val="-8"/>
          <w:sz w:val="20"/>
        </w:rPr>
        <w:t xml:space="preserve"> </w:t>
      </w:r>
      <w:proofErr w:type="spellStart"/>
      <w:r>
        <w:rPr>
          <w:rFonts w:ascii="Arial"/>
          <w:b/>
          <w:sz w:val="20"/>
        </w:rPr>
        <w:t>Pricin</w:t>
      </w:r>
      <w:proofErr w:type="spellEnd"/>
      <w:r>
        <w:rPr>
          <w:position w:val="2"/>
        </w:rPr>
        <w:t>1</w:t>
      </w:r>
      <w:r>
        <w:rPr>
          <w:rFonts w:ascii="Arial"/>
          <w:b/>
          <w:sz w:val="20"/>
        </w:rPr>
        <w:t>g</w:t>
      </w:r>
      <w:r>
        <w:rPr>
          <w:position w:val="2"/>
        </w:rPr>
        <w:t>2.2</w:t>
      </w:r>
      <w:r>
        <w:rPr>
          <w:spacing w:val="78"/>
          <w:position w:val="2"/>
        </w:rPr>
        <w:t xml:space="preserve"> </w:t>
      </w:r>
      <w:r>
        <w:rPr>
          <w:position w:val="2"/>
        </w:rPr>
        <w:t xml:space="preserve">In the case of extra item(s) the contractor may within fifteen days of receipt of order or occurrence of </w:t>
      </w:r>
      <w:r>
        <w:t>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w:t>
      </w:r>
      <w:r>
        <w:rPr>
          <w:spacing w:val="6"/>
        </w:rPr>
        <w:t xml:space="preserve"> </w:t>
      </w:r>
      <w:r>
        <w:t>rates</w:t>
      </w:r>
      <w:r>
        <w:rPr>
          <w:spacing w:val="8"/>
        </w:rPr>
        <w:t xml:space="preserve"> </w:t>
      </w:r>
      <w:r>
        <w:t>as</w:t>
      </w:r>
      <w:r>
        <w:rPr>
          <w:spacing w:val="10"/>
        </w:rPr>
        <w:t xml:space="preserve"> </w:t>
      </w:r>
      <w:r>
        <w:t>per</w:t>
      </w:r>
      <w:r>
        <w:rPr>
          <w:spacing w:val="8"/>
        </w:rPr>
        <w:t xml:space="preserve"> </w:t>
      </w:r>
      <w:r>
        <w:t>power</w:t>
      </w:r>
      <w:r>
        <w:rPr>
          <w:spacing w:val="8"/>
        </w:rPr>
        <w:t xml:space="preserve"> </w:t>
      </w:r>
      <w:r>
        <w:t>delegated</w:t>
      </w:r>
      <w:r>
        <w:rPr>
          <w:spacing w:val="10"/>
        </w:rPr>
        <w:t xml:space="preserve"> </w:t>
      </w:r>
      <w:r>
        <w:t>in</w:t>
      </w:r>
      <w:r>
        <w:rPr>
          <w:spacing w:val="8"/>
        </w:rPr>
        <w:t xml:space="preserve"> </w:t>
      </w:r>
      <w:r>
        <w:t>PWD</w:t>
      </w:r>
      <w:r>
        <w:rPr>
          <w:spacing w:val="9"/>
        </w:rPr>
        <w:t xml:space="preserve"> </w:t>
      </w:r>
      <w:r>
        <w:t>Code</w:t>
      </w:r>
      <w:r>
        <w:rPr>
          <w:spacing w:val="7"/>
        </w:rPr>
        <w:t xml:space="preserve"> </w:t>
      </w:r>
      <w:r>
        <w:t>and</w:t>
      </w:r>
      <w:r>
        <w:rPr>
          <w:spacing w:val="7"/>
        </w:rPr>
        <w:t xml:space="preserve"> </w:t>
      </w:r>
      <w:r>
        <w:t>on</w:t>
      </w:r>
      <w:r>
        <w:rPr>
          <w:spacing w:val="9"/>
        </w:rPr>
        <w:t xml:space="preserve"> </w:t>
      </w:r>
      <w:r>
        <w:t>the</w:t>
      </w:r>
      <w:r>
        <w:rPr>
          <w:spacing w:val="10"/>
        </w:rPr>
        <w:t xml:space="preserve"> </w:t>
      </w:r>
      <w:r>
        <w:t>basis</w:t>
      </w:r>
      <w:r>
        <w:rPr>
          <w:spacing w:val="9"/>
        </w:rPr>
        <w:t xml:space="preserve"> </w:t>
      </w:r>
      <w:r>
        <w:t>of</w:t>
      </w:r>
      <w:r>
        <w:rPr>
          <w:spacing w:val="8"/>
        </w:rPr>
        <w:t xml:space="preserve"> </w:t>
      </w:r>
      <w:r>
        <w:t>the</w:t>
      </w:r>
      <w:r>
        <w:rPr>
          <w:spacing w:val="7"/>
        </w:rPr>
        <w:t xml:space="preserve"> </w:t>
      </w:r>
      <w:r>
        <w:t>market</w:t>
      </w:r>
      <w:r>
        <w:rPr>
          <w:spacing w:val="11"/>
        </w:rPr>
        <w:t xml:space="preserve"> </w:t>
      </w:r>
      <w:r>
        <w:t>rates</w:t>
      </w:r>
      <w:r>
        <w:rPr>
          <w:spacing w:val="8"/>
        </w:rPr>
        <w:t xml:space="preserve"> </w:t>
      </w:r>
      <w:r>
        <w:t>and</w:t>
      </w:r>
      <w:r>
        <w:rPr>
          <w:spacing w:val="7"/>
        </w:rPr>
        <w:t xml:space="preserve"> </w:t>
      </w:r>
      <w:r>
        <w:t>the</w:t>
      </w:r>
      <w:r>
        <w:rPr>
          <w:spacing w:val="7"/>
        </w:rPr>
        <w:t xml:space="preserve"> </w:t>
      </w:r>
      <w:r>
        <w:rPr>
          <w:spacing w:val="-2"/>
        </w:rPr>
        <w:t>contractor</w:t>
      </w:r>
    </w:p>
    <w:p w14:paraId="29AFFF36" w14:textId="77777777" w:rsidR="009208A2" w:rsidRDefault="009208A2">
      <w:pPr>
        <w:pStyle w:val="BodyText"/>
        <w:spacing w:line="237" w:lineRule="auto"/>
        <w:jc w:val="both"/>
        <w:sectPr w:rsidR="009208A2">
          <w:type w:val="continuous"/>
          <w:pgSz w:w="11910" w:h="17000"/>
          <w:pgMar w:top="1380" w:right="0" w:bottom="280" w:left="0" w:header="0" w:footer="723" w:gutter="0"/>
          <w:cols w:space="720"/>
        </w:sectPr>
      </w:pPr>
    </w:p>
    <w:p w14:paraId="5FDE9414" w14:textId="77777777" w:rsidR="009208A2" w:rsidRDefault="00873166">
      <w:pPr>
        <w:spacing w:before="136" w:line="244" w:lineRule="auto"/>
        <w:ind w:left="504" w:right="-9"/>
        <w:rPr>
          <w:rFonts w:ascii="Arial"/>
          <w:b/>
          <w:sz w:val="20"/>
        </w:rPr>
      </w:pPr>
      <w:r>
        <w:rPr>
          <w:rFonts w:ascii="Arial"/>
          <w:b/>
          <w:spacing w:val="-2"/>
          <w:sz w:val="20"/>
        </w:rPr>
        <w:t xml:space="preserve">Deviation, Substituted </w:t>
      </w:r>
      <w:r>
        <w:rPr>
          <w:rFonts w:ascii="Arial"/>
          <w:b/>
          <w:sz w:val="20"/>
        </w:rPr>
        <w:t>Items,</w:t>
      </w:r>
      <w:r>
        <w:rPr>
          <w:rFonts w:ascii="Arial"/>
          <w:b/>
          <w:spacing w:val="-14"/>
          <w:sz w:val="20"/>
        </w:rPr>
        <w:t xml:space="preserve"> </w:t>
      </w:r>
      <w:r>
        <w:rPr>
          <w:rFonts w:ascii="Arial"/>
          <w:b/>
          <w:sz w:val="20"/>
        </w:rPr>
        <w:t>Pricing</w:t>
      </w:r>
    </w:p>
    <w:p w14:paraId="78E3BED2" w14:textId="77777777" w:rsidR="009208A2" w:rsidRDefault="009208A2">
      <w:pPr>
        <w:pStyle w:val="BodyText"/>
        <w:rPr>
          <w:rFonts w:ascii="Arial"/>
          <w:b/>
          <w:sz w:val="20"/>
        </w:rPr>
      </w:pPr>
    </w:p>
    <w:p w14:paraId="541C6C48" w14:textId="77777777" w:rsidR="009208A2" w:rsidRDefault="009208A2">
      <w:pPr>
        <w:pStyle w:val="BodyText"/>
        <w:rPr>
          <w:rFonts w:ascii="Arial"/>
          <w:b/>
          <w:sz w:val="20"/>
        </w:rPr>
      </w:pPr>
    </w:p>
    <w:p w14:paraId="6172F8DF" w14:textId="77777777" w:rsidR="009208A2" w:rsidRDefault="009208A2">
      <w:pPr>
        <w:pStyle w:val="BodyText"/>
        <w:rPr>
          <w:rFonts w:ascii="Arial"/>
          <w:b/>
          <w:sz w:val="20"/>
        </w:rPr>
      </w:pPr>
    </w:p>
    <w:p w14:paraId="12C26060" w14:textId="77777777" w:rsidR="009208A2" w:rsidRDefault="009208A2">
      <w:pPr>
        <w:pStyle w:val="BodyText"/>
        <w:rPr>
          <w:rFonts w:ascii="Arial"/>
          <w:b/>
          <w:sz w:val="20"/>
        </w:rPr>
      </w:pPr>
    </w:p>
    <w:p w14:paraId="45F802CA" w14:textId="77777777" w:rsidR="009208A2" w:rsidRDefault="009208A2">
      <w:pPr>
        <w:pStyle w:val="BodyText"/>
        <w:rPr>
          <w:rFonts w:ascii="Arial"/>
          <w:b/>
          <w:sz w:val="20"/>
        </w:rPr>
      </w:pPr>
    </w:p>
    <w:p w14:paraId="568FD6E6" w14:textId="77777777" w:rsidR="009208A2" w:rsidRDefault="009208A2">
      <w:pPr>
        <w:pStyle w:val="BodyText"/>
        <w:rPr>
          <w:rFonts w:ascii="Arial"/>
          <w:b/>
          <w:sz w:val="20"/>
        </w:rPr>
      </w:pPr>
    </w:p>
    <w:p w14:paraId="67341563" w14:textId="77777777" w:rsidR="009208A2" w:rsidRDefault="009208A2">
      <w:pPr>
        <w:pStyle w:val="BodyText"/>
        <w:rPr>
          <w:rFonts w:ascii="Arial"/>
          <w:b/>
          <w:sz w:val="20"/>
        </w:rPr>
      </w:pPr>
    </w:p>
    <w:p w14:paraId="54255D04" w14:textId="77777777" w:rsidR="009208A2" w:rsidRDefault="009208A2">
      <w:pPr>
        <w:pStyle w:val="BodyText"/>
        <w:rPr>
          <w:rFonts w:ascii="Arial"/>
          <w:b/>
          <w:sz w:val="20"/>
        </w:rPr>
      </w:pPr>
    </w:p>
    <w:p w14:paraId="386E4B6E" w14:textId="77777777" w:rsidR="009208A2" w:rsidRDefault="009208A2">
      <w:pPr>
        <w:pStyle w:val="BodyText"/>
        <w:rPr>
          <w:rFonts w:ascii="Arial"/>
          <w:b/>
          <w:sz w:val="20"/>
        </w:rPr>
      </w:pPr>
    </w:p>
    <w:p w14:paraId="7A5080CA" w14:textId="77777777" w:rsidR="009208A2" w:rsidRDefault="009208A2">
      <w:pPr>
        <w:pStyle w:val="BodyText"/>
        <w:spacing w:before="223"/>
        <w:rPr>
          <w:rFonts w:ascii="Arial"/>
          <w:b/>
          <w:sz w:val="20"/>
        </w:rPr>
      </w:pPr>
    </w:p>
    <w:p w14:paraId="7D69D0AC" w14:textId="77777777" w:rsidR="009208A2" w:rsidRDefault="00873166">
      <w:pPr>
        <w:spacing w:line="242" w:lineRule="auto"/>
        <w:ind w:left="684" w:right="-9"/>
        <w:rPr>
          <w:rFonts w:ascii="Arial"/>
          <w:b/>
          <w:sz w:val="20"/>
        </w:rPr>
      </w:pPr>
      <w:r>
        <w:rPr>
          <w:rFonts w:ascii="Arial"/>
          <w:b/>
          <w:spacing w:val="-2"/>
          <w:sz w:val="20"/>
        </w:rPr>
        <w:t>Deviation, Deviated Quantities, Pricing</w:t>
      </w:r>
    </w:p>
    <w:p w14:paraId="5F774A19" w14:textId="77777777" w:rsidR="009208A2" w:rsidRDefault="00873166">
      <w:pPr>
        <w:pStyle w:val="BodyText"/>
        <w:spacing w:line="242" w:lineRule="exact"/>
        <w:ind w:left="127"/>
        <w:jc w:val="both"/>
      </w:pPr>
      <w:r>
        <w:br w:type="column"/>
      </w:r>
      <w:r>
        <w:t>shall</w:t>
      </w:r>
      <w:r>
        <w:rPr>
          <w:spacing w:val="-1"/>
        </w:rPr>
        <w:t xml:space="preserve"> </w:t>
      </w:r>
      <w:r>
        <w:t>be</w:t>
      </w:r>
      <w:r>
        <w:rPr>
          <w:spacing w:val="-3"/>
        </w:rPr>
        <w:t xml:space="preserve"> </w:t>
      </w:r>
      <w:r>
        <w:t>paid</w:t>
      </w:r>
      <w:r>
        <w:rPr>
          <w:spacing w:val="-2"/>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rates</w:t>
      </w:r>
      <w:r>
        <w:rPr>
          <w:spacing w:val="-3"/>
        </w:rPr>
        <w:t xml:space="preserve"> </w:t>
      </w:r>
      <w:r>
        <w:t>so</w:t>
      </w:r>
      <w:r>
        <w:rPr>
          <w:spacing w:val="-1"/>
        </w:rPr>
        <w:t xml:space="preserve"> </w:t>
      </w:r>
      <w:r>
        <w:rPr>
          <w:spacing w:val="-2"/>
        </w:rPr>
        <w:t>determined.</w:t>
      </w:r>
    </w:p>
    <w:p w14:paraId="7E628568" w14:textId="77777777" w:rsidR="009208A2" w:rsidRDefault="00873166">
      <w:pPr>
        <w:pStyle w:val="BodyText"/>
        <w:spacing w:before="119"/>
        <w:ind w:left="127" w:right="808"/>
        <w:jc w:val="both"/>
      </w:pPr>
      <w:r>
        <w:t>In the case of substituted items, the rate for the agreement item (to be substituted) and substituted item shall also be determined in the manner as mentioned in the aforesaid para.</w:t>
      </w:r>
    </w:p>
    <w:p w14:paraId="24A4EF4D" w14:textId="77777777" w:rsidR="009208A2" w:rsidRDefault="00873166">
      <w:pPr>
        <w:pStyle w:val="ListParagraph"/>
        <w:numPr>
          <w:ilvl w:val="0"/>
          <w:numId w:val="19"/>
        </w:numPr>
        <w:tabs>
          <w:tab w:val="left" w:pos="487"/>
        </w:tabs>
        <w:ind w:right="806"/>
      </w:pPr>
      <w:r>
        <w:t>If the market rate for the substituted item so determined is more than the market rate of the agreement item (to be substituted) the rate payable to the contractor for the substituted item shall</w:t>
      </w:r>
      <w:r>
        <w:rPr>
          <w:spacing w:val="40"/>
        </w:rPr>
        <w:t xml:space="preserve"> </w:t>
      </w:r>
      <w:r>
        <w:t>be the rate for the agreement item (to be substituted) so increased to the extent of the difference between the market rates of substituted item and the agreement item (to be substituted).</w:t>
      </w:r>
    </w:p>
    <w:p w14:paraId="667D3503" w14:textId="77777777" w:rsidR="009208A2" w:rsidRDefault="00873166">
      <w:pPr>
        <w:pStyle w:val="ListParagraph"/>
        <w:numPr>
          <w:ilvl w:val="0"/>
          <w:numId w:val="19"/>
        </w:numPr>
        <w:tabs>
          <w:tab w:val="left" w:pos="487"/>
        </w:tabs>
        <w:ind w:right="810"/>
      </w:pPr>
      <w:r>
        <w:t>If the market rate for the substituted item so determined is less than the market rate of the agreement item (to be substituted) the rate payable to the contractor for the substituted item shall</w:t>
      </w:r>
      <w:r>
        <w:rPr>
          <w:spacing w:val="40"/>
        </w:rPr>
        <w:t xml:space="preserve"> </w:t>
      </w:r>
      <w:r>
        <w:t>be the rate for the agreement item (to be substituted) so decreased to the extent of the difference between the market rates of substituted item and the agreement item (to be substituted).</w:t>
      </w:r>
    </w:p>
    <w:p w14:paraId="6C679E56" w14:textId="77777777" w:rsidR="009208A2" w:rsidRDefault="00873166">
      <w:pPr>
        <w:pStyle w:val="BodyText"/>
        <w:spacing w:before="118"/>
        <w:ind w:left="127" w:right="805"/>
        <w:jc w:val="both"/>
      </w:pPr>
      <w:r>
        <w:t>In the case of contract items, substituted items, contract cum</w:t>
      </w:r>
      <w:r>
        <w:rPr>
          <w:spacing w:val="-1"/>
        </w:rPr>
        <w:t xml:space="preserve"> </w:t>
      </w:r>
      <w:r>
        <w:t>substituted items, which exceed the limits laid down in Schedule F,</w:t>
      </w:r>
      <w:r>
        <w:rPr>
          <w:spacing w:val="-2"/>
        </w:rPr>
        <w:t xml:space="preserve"> </w:t>
      </w:r>
      <w:r>
        <w:t>the contractor may within</w:t>
      </w:r>
      <w:r>
        <w:rPr>
          <w:spacing w:val="-2"/>
        </w:rPr>
        <w:t xml:space="preserve"> </w:t>
      </w:r>
      <w:r>
        <w:t>fifteen days of</w:t>
      </w:r>
      <w:r>
        <w:rPr>
          <w:spacing w:val="-2"/>
        </w:rPr>
        <w:t xml:space="preserve"> </w:t>
      </w:r>
      <w:r>
        <w:t>receipt of order</w:t>
      </w:r>
      <w:r>
        <w:rPr>
          <w:spacing w:val="-2"/>
        </w:rPr>
        <w:t xml:space="preserve"> </w:t>
      </w:r>
      <w:r>
        <w:t>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w:t>
      </w:r>
      <w:r>
        <w:rPr>
          <w:spacing w:val="40"/>
        </w:rPr>
        <w:t xml:space="preserve"> </w:t>
      </w:r>
      <w:r>
        <w:t>supported by analysis, after giving consideration to the analysis of the rates submitted by the</w:t>
      </w:r>
      <w:r>
        <w:rPr>
          <w:spacing w:val="40"/>
        </w:rPr>
        <w:t xml:space="preserve"> </w:t>
      </w:r>
      <w:r>
        <w:t>contractor, determine the rates as per power delegated in PWD Code and on the basis of the market rates and the contractor shall be paid in accordance with the rates so determined.</w:t>
      </w:r>
    </w:p>
    <w:p w14:paraId="5E3238CF" w14:textId="77777777" w:rsidR="009208A2" w:rsidRDefault="009208A2">
      <w:pPr>
        <w:pStyle w:val="BodyText"/>
        <w:jc w:val="both"/>
        <w:sectPr w:rsidR="009208A2">
          <w:type w:val="continuous"/>
          <w:pgSz w:w="11910" w:h="17000"/>
          <w:pgMar w:top="1380" w:right="0" w:bottom="280" w:left="0" w:header="0" w:footer="723" w:gutter="0"/>
          <w:cols w:num="2" w:space="720" w:equalWidth="0">
            <w:col w:w="1813" w:space="40"/>
            <w:col w:w="10057"/>
          </w:cols>
        </w:sectPr>
      </w:pPr>
    </w:p>
    <w:p w14:paraId="47BA48DF" w14:textId="77777777" w:rsidR="009208A2" w:rsidRDefault="00873166">
      <w:pPr>
        <w:pStyle w:val="ListParagraph"/>
        <w:numPr>
          <w:ilvl w:val="1"/>
          <w:numId w:val="18"/>
        </w:numPr>
        <w:tabs>
          <w:tab w:val="left" w:pos="1980"/>
        </w:tabs>
        <w:spacing w:before="122"/>
        <w:ind w:right="802"/>
      </w:pPr>
      <w:r>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w:t>
      </w:r>
      <w:r>
        <w:rPr>
          <w:spacing w:val="40"/>
        </w:rPr>
        <w:t xml:space="preserve"> </w:t>
      </w:r>
      <w:r>
        <w:t>consideration any reply received from him within fifteen days of receipt of the notice, revise the rates</w:t>
      </w:r>
      <w:r>
        <w:rPr>
          <w:spacing w:val="40"/>
        </w:rPr>
        <w:t xml:space="preserve"> </w:t>
      </w:r>
      <w:r>
        <w:t>as per power delegated in PWD Code for the work in question within one month of expiry of the said period of fifteen days having regard to the market rates or current schedule of rate.</w:t>
      </w:r>
    </w:p>
    <w:p w14:paraId="508A6D86" w14:textId="77777777" w:rsidR="009208A2" w:rsidRDefault="00873166">
      <w:pPr>
        <w:pStyle w:val="ListParagraph"/>
        <w:numPr>
          <w:ilvl w:val="1"/>
          <w:numId w:val="18"/>
        </w:numPr>
        <w:tabs>
          <w:tab w:val="left" w:pos="1980"/>
        </w:tabs>
        <w:spacing w:before="119"/>
        <w:ind w:right="801"/>
      </w:pPr>
      <w: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w:t>
      </w:r>
      <w:r>
        <w:rPr>
          <w:spacing w:val="40"/>
        </w:rPr>
        <w:t xml:space="preserve"> </w:t>
      </w:r>
      <w:r>
        <w:t>is authorized for consideration of such claims on merits.</w:t>
      </w:r>
    </w:p>
    <w:p w14:paraId="699897B3" w14:textId="77777777" w:rsidR="009208A2" w:rsidRDefault="00873166">
      <w:pPr>
        <w:pStyle w:val="ListParagraph"/>
        <w:numPr>
          <w:ilvl w:val="1"/>
          <w:numId w:val="18"/>
        </w:numPr>
        <w:tabs>
          <w:tab w:val="left" w:pos="1980"/>
        </w:tabs>
        <w:spacing w:before="122"/>
        <w:ind w:right="810"/>
      </w:pPr>
      <w:r>
        <w:t xml:space="preserve">For the purpose of operation of Schedule 'F' the following works shall be treated as works relating to </w:t>
      </w:r>
      <w:proofErr w:type="gramStart"/>
      <w:r>
        <w:t>foundation :</w:t>
      </w:r>
      <w:proofErr w:type="gramEnd"/>
    </w:p>
    <w:p w14:paraId="1E00AF0E" w14:textId="77777777" w:rsidR="009208A2" w:rsidRDefault="00873166">
      <w:pPr>
        <w:pStyle w:val="ListParagraph"/>
        <w:numPr>
          <w:ilvl w:val="2"/>
          <w:numId w:val="18"/>
        </w:numPr>
        <w:tabs>
          <w:tab w:val="left" w:pos="2700"/>
        </w:tabs>
        <w:spacing w:before="118"/>
        <w:ind w:right="802"/>
      </w:pPr>
      <w:r>
        <w:t>For buildings, compound walls plinth level or 1.2 meters (4 feet) above ground level</w:t>
      </w:r>
      <w:r>
        <w:rPr>
          <w:spacing w:val="80"/>
        </w:rPr>
        <w:t xml:space="preserve"> </w:t>
      </w:r>
      <w:r>
        <w:t>whichever is lower excluding items of flooring and D.P.C. but including base concrete below the floors.</w:t>
      </w:r>
    </w:p>
    <w:p w14:paraId="1B487DAF" w14:textId="77777777" w:rsidR="009208A2" w:rsidRDefault="00873166">
      <w:pPr>
        <w:pStyle w:val="ListParagraph"/>
        <w:numPr>
          <w:ilvl w:val="2"/>
          <w:numId w:val="18"/>
        </w:numPr>
        <w:tabs>
          <w:tab w:val="left" w:pos="2698"/>
          <w:tab w:val="left" w:pos="2700"/>
        </w:tabs>
        <w:spacing w:before="122"/>
        <w:ind w:right="810"/>
      </w:pPr>
      <w:r>
        <w:t>For abutments, piers, retaining walls of culverts and bridges, walls of water reservoirs the bed of floor level.</w:t>
      </w:r>
    </w:p>
    <w:p w14:paraId="470A74FF" w14:textId="77777777" w:rsidR="009208A2" w:rsidRDefault="00873166">
      <w:pPr>
        <w:pStyle w:val="ListParagraph"/>
        <w:numPr>
          <w:ilvl w:val="2"/>
          <w:numId w:val="18"/>
        </w:numPr>
        <w:tabs>
          <w:tab w:val="left" w:pos="2696"/>
          <w:tab w:val="left" w:pos="2700"/>
        </w:tabs>
        <w:spacing w:before="119"/>
        <w:ind w:right="803"/>
      </w:pPr>
      <w:r>
        <w:t>For retaining walls where floor level is not determinate 1.2 meters above the average ground level or bed level.</w:t>
      </w:r>
    </w:p>
    <w:p w14:paraId="77372CFB" w14:textId="77777777" w:rsidR="009208A2" w:rsidRDefault="00873166">
      <w:pPr>
        <w:pStyle w:val="ListParagraph"/>
        <w:numPr>
          <w:ilvl w:val="2"/>
          <w:numId w:val="18"/>
        </w:numPr>
        <w:tabs>
          <w:tab w:val="left" w:pos="2698"/>
        </w:tabs>
        <w:spacing w:before="120"/>
        <w:ind w:left="2698" w:hanging="718"/>
      </w:pPr>
      <w:r>
        <w:t>For</w:t>
      </w:r>
      <w:r>
        <w:rPr>
          <w:spacing w:val="-3"/>
        </w:rPr>
        <w:t xml:space="preserve"> </w:t>
      </w:r>
      <w:r>
        <w:t>Roads</w:t>
      </w:r>
      <w:r>
        <w:rPr>
          <w:spacing w:val="-3"/>
        </w:rPr>
        <w:t xml:space="preserve"> </w:t>
      </w:r>
      <w:r>
        <w:t>all</w:t>
      </w:r>
      <w:r>
        <w:rPr>
          <w:spacing w:val="-5"/>
        </w:rPr>
        <w:t xml:space="preserve"> </w:t>
      </w:r>
      <w:r>
        <w:t>items</w:t>
      </w:r>
      <w:r>
        <w:rPr>
          <w:spacing w:val="-2"/>
        </w:rPr>
        <w:t xml:space="preserve"> </w:t>
      </w:r>
      <w:r>
        <w:t>of</w:t>
      </w:r>
      <w:r>
        <w:rPr>
          <w:spacing w:val="-5"/>
        </w:rPr>
        <w:t xml:space="preserve"> </w:t>
      </w:r>
      <w:r>
        <w:t>excavation</w:t>
      </w:r>
      <w:r>
        <w:rPr>
          <w:spacing w:val="-3"/>
        </w:rPr>
        <w:t xml:space="preserve"> </w:t>
      </w:r>
      <w:r>
        <w:t>and</w:t>
      </w:r>
      <w:r>
        <w:rPr>
          <w:spacing w:val="-3"/>
        </w:rPr>
        <w:t xml:space="preserve"> </w:t>
      </w:r>
      <w:r>
        <w:t>filling</w:t>
      </w:r>
      <w:r>
        <w:rPr>
          <w:spacing w:val="-5"/>
        </w:rPr>
        <w:t xml:space="preserve"> </w:t>
      </w:r>
      <w:r>
        <w:t>including</w:t>
      </w:r>
      <w:r>
        <w:rPr>
          <w:spacing w:val="-6"/>
        </w:rPr>
        <w:t xml:space="preserve"> </w:t>
      </w:r>
      <w:r>
        <w:t>treatment</w:t>
      </w:r>
      <w:r>
        <w:rPr>
          <w:spacing w:val="-2"/>
        </w:rPr>
        <w:t xml:space="preserve"> </w:t>
      </w:r>
      <w:r>
        <w:t>of</w:t>
      </w:r>
      <w:r>
        <w:rPr>
          <w:spacing w:val="-2"/>
        </w:rPr>
        <w:t xml:space="preserve"> </w:t>
      </w:r>
      <w:r>
        <w:t>sub-</w:t>
      </w:r>
      <w:r>
        <w:rPr>
          <w:spacing w:val="-2"/>
        </w:rPr>
        <w:t>base.</w:t>
      </w:r>
    </w:p>
    <w:p w14:paraId="1AC58AED" w14:textId="77777777" w:rsidR="009208A2" w:rsidRDefault="009208A2">
      <w:pPr>
        <w:pStyle w:val="ListParagraph"/>
        <w:sectPr w:rsidR="009208A2">
          <w:type w:val="continuous"/>
          <w:pgSz w:w="11910" w:h="17000"/>
          <w:pgMar w:top="1380" w:right="0" w:bottom="280" w:left="0" w:header="0" w:footer="723" w:gutter="0"/>
          <w:cols w:space="720"/>
        </w:sectPr>
      </w:pPr>
    </w:p>
    <w:p w14:paraId="276F75C0" w14:textId="77777777" w:rsidR="009208A2" w:rsidRDefault="00873166">
      <w:pPr>
        <w:pStyle w:val="ListParagraph"/>
        <w:numPr>
          <w:ilvl w:val="1"/>
          <w:numId w:val="18"/>
        </w:numPr>
        <w:tabs>
          <w:tab w:val="left" w:pos="1980"/>
        </w:tabs>
        <w:spacing w:before="69"/>
        <w:ind w:right="800"/>
      </w:pPr>
      <w:r>
        <w:lastRenderedPageBreak/>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w:t>
      </w:r>
      <w:r>
        <w:rPr>
          <w:spacing w:val="-2"/>
        </w:rPr>
        <w:t>operations.</w:t>
      </w:r>
    </w:p>
    <w:p w14:paraId="7A04FD72" w14:textId="77777777" w:rsidR="009208A2" w:rsidRDefault="00873166">
      <w:pPr>
        <w:pStyle w:val="Heading7"/>
      </w:pPr>
      <w:r>
        <w:t>CLAUSE</w:t>
      </w:r>
      <w:r>
        <w:rPr>
          <w:spacing w:val="-9"/>
        </w:rPr>
        <w:t xml:space="preserve"> </w:t>
      </w:r>
      <w:r>
        <w:rPr>
          <w:spacing w:val="-5"/>
        </w:rPr>
        <w:t>13</w:t>
      </w:r>
    </w:p>
    <w:p w14:paraId="2C7BEF2F" w14:textId="77777777" w:rsidR="009208A2" w:rsidRDefault="009208A2">
      <w:pPr>
        <w:pStyle w:val="Heading7"/>
        <w:sectPr w:rsidR="009208A2">
          <w:pgSz w:w="11910" w:h="17000"/>
          <w:pgMar w:top="1180" w:right="0" w:bottom="920" w:left="0" w:header="0" w:footer="723" w:gutter="0"/>
          <w:cols w:space="720"/>
        </w:sectPr>
      </w:pPr>
    </w:p>
    <w:p w14:paraId="29939FCA" w14:textId="77777777" w:rsidR="009208A2" w:rsidRDefault="00873166">
      <w:pPr>
        <w:spacing w:before="201" w:line="242" w:lineRule="auto"/>
        <w:ind w:left="84" w:right="38"/>
        <w:rPr>
          <w:rFonts w:ascii="Arial"/>
          <w:b/>
          <w:sz w:val="20"/>
        </w:rPr>
      </w:pPr>
      <w:r>
        <w:rPr>
          <w:rFonts w:ascii="Arial"/>
          <w:b/>
          <w:sz w:val="20"/>
        </w:rPr>
        <w:t>Foreclosure of Contract</w:t>
      </w:r>
      <w:r>
        <w:rPr>
          <w:rFonts w:ascii="Arial"/>
          <w:b/>
          <w:spacing w:val="-14"/>
          <w:sz w:val="20"/>
        </w:rPr>
        <w:t xml:space="preserve"> </w:t>
      </w:r>
      <w:r>
        <w:rPr>
          <w:rFonts w:ascii="Arial"/>
          <w:b/>
          <w:sz w:val="20"/>
        </w:rPr>
        <w:t>due</w:t>
      </w:r>
      <w:r>
        <w:rPr>
          <w:rFonts w:ascii="Arial"/>
          <w:b/>
          <w:spacing w:val="-14"/>
          <w:sz w:val="20"/>
        </w:rPr>
        <w:t xml:space="preserve"> </w:t>
      </w:r>
      <w:r>
        <w:rPr>
          <w:rFonts w:ascii="Arial"/>
          <w:b/>
          <w:sz w:val="20"/>
        </w:rPr>
        <w:t xml:space="preserve">to </w:t>
      </w:r>
      <w:r>
        <w:rPr>
          <w:rFonts w:ascii="Arial"/>
          <w:b/>
          <w:spacing w:val="-2"/>
          <w:sz w:val="20"/>
        </w:rPr>
        <w:t xml:space="preserve">Abandonment </w:t>
      </w:r>
      <w:r>
        <w:rPr>
          <w:rFonts w:ascii="Arial"/>
          <w:b/>
          <w:sz w:val="20"/>
        </w:rPr>
        <w:t>or</w:t>
      </w:r>
      <w:r>
        <w:rPr>
          <w:rFonts w:ascii="Arial"/>
          <w:b/>
          <w:spacing w:val="-14"/>
          <w:sz w:val="20"/>
        </w:rPr>
        <w:t xml:space="preserve"> </w:t>
      </w:r>
      <w:r>
        <w:rPr>
          <w:rFonts w:ascii="Arial"/>
          <w:b/>
          <w:sz w:val="20"/>
        </w:rPr>
        <w:t>Reduction</w:t>
      </w:r>
      <w:r>
        <w:rPr>
          <w:rFonts w:ascii="Arial"/>
          <w:b/>
          <w:spacing w:val="-14"/>
          <w:sz w:val="20"/>
        </w:rPr>
        <w:t xml:space="preserve"> </w:t>
      </w:r>
      <w:r>
        <w:rPr>
          <w:rFonts w:ascii="Arial"/>
          <w:b/>
          <w:sz w:val="20"/>
        </w:rPr>
        <w:t>in Scope of Work</w:t>
      </w:r>
    </w:p>
    <w:p w14:paraId="1F65C753" w14:textId="77777777" w:rsidR="009208A2" w:rsidRDefault="00873166">
      <w:pPr>
        <w:pStyle w:val="BodyText"/>
        <w:spacing w:before="116"/>
        <w:ind w:left="84" w:right="805"/>
        <w:jc w:val="both"/>
      </w:pPr>
      <w:r>
        <w:br w:type="column"/>
      </w:r>
      <w:r>
        <w:t>If</w:t>
      </w:r>
      <w:r>
        <w:rPr>
          <w:spacing w:val="-2"/>
        </w:rPr>
        <w:t xml:space="preserve"> </w:t>
      </w:r>
      <w:r>
        <w:t>at</w:t>
      </w:r>
      <w:r>
        <w:rPr>
          <w:spacing w:val="-1"/>
        </w:rPr>
        <w:t xml:space="preserve"> </w:t>
      </w:r>
      <w:r>
        <w:t>any</w:t>
      </w:r>
      <w:r>
        <w:rPr>
          <w:spacing w:val="-2"/>
        </w:rPr>
        <w:t xml:space="preserve"> </w:t>
      </w:r>
      <w:r>
        <w:t>time</w:t>
      </w:r>
      <w:r>
        <w:rPr>
          <w:spacing w:val="-2"/>
        </w:rPr>
        <w:t xml:space="preserve"> </w:t>
      </w:r>
      <w:r>
        <w:t>after</w:t>
      </w:r>
      <w:r>
        <w:rPr>
          <w:spacing w:val="-1"/>
        </w:rPr>
        <w:t xml:space="preserve"> </w:t>
      </w:r>
      <w:r>
        <w:t>acceptance</w:t>
      </w:r>
      <w:r>
        <w:rPr>
          <w:spacing w:val="-2"/>
        </w:rPr>
        <w:t xml:space="preserve"> </w:t>
      </w:r>
      <w:r>
        <w:t>of</w:t>
      </w:r>
      <w:r>
        <w:rPr>
          <w:spacing w:val="-2"/>
        </w:rPr>
        <w:t xml:space="preserve"> </w:t>
      </w:r>
      <w:r>
        <w:t>the</w:t>
      </w:r>
      <w:r>
        <w:rPr>
          <w:spacing w:val="-2"/>
        </w:rPr>
        <w:t xml:space="preserve"> </w:t>
      </w:r>
      <w:r>
        <w:t>tender</w:t>
      </w:r>
      <w:r>
        <w:rPr>
          <w:spacing w:val="-1"/>
        </w:rPr>
        <w:t xml:space="preserve"> </w:t>
      </w:r>
      <w:r>
        <w:t>Government</w:t>
      </w:r>
      <w:r>
        <w:rPr>
          <w:spacing w:val="-1"/>
        </w:rPr>
        <w:t xml:space="preserve"> </w:t>
      </w:r>
      <w:r>
        <w:t>shall</w:t>
      </w:r>
      <w:r>
        <w:rPr>
          <w:spacing w:val="-1"/>
        </w:rPr>
        <w:t xml:space="preserve"> </w:t>
      </w:r>
      <w:r>
        <w:t>decide</w:t>
      </w:r>
      <w:r>
        <w:rPr>
          <w:spacing w:val="-2"/>
        </w:rPr>
        <w:t xml:space="preserve"> </w:t>
      </w:r>
      <w:r>
        <w:t>to</w:t>
      </w:r>
      <w:r>
        <w:rPr>
          <w:spacing w:val="-2"/>
        </w:rPr>
        <w:t xml:space="preserve"> </w:t>
      </w:r>
      <w:r>
        <w:t>abandon</w:t>
      </w:r>
      <w:r>
        <w:rPr>
          <w:spacing w:val="-4"/>
        </w:rPr>
        <w:t xml:space="preserve"> </w:t>
      </w:r>
      <w:r>
        <w:t>or</w:t>
      </w:r>
      <w:r>
        <w:rPr>
          <w:spacing w:val="-2"/>
        </w:rPr>
        <w:t xml:space="preserve"> </w:t>
      </w:r>
      <w:r>
        <w:t>reduce</w:t>
      </w:r>
      <w:r>
        <w:rPr>
          <w:spacing w:val="-2"/>
        </w:rPr>
        <w:t xml:space="preserve"> </w:t>
      </w:r>
      <w:r>
        <w:t>the</w:t>
      </w:r>
      <w:r>
        <w:rPr>
          <w:spacing w:val="-2"/>
        </w:rPr>
        <w:t xml:space="preserve"> </w:t>
      </w:r>
      <w:r>
        <w:t>scope</w:t>
      </w:r>
      <w:r>
        <w:rPr>
          <w:spacing w:val="-2"/>
        </w:rPr>
        <w:t xml:space="preserve"> </w:t>
      </w:r>
      <w:r>
        <w:t>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1E9C84CF" w14:textId="77777777" w:rsidR="009208A2" w:rsidRDefault="00873166">
      <w:pPr>
        <w:pStyle w:val="BodyText"/>
        <w:spacing w:before="121"/>
        <w:ind w:left="84"/>
        <w:jc w:val="both"/>
      </w:pPr>
      <w:r>
        <w:t>The</w:t>
      </w:r>
      <w:r>
        <w:rPr>
          <w:spacing w:val="-7"/>
        </w:rPr>
        <w:t xml:space="preserve"> </w:t>
      </w:r>
      <w:r>
        <w:t>contractor</w:t>
      </w:r>
      <w:r>
        <w:rPr>
          <w:spacing w:val="-3"/>
        </w:rPr>
        <w:t xml:space="preserve"> </w:t>
      </w:r>
      <w:r>
        <w:t>shall</w:t>
      </w:r>
      <w:r>
        <w:rPr>
          <w:spacing w:val="-1"/>
        </w:rPr>
        <w:t xml:space="preserve"> </w:t>
      </w:r>
      <w:r>
        <w:t>be</w:t>
      </w:r>
      <w:r>
        <w:rPr>
          <w:spacing w:val="-5"/>
        </w:rPr>
        <w:t xml:space="preserve"> </w:t>
      </w:r>
      <w:r>
        <w:t>paid</w:t>
      </w:r>
      <w:r>
        <w:rPr>
          <w:spacing w:val="-5"/>
        </w:rPr>
        <w:t xml:space="preserve"> </w:t>
      </w:r>
      <w:r>
        <w:t>at</w:t>
      </w:r>
      <w:r>
        <w:rPr>
          <w:spacing w:val="-2"/>
        </w:rPr>
        <w:t xml:space="preserve"> </w:t>
      </w:r>
      <w:r>
        <w:t>contract</w:t>
      </w:r>
      <w:r>
        <w:rPr>
          <w:spacing w:val="-2"/>
        </w:rPr>
        <w:t xml:space="preserve"> </w:t>
      </w:r>
      <w:r>
        <w:t>rates</w:t>
      </w:r>
      <w:r>
        <w:rPr>
          <w:spacing w:val="-2"/>
        </w:rPr>
        <w:t xml:space="preserve"> </w:t>
      </w:r>
      <w:r>
        <w:t>for</w:t>
      </w:r>
      <w:r>
        <w:rPr>
          <w:spacing w:val="-3"/>
        </w:rPr>
        <w:t xml:space="preserve"> </w:t>
      </w:r>
      <w:r>
        <w:t>works</w:t>
      </w:r>
      <w:r>
        <w:rPr>
          <w:spacing w:val="-3"/>
        </w:rPr>
        <w:t xml:space="preserve"> </w:t>
      </w:r>
      <w:r>
        <w:t>executed</w:t>
      </w:r>
      <w:r>
        <w:rPr>
          <w:spacing w:val="-4"/>
        </w:rPr>
        <w:t xml:space="preserve"> </w:t>
      </w:r>
      <w:r>
        <w:t>at</w:t>
      </w:r>
      <w:r>
        <w:rPr>
          <w:spacing w:val="-5"/>
        </w:rPr>
        <w:t xml:space="preserve"> </w:t>
      </w:r>
      <w:r>
        <w:t>site</w:t>
      </w:r>
      <w:r>
        <w:rPr>
          <w:spacing w:val="-2"/>
        </w:rPr>
        <w:t xml:space="preserve"> only.</w:t>
      </w:r>
    </w:p>
    <w:p w14:paraId="759FC1E0" w14:textId="77777777" w:rsidR="009208A2" w:rsidRDefault="009208A2">
      <w:pPr>
        <w:pStyle w:val="BodyText"/>
        <w:jc w:val="both"/>
        <w:sectPr w:rsidR="009208A2">
          <w:type w:val="continuous"/>
          <w:pgSz w:w="11910" w:h="17000"/>
          <w:pgMar w:top="1380" w:right="0" w:bottom="280" w:left="0" w:header="0" w:footer="723" w:gutter="0"/>
          <w:cols w:num="2" w:space="720" w:equalWidth="0">
            <w:col w:w="1598" w:space="298"/>
            <w:col w:w="10014"/>
          </w:cols>
        </w:sectPr>
      </w:pPr>
    </w:p>
    <w:p w14:paraId="0CDDB5EC" w14:textId="77777777" w:rsidR="009208A2" w:rsidRDefault="00873166">
      <w:pPr>
        <w:pStyle w:val="Heading7"/>
      </w:pPr>
      <w:r>
        <w:t>CLAUSE</w:t>
      </w:r>
      <w:r>
        <w:rPr>
          <w:spacing w:val="-9"/>
        </w:rPr>
        <w:t xml:space="preserve"> </w:t>
      </w:r>
      <w:r>
        <w:rPr>
          <w:spacing w:val="-5"/>
        </w:rPr>
        <w:t>14</w:t>
      </w:r>
    </w:p>
    <w:p w14:paraId="3098E8D7" w14:textId="77777777" w:rsidR="009208A2" w:rsidRDefault="00873166">
      <w:pPr>
        <w:pStyle w:val="BodyText"/>
        <w:spacing w:before="114" w:line="179" w:lineRule="exact"/>
        <w:ind w:left="1980"/>
      </w:pPr>
      <w:r>
        <w:t>If</w:t>
      </w:r>
      <w:r>
        <w:rPr>
          <w:spacing w:val="-4"/>
        </w:rPr>
        <w:t xml:space="preserve"> </w:t>
      </w:r>
      <w:r>
        <w:t>the</w:t>
      </w:r>
      <w:r>
        <w:rPr>
          <w:spacing w:val="-4"/>
        </w:rPr>
        <w:t xml:space="preserve"> </w:t>
      </w:r>
      <w:proofErr w:type="gramStart"/>
      <w:r>
        <w:t>contractor</w:t>
      </w:r>
      <w:r>
        <w:rPr>
          <w:spacing w:val="-3"/>
        </w:rPr>
        <w:t xml:space="preserve"> </w:t>
      </w:r>
      <w:r>
        <w:rPr>
          <w:spacing w:val="-10"/>
        </w:rPr>
        <w:t>:</w:t>
      </w:r>
      <w:proofErr w:type="gramEnd"/>
    </w:p>
    <w:p w14:paraId="75294C3B" w14:textId="77777777" w:rsidR="009208A2" w:rsidRDefault="009208A2">
      <w:pPr>
        <w:pStyle w:val="BodyText"/>
        <w:spacing w:line="179" w:lineRule="exact"/>
        <w:sectPr w:rsidR="009208A2">
          <w:type w:val="continuous"/>
          <w:pgSz w:w="11910" w:h="17000"/>
          <w:pgMar w:top="1380" w:right="0" w:bottom="280" w:left="0" w:header="0" w:footer="723" w:gutter="0"/>
          <w:cols w:space="720"/>
        </w:sectPr>
      </w:pPr>
    </w:p>
    <w:p w14:paraId="4C5E6241" w14:textId="77777777" w:rsidR="009208A2" w:rsidRDefault="00873166">
      <w:pPr>
        <w:spacing w:line="242" w:lineRule="auto"/>
        <w:ind w:left="228"/>
        <w:rPr>
          <w:rFonts w:ascii="Arial"/>
          <w:b/>
          <w:sz w:val="20"/>
        </w:rPr>
      </w:pPr>
      <w:r>
        <w:rPr>
          <w:rFonts w:ascii="Arial"/>
          <w:b/>
          <w:sz w:val="20"/>
        </w:rPr>
        <w:t>Cancellation of contract</w:t>
      </w:r>
      <w:r>
        <w:rPr>
          <w:rFonts w:ascii="Arial"/>
          <w:b/>
          <w:spacing w:val="-14"/>
          <w:sz w:val="20"/>
        </w:rPr>
        <w:t xml:space="preserve"> </w:t>
      </w:r>
      <w:r>
        <w:rPr>
          <w:rFonts w:ascii="Arial"/>
          <w:b/>
          <w:sz w:val="20"/>
        </w:rPr>
        <w:t>in</w:t>
      </w:r>
      <w:r>
        <w:rPr>
          <w:rFonts w:ascii="Arial"/>
          <w:b/>
          <w:spacing w:val="-14"/>
          <w:sz w:val="20"/>
        </w:rPr>
        <w:t xml:space="preserve"> </w:t>
      </w:r>
      <w:r>
        <w:rPr>
          <w:rFonts w:ascii="Arial"/>
          <w:b/>
          <w:sz w:val="20"/>
        </w:rPr>
        <w:t>full</w:t>
      </w:r>
      <w:r>
        <w:rPr>
          <w:rFonts w:ascii="Arial"/>
          <w:b/>
          <w:spacing w:val="-14"/>
          <w:sz w:val="20"/>
        </w:rPr>
        <w:t xml:space="preserve"> </w:t>
      </w:r>
      <w:r>
        <w:rPr>
          <w:rFonts w:ascii="Arial"/>
          <w:b/>
          <w:sz w:val="20"/>
        </w:rPr>
        <w:t xml:space="preserve">or </w:t>
      </w:r>
      <w:r>
        <w:rPr>
          <w:rFonts w:ascii="Arial"/>
          <w:b/>
          <w:spacing w:val="-4"/>
          <w:sz w:val="20"/>
        </w:rPr>
        <w:t>part</w:t>
      </w:r>
    </w:p>
    <w:p w14:paraId="5BEC23F7" w14:textId="77777777" w:rsidR="009208A2" w:rsidRDefault="00873166">
      <w:pPr>
        <w:pStyle w:val="ListParagraph"/>
        <w:numPr>
          <w:ilvl w:val="1"/>
          <w:numId w:val="19"/>
        </w:numPr>
        <w:tabs>
          <w:tab w:val="left" w:pos="800"/>
        </w:tabs>
        <w:spacing w:before="196"/>
        <w:ind w:right="800"/>
        <w:jc w:val="both"/>
      </w:pPr>
      <w:r>
        <w:br w:type="column"/>
      </w:r>
      <w:r>
        <w:t>at any time makes default in proceeding with the works or any part of the work with</w:t>
      </w:r>
      <w:r>
        <w:rPr>
          <w:spacing w:val="40"/>
        </w:rPr>
        <w:t xml:space="preserve"> </w:t>
      </w:r>
      <w:r>
        <w:t>due diligence</w:t>
      </w:r>
      <w:r>
        <w:rPr>
          <w:spacing w:val="37"/>
        </w:rPr>
        <w:t xml:space="preserve"> </w:t>
      </w:r>
      <w:r>
        <w:t>and</w:t>
      </w:r>
      <w:r>
        <w:rPr>
          <w:spacing w:val="37"/>
        </w:rPr>
        <w:t xml:space="preserve"> </w:t>
      </w:r>
      <w:r>
        <w:t>continues</w:t>
      </w:r>
      <w:r>
        <w:rPr>
          <w:spacing w:val="35"/>
        </w:rPr>
        <w:t xml:space="preserve"> </w:t>
      </w:r>
      <w:r>
        <w:t>to</w:t>
      </w:r>
      <w:r>
        <w:rPr>
          <w:spacing w:val="34"/>
        </w:rPr>
        <w:t xml:space="preserve"> </w:t>
      </w:r>
      <w:r>
        <w:t>do</w:t>
      </w:r>
      <w:r>
        <w:rPr>
          <w:spacing w:val="37"/>
        </w:rPr>
        <w:t xml:space="preserve"> </w:t>
      </w:r>
      <w:r>
        <w:t>so</w:t>
      </w:r>
      <w:r>
        <w:rPr>
          <w:spacing w:val="37"/>
        </w:rPr>
        <w:t xml:space="preserve"> </w:t>
      </w:r>
      <w:r>
        <w:t>after</w:t>
      </w:r>
      <w:r>
        <w:rPr>
          <w:spacing w:val="38"/>
        </w:rPr>
        <w:t xml:space="preserve"> </w:t>
      </w:r>
      <w:r>
        <w:t>a</w:t>
      </w:r>
      <w:r>
        <w:rPr>
          <w:spacing w:val="37"/>
        </w:rPr>
        <w:t xml:space="preserve"> </w:t>
      </w:r>
      <w:r>
        <w:t>notice</w:t>
      </w:r>
      <w:r>
        <w:rPr>
          <w:spacing w:val="37"/>
        </w:rPr>
        <w:t xml:space="preserve"> </w:t>
      </w:r>
      <w:r>
        <w:t>in</w:t>
      </w:r>
      <w:r>
        <w:rPr>
          <w:spacing w:val="37"/>
        </w:rPr>
        <w:t xml:space="preserve"> </w:t>
      </w:r>
      <w:r>
        <w:t>writing</w:t>
      </w:r>
      <w:r>
        <w:rPr>
          <w:spacing w:val="34"/>
        </w:rPr>
        <w:t xml:space="preserve"> </w:t>
      </w:r>
      <w:r>
        <w:t>of</w:t>
      </w:r>
      <w:r>
        <w:rPr>
          <w:spacing w:val="38"/>
        </w:rPr>
        <w:t xml:space="preserve"> </w:t>
      </w:r>
      <w:r>
        <w:t>7</w:t>
      </w:r>
      <w:r>
        <w:rPr>
          <w:spacing w:val="37"/>
        </w:rPr>
        <w:t xml:space="preserve"> </w:t>
      </w:r>
      <w:r>
        <w:t>days</w:t>
      </w:r>
      <w:r>
        <w:rPr>
          <w:spacing w:val="37"/>
        </w:rPr>
        <w:t xml:space="preserve"> </w:t>
      </w:r>
      <w:r>
        <w:t>from</w:t>
      </w:r>
      <w:r>
        <w:rPr>
          <w:spacing w:val="33"/>
        </w:rPr>
        <w:t xml:space="preserve"> </w:t>
      </w:r>
      <w:r>
        <w:t>the</w:t>
      </w:r>
      <w:r>
        <w:rPr>
          <w:spacing w:val="35"/>
        </w:rPr>
        <w:t xml:space="preserve"> </w:t>
      </w:r>
      <w:r>
        <w:t>Engineer-in-</w:t>
      </w:r>
    </w:p>
    <w:p w14:paraId="0D2C9818" w14:textId="77777777" w:rsidR="009208A2" w:rsidRDefault="00873166">
      <w:pPr>
        <w:pStyle w:val="BodyText"/>
        <w:spacing w:before="1"/>
        <w:ind w:left="800"/>
        <w:jc w:val="both"/>
      </w:pPr>
      <w:r>
        <w:t>Charge;</w:t>
      </w:r>
      <w:r>
        <w:rPr>
          <w:spacing w:val="-2"/>
        </w:rPr>
        <w:t xml:space="preserve"> </w:t>
      </w:r>
      <w:r>
        <w:rPr>
          <w:spacing w:val="-5"/>
        </w:rPr>
        <w:t>or</w:t>
      </w:r>
    </w:p>
    <w:p w14:paraId="02D390A3" w14:textId="77777777" w:rsidR="009208A2" w:rsidRDefault="00873166">
      <w:pPr>
        <w:pStyle w:val="ListParagraph"/>
        <w:numPr>
          <w:ilvl w:val="1"/>
          <w:numId w:val="19"/>
        </w:numPr>
        <w:tabs>
          <w:tab w:val="left" w:pos="798"/>
          <w:tab w:val="left" w:pos="800"/>
        </w:tabs>
        <w:spacing w:before="119"/>
        <w:ind w:right="807"/>
        <w:jc w:val="both"/>
      </w:pPr>
      <w:r>
        <w:t>Commits default to comply with any of the terms and conditions of the contract and does not remedy it or take effective steps to remedy it within 7 days after a notice in writing is given to him in that behalf by the Engineer-in-Charge; or</w:t>
      </w:r>
    </w:p>
    <w:p w14:paraId="09606E5F" w14:textId="77777777" w:rsidR="009208A2" w:rsidRDefault="00873166">
      <w:pPr>
        <w:pStyle w:val="ListParagraph"/>
        <w:numPr>
          <w:ilvl w:val="1"/>
          <w:numId w:val="19"/>
        </w:numPr>
        <w:tabs>
          <w:tab w:val="left" w:pos="796"/>
          <w:tab w:val="left" w:pos="800"/>
        </w:tabs>
        <w:spacing w:before="120"/>
        <w:ind w:right="806"/>
        <w:jc w:val="both"/>
      </w:pPr>
      <w:r>
        <w:t>Fails to complete the works or items of work with individual dates of completion, on or before the date(s) of completion, and does not complete them within the period specified in a notice given in writing in that behalf by the Engineer-in-Charge; or</w:t>
      </w:r>
    </w:p>
    <w:p w14:paraId="5376EBFC" w14:textId="77777777" w:rsidR="009208A2" w:rsidRDefault="00873166">
      <w:pPr>
        <w:pStyle w:val="ListParagraph"/>
        <w:numPr>
          <w:ilvl w:val="1"/>
          <w:numId w:val="19"/>
        </w:numPr>
        <w:tabs>
          <w:tab w:val="left" w:pos="798"/>
          <w:tab w:val="left" w:pos="800"/>
        </w:tabs>
        <w:ind w:right="803"/>
        <w:jc w:val="both"/>
      </w:pPr>
      <w:r>
        <w:t>Shall offer or give or agree to give to any person in Government service or to any other person on his behalf any gift or consideration of any kind as an inducement or reward for doing or forbearing to do or for having done or forborne to do any act in relation to the obtaining or execution of this or any other contract for Government; or</w:t>
      </w:r>
    </w:p>
    <w:p w14:paraId="1447F93C" w14:textId="77777777" w:rsidR="009208A2" w:rsidRDefault="00873166">
      <w:pPr>
        <w:pStyle w:val="ListParagraph"/>
        <w:numPr>
          <w:ilvl w:val="1"/>
          <w:numId w:val="19"/>
        </w:numPr>
        <w:tabs>
          <w:tab w:val="left" w:pos="798"/>
          <w:tab w:val="left" w:pos="800"/>
        </w:tabs>
        <w:spacing w:before="119"/>
        <w:ind w:right="803"/>
        <w:jc w:val="both"/>
      </w:pPr>
      <w:r>
        <w:t xml:space="preserve">Shall enter into a contract with Government/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in connection with which commission has been paid or agreed to be paid by him or to his knowledge, unless the particulars of any such commission and the terms of payment thereof have been previously disclosed in writing</w:t>
      </w:r>
      <w:r>
        <w:rPr>
          <w:spacing w:val="40"/>
        </w:rPr>
        <w:t xml:space="preserve"> </w:t>
      </w:r>
      <w:r>
        <w:t>to the Accepting Authority/Engineer-in-Charge; or</w:t>
      </w:r>
    </w:p>
    <w:p w14:paraId="28311D0F" w14:textId="77777777" w:rsidR="009208A2" w:rsidRDefault="00873166">
      <w:pPr>
        <w:pStyle w:val="ListParagraph"/>
        <w:numPr>
          <w:ilvl w:val="1"/>
          <w:numId w:val="19"/>
        </w:numPr>
        <w:tabs>
          <w:tab w:val="left" w:pos="798"/>
          <w:tab w:val="left" w:pos="800"/>
        </w:tabs>
        <w:ind w:right="806"/>
        <w:jc w:val="both"/>
      </w:pPr>
      <w:r>
        <w:t xml:space="preserve">Shall obtain a contract with Government /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as a result of wrong tendering or other</w:t>
      </w:r>
      <w:r>
        <w:rPr>
          <w:spacing w:val="40"/>
        </w:rPr>
        <w:t xml:space="preserve"> </w:t>
      </w:r>
      <w:r>
        <w:t>non-</w:t>
      </w:r>
      <w:proofErr w:type="spellStart"/>
      <w:r>
        <w:t>bonafide</w:t>
      </w:r>
      <w:proofErr w:type="spellEnd"/>
      <w:r>
        <w:t xml:space="preserve"> methods of competitive tendering; or</w:t>
      </w:r>
    </w:p>
    <w:p w14:paraId="7F348D01" w14:textId="77777777" w:rsidR="009208A2" w:rsidRDefault="00873166">
      <w:pPr>
        <w:pStyle w:val="ListParagraph"/>
        <w:numPr>
          <w:ilvl w:val="1"/>
          <w:numId w:val="19"/>
        </w:numPr>
        <w:tabs>
          <w:tab w:val="left" w:pos="796"/>
          <w:tab w:val="left" w:pos="800"/>
        </w:tabs>
        <w:ind w:right="803"/>
        <w:jc w:val="both"/>
      </w:pPr>
      <w:r>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w:t>
      </w:r>
      <w:r>
        <w:rPr>
          <w:spacing w:val="40"/>
        </w:rPr>
        <w:t xml:space="preserve"> </w:t>
      </w:r>
      <w:r>
        <w:t>be executed by him for benefit of his creditors; or</w:t>
      </w:r>
    </w:p>
    <w:p w14:paraId="1E126749" w14:textId="77777777" w:rsidR="009208A2" w:rsidRDefault="00873166">
      <w:pPr>
        <w:pStyle w:val="ListParagraph"/>
        <w:numPr>
          <w:ilvl w:val="1"/>
          <w:numId w:val="19"/>
        </w:numPr>
        <w:tabs>
          <w:tab w:val="left" w:pos="795"/>
          <w:tab w:val="left" w:pos="800"/>
        </w:tabs>
        <w:spacing w:before="119"/>
        <w:ind w:right="805"/>
        <w:jc w:val="both"/>
      </w:pPr>
      <w:r>
        <w:t>Being a company, shall pass a resolution or the Court shall make an order for the winding up</w:t>
      </w:r>
      <w:r>
        <w:rPr>
          <w:spacing w:val="40"/>
        </w:rPr>
        <w:t xml:space="preserve"> </w:t>
      </w:r>
      <w:r>
        <w:t>of the company, or a receiver or manager on behalf of the debenture holders or otherwise shall be appointed or circumstances shall arise which entitle the Court or debenture holders to appoint a receiver or manager; or</w:t>
      </w:r>
    </w:p>
    <w:p w14:paraId="4311222D" w14:textId="77777777" w:rsidR="009208A2" w:rsidRDefault="00873166">
      <w:pPr>
        <w:pStyle w:val="ListParagraph"/>
        <w:numPr>
          <w:ilvl w:val="1"/>
          <w:numId w:val="19"/>
        </w:numPr>
        <w:tabs>
          <w:tab w:val="left" w:pos="798"/>
          <w:tab w:val="left" w:pos="800"/>
        </w:tabs>
        <w:spacing w:before="119"/>
        <w:ind w:right="809"/>
        <w:jc w:val="both"/>
      </w:pPr>
      <w:r>
        <w:t>Shall suffer an execution being levied on his goods and allow it to be continued for a period of 21 days; or</w:t>
      </w:r>
    </w:p>
    <w:p w14:paraId="0358FD35" w14:textId="77777777" w:rsidR="009208A2" w:rsidRDefault="009208A2">
      <w:pPr>
        <w:pStyle w:val="ListParagraph"/>
        <w:sectPr w:rsidR="009208A2">
          <w:type w:val="continuous"/>
          <w:pgSz w:w="11910" w:h="17000"/>
          <w:pgMar w:top="1380" w:right="0" w:bottom="280" w:left="0" w:header="0" w:footer="723" w:gutter="0"/>
          <w:cols w:num="2" w:space="720" w:equalWidth="0">
            <w:col w:w="1860" w:space="40"/>
            <w:col w:w="10010"/>
          </w:cols>
        </w:sectPr>
      </w:pPr>
    </w:p>
    <w:p w14:paraId="07F67A1A" w14:textId="77777777" w:rsidR="009208A2" w:rsidRDefault="00873166">
      <w:pPr>
        <w:pStyle w:val="ListParagraph"/>
        <w:numPr>
          <w:ilvl w:val="1"/>
          <w:numId w:val="19"/>
        </w:numPr>
        <w:tabs>
          <w:tab w:val="left" w:pos="2700"/>
        </w:tabs>
        <w:spacing w:before="69"/>
        <w:ind w:left="2700" w:right="802"/>
        <w:jc w:val="both"/>
      </w:pPr>
      <w:r>
        <w:lastRenderedPageBreak/>
        <w:t xml:space="preserve">Assigns, transfers, sublets (engagement of </w:t>
      </w:r>
      <w:proofErr w:type="spellStart"/>
      <w:r>
        <w:t>labour</w:t>
      </w:r>
      <w:proofErr w:type="spellEnd"/>
      <w:r>
        <w:t xml:space="preserve"> on a piece-work basis or of </w:t>
      </w:r>
      <w:proofErr w:type="spellStart"/>
      <w:r>
        <w:t>labour</w:t>
      </w:r>
      <w:proofErr w:type="spellEnd"/>
      <w:r>
        <w:t xml:space="preserve"> with materials not to be</w:t>
      </w:r>
      <w:r>
        <w:rPr>
          <w:spacing w:val="-1"/>
        </w:rPr>
        <w:t xml:space="preserve"> </w:t>
      </w:r>
      <w:r>
        <w:t>incorporated</w:t>
      </w:r>
      <w:r>
        <w:rPr>
          <w:spacing w:val="-1"/>
        </w:rPr>
        <w:t xml:space="preserve"> </w:t>
      </w:r>
      <w:r>
        <w:t>in the work, shall not be deemed to be subletting) or otherwise parts with or attempts to assign, transfer sublet or otherwise parts with the entire works or any portion thereof without the prior written approval of the Competent Authority;</w:t>
      </w:r>
    </w:p>
    <w:p w14:paraId="15B6F27E" w14:textId="77777777" w:rsidR="009208A2" w:rsidRDefault="00873166">
      <w:pPr>
        <w:pStyle w:val="BodyText"/>
        <w:spacing w:before="121"/>
        <w:ind w:left="2700" w:right="809"/>
        <w:jc w:val="both"/>
      </w:pPr>
      <w:r>
        <w:t>The Competent Authority may, without prejudice to any other right or remedy which shall</w:t>
      </w:r>
      <w:r>
        <w:rPr>
          <w:spacing w:val="40"/>
        </w:rPr>
        <w:t xml:space="preserve"> </w:t>
      </w:r>
      <w:r>
        <w:t>have accrued or shall accrue hereafter to Government, by a notice in writing to cancel the contract as a whole or only such items of work in default from the Contract.</w:t>
      </w:r>
    </w:p>
    <w:p w14:paraId="26818459" w14:textId="77777777" w:rsidR="009208A2" w:rsidRDefault="00873166">
      <w:pPr>
        <w:pStyle w:val="BodyText"/>
        <w:spacing w:before="119"/>
        <w:ind w:left="1980"/>
        <w:jc w:val="both"/>
      </w:pPr>
      <w:r>
        <w:t>The</w:t>
      </w:r>
      <w:r>
        <w:rPr>
          <w:spacing w:val="-5"/>
        </w:rPr>
        <w:t xml:space="preserve"> </w:t>
      </w:r>
      <w:r>
        <w:t>Engineer-in-Charge</w:t>
      </w:r>
      <w:r>
        <w:rPr>
          <w:spacing w:val="-3"/>
        </w:rPr>
        <w:t xml:space="preserve"> </w:t>
      </w:r>
      <w:r>
        <w:t>shall</w:t>
      </w:r>
      <w:r>
        <w:rPr>
          <w:spacing w:val="-5"/>
        </w:rPr>
        <w:t xml:space="preserve"> </w:t>
      </w:r>
      <w:r>
        <w:t>on</w:t>
      </w:r>
      <w:r>
        <w:rPr>
          <w:spacing w:val="-3"/>
        </w:rPr>
        <w:t xml:space="preserve"> </w:t>
      </w:r>
      <w:r>
        <w:t>such</w:t>
      </w:r>
      <w:r>
        <w:rPr>
          <w:spacing w:val="-3"/>
        </w:rPr>
        <w:t xml:space="preserve"> </w:t>
      </w:r>
      <w:r>
        <w:t>cancellation</w:t>
      </w:r>
      <w:r>
        <w:rPr>
          <w:spacing w:val="-3"/>
        </w:rPr>
        <w:t xml:space="preserve"> </w:t>
      </w:r>
      <w:r>
        <w:t>by</w:t>
      </w:r>
      <w:r>
        <w:rPr>
          <w:spacing w:val="-7"/>
        </w:rPr>
        <w:t xml:space="preserve"> </w:t>
      </w:r>
      <w:r>
        <w:t>the</w:t>
      </w:r>
      <w:r>
        <w:rPr>
          <w:spacing w:val="-3"/>
        </w:rPr>
        <w:t xml:space="preserve"> </w:t>
      </w:r>
      <w:r>
        <w:t>Competent</w:t>
      </w:r>
      <w:r>
        <w:rPr>
          <w:spacing w:val="-2"/>
        </w:rPr>
        <w:t xml:space="preserve"> </w:t>
      </w:r>
      <w:r>
        <w:t>Authority</w:t>
      </w:r>
      <w:r>
        <w:rPr>
          <w:spacing w:val="-6"/>
        </w:rPr>
        <w:t xml:space="preserve"> </w:t>
      </w:r>
      <w:r>
        <w:t>have</w:t>
      </w:r>
      <w:r>
        <w:rPr>
          <w:spacing w:val="-3"/>
        </w:rPr>
        <w:t xml:space="preserve"> </w:t>
      </w:r>
      <w:r>
        <w:t>powers</w:t>
      </w:r>
      <w:r>
        <w:rPr>
          <w:spacing w:val="-5"/>
        </w:rPr>
        <w:t xml:space="preserve"> </w:t>
      </w:r>
      <w:proofErr w:type="gramStart"/>
      <w:r>
        <w:t>to</w:t>
      </w:r>
      <w:r>
        <w:rPr>
          <w:spacing w:val="-2"/>
        </w:rPr>
        <w:t xml:space="preserve"> </w:t>
      </w:r>
      <w:r>
        <w:rPr>
          <w:spacing w:val="-10"/>
        </w:rPr>
        <w:t>:</w:t>
      </w:r>
      <w:proofErr w:type="gramEnd"/>
    </w:p>
    <w:p w14:paraId="51BF0320" w14:textId="77777777" w:rsidR="009208A2" w:rsidRDefault="00873166">
      <w:pPr>
        <w:pStyle w:val="ListParagraph"/>
        <w:numPr>
          <w:ilvl w:val="2"/>
          <w:numId w:val="19"/>
        </w:numPr>
        <w:tabs>
          <w:tab w:val="left" w:pos="2700"/>
        </w:tabs>
        <w:spacing w:before="119"/>
        <w:ind w:right="809"/>
      </w:pPr>
      <w:r>
        <w:t>Take possession of the site and any materials, constructional plant, implements stores, etc., thereon; and/or</w:t>
      </w:r>
    </w:p>
    <w:p w14:paraId="27E7D6B1" w14:textId="77777777" w:rsidR="009208A2" w:rsidRDefault="00873166">
      <w:pPr>
        <w:pStyle w:val="ListParagraph"/>
        <w:numPr>
          <w:ilvl w:val="2"/>
          <w:numId w:val="19"/>
        </w:numPr>
        <w:tabs>
          <w:tab w:val="left" w:pos="2698"/>
        </w:tabs>
        <w:ind w:left="2698" w:hanging="718"/>
      </w:pPr>
      <w:r>
        <w:t>Carry</w:t>
      </w:r>
      <w:r>
        <w:rPr>
          <w:spacing w:val="-7"/>
        </w:rPr>
        <w:t xml:space="preserve"> </w:t>
      </w:r>
      <w:r>
        <w:t>out</w:t>
      </w:r>
      <w:r>
        <w:rPr>
          <w:spacing w:val="-3"/>
        </w:rPr>
        <w:t xml:space="preserve"> </w:t>
      </w:r>
      <w:r>
        <w:t>the</w:t>
      </w:r>
      <w:r>
        <w:rPr>
          <w:spacing w:val="-3"/>
        </w:rPr>
        <w:t xml:space="preserve"> </w:t>
      </w:r>
      <w:r>
        <w:t>incomplete</w:t>
      </w:r>
      <w:r>
        <w:rPr>
          <w:spacing w:val="-1"/>
        </w:rPr>
        <w:t xml:space="preserve"> </w:t>
      </w:r>
      <w:r>
        <w:t>work</w:t>
      </w:r>
      <w:r>
        <w:rPr>
          <w:spacing w:val="-5"/>
        </w:rPr>
        <w:t xml:space="preserve"> </w:t>
      </w:r>
      <w:r>
        <w:t>by</w:t>
      </w:r>
      <w:r>
        <w:rPr>
          <w:spacing w:val="-4"/>
        </w:rPr>
        <w:t xml:space="preserve"> </w:t>
      </w:r>
      <w:r>
        <w:t>any</w:t>
      </w:r>
      <w:r>
        <w:rPr>
          <w:spacing w:val="-1"/>
        </w:rPr>
        <w:t xml:space="preserve"> </w:t>
      </w:r>
      <w:r>
        <w:t>means</w:t>
      </w:r>
      <w:r>
        <w:rPr>
          <w:spacing w:val="-2"/>
        </w:rPr>
        <w:t xml:space="preserve"> </w:t>
      </w:r>
      <w:r>
        <w:t>at</w:t>
      </w:r>
      <w:r>
        <w:rPr>
          <w:spacing w:val="3"/>
        </w:rPr>
        <w:t xml:space="preserve"> </w:t>
      </w:r>
      <w:r>
        <w:t>the</w:t>
      </w:r>
      <w:r>
        <w:rPr>
          <w:spacing w:val="-1"/>
        </w:rPr>
        <w:t xml:space="preserve"> </w:t>
      </w:r>
      <w:r>
        <w:t>risk</w:t>
      </w:r>
      <w:r>
        <w:rPr>
          <w:spacing w:val="-4"/>
        </w:rPr>
        <w:t xml:space="preserve"> </w:t>
      </w:r>
      <w:r>
        <w:t>and</w:t>
      </w:r>
      <w:r>
        <w:rPr>
          <w:spacing w:val="-2"/>
        </w:rPr>
        <w:t xml:space="preserve"> </w:t>
      </w:r>
      <w:r>
        <w:t>cost</w:t>
      </w:r>
      <w:r>
        <w:rPr>
          <w:spacing w:val="-2"/>
        </w:rPr>
        <w:t xml:space="preserve"> </w:t>
      </w:r>
      <w:r>
        <w:t>of</w:t>
      </w:r>
      <w:r>
        <w:rPr>
          <w:spacing w:val="-3"/>
        </w:rPr>
        <w:t xml:space="preserve"> </w:t>
      </w:r>
      <w:r>
        <w:t>the</w:t>
      </w:r>
      <w:r>
        <w:rPr>
          <w:spacing w:val="-1"/>
        </w:rPr>
        <w:t xml:space="preserve"> </w:t>
      </w:r>
      <w:r>
        <w:rPr>
          <w:spacing w:val="-2"/>
        </w:rPr>
        <w:t>contractor.</w:t>
      </w:r>
    </w:p>
    <w:p w14:paraId="042405A4" w14:textId="77777777" w:rsidR="009208A2" w:rsidRDefault="00873166">
      <w:pPr>
        <w:pStyle w:val="BodyText"/>
        <w:spacing w:before="119"/>
        <w:ind w:left="1980" w:right="803"/>
        <w:jc w:val="both"/>
      </w:pPr>
      <w:r>
        <w:t>On cancellation of the contract in full or in part, the Engineer-in-Charge shall determine what amount, if</w:t>
      </w:r>
      <w:r>
        <w:rPr>
          <w:spacing w:val="-2"/>
        </w:rPr>
        <w:t xml:space="preserve"> </w:t>
      </w:r>
      <w:r>
        <w:t>any,</w:t>
      </w:r>
      <w:r>
        <w:rPr>
          <w:spacing w:val="-2"/>
        </w:rPr>
        <w:t xml:space="preserve"> </w:t>
      </w:r>
      <w:r>
        <w:t>is</w:t>
      </w:r>
      <w:r>
        <w:rPr>
          <w:spacing w:val="-2"/>
        </w:rPr>
        <w:t xml:space="preserve"> </w:t>
      </w:r>
      <w:r>
        <w:t>recoverable</w:t>
      </w:r>
      <w:r>
        <w:rPr>
          <w:spacing w:val="-4"/>
        </w:rPr>
        <w:t xml:space="preserve"> </w:t>
      </w:r>
      <w:r>
        <w:t>from</w:t>
      </w:r>
      <w:r>
        <w:rPr>
          <w:spacing w:val="-6"/>
        </w:rPr>
        <w:t xml:space="preserve"> </w:t>
      </w:r>
      <w:r>
        <w:t>the</w:t>
      </w:r>
      <w:r>
        <w:rPr>
          <w:spacing w:val="-2"/>
        </w:rPr>
        <w:t xml:space="preserve"> </w:t>
      </w:r>
      <w:r>
        <w:t>contractor</w:t>
      </w:r>
      <w:r>
        <w:rPr>
          <w:spacing w:val="-2"/>
        </w:rPr>
        <w:t xml:space="preserve"> </w:t>
      </w:r>
      <w:r>
        <w:t>for</w:t>
      </w:r>
      <w:r>
        <w:rPr>
          <w:spacing w:val="-2"/>
        </w:rPr>
        <w:t xml:space="preserve"> </w:t>
      </w:r>
      <w:r>
        <w:t>completion</w:t>
      </w:r>
      <w:r>
        <w:rPr>
          <w:spacing w:val="-2"/>
        </w:rPr>
        <w:t xml:space="preserve"> </w:t>
      </w:r>
      <w:r>
        <w:t>of</w:t>
      </w:r>
      <w:r>
        <w:rPr>
          <w:spacing w:val="-2"/>
        </w:rPr>
        <w:t xml:space="preserve"> </w:t>
      </w:r>
      <w:r>
        <w:t>the</w:t>
      </w:r>
      <w:r>
        <w:rPr>
          <w:spacing w:val="-2"/>
        </w:rPr>
        <w:t xml:space="preserve"> </w:t>
      </w:r>
      <w:r>
        <w:t>works</w:t>
      </w:r>
      <w:r>
        <w:rPr>
          <w:spacing w:val="-2"/>
        </w:rPr>
        <w:t xml:space="preserve"> </w:t>
      </w:r>
      <w:r>
        <w:t>or</w:t>
      </w:r>
      <w:r>
        <w:rPr>
          <w:spacing w:val="-3"/>
        </w:rPr>
        <w:t xml:space="preserve"> </w:t>
      </w:r>
      <w:r>
        <w:t>part</w:t>
      </w:r>
      <w:r>
        <w:rPr>
          <w:spacing w:val="-1"/>
        </w:rPr>
        <w:t xml:space="preserve"> </w:t>
      </w:r>
      <w:r>
        <w:t>of</w:t>
      </w:r>
      <w:r>
        <w:rPr>
          <w:spacing w:val="-2"/>
        </w:rPr>
        <w:t xml:space="preserve"> </w:t>
      </w:r>
      <w:r>
        <w:t>the</w:t>
      </w:r>
      <w:r>
        <w:rPr>
          <w:spacing w:val="-2"/>
        </w:rPr>
        <w:t xml:space="preserve"> </w:t>
      </w:r>
      <w:r>
        <w:t>works</w:t>
      </w:r>
      <w:r>
        <w:rPr>
          <w:spacing w:val="-2"/>
        </w:rPr>
        <w:t xml:space="preserve"> </w:t>
      </w:r>
      <w:r>
        <w:t>or</w:t>
      </w:r>
      <w:r>
        <w:rPr>
          <w:spacing w:val="-1"/>
        </w:rPr>
        <w:t xml:space="preserve"> </w:t>
      </w:r>
      <w:r>
        <w:t>in</w:t>
      </w:r>
      <w:r>
        <w:rPr>
          <w:spacing w:val="-2"/>
        </w:rPr>
        <w:t xml:space="preserve"> </w:t>
      </w:r>
      <w:r>
        <w:t>case</w:t>
      </w:r>
      <w:r>
        <w:rPr>
          <w:spacing w:val="-4"/>
        </w:rPr>
        <w:t xml:space="preserve"> </w:t>
      </w:r>
      <w:r>
        <w:t>the works or part of the works is not to be completed, the loss of damage suffered by Government. In determining the amount, credit shall be given to the contractor for the value of the work executed by him</w:t>
      </w:r>
      <w:r>
        <w:rPr>
          <w:spacing w:val="-6"/>
        </w:rPr>
        <w:t xml:space="preserve"> </w:t>
      </w:r>
      <w:r>
        <w:t>up</w:t>
      </w:r>
      <w:r>
        <w:rPr>
          <w:spacing w:val="-2"/>
        </w:rPr>
        <w:t xml:space="preserve"> </w:t>
      </w:r>
      <w:r>
        <w:t>to</w:t>
      </w:r>
      <w:r>
        <w:rPr>
          <w:spacing w:val="-2"/>
        </w:rPr>
        <w:t xml:space="preserve"> </w:t>
      </w:r>
      <w:r>
        <w:t>the</w:t>
      </w:r>
      <w:r>
        <w:rPr>
          <w:spacing w:val="-4"/>
        </w:rPr>
        <w:t xml:space="preserve"> </w:t>
      </w:r>
      <w:r>
        <w:t>time</w:t>
      </w:r>
      <w:r>
        <w:rPr>
          <w:spacing w:val="-2"/>
        </w:rPr>
        <w:t xml:space="preserve"> </w:t>
      </w:r>
      <w:r>
        <w:t>of</w:t>
      </w:r>
      <w:r>
        <w:rPr>
          <w:spacing w:val="-1"/>
        </w:rPr>
        <w:t xml:space="preserve"> </w:t>
      </w:r>
      <w:r>
        <w:t>cancellation,</w:t>
      </w:r>
      <w:r>
        <w:rPr>
          <w:spacing w:val="-2"/>
        </w:rPr>
        <w:t xml:space="preserve"> </w:t>
      </w:r>
      <w:r>
        <w:t>the</w:t>
      </w:r>
      <w:r>
        <w:rPr>
          <w:spacing w:val="-2"/>
        </w:rPr>
        <w:t xml:space="preserve"> </w:t>
      </w:r>
      <w:r>
        <w:t>value</w:t>
      </w:r>
      <w:r>
        <w:rPr>
          <w:spacing w:val="-2"/>
        </w:rPr>
        <w:t xml:space="preserve"> </w:t>
      </w:r>
      <w:r>
        <w:t>of</w:t>
      </w:r>
      <w:r>
        <w:rPr>
          <w:spacing w:val="-2"/>
        </w:rPr>
        <w:t xml:space="preserve"> </w:t>
      </w:r>
      <w:r>
        <w:t>contractor's</w:t>
      </w:r>
      <w:r>
        <w:rPr>
          <w:spacing w:val="-2"/>
        </w:rPr>
        <w:t xml:space="preserve"> </w:t>
      </w:r>
      <w:r>
        <w:t>materials</w:t>
      </w:r>
      <w:r>
        <w:rPr>
          <w:spacing w:val="-2"/>
        </w:rPr>
        <w:t xml:space="preserve"> </w:t>
      </w:r>
      <w:r>
        <w:t>taken</w:t>
      </w:r>
      <w:r>
        <w:rPr>
          <w:spacing w:val="-2"/>
        </w:rPr>
        <w:t xml:space="preserve"> </w:t>
      </w:r>
      <w:r>
        <w:t>over</w:t>
      </w:r>
      <w:r>
        <w:rPr>
          <w:spacing w:val="-1"/>
        </w:rPr>
        <w:t xml:space="preserve"> </w:t>
      </w:r>
      <w:r>
        <w:t>and</w:t>
      </w:r>
      <w:r>
        <w:rPr>
          <w:spacing w:val="-2"/>
        </w:rPr>
        <w:t xml:space="preserve"> </w:t>
      </w:r>
      <w:r>
        <w:t>incorporated</w:t>
      </w:r>
      <w:r>
        <w:rPr>
          <w:spacing w:val="-2"/>
        </w:rPr>
        <w:t xml:space="preserve"> </w:t>
      </w:r>
      <w:r>
        <w:t>in</w:t>
      </w:r>
      <w:r>
        <w:rPr>
          <w:spacing w:val="-2"/>
        </w:rPr>
        <w:t xml:space="preserve"> </w:t>
      </w:r>
      <w:r>
        <w:t>the work and use of plant and machinery belonging to the contractor.</w:t>
      </w:r>
    </w:p>
    <w:p w14:paraId="74F92709" w14:textId="77777777" w:rsidR="009208A2" w:rsidRDefault="00873166">
      <w:pPr>
        <w:pStyle w:val="BodyText"/>
        <w:spacing w:before="122"/>
        <w:ind w:left="1980" w:right="800"/>
        <w:jc w:val="both"/>
      </w:pPr>
      <w:r>
        <w:t xml:space="preserve">Any excess expenditure incurred or to be incurred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in completing the works or part of the works or the excess loss or damages suffered or which may be suffered by </w:t>
      </w:r>
      <w:r w:rsidR="004278A9">
        <w:t xml:space="preserve">Nagar Panchayat </w:t>
      </w:r>
      <w:proofErr w:type="spellStart"/>
      <w:r w:rsidR="00AC2431">
        <w:t>Parbatta</w:t>
      </w:r>
      <w:proofErr w:type="spellEnd"/>
      <w:r w:rsidR="004278A9">
        <w:t xml:space="preserve">, </w:t>
      </w:r>
      <w:proofErr w:type="spellStart"/>
      <w:r w:rsidR="004278A9">
        <w:t>Khagaria</w:t>
      </w:r>
      <w:r>
        <w:t>as</w:t>
      </w:r>
      <w:proofErr w:type="spellEnd"/>
      <w:r>
        <w:t xml:space="preserve"> aforesaid after allowing</w:t>
      </w:r>
      <w:r>
        <w:rPr>
          <w:spacing w:val="-5"/>
        </w:rPr>
        <w:t xml:space="preserve"> </w:t>
      </w:r>
      <w:r>
        <w:t>such</w:t>
      </w:r>
      <w:r>
        <w:rPr>
          <w:spacing w:val="-2"/>
        </w:rPr>
        <w:t xml:space="preserve"> </w:t>
      </w:r>
      <w:r>
        <w:t>credit</w:t>
      </w:r>
      <w:r>
        <w:rPr>
          <w:spacing w:val="-1"/>
        </w:rPr>
        <w:t xml:space="preserve"> </w:t>
      </w:r>
      <w:r>
        <w:t>shall</w:t>
      </w:r>
      <w:r>
        <w:rPr>
          <w:spacing w:val="-4"/>
        </w:rPr>
        <w:t xml:space="preserve"> </w:t>
      </w:r>
      <w:r>
        <w:t>without</w:t>
      </w:r>
      <w:r>
        <w:rPr>
          <w:spacing w:val="-1"/>
        </w:rPr>
        <w:t xml:space="preserve"> </w:t>
      </w:r>
      <w:r>
        <w:t>prejudice</w:t>
      </w:r>
      <w:r>
        <w:rPr>
          <w:spacing w:val="-2"/>
        </w:rPr>
        <w:t xml:space="preserve"> </w:t>
      </w:r>
      <w:r>
        <w:t>to</w:t>
      </w:r>
      <w:r>
        <w:rPr>
          <w:spacing w:val="-2"/>
        </w:rPr>
        <w:t xml:space="preserve"> </w:t>
      </w:r>
      <w:r>
        <w:t>any</w:t>
      </w:r>
      <w:r>
        <w:rPr>
          <w:spacing w:val="-5"/>
        </w:rPr>
        <w:t xml:space="preserve"> </w:t>
      </w:r>
      <w:r>
        <w:t>other</w:t>
      </w:r>
      <w:r>
        <w:rPr>
          <w:spacing w:val="-1"/>
        </w:rPr>
        <w:t xml:space="preserve"> </w:t>
      </w:r>
      <w:r>
        <w:t>right</w:t>
      </w:r>
      <w:r>
        <w:rPr>
          <w:spacing w:val="-1"/>
        </w:rPr>
        <w:t xml:space="preserve"> </w:t>
      </w:r>
      <w:r>
        <w:t>or</w:t>
      </w:r>
      <w:r>
        <w:rPr>
          <w:spacing w:val="-4"/>
        </w:rPr>
        <w:t xml:space="preserve"> </w:t>
      </w:r>
      <w:r>
        <w:t>remedy</w:t>
      </w:r>
      <w:r>
        <w:rPr>
          <w:spacing w:val="-4"/>
        </w:rPr>
        <w:t xml:space="preserve"> </w:t>
      </w:r>
      <w:r>
        <w:t>available</w:t>
      </w:r>
      <w:r>
        <w:rPr>
          <w:spacing w:val="-2"/>
        </w:rPr>
        <w:t xml:space="preserve"> </w:t>
      </w:r>
      <w:r>
        <w:t xml:space="preserve">to </w:t>
      </w:r>
      <w:r w:rsidR="004278A9">
        <w:t xml:space="preserve">Nagar Panchayat </w:t>
      </w:r>
      <w:proofErr w:type="spellStart"/>
      <w:r w:rsidR="00AC2431">
        <w:t>Parbatta</w:t>
      </w:r>
      <w:proofErr w:type="spellEnd"/>
      <w:r w:rsidR="004278A9">
        <w:t xml:space="preserve">, </w:t>
      </w:r>
      <w:proofErr w:type="spellStart"/>
      <w:r w:rsidR="004278A9">
        <w:t>Khagaria</w:t>
      </w:r>
      <w:r>
        <w:t>in</w:t>
      </w:r>
      <w:proofErr w:type="spellEnd"/>
      <w:r>
        <w:rPr>
          <w:spacing w:val="-2"/>
        </w:rPr>
        <w:t xml:space="preserve"> </w:t>
      </w:r>
      <w:r>
        <w:t>law</w:t>
      </w:r>
      <w:r>
        <w:rPr>
          <w:spacing w:val="-2"/>
        </w:rPr>
        <w:t xml:space="preserve"> </w:t>
      </w:r>
      <w:r>
        <w:t>be recovered from</w:t>
      </w:r>
      <w:r>
        <w:rPr>
          <w:spacing w:val="-3"/>
        </w:rPr>
        <w:t xml:space="preserve"> </w:t>
      </w:r>
      <w:r>
        <w:t>any moneys due to the contractor on</w:t>
      </w:r>
      <w:r>
        <w:rPr>
          <w:spacing w:val="-1"/>
        </w:rPr>
        <w:t xml:space="preserve"> </w:t>
      </w:r>
      <w:r>
        <w:t>any</w:t>
      </w:r>
      <w:r>
        <w:rPr>
          <w:spacing w:val="-2"/>
        </w:rPr>
        <w:t xml:space="preserve"> </w:t>
      </w:r>
      <w:r>
        <w:t>account,</w:t>
      </w:r>
      <w:r>
        <w:rPr>
          <w:spacing w:val="-1"/>
        </w:rPr>
        <w:t xml:space="preserve"> </w:t>
      </w:r>
      <w:r>
        <w:t>and if such moneys are not sufficient the contractor shall be called upon in writing and shall be liable to pay the same within 31 days.</w:t>
      </w:r>
    </w:p>
    <w:p w14:paraId="155B88E5" w14:textId="77777777" w:rsidR="009208A2" w:rsidRDefault="00873166">
      <w:pPr>
        <w:pStyle w:val="BodyText"/>
        <w:spacing w:before="120"/>
        <w:ind w:left="1980" w:right="798"/>
        <w:jc w:val="both"/>
      </w:pPr>
      <w:r>
        <w:t>If the contractor fails to pay the required sum within the aforesaid period of 30 days the Engineer-in- Charge shall have the right to sell any or all of the contractors unused materials, constructional plant, implements, temporary</w:t>
      </w:r>
      <w:r>
        <w:rPr>
          <w:spacing w:val="-2"/>
        </w:rPr>
        <w:t xml:space="preserve"> </w:t>
      </w:r>
      <w:r>
        <w:t>buildings, etc.</w:t>
      </w:r>
      <w:r>
        <w:rPr>
          <w:spacing w:val="-1"/>
        </w:rPr>
        <w:t xml:space="preserve"> </w:t>
      </w:r>
      <w:r>
        <w:t>and</w:t>
      </w:r>
      <w:r>
        <w:rPr>
          <w:spacing w:val="-1"/>
        </w:rPr>
        <w:t xml:space="preserve"> </w:t>
      </w:r>
      <w:r>
        <w:t>apply</w:t>
      </w:r>
      <w:r>
        <w:rPr>
          <w:spacing w:val="-2"/>
        </w:rPr>
        <w:t xml:space="preserve"> </w:t>
      </w:r>
      <w:r>
        <w:t>the proceeds of sale</w:t>
      </w:r>
      <w:r>
        <w:rPr>
          <w:spacing w:val="-1"/>
        </w:rPr>
        <w:t xml:space="preserve"> </w:t>
      </w:r>
      <w:r>
        <w:t>thereof</w:t>
      </w:r>
      <w:r>
        <w:rPr>
          <w:spacing w:val="-1"/>
        </w:rPr>
        <w:t xml:space="preserve"> </w:t>
      </w:r>
      <w:r>
        <w:t>towards</w:t>
      </w:r>
      <w:r>
        <w:rPr>
          <w:spacing w:val="-1"/>
        </w:rPr>
        <w:t xml:space="preserve"> </w:t>
      </w:r>
      <w:r>
        <w:t>the</w:t>
      </w:r>
      <w:r>
        <w:rPr>
          <w:spacing w:val="-1"/>
        </w:rPr>
        <w:t xml:space="preserve"> </w:t>
      </w:r>
      <w:r>
        <w:t>satisfaction</w:t>
      </w:r>
      <w:r>
        <w:rPr>
          <w:spacing w:val="-1"/>
        </w:rPr>
        <w:t xml:space="preserve"> </w:t>
      </w:r>
      <w:r>
        <w:t>of any sums due from the contractor under the contract and if thereafter there be any balance is outstanding from</w:t>
      </w:r>
      <w:r>
        <w:rPr>
          <w:spacing w:val="-1"/>
        </w:rPr>
        <w:t xml:space="preserve"> </w:t>
      </w:r>
      <w:r>
        <w:t>the contractor, it shall be recovered in accordance with the provisions of the contract.</w:t>
      </w:r>
    </w:p>
    <w:p w14:paraId="739F8025" w14:textId="77777777" w:rsidR="009208A2" w:rsidRDefault="00873166">
      <w:pPr>
        <w:pStyle w:val="BodyText"/>
        <w:spacing w:before="120"/>
        <w:ind w:left="1980" w:right="802"/>
        <w:jc w:val="both"/>
      </w:pPr>
      <w:r>
        <w:t xml:space="preserve">Any sums in excess of the amounts due to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and unsold materials, constructional plant, etc., shall be returned to the contractor, provided always that if cost or anticipated cost of completion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of the works or part of the works is less than the amount which the contractor would have been paid had he completed the works or part of the works, such benefit shall not accrue to the </w:t>
      </w:r>
      <w:r>
        <w:rPr>
          <w:spacing w:val="-2"/>
        </w:rPr>
        <w:t>contractor.</w:t>
      </w:r>
    </w:p>
    <w:p w14:paraId="49040C2B" w14:textId="77777777" w:rsidR="009208A2" w:rsidRDefault="00873166">
      <w:pPr>
        <w:pStyle w:val="Heading7"/>
        <w:spacing w:before="125"/>
      </w:pPr>
      <w:r>
        <w:t>CLAUSE</w:t>
      </w:r>
      <w:r>
        <w:rPr>
          <w:spacing w:val="-9"/>
        </w:rPr>
        <w:t xml:space="preserve"> </w:t>
      </w:r>
      <w:r>
        <w:rPr>
          <w:spacing w:val="-5"/>
        </w:rPr>
        <w:t>15</w:t>
      </w:r>
    </w:p>
    <w:p w14:paraId="3B53A9DC" w14:textId="77777777" w:rsidR="009208A2" w:rsidRDefault="009208A2">
      <w:pPr>
        <w:pStyle w:val="Heading7"/>
        <w:sectPr w:rsidR="009208A2">
          <w:footerReference w:type="default" r:id="rId42"/>
          <w:pgSz w:w="11910" w:h="17000"/>
          <w:pgMar w:top="1180" w:right="0" w:bottom="0" w:left="0" w:header="0" w:footer="0" w:gutter="0"/>
          <w:cols w:space="720"/>
        </w:sectPr>
      </w:pPr>
    </w:p>
    <w:p w14:paraId="13A82767" w14:textId="77777777" w:rsidR="009208A2" w:rsidRDefault="00873166">
      <w:pPr>
        <w:spacing w:before="201" w:line="247" w:lineRule="auto"/>
        <w:ind w:left="504"/>
        <w:rPr>
          <w:rFonts w:ascii="Arial"/>
          <w:b/>
          <w:sz w:val="20"/>
        </w:rPr>
      </w:pPr>
      <w:r>
        <w:rPr>
          <w:rFonts w:ascii="Arial"/>
          <w:b/>
          <w:spacing w:val="-2"/>
          <w:sz w:val="20"/>
        </w:rPr>
        <w:t xml:space="preserve">Suspension </w:t>
      </w:r>
      <w:r>
        <w:rPr>
          <w:rFonts w:ascii="Arial"/>
          <w:b/>
          <w:sz w:val="20"/>
        </w:rPr>
        <w:t>of Work</w:t>
      </w:r>
    </w:p>
    <w:p w14:paraId="34FC6306" w14:textId="77777777" w:rsidR="009208A2" w:rsidRDefault="00873166">
      <w:pPr>
        <w:pStyle w:val="ListParagraph"/>
        <w:numPr>
          <w:ilvl w:val="0"/>
          <w:numId w:val="17"/>
        </w:numPr>
        <w:tabs>
          <w:tab w:val="left" w:pos="1025"/>
        </w:tabs>
        <w:spacing w:before="114"/>
        <w:ind w:right="801"/>
      </w:pPr>
      <w:r>
        <w:br w:type="column"/>
      </w:r>
      <w:r>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516FB765" w14:textId="77777777" w:rsidR="009208A2" w:rsidRDefault="00873166">
      <w:pPr>
        <w:pStyle w:val="ListParagraph"/>
        <w:numPr>
          <w:ilvl w:val="1"/>
          <w:numId w:val="17"/>
        </w:numPr>
        <w:tabs>
          <w:tab w:val="left" w:pos="1565"/>
        </w:tabs>
      </w:pPr>
      <w:r>
        <w:t>on</w:t>
      </w:r>
      <w:r>
        <w:rPr>
          <w:spacing w:val="-3"/>
        </w:rPr>
        <w:t xml:space="preserve"> </w:t>
      </w:r>
      <w:r>
        <w:t>account</w:t>
      </w:r>
      <w:r>
        <w:rPr>
          <w:spacing w:val="-4"/>
        </w:rPr>
        <w:t xml:space="preserve"> </w:t>
      </w:r>
      <w:r>
        <w:t>of</w:t>
      </w:r>
      <w:r>
        <w:rPr>
          <w:spacing w:val="-2"/>
        </w:rPr>
        <w:t xml:space="preserve"> </w:t>
      </w:r>
      <w:r>
        <w:t>any</w:t>
      </w:r>
      <w:r>
        <w:rPr>
          <w:spacing w:val="-5"/>
        </w:rPr>
        <w:t xml:space="preserve"> </w:t>
      </w:r>
      <w:r>
        <w:t>default</w:t>
      </w:r>
      <w:r>
        <w:rPr>
          <w:spacing w:val="-5"/>
        </w:rPr>
        <w:t xml:space="preserve"> </w:t>
      </w:r>
      <w:r>
        <w:t>on</w:t>
      </w:r>
      <w:r>
        <w:rPr>
          <w:spacing w:val="-2"/>
        </w:rPr>
        <w:t xml:space="preserve"> </w:t>
      </w:r>
      <w:r>
        <w:t>the</w:t>
      </w:r>
      <w:r>
        <w:rPr>
          <w:spacing w:val="-2"/>
        </w:rPr>
        <w:t xml:space="preserve"> </w:t>
      </w:r>
      <w:r>
        <w:t>part</w:t>
      </w:r>
      <w:r>
        <w:rPr>
          <w:spacing w:val="-2"/>
        </w:rPr>
        <w:t xml:space="preserve"> </w:t>
      </w:r>
      <w:r>
        <w:t>of</w:t>
      </w:r>
      <w:r>
        <w:rPr>
          <w:spacing w:val="-2"/>
        </w:rPr>
        <w:t xml:space="preserve"> </w:t>
      </w:r>
      <w:r>
        <w:t>the</w:t>
      </w:r>
      <w:r>
        <w:rPr>
          <w:spacing w:val="-2"/>
        </w:rPr>
        <w:t xml:space="preserve"> </w:t>
      </w:r>
      <w:r>
        <w:t>contractor</w:t>
      </w:r>
      <w:r>
        <w:rPr>
          <w:spacing w:val="-4"/>
        </w:rPr>
        <w:t xml:space="preserve"> </w:t>
      </w:r>
      <w:r>
        <w:rPr>
          <w:spacing w:val="-5"/>
        </w:rPr>
        <w:t>or;</w:t>
      </w:r>
    </w:p>
    <w:p w14:paraId="45DB6BD7" w14:textId="77777777" w:rsidR="009208A2" w:rsidRDefault="00873166">
      <w:pPr>
        <w:pStyle w:val="ListParagraph"/>
        <w:numPr>
          <w:ilvl w:val="1"/>
          <w:numId w:val="17"/>
        </w:numPr>
        <w:tabs>
          <w:tab w:val="left" w:pos="1565"/>
        </w:tabs>
        <w:ind w:right="809"/>
      </w:pPr>
      <w:r>
        <w:t>for proper execution of the works or part thereof for reasons other than the default of the contractor; or</w:t>
      </w:r>
    </w:p>
    <w:p w14:paraId="0DC50242" w14:textId="77777777" w:rsidR="009208A2" w:rsidRDefault="00873166">
      <w:pPr>
        <w:pStyle w:val="ListParagraph"/>
        <w:numPr>
          <w:ilvl w:val="1"/>
          <w:numId w:val="17"/>
        </w:numPr>
        <w:tabs>
          <w:tab w:val="left" w:pos="1565"/>
        </w:tabs>
        <w:spacing w:before="120"/>
      </w:pPr>
      <w:r>
        <w:t>for</w:t>
      </w:r>
      <w:r>
        <w:rPr>
          <w:spacing w:val="-4"/>
        </w:rPr>
        <w:t xml:space="preserve"> </w:t>
      </w:r>
      <w:r>
        <w:t>safety</w:t>
      </w:r>
      <w:r>
        <w:rPr>
          <w:spacing w:val="-4"/>
        </w:rPr>
        <w:t xml:space="preserve"> </w:t>
      </w:r>
      <w:r>
        <w:t>of</w:t>
      </w:r>
      <w:r>
        <w:rPr>
          <w:spacing w:val="-4"/>
        </w:rPr>
        <w:t xml:space="preserve"> </w:t>
      </w:r>
      <w:r>
        <w:t>the</w:t>
      </w:r>
      <w:r>
        <w:rPr>
          <w:spacing w:val="-1"/>
        </w:rPr>
        <w:t xml:space="preserve"> </w:t>
      </w:r>
      <w:r>
        <w:t>works</w:t>
      </w:r>
      <w:r>
        <w:rPr>
          <w:spacing w:val="-2"/>
        </w:rPr>
        <w:t xml:space="preserve"> </w:t>
      </w:r>
      <w:r>
        <w:t>or part</w:t>
      </w:r>
      <w:r>
        <w:rPr>
          <w:spacing w:val="-3"/>
        </w:rPr>
        <w:t xml:space="preserve"> </w:t>
      </w:r>
      <w:r>
        <w:rPr>
          <w:spacing w:val="-2"/>
        </w:rPr>
        <w:t>thereof.</w:t>
      </w:r>
    </w:p>
    <w:p w14:paraId="59F447B6" w14:textId="77777777" w:rsidR="009208A2" w:rsidRDefault="00873166">
      <w:pPr>
        <w:pStyle w:val="BodyText"/>
        <w:spacing w:before="119"/>
        <w:ind w:left="1565" w:right="800"/>
        <w:jc w:val="both"/>
      </w:pPr>
      <w:r>
        <w:t>The contractor shall, during such suspension, properly protect and secure the works to</w:t>
      </w:r>
      <w:r>
        <w:rPr>
          <w:spacing w:val="40"/>
        </w:rPr>
        <w:t xml:space="preserve"> </w:t>
      </w:r>
      <w:r>
        <w:t xml:space="preserve">the extent necessary and carry out the instructions given in that behalf by the Engineer- </w:t>
      </w:r>
      <w:r>
        <w:rPr>
          <w:spacing w:val="-2"/>
        </w:rPr>
        <w:t>in-Charge.</w:t>
      </w:r>
    </w:p>
    <w:p w14:paraId="0B6FF1A1" w14:textId="77777777" w:rsidR="009208A2" w:rsidRDefault="00873166">
      <w:pPr>
        <w:pStyle w:val="ListParagraph"/>
        <w:numPr>
          <w:ilvl w:val="0"/>
          <w:numId w:val="17"/>
        </w:numPr>
        <w:tabs>
          <w:tab w:val="left" w:pos="1023"/>
          <w:tab w:val="left" w:pos="1025"/>
        </w:tabs>
        <w:spacing w:before="120"/>
        <w:ind w:right="803"/>
      </w:pPr>
      <w:r>
        <w:t>If the suspension</w:t>
      </w:r>
      <w:r>
        <w:rPr>
          <w:spacing w:val="-2"/>
        </w:rPr>
        <w:t xml:space="preserve"> </w:t>
      </w:r>
      <w:r>
        <w:t>is</w:t>
      </w:r>
      <w:r>
        <w:rPr>
          <w:spacing w:val="-2"/>
        </w:rPr>
        <w:t xml:space="preserve"> </w:t>
      </w:r>
      <w:r>
        <w:t>ordered</w:t>
      </w:r>
      <w:r>
        <w:rPr>
          <w:spacing w:val="-2"/>
        </w:rPr>
        <w:t xml:space="preserve"> </w:t>
      </w:r>
      <w:r>
        <w:t>for</w:t>
      </w:r>
      <w:r>
        <w:rPr>
          <w:spacing w:val="-2"/>
        </w:rPr>
        <w:t xml:space="preserve"> </w:t>
      </w:r>
      <w:r>
        <w:t>reasons (b)</w:t>
      </w:r>
      <w:r>
        <w:rPr>
          <w:spacing w:val="-2"/>
        </w:rPr>
        <w:t xml:space="preserve"> </w:t>
      </w:r>
      <w:r>
        <w:t>and</w:t>
      </w:r>
      <w:r>
        <w:rPr>
          <w:spacing w:val="-2"/>
        </w:rPr>
        <w:t xml:space="preserve"> </w:t>
      </w:r>
      <w:r>
        <w:t>(c)</w:t>
      </w:r>
      <w:r>
        <w:rPr>
          <w:spacing w:val="-1"/>
        </w:rPr>
        <w:t xml:space="preserve"> </w:t>
      </w:r>
      <w:r>
        <w:t>in</w:t>
      </w:r>
      <w:r>
        <w:rPr>
          <w:spacing w:val="-3"/>
        </w:rPr>
        <w:t xml:space="preserve"> </w:t>
      </w:r>
      <w:r>
        <w:t>sub-para (</w:t>
      </w:r>
      <w:proofErr w:type="spellStart"/>
      <w:r>
        <w:t>i</w:t>
      </w:r>
      <w:proofErr w:type="spellEnd"/>
      <w:r>
        <w:t>) above, the</w:t>
      </w:r>
      <w:r>
        <w:rPr>
          <w:spacing w:val="-2"/>
        </w:rPr>
        <w:t xml:space="preserve"> </w:t>
      </w:r>
      <w:r>
        <w:t>contractor shall</w:t>
      </w:r>
      <w:r>
        <w:rPr>
          <w:spacing w:val="-1"/>
        </w:rPr>
        <w:t xml:space="preserve"> </w:t>
      </w:r>
      <w:r>
        <w:t>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0955F2A" w14:textId="77777777" w:rsidR="009208A2" w:rsidRDefault="009208A2">
      <w:pPr>
        <w:pStyle w:val="ListParagraph"/>
        <w:sectPr w:rsidR="009208A2">
          <w:type w:val="continuous"/>
          <w:pgSz w:w="11910" w:h="17000"/>
          <w:pgMar w:top="1380" w:right="0" w:bottom="280" w:left="0" w:header="0" w:footer="0" w:gutter="0"/>
          <w:cols w:num="2" w:space="720" w:equalWidth="0">
            <w:col w:w="1635" w:space="40"/>
            <w:col w:w="10235"/>
          </w:cols>
        </w:sectPr>
      </w:pPr>
    </w:p>
    <w:p w14:paraId="5D70B881" w14:textId="77777777" w:rsidR="009208A2" w:rsidRDefault="00873166">
      <w:pPr>
        <w:pStyle w:val="Heading7"/>
        <w:spacing w:before="126"/>
      </w:pPr>
      <w:r>
        <w:rPr>
          <w:noProof/>
          <w:lang w:val="en-IN" w:eastAsia="en-IN" w:bidi="hi-IN"/>
        </w:rPr>
        <mc:AlternateContent>
          <mc:Choice Requires="wps">
            <w:drawing>
              <wp:anchor distT="0" distB="0" distL="0" distR="0" simplePos="0" relativeHeight="484036096" behindDoc="1" locked="0" layoutInCell="1" allowOverlap="1" wp14:anchorId="2A492190" wp14:editId="52995678">
                <wp:simplePos x="0" y="0"/>
                <wp:positionH relativeFrom="page">
                  <wp:posOffset>160020</wp:posOffset>
                </wp:positionH>
                <wp:positionV relativeFrom="paragraph">
                  <wp:posOffset>215298</wp:posOffset>
                </wp:positionV>
                <wp:extent cx="1097280" cy="75882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758825"/>
                        </a:xfrm>
                        <a:custGeom>
                          <a:avLst/>
                          <a:gdLst/>
                          <a:ahLst/>
                          <a:cxnLst/>
                          <a:rect l="l" t="t" r="r" b="b"/>
                          <a:pathLst>
                            <a:path w="1097280" h="758825">
                              <a:moveTo>
                                <a:pt x="1097280" y="0"/>
                              </a:moveTo>
                              <a:lnTo>
                                <a:pt x="0" y="0"/>
                              </a:lnTo>
                              <a:lnTo>
                                <a:pt x="0" y="758825"/>
                              </a:lnTo>
                              <a:lnTo>
                                <a:pt x="1097280" y="758825"/>
                              </a:lnTo>
                              <a:lnTo>
                                <a:pt x="109728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BD5FC00" id="Graphic 29" o:spid="_x0000_s1026" style="position:absolute;margin-left:12.6pt;margin-top:16.95pt;width:86.4pt;height:59.75pt;z-index:-19280384;visibility:visible;mso-wrap-style:square;mso-wrap-distance-left:0;mso-wrap-distance-top:0;mso-wrap-distance-right:0;mso-wrap-distance-bottom:0;mso-position-horizontal:absolute;mso-position-horizontal-relative:page;mso-position-vertical:absolute;mso-position-vertical-relative:text;v-text-anchor:top" coordsize="1097280,758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" path="m1097280,l,,,758825r1097280,l1097280,xe" stroked="f">
                <v:path arrowok="t"/>
                <w10:wrap anchorx="page"/>
              </v:shape>
            </w:pict>
          </mc:Fallback>
        </mc:AlternateContent>
      </w:r>
      <w:r>
        <w:t>CLAUSE</w:t>
      </w:r>
      <w:r>
        <w:rPr>
          <w:spacing w:val="-9"/>
        </w:rPr>
        <w:t xml:space="preserve"> </w:t>
      </w:r>
      <w:r>
        <w:rPr>
          <w:spacing w:val="-5"/>
        </w:rPr>
        <w:t>16</w:t>
      </w:r>
    </w:p>
    <w:p w14:paraId="48631C6E" w14:textId="77777777" w:rsidR="009208A2" w:rsidRDefault="00873166">
      <w:pPr>
        <w:spacing w:before="36" w:line="209" w:lineRule="exact"/>
        <w:ind w:left="403"/>
        <w:rPr>
          <w:rFonts w:ascii="Arial"/>
          <w:b/>
          <w:sz w:val="20"/>
        </w:rPr>
      </w:pPr>
      <w:r>
        <w:rPr>
          <w:rFonts w:ascii="Arial"/>
          <w:b/>
          <w:sz w:val="20"/>
        </w:rPr>
        <w:t>Action</w:t>
      </w:r>
      <w:r>
        <w:rPr>
          <w:rFonts w:ascii="Arial"/>
          <w:b/>
          <w:spacing w:val="-4"/>
          <w:sz w:val="20"/>
        </w:rPr>
        <w:t xml:space="preserve"> </w:t>
      </w:r>
      <w:r>
        <w:rPr>
          <w:rFonts w:ascii="Arial"/>
          <w:b/>
          <w:sz w:val="20"/>
        </w:rPr>
        <w:t>in</w:t>
      </w:r>
      <w:r>
        <w:rPr>
          <w:rFonts w:ascii="Arial"/>
          <w:b/>
          <w:spacing w:val="-6"/>
          <w:sz w:val="20"/>
        </w:rPr>
        <w:t xml:space="preserve"> </w:t>
      </w:r>
      <w:r>
        <w:rPr>
          <w:rFonts w:ascii="Arial"/>
          <w:b/>
          <w:spacing w:val="-4"/>
          <w:sz w:val="20"/>
        </w:rPr>
        <w:t>case</w:t>
      </w:r>
    </w:p>
    <w:p w14:paraId="1D46938F" w14:textId="77777777" w:rsidR="009208A2" w:rsidRDefault="00873166">
      <w:pPr>
        <w:tabs>
          <w:tab w:val="right" w:pos="6356"/>
        </w:tabs>
        <w:spacing w:line="251" w:lineRule="exact"/>
        <w:ind w:left="403"/>
        <w:rPr>
          <w:position w:val="8"/>
          <w:sz w:val="16"/>
        </w:rPr>
      </w:pPr>
      <w:r>
        <w:rPr>
          <w:rFonts w:ascii="Arial"/>
          <w:b/>
          <w:sz w:val="20"/>
        </w:rPr>
        <w:t>Work</w:t>
      </w:r>
      <w:r>
        <w:rPr>
          <w:rFonts w:ascii="Arial"/>
          <w:b/>
          <w:spacing w:val="-6"/>
          <w:sz w:val="20"/>
        </w:rPr>
        <w:t xml:space="preserve"> </w:t>
      </w:r>
      <w:r>
        <w:rPr>
          <w:rFonts w:ascii="Arial"/>
          <w:b/>
          <w:sz w:val="20"/>
        </w:rPr>
        <w:t>not</w:t>
      </w:r>
      <w:r>
        <w:rPr>
          <w:rFonts w:ascii="Arial"/>
          <w:b/>
          <w:spacing w:val="-4"/>
          <w:sz w:val="20"/>
        </w:rPr>
        <w:t xml:space="preserve"> done</w:t>
      </w:r>
      <w:r>
        <w:rPr>
          <w:rFonts w:ascii="Arial"/>
          <w:b/>
          <w:sz w:val="20"/>
        </w:rPr>
        <w:tab/>
      </w:r>
      <w:r>
        <w:rPr>
          <w:spacing w:val="-5"/>
          <w:position w:val="8"/>
          <w:sz w:val="16"/>
        </w:rPr>
        <w:t>62</w:t>
      </w:r>
    </w:p>
    <w:p w14:paraId="3797A87F" w14:textId="77777777" w:rsidR="009208A2" w:rsidRDefault="00873166">
      <w:pPr>
        <w:spacing w:line="247" w:lineRule="auto"/>
        <w:ind w:left="403" w:right="9609"/>
        <w:rPr>
          <w:rFonts w:ascii="Arial"/>
          <w:b/>
          <w:sz w:val="20"/>
        </w:rPr>
      </w:pPr>
      <w:r>
        <w:rPr>
          <w:rFonts w:ascii="Arial"/>
          <w:b/>
          <w:sz w:val="20"/>
        </w:rPr>
        <w:t xml:space="preserve">as per </w:t>
      </w:r>
      <w:r>
        <w:rPr>
          <w:rFonts w:ascii="Arial"/>
          <w:b/>
          <w:spacing w:val="-2"/>
          <w:sz w:val="20"/>
        </w:rPr>
        <w:lastRenderedPageBreak/>
        <w:t>Specifications</w:t>
      </w:r>
    </w:p>
    <w:p w14:paraId="5027D7EB" w14:textId="77777777" w:rsidR="009208A2" w:rsidRDefault="009208A2">
      <w:pPr>
        <w:spacing w:line="247" w:lineRule="auto"/>
        <w:rPr>
          <w:rFonts w:ascii="Arial"/>
          <w:b/>
          <w:sz w:val="20"/>
        </w:rPr>
        <w:sectPr w:rsidR="009208A2">
          <w:type w:val="continuous"/>
          <w:pgSz w:w="11910" w:h="17000"/>
          <w:pgMar w:top="1380" w:right="0" w:bottom="280" w:left="0" w:header="0" w:footer="0" w:gutter="0"/>
          <w:cols w:space="720"/>
        </w:sectPr>
      </w:pPr>
    </w:p>
    <w:p w14:paraId="23932CA9" w14:textId="77777777" w:rsidR="009208A2" w:rsidRDefault="00873166">
      <w:pPr>
        <w:pStyle w:val="BodyText"/>
        <w:spacing w:before="69"/>
        <w:ind w:left="1980" w:right="800"/>
        <w:jc w:val="both"/>
      </w:pPr>
      <w:r>
        <w:lastRenderedPageBreak/>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w:t>
      </w:r>
      <w:r>
        <w:rPr>
          <w:spacing w:val="40"/>
        </w:rPr>
        <w:t xml:space="preserve"> </w:t>
      </w:r>
      <w:r>
        <w:t>all times, during the usual working hours and at all other times at which reasonable notice of the visit</w:t>
      </w:r>
      <w:r>
        <w:rPr>
          <w:spacing w:val="40"/>
        </w:rPr>
        <w:t xml:space="preserve"> </w:t>
      </w:r>
      <w:r>
        <w:t>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60252483" w14:textId="77777777" w:rsidR="009208A2" w:rsidRDefault="00873166">
      <w:pPr>
        <w:pStyle w:val="BodyText"/>
        <w:spacing w:before="121"/>
        <w:ind w:left="1980" w:right="800"/>
        <w:jc w:val="both"/>
      </w:pPr>
      <w:r>
        <w:t xml:space="preserve">If it shall appear to the Engineer-in-Charge or his higher authority or his </w:t>
      </w:r>
      <w:proofErr w:type="spellStart"/>
      <w:r>
        <w:t>authorised</w:t>
      </w:r>
      <w:proofErr w:type="spellEnd"/>
      <w: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 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BF69C9F" w14:textId="77777777" w:rsidR="009208A2" w:rsidRDefault="00873166">
      <w:pPr>
        <w:pStyle w:val="BodyText"/>
        <w:spacing w:before="120"/>
        <w:ind w:left="1980" w:right="803"/>
        <w:jc w:val="both"/>
      </w:pPr>
      <w:r>
        <w:t>In such case the Engineer-in-Charge may not accept the item of work at the rates applicable under the contract but may accept such items at reduced rates as the competent authority may consider</w:t>
      </w:r>
      <w:r>
        <w:rPr>
          <w:spacing w:val="40"/>
        </w:rPr>
        <w:t xml:space="preserve"> </w:t>
      </w:r>
      <w:r>
        <w:t>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EE329E0" w14:textId="77777777" w:rsidR="009208A2" w:rsidRDefault="009208A2">
      <w:pPr>
        <w:pStyle w:val="BodyText"/>
        <w:spacing w:before="177"/>
        <w:rPr>
          <w:sz w:val="20"/>
        </w:rPr>
      </w:pPr>
    </w:p>
    <w:p w14:paraId="3BCA2D00" w14:textId="77777777" w:rsidR="009208A2" w:rsidRDefault="009208A2">
      <w:pPr>
        <w:pStyle w:val="BodyText"/>
        <w:rPr>
          <w:sz w:val="20"/>
        </w:rPr>
        <w:sectPr w:rsidR="009208A2">
          <w:footerReference w:type="default" r:id="rId43"/>
          <w:pgSz w:w="11910" w:h="17000"/>
          <w:pgMar w:top="1180" w:right="0" w:bottom="920" w:left="0" w:header="0" w:footer="721" w:gutter="0"/>
          <w:pgNumType w:start="63"/>
          <w:cols w:space="720"/>
        </w:sectPr>
      </w:pPr>
    </w:p>
    <w:p w14:paraId="562D1C6F" w14:textId="77777777" w:rsidR="009208A2" w:rsidRDefault="009208A2">
      <w:pPr>
        <w:pStyle w:val="BodyText"/>
        <w:spacing w:before="229"/>
        <w:rPr>
          <w:sz w:val="20"/>
        </w:rPr>
      </w:pPr>
    </w:p>
    <w:p w14:paraId="1BA8BA73" w14:textId="77777777" w:rsidR="009208A2" w:rsidRDefault="00873166">
      <w:pPr>
        <w:spacing w:before="1"/>
        <w:ind w:left="324"/>
        <w:rPr>
          <w:rFonts w:ascii="Arial"/>
          <w:b/>
          <w:sz w:val="20"/>
        </w:rPr>
      </w:pPr>
      <w:r>
        <w:rPr>
          <w:rFonts w:ascii="Arial"/>
          <w:b/>
          <w:spacing w:val="-2"/>
          <w:sz w:val="20"/>
        </w:rPr>
        <w:t xml:space="preserve">Contractor </w:t>
      </w:r>
      <w:r>
        <w:rPr>
          <w:rFonts w:ascii="Arial"/>
          <w:b/>
          <w:sz w:val="20"/>
        </w:rPr>
        <w:t xml:space="preserve">Liable for </w:t>
      </w:r>
      <w:r>
        <w:rPr>
          <w:rFonts w:ascii="Arial"/>
          <w:b/>
          <w:spacing w:val="-2"/>
          <w:sz w:val="20"/>
        </w:rPr>
        <w:t>Damages,</w:t>
      </w:r>
    </w:p>
    <w:p w14:paraId="33058560" w14:textId="77777777" w:rsidR="009208A2" w:rsidRDefault="00873166">
      <w:pPr>
        <w:pStyle w:val="Heading7"/>
        <w:spacing w:before="91"/>
        <w:ind w:left="57"/>
      </w:pPr>
      <w:r>
        <w:rPr>
          <w:b w:val="0"/>
        </w:rPr>
        <w:br w:type="column"/>
      </w:r>
      <w:r>
        <w:t>CLAUSE</w:t>
      </w:r>
      <w:r>
        <w:rPr>
          <w:spacing w:val="-9"/>
        </w:rPr>
        <w:t xml:space="preserve"> </w:t>
      </w:r>
      <w:r>
        <w:rPr>
          <w:spacing w:val="-5"/>
        </w:rPr>
        <w:t>17</w:t>
      </w:r>
    </w:p>
    <w:p w14:paraId="75DA852B" w14:textId="77777777" w:rsidR="009208A2" w:rsidRDefault="00873166">
      <w:pPr>
        <w:pStyle w:val="BodyText"/>
        <w:spacing w:before="115"/>
        <w:ind w:left="597"/>
      </w:pPr>
      <w:r>
        <w:t>If</w:t>
      </w:r>
      <w:r>
        <w:rPr>
          <w:spacing w:val="24"/>
        </w:rPr>
        <w:t xml:space="preserve"> </w:t>
      </w:r>
      <w:r>
        <w:t>the</w:t>
      </w:r>
      <w:r>
        <w:rPr>
          <w:spacing w:val="23"/>
        </w:rPr>
        <w:t xml:space="preserve"> </w:t>
      </w:r>
      <w:r>
        <w:t>contractor</w:t>
      </w:r>
      <w:r>
        <w:rPr>
          <w:spacing w:val="24"/>
        </w:rPr>
        <w:t xml:space="preserve"> </w:t>
      </w:r>
      <w:r>
        <w:t>or</w:t>
      </w:r>
      <w:r>
        <w:rPr>
          <w:spacing w:val="24"/>
        </w:rPr>
        <w:t xml:space="preserve"> </w:t>
      </w:r>
      <w:r>
        <w:t>his</w:t>
      </w:r>
      <w:r>
        <w:rPr>
          <w:spacing w:val="23"/>
        </w:rPr>
        <w:t xml:space="preserve"> </w:t>
      </w:r>
      <w:r>
        <w:t>working</w:t>
      </w:r>
      <w:r>
        <w:rPr>
          <w:spacing w:val="21"/>
        </w:rPr>
        <w:t xml:space="preserve"> </w:t>
      </w:r>
      <w:r>
        <w:t>people</w:t>
      </w:r>
      <w:r>
        <w:rPr>
          <w:spacing w:val="21"/>
        </w:rPr>
        <w:t xml:space="preserve"> </w:t>
      </w:r>
      <w:r>
        <w:t>or</w:t>
      </w:r>
      <w:r>
        <w:rPr>
          <w:spacing w:val="21"/>
        </w:rPr>
        <w:t xml:space="preserve"> </w:t>
      </w:r>
      <w:r>
        <w:t>servants</w:t>
      </w:r>
      <w:r>
        <w:rPr>
          <w:spacing w:val="22"/>
        </w:rPr>
        <w:t xml:space="preserve"> </w:t>
      </w:r>
      <w:r>
        <w:t>shall</w:t>
      </w:r>
      <w:r>
        <w:rPr>
          <w:spacing w:val="24"/>
        </w:rPr>
        <w:t xml:space="preserve"> </w:t>
      </w:r>
      <w:r>
        <w:t>break,</w:t>
      </w:r>
      <w:r>
        <w:rPr>
          <w:spacing w:val="23"/>
        </w:rPr>
        <w:t xml:space="preserve"> </w:t>
      </w:r>
      <w:r>
        <w:t>deface,</w:t>
      </w:r>
      <w:r>
        <w:rPr>
          <w:spacing w:val="21"/>
        </w:rPr>
        <w:t xml:space="preserve"> </w:t>
      </w:r>
      <w:r>
        <w:t>injure</w:t>
      </w:r>
      <w:r>
        <w:rPr>
          <w:spacing w:val="23"/>
        </w:rPr>
        <w:t xml:space="preserve"> </w:t>
      </w:r>
      <w:r>
        <w:t>or</w:t>
      </w:r>
      <w:r>
        <w:rPr>
          <w:spacing w:val="24"/>
        </w:rPr>
        <w:t xml:space="preserve"> </w:t>
      </w:r>
      <w:r>
        <w:t>destroy</w:t>
      </w:r>
      <w:r>
        <w:rPr>
          <w:spacing w:val="21"/>
        </w:rPr>
        <w:t xml:space="preserve"> </w:t>
      </w:r>
      <w:r>
        <w:t>any</w:t>
      </w:r>
      <w:r>
        <w:rPr>
          <w:spacing w:val="21"/>
        </w:rPr>
        <w:t xml:space="preserve"> </w:t>
      </w:r>
      <w:r>
        <w:t>part</w:t>
      </w:r>
      <w:r>
        <w:rPr>
          <w:spacing w:val="23"/>
        </w:rPr>
        <w:t xml:space="preserve"> </w:t>
      </w:r>
      <w:r>
        <w:rPr>
          <w:spacing w:val="-5"/>
        </w:rPr>
        <w:t>of</w:t>
      </w:r>
    </w:p>
    <w:p w14:paraId="5B33C5E5" w14:textId="77777777" w:rsidR="009208A2" w:rsidRDefault="00873166">
      <w:pPr>
        <w:pStyle w:val="BodyText"/>
        <w:spacing w:line="252" w:lineRule="exact"/>
        <w:ind w:left="597" w:right="345"/>
      </w:pPr>
      <w:r>
        <w:t>building in which they may be working, or any building, road, road curb, fence, enclosure, water pipe, cables,</w:t>
      </w:r>
      <w:r>
        <w:rPr>
          <w:spacing w:val="46"/>
        </w:rPr>
        <w:t xml:space="preserve"> </w:t>
      </w:r>
      <w:r>
        <w:t>drains,</w:t>
      </w:r>
      <w:r>
        <w:rPr>
          <w:spacing w:val="45"/>
        </w:rPr>
        <w:t xml:space="preserve"> </w:t>
      </w:r>
      <w:r>
        <w:t>electric</w:t>
      </w:r>
      <w:r>
        <w:rPr>
          <w:spacing w:val="47"/>
        </w:rPr>
        <w:t xml:space="preserve"> </w:t>
      </w:r>
      <w:r>
        <w:t>or</w:t>
      </w:r>
      <w:r>
        <w:rPr>
          <w:spacing w:val="45"/>
        </w:rPr>
        <w:t xml:space="preserve"> </w:t>
      </w:r>
      <w:r>
        <w:t>telephone</w:t>
      </w:r>
      <w:r>
        <w:rPr>
          <w:spacing w:val="46"/>
        </w:rPr>
        <w:t xml:space="preserve"> </w:t>
      </w:r>
      <w:r>
        <w:t>post</w:t>
      </w:r>
      <w:r>
        <w:rPr>
          <w:spacing w:val="46"/>
        </w:rPr>
        <w:t xml:space="preserve"> </w:t>
      </w:r>
      <w:r>
        <w:t>or</w:t>
      </w:r>
      <w:r>
        <w:rPr>
          <w:spacing w:val="47"/>
        </w:rPr>
        <w:t xml:space="preserve"> </w:t>
      </w:r>
      <w:r>
        <w:t>wired,</w:t>
      </w:r>
      <w:r>
        <w:rPr>
          <w:spacing w:val="44"/>
        </w:rPr>
        <w:t xml:space="preserve"> </w:t>
      </w:r>
      <w:r>
        <w:t>trees,</w:t>
      </w:r>
      <w:r>
        <w:rPr>
          <w:spacing w:val="44"/>
        </w:rPr>
        <w:t xml:space="preserve"> </w:t>
      </w:r>
      <w:r>
        <w:t>grass</w:t>
      </w:r>
      <w:r>
        <w:rPr>
          <w:spacing w:val="45"/>
        </w:rPr>
        <w:t xml:space="preserve"> </w:t>
      </w:r>
      <w:r>
        <w:t>or</w:t>
      </w:r>
      <w:r>
        <w:rPr>
          <w:spacing w:val="45"/>
        </w:rPr>
        <w:t xml:space="preserve"> </w:t>
      </w:r>
      <w:r>
        <w:t>grassland,</w:t>
      </w:r>
      <w:r>
        <w:rPr>
          <w:spacing w:val="42"/>
        </w:rPr>
        <w:t xml:space="preserve"> </w:t>
      </w:r>
      <w:r>
        <w:t>or</w:t>
      </w:r>
      <w:r>
        <w:rPr>
          <w:spacing w:val="47"/>
        </w:rPr>
        <w:t xml:space="preserve"> </w:t>
      </w:r>
      <w:r>
        <w:t>cultivated</w:t>
      </w:r>
      <w:r>
        <w:rPr>
          <w:spacing w:val="45"/>
        </w:rPr>
        <w:t xml:space="preserve"> </w:t>
      </w:r>
      <w:r>
        <w:rPr>
          <w:spacing w:val="-2"/>
        </w:rPr>
        <w:t>ground</w:t>
      </w:r>
    </w:p>
    <w:p w14:paraId="6C3BC505" w14:textId="77777777" w:rsidR="009208A2" w:rsidRDefault="009208A2">
      <w:pPr>
        <w:pStyle w:val="BodyText"/>
        <w:spacing w:line="252" w:lineRule="exact"/>
        <w:sectPr w:rsidR="009208A2">
          <w:type w:val="continuous"/>
          <w:pgSz w:w="11910" w:h="17000"/>
          <w:pgMar w:top="1380" w:right="0" w:bottom="280" w:left="0" w:header="0" w:footer="721" w:gutter="0"/>
          <w:cols w:num="2" w:space="720" w:equalWidth="0">
            <w:col w:w="1344" w:space="40"/>
            <w:col w:w="10526"/>
          </w:cols>
        </w:sectPr>
      </w:pPr>
    </w:p>
    <w:p w14:paraId="4C02410F" w14:textId="77777777" w:rsidR="009208A2" w:rsidRDefault="00873166">
      <w:pPr>
        <w:spacing w:line="163" w:lineRule="exact"/>
        <w:ind w:left="324"/>
        <w:rPr>
          <w:rFonts w:ascii="Arial"/>
          <w:b/>
          <w:sz w:val="20"/>
        </w:rPr>
      </w:pPr>
      <w:r>
        <w:rPr>
          <w:rFonts w:ascii="Arial"/>
          <w:b/>
          <w:sz w:val="20"/>
        </w:rPr>
        <w:t>defects</w:t>
      </w:r>
      <w:r>
        <w:rPr>
          <w:rFonts w:ascii="Arial"/>
          <w:b/>
          <w:spacing w:val="-10"/>
          <w:sz w:val="20"/>
        </w:rPr>
        <w:t xml:space="preserve"> </w:t>
      </w:r>
      <w:r>
        <w:rPr>
          <w:rFonts w:ascii="Arial"/>
          <w:b/>
          <w:spacing w:val="-2"/>
          <w:sz w:val="20"/>
        </w:rPr>
        <w:t>during</w:t>
      </w:r>
    </w:p>
    <w:p w14:paraId="0D86BA30" w14:textId="77777777" w:rsidR="009208A2" w:rsidRDefault="00873166">
      <w:pPr>
        <w:spacing w:line="247" w:lineRule="auto"/>
        <w:ind w:left="324"/>
        <w:rPr>
          <w:rFonts w:ascii="Arial"/>
          <w:b/>
          <w:sz w:val="20"/>
        </w:rPr>
      </w:pPr>
      <w:r>
        <w:rPr>
          <w:rFonts w:ascii="Arial"/>
          <w:b/>
          <w:spacing w:val="-2"/>
          <w:sz w:val="20"/>
        </w:rPr>
        <w:t>maintenance period</w:t>
      </w:r>
    </w:p>
    <w:p w14:paraId="04A17FD5" w14:textId="77777777" w:rsidR="009208A2" w:rsidRDefault="00873166">
      <w:pPr>
        <w:pStyle w:val="BodyText"/>
        <w:spacing w:before="1"/>
        <w:ind w:left="243" w:right="802"/>
        <w:jc w:val="both"/>
      </w:pPr>
      <w:r>
        <w:br w:type="column"/>
      </w:r>
      <w:r>
        <w:t>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w:t>
      </w:r>
      <w:r>
        <w:rPr>
          <w:spacing w:val="-3"/>
        </w:rPr>
        <w:t xml:space="preserve"> </w:t>
      </w:r>
      <w:r>
        <w:t>other</w:t>
      </w:r>
      <w:r>
        <w:rPr>
          <w:spacing w:val="-1"/>
        </w:rPr>
        <w:t xml:space="preserve"> </w:t>
      </w:r>
      <w:r>
        <w:t>workmen and deduct</w:t>
      </w:r>
      <w:r>
        <w:rPr>
          <w:spacing w:val="-1"/>
        </w:rPr>
        <w:t xml:space="preserve"> </w:t>
      </w:r>
      <w:r>
        <w:t>the</w:t>
      </w:r>
      <w:r>
        <w:rPr>
          <w:spacing w:val="-2"/>
        </w:rPr>
        <w:t xml:space="preserve"> </w:t>
      </w:r>
      <w:r>
        <w:t>expense</w:t>
      </w:r>
      <w:r>
        <w:rPr>
          <w:spacing w:val="-2"/>
        </w:rPr>
        <w:t xml:space="preserve"> </w:t>
      </w:r>
      <w:r>
        <w:t>from</w:t>
      </w:r>
      <w:r>
        <w:rPr>
          <w:spacing w:val="-4"/>
        </w:rPr>
        <w:t xml:space="preserve"> </w:t>
      </w:r>
      <w:r>
        <w:t>any</w:t>
      </w:r>
      <w:r>
        <w:rPr>
          <w:spacing w:val="-2"/>
        </w:rPr>
        <w:t xml:space="preserve"> </w:t>
      </w:r>
      <w:r>
        <w:t>sums that may</w:t>
      </w:r>
      <w:r>
        <w:rPr>
          <w:spacing w:val="-2"/>
        </w:rPr>
        <w:t xml:space="preserve"> </w:t>
      </w:r>
      <w:r>
        <w:t>be due or at</w:t>
      </w:r>
      <w:r>
        <w:rPr>
          <w:spacing w:val="-1"/>
        </w:rPr>
        <w:t xml:space="preserve"> </w:t>
      </w:r>
      <w:r>
        <w:t>any</w:t>
      </w:r>
      <w:r>
        <w:rPr>
          <w:spacing w:val="-2"/>
        </w:rPr>
        <w:t xml:space="preserve"> </w:t>
      </w:r>
      <w:r>
        <w:t>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w:t>
      </w:r>
    </w:p>
    <w:p w14:paraId="42B1D14A" w14:textId="77777777" w:rsidR="009208A2" w:rsidRDefault="00873166">
      <w:pPr>
        <w:pStyle w:val="BodyText"/>
        <w:spacing w:before="121"/>
        <w:ind w:left="243" w:right="808"/>
        <w:jc w:val="both"/>
      </w:pPr>
      <w:r>
        <w:t>In case of Maintenance and Operation works of Electrical &amp; Mechanical services, the security deposit deducted</w:t>
      </w:r>
      <w:r>
        <w:rPr>
          <w:spacing w:val="-2"/>
        </w:rPr>
        <w:t xml:space="preserve"> </w:t>
      </w:r>
      <w:r>
        <w:t>from</w:t>
      </w:r>
      <w:r>
        <w:rPr>
          <w:spacing w:val="-4"/>
        </w:rPr>
        <w:t xml:space="preserve"> </w:t>
      </w:r>
      <w:r>
        <w:t>contractors shall be</w:t>
      </w:r>
      <w:r>
        <w:rPr>
          <w:spacing w:val="-2"/>
        </w:rPr>
        <w:t xml:space="preserve"> </w:t>
      </w:r>
      <w:r>
        <w:t>refunded within one month from</w:t>
      </w:r>
      <w:r>
        <w:rPr>
          <w:spacing w:val="-4"/>
        </w:rPr>
        <w:t xml:space="preserve"> </w:t>
      </w:r>
      <w:r>
        <w:t>the date of</w:t>
      </w:r>
      <w:r>
        <w:rPr>
          <w:spacing w:val="-2"/>
        </w:rPr>
        <w:t xml:space="preserve"> </w:t>
      </w:r>
      <w:r>
        <w:t xml:space="preserve">final payment or within one month from the date of completion of the maintenance contract </w:t>
      </w:r>
      <w:proofErr w:type="spellStart"/>
      <w:r>
        <w:t>which ever</w:t>
      </w:r>
      <w:proofErr w:type="spellEnd"/>
      <w:r>
        <w:t xml:space="preserve"> is earlier.</w:t>
      </w:r>
    </w:p>
    <w:p w14:paraId="3AB6E597" w14:textId="77777777" w:rsidR="009208A2" w:rsidRDefault="009208A2">
      <w:pPr>
        <w:pStyle w:val="BodyText"/>
        <w:jc w:val="both"/>
        <w:sectPr w:rsidR="009208A2">
          <w:type w:val="continuous"/>
          <w:pgSz w:w="11910" w:h="17000"/>
          <w:pgMar w:top="1380" w:right="0" w:bottom="280" w:left="0" w:header="0" w:footer="721" w:gutter="0"/>
          <w:cols w:num="2" w:space="720" w:equalWidth="0">
            <w:col w:w="1698" w:space="40"/>
            <w:col w:w="10172"/>
          </w:cols>
        </w:sectPr>
      </w:pPr>
    </w:p>
    <w:p w14:paraId="1592A64D" w14:textId="77777777" w:rsidR="009208A2" w:rsidRDefault="00873166">
      <w:pPr>
        <w:pStyle w:val="Heading7"/>
      </w:pPr>
      <w:r>
        <w:t>CLAUSE</w:t>
      </w:r>
      <w:r>
        <w:rPr>
          <w:spacing w:val="-9"/>
        </w:rPr>
        <w:t xml:space="preserve"> </w:t>
      </w:r>
      <w:r>
        <w:rPr>
          <w:spacing w:val="-5"/>
        </w:rPr>
        <w:t>18</w:t>
      </w:r>
    </w:p>
    <w:p w14:paraId="3602A6A6" w14:textId="77777777" w:rsidR="009208A2" w:rsidRDefault="009208A2">
      <w:pPr>
        <w:pStyle w:val="Heading7"/>
        <w:sectPr w:rsidR="009208A2">
          <w:type w:val="continuous"/>
          <w:pgSz w:w="11910" w:h="17000"/>
          <w:pgMar w:top="1380" w:right="0" w:bottom="280" w:left="0" w:header="0" w:footer="721" w:gutter="0"/>
          <w:cols w:space="720"/>
        </w:sectPr>
      </w:pPr>
    </w:p>
    <w:p w14:paraId="1EBFFD82" w14:textId="77777777" w:rsidR="009208A2" w:rsidRDefault="00873166">
      <w:pPr>
        <w:spacing w:before="128" w:line="244" w:lineRule="auto"/>
        <w:ind w:left="331"/>
        <w:rPr>
          <w:rFonts w:ascii="Arial"/>
          <w:b/>
          <w:sz w:val="20"/>
        </w:rPr>
      </w:pPr>
      <w:r>
        <w:rPr>
          <w:rFonts w:ascii="Arial"/>
          <w:b/>
          <w:sz w:val="20"/>
        </w:rPr>
        <w:t>Contractor to Supply</w:t>
      </w:r>
      <w:r>
        <w:rPr>
          <w:rFonts w:ascii="Arial"/>
          <w:b/>
          <w:spacing w:val="-14"/>
          <w:sz w:val="20"/>
        </w:rPr>
        <w:t xml:space="preserve"> </w:t>
      </w:r>
      <w:r>
        <w:rPr>
          <w:rFonts w:ascii="Arial"/>
          <w:b/>
          <w:sz w:val="20"/>
        </w:rPr>
        <w:t>Tools</w:t>
      </w:r>
      <w:r>
        <w:rPr>
          <w:rFonts w:ascii="Arial"/>
          <w:b/>
          <w:spacing w:val="-14"/>
          <w:sz w:val="20"/>
        </w:rPr>
        <w:t xml:space="preserve"> </w:t>
      </w:r>
      <w:r>
        <w:rPr>
          <w:rFonts w:ascii="Arial"/>
          <w:b/>
          <w:sz w:val="20"/>
        </w:rPr>
        <w:t>&amp; Plants etc.</w:t>
      </w:r>
    </w:p>
    <w:p w14:paraId="466D177A" w14:textId="77777777" w:rsidR="009208A2" w:rsidRDefault="00873166">
      <w:pPr>
        <w:pStyle w:val="BodyText"/>
        <w:spacing w:before="117"/>
        <w:ind w:left="157" w:right="803"/>
        <w:jc w:val="both"/>
      </w:pPr>
      <w:r>
        <w:br w:type="column"/>
      </w:r>
      <w:r>
        <w:t xml:space="preserve">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w:t>
      </w:r>
      <w:r>
        <w:lastRenderedPageBreak/>
        <w:t>specification or other document forming</w:t>
      </w:r>
      <w:r>
        <w:rPr>
          <w:spacing w:val="-2"/>
        </w:rPr>
        <w:t xml:space="preserve"> </w:t>
      </w:r>
      <w:r>
        <w:t>part of the contract or referred</w:t>
      </w:r>
      <w:r>
        <w:rPr>
          <w:spacing w:val="-1"/>
        </w:rPr>
        <w:t xml:space="preserve"> </w:t>
      </w:r>
      <w:r>
        <w:t>to in these conditions or not, or</w:t>
      </w:r>
    </w:p>
    <w:p w14:paraId="622A8673" w14:textId="77777777" w:rsidR="009208A2" w:rsidRDefault="009208A2">
      <w:pPr>
        <w:pStyle w:val="BodyText"/>
        <w:jc w:val="both"/>
        <w:sectPr w:rsidR="009208A2">
          <w:type w:val="continuous"/>
          <w:pgSz w:w="11910" w:h="17000"/>
          <w:pgMar w:top="1380" w:right="0" w:bottom="280" w:left="0" w:header="0" w:footer="721" w:gutter="0"/>
          <w:cols w:num="2" w:space="720" w:equalWidth="0">
            <w:col w:w="1784" w:space="40"/>
            <w:col w:w="10086"/>
          </w:cols>
        </w:sectPr>
      </w:pPr>
    </w:p>
    <w:p w14:paraId="1474CF88" w14:textId="77777777" w:rsidR="009208A2" w:rsidRDefault="009208A2">
      <w:pPr>
        <w:pStyle w:val="BodyText"/>
        <w:rPr>
          <w:sz w:val="20"/>
        </w:rPr>
      </w:pPr>
    </w:p>
    <w:p w14:paraId="604A6181" w14:textId="77777777" w:rsidR="009208A2" w:rsidRDefault="009208A2">
      <w:pPr>
        <w:pStyle w:val="BodyText"/>
        <w:rPr>
          <w:sz w:val="20"/>
        </w:rPr>
      </w:pPr>
    </w:p>
    <w:p w14:paraId="208B8E8C" w14:textId="77777777" w:rsidR="009208A2" w:rsidRDefault="009208A2">
      <w:pPr>
        <w:pStyle w:val="BodyText"/>
        <w:rPr>
          <w:sz w:val="20"/>
        </w:rPr>
      </w:pPr>
    </w:p>
    <w:p w14:paraId="24E84DEE" w14:textId="77777777" w:rsidR="009208A2" w:rsidRDefault="009208A2">
      <w:pPr>
        <w:pStyle w:val="BodyText"/>
        <w:rPr>
          <w:sz w:val="20"/>
        </w:rPr>
      </w:pPr>
    </w:p>
    <w:p w14:paraId="7F02585B" w14:textId="77777777" w:rsidR="009208A2" w:rsidRDefault="009208A2">
      <w:pPr>
        <w:pStyle w:val="BodyText"/>
        <w:rPr>
          <w:sz w:val="20"/>
        </w:rPr>
      </w:pPr>
    </w:p>
    <w:p w14:paraId="1804A468" w14:textId="77777777" w:rsidR="009208A2" w:rsidRDefault="009208A2">
      <w:pPr>
        <w:pStyle w:val="BodyText"/>
        <w:rPr>
          <w:sz w:val="20"/>
        </w:rPr>
      </w:pPr>
    </w:p>
    <w:p w14:paraId="0523DB50" w14:textId="77777777" w:rsidR="009208A2" w:rsidRDefault="009208A2">
      <w:pPr>
        <w:pStyle w:val="BodyText"/>
        <w:rPr>
          <w:sz w:val="20"/>
        </w:rPr>
      </w:pPr>
    </w:p>
    <w:p w14:paraId="4BA14203" w14:textId="77777777" w:rsidR="009208A2" w:rsidRDefault="009208A2">
      <w:pPr>
        <w:pStyle w:val="BodyText"/>
        <w:rPr>
          <w:sz w:val="20"/>
        </w:rPr>
      </w:pPr>
    </w:p>
    <w:p w14:paraId="046E3E8A" w14:textId="77777777" w:rsidR="009208A2" w:rsidRDefault="009208A2">
      <w:pPr>
        <w:pStyle w:val="BodyText"/>
        <w:rPr>
          <w:sz w:val="20"/>
        </w:rPr>
      </w:pPr>
    </w:p>
    <w:p w14:paraId="1461F89F" w14:textId="77777777" w:rsidR="009208A2" w:rsidRDefault="009208A2">
      <w:pPr>
        <w:pStyle w:val="BodyText"/>
        <w:rPr>
          <w:sz w:val="20"/>
        </w:rPr>
      </w:pPr>
    </w:p>
    <w:p w14:paraId="0D8B9FFD" w14:textId="77777777" w:rsidR="009208A2" w:rsidRDefault="009208A2">
      <w:pPr>
        <w:pStyle w:val="BodyText"/>
        <w:rPr>
          <w:sz w:val="20"/>
        </w:rPr>
      </w:pPr>
    </w:p>
    <w:p w14:paraId="4085778A" w14:textId="77777777" w:rsidR="009208A2" w:rsidRDefault="009208A2">
      <w:pPr>
        <w:pStyle w:val="BodyText"/>
        <w:spacing w:before="111"/>
        <w:rPr>
          <w:sz w:val="20"/>
        </w:rPr>
      </w:pPr>
    </w:p>
    <w:p w14:paraId="5B47BFAC" w14:textId="77777777" w:rsidR="009208A2" w:rsidRDefault="00873166">
      <w:pPr>
        <w:spacing w:line="228" w:lineRule="exact"/>
        <w:ind w:left="288"/>
        <w:rPr>
          <w:rFonts w:ascii="Arial"/>
          <w:b/>
          <w:sz w:val="20"/>
        </w:rPr>
      </w:pPr>
      <w:r>
        <w:rPr>
          <w:rFonts w:ascii="Arial"/>
          <w:b/>
          <w:sz w:val="20"/>
        </w:rPr>
        <w:t>Recovery</w:t>
      </w:r>
      <w:r>
        <w:rPr>
          <w:rFonts w:ascii="Arial"/>
          <w:b/>
          <w:spacing w:val="-11"/>
          <w:sz w:val="20"/>
        </w:rPr>
        <w:t xml:space="preserve"> </w:t>
      </w:r>
      <w:r>
        <w:rPr>
          <w:rFonts w:ascii="Arial"/>
          <w:b/>
          <w:spacing w:val="-5"/>
          <w:sz w:val="20"/>
        </w:rPr>
        <w:t>of</w:t>
      </w:r>
    </w:p>
    <w:p w14:paraId="6A9121D1" w14:textId="77777777" w:rsidR="009208A2" w:rsidRDefault="00873166">
      <w:pPr>
        <w:pStyle w:val="BodyText"/>
        <w:spacing w:before="69"/>
        <w:ind w:left="540" w:right="803"/>
        <w:jc w:val="both"/>
      </w:pPr>
      <w:r>
        <w:br w:type="column"/>
      </w:r>
      <w:r>
        <w:t xml:space="preserve">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cost to the contractor, under this contract or otherwise and/or from his security deposit or the proceeds of sale thereof, or of a </w:t>
      </w:r>
      <w:proofErr w:type="gramStart"/>
      <w:r>
        <w:t>sufficient portions</w:t>
      </w:r>
      <w:proofErr w:type="gramEnd"/>
      <w:r>
        <w:t xml:space="preserve"> </w:t>
      </w:r>
      <w:r>
        <w:rPr>
          <w:spacing w:val="-2"/>
        </w:rPr>
        <w:t>thereof.</w:t>
      </w:r>
    </w:p>
    <w:p w14:paraId="5CCB4430" w14:textId="77777777" w:rsidR="009208A2" w:rsidRDefault="00873166">
      <w:pPr>
        <w:pStyle w:val="Heading7"/>
        <w:spacing w:before="126"/>
        <w:ind w:left="0"/>
      </w:pPr>
      <w:r>
        <w:t>CLAUSE</w:t>
      </w:r>
      <w:r>
        <w:rPr>
          <w:spacing w:val="-6"/>
        </w:rPr>
        <w:t xml:space="preserve"> </w:t>
      </w:r>
      <w:r>
        <w:t>18</w:t>
      </w:r>
      <w:r>
        <w:rPr>
          <w:spacing w:val="-3"/>
        </w:rPr>
        <w:t xml:space="preserve"> </w:t>
      </w:r>
      <w:r>
        <w:rPr>
          <w:spacing w:val="-10"/>
        </w:rPr>
        <w:t>A</w:t>
      </w:r>
    </w:p>
    <w:p w14:paraId="7D03C98A" w14:textId="77777777" w:rsidR="009208A2" w:rsidRDefault="00873166">
      <w:pPr>
        <w:pStyle w:val="BodyText"/>
        <w:spacing w:before="114"/>
        <w:ind w:left="540"/>
        <w:jc w:val="both"/>
      </w:pPr>
      <w:r>
        <w:t>In</w:t>
      </w:r>
      <w:r>
        <w:rPr>
          <w:spacing w:val="23"/>
        </w:rPr>
        <w:t xml:space="preserve"> </w:t>
      </w:r>
      <w:r>
        <w:t>every</w:t>
      </w:r>
      <w:r>
        <w:rPr>
          <w:spacing w:val="24"/>
        </w:rPr>
        <w:t xml:space="preserve"> </w:t>
      </w:r>
      <w:r>
        <w:t>case</w:t>
      </w:r>
      <w:r>
        <w:rPr>
          <w:spacing w:val="27"/>
        </w:rPr>
        <w:t xml:space="preserve"> </w:t>
      </w:r>
      <w:r>
        <w:t>in</w:t>
      </w:r>
      <w:r>
        <w:rPr>
          <w:spacing w:val="26"/>
        </w:rPr>
        <w:t xml:space="preserve"> </w:t>
      </w:r>
      <w:r>
        <w:t>which</w:t>
      </w:r>
      <w:r>
        <w:rPr>
          <w:spacing w:val="27"/>
        </w:rPr>
        <w:t xml:space="preserve"> </w:t>
      </w:r>
      <w:r>
        <w:t>by</w:t>
      </w:r>
      <w:r>
        <w:rPr>
          <w:spacing w:val="24"/>
        </w:rPr>
        <w:t xml:space="preserve"> </w:t>
      </w:r>
      <w:r>
        <w:t>virtue</w:t>
      </w:r>
      <w:r>
        <w:rPr>
          <w:spacing w:val="27"/>
        </w:rPr>
        <w:t xml:space="preserve"> </w:t>
      </w:r>
      <w:r>
        <w:t>of</w:t>
      </w:r>
      <w:r>
        <w:rPr>
          <w:spacing w:val="27"/>
        </w:rPr>
        <w:t xml:space="preserve"> </w:t>
      </w:r>
      <w:r>
        <w:t>the</w:t>
      </w:r>
      <w:r>
        <w:rPr>
          <w:spacing w:val="27"/>
        </w:rPr>
        <w:t xml:space="preserve"> </w:t>
      </w:r>
      <w:r>
        <w:t>provisions</w:t>
      </w:r>
      <w:r>
        <w:rPr>
          <w:spacing w:val="32"/>
        </w:rPr>
        <w:t xml:space="preserve"> </w:t>
      </w:r>
      <w:r>
        <w:t>sub-section</w:t>
      </w:r>
      <w:r>
        <w:rPr>
          <w:spacing w:val="24"/>
        </w:rPr>
        <w:t xml:space="preserve"> </w:t>
      </w:r>
      <w:r>
        <w:t>(1)</w:t>
      </w:r>
      <w:r>
        <w:rPr>
          <w:spacing w:val="27"/>
        </w:rPr>
        <w:t xml:space="preserve"> </w:t>
      </w:r>
      <w:r>
        <w:t>of</w:t>
      </w:r>
      <w:r>
        <w:rPr>
          <w:spacing w:val="27"/>
        </w:rPr>
        <w:t xml:space="preserve"> </w:t>
      </w:r>
      <w:r>
        <w:t>Section</w:t>
      </w:r>
      <w:r>
        <w:rPr>
          <w:spacing w:val="24"/>
        </w:rPr>
        <w:t xml:space="preserve"> </w:t>
      </w:r>
      <w:r>
        <w:t>12,</w:t>
      </w:r>
      <w:r>
        <w:rPr>
          <w:spacing w:val="26"/>
        </w:rPr>
        <w:t xml:space="preserve"> </w:t>
      </w:r>
      <w:r>
        <w:t>of</w:t>
      </w:r>
      <w:r>
        <w:rPr>
          <w:spacing w:val="25"/>
        </w:rPr>
        <w:t xml:space="preserve"> </w:t>
      </w:r>
      <w:r>
        <w:t>the</w:t>
      </w:r>
      <w:r>
        <w:rPr>
          <w:spacing w:val="27"/>
        </w:rPr>
        <w:t xml:space="preserve"> </w:t>
      </w:r>
      <w:r>
        <w:rPr>
          <w:spacing w:val="-2"/>
        </w:rPr>
        <w:t>Workmen's</w:t>
      </w:r>
    </w:p>
    <w:p w14:paraId="1557A6C0" w14:textId="77777777" w:rsidR="009208A2" w:rsidRDefault="009208A2">
      <w:pPr>
        <w:pStyle w:val="BodyText"/>
        <w:jc w:val="both"/>
        <w:sectPr w:rsidR="009208A2">
          <w:pgSz w:w="11910" w:h="17000"/>
          <w:pgMar w:top="1180" w:right="0" w:bottom="920" w:left="0" w:header="0" w:footer="721" w:gutter="0"/>
          <w:cols w:num="2" w:space="720" w:equalWidth="0">
            <w:col w:w="1429" w:space="11"/>
            <w:col w:w="10470"/>
          </w:cols>
        </w:sectPr>
      </w:pPr>
    </w:p>
    <w:p w14:paraId="5EA4D1B7" w14:textId="77777777" w:rsidR="009208A2" w:rsidRDefault="00873166">
      <w:pPr>
        <w:pStyle w:val="BodyText"/>
        <w:tabs>
          <w:tab w:val="left" w:pos="1980"/>
        </w:tabs>
        <w:spacing w:line="245" w:lineRule="exact"/>
        <w:ind w:left="288"/>
      </w:pPr>
      <w:r>
        <w:rPr>
          <w:rFonts w:ascii="Arial"/>
          <w:b/>
          <w:spacing w:val="-2"/>
          <w:position w:val="1"/>
          <w:sz w:val="20"/>
        </w:rPr>
        <w:t>Compensation</w:t>
      </w:r>
      <w:r>
        <w:rPr>
          <w:rFonts w:ascii="Arial"/>
          <w:b/>
          <w:position w:val="1"/>
          <w:sz w:val="20"/>
        </w:rPr>
        <w:tab/>
      </w:r>
      <w:r>
        <w:t>Compensations Act,</w:t>
      </w:r>
      <w:r>
        <w:rPr>
          <w:spacing w:val="1"/>
        </w:rPr>
        <w:t xml:space="preserve"> </w:t>
      </w:r>
      <w:r>
        <w:t>1923,</w:t>
      </w:r>
      <w:r>
        <w:rPr>
          <w:spacing w:val="-2"/>
        </w:rPr>
        <w:t xml:space="preserve"> </w:t>
      </w:r>
      <w:r>
        <w:t>Government</w:t>
      </w:r>
      <w:r>
        <w:rPr>
          <w:spacing w:val="1"/>
        </w:rPr>
        <w:t xml:space="preserve"> </w:t>
      </w:r>
      <w:r>
        <w:t>is</w:t>
      </w:r>
      <w:r>
        <w:rPr>
          <w:spacing w:val="-2"/>
        </w:rPr>
        <w:t xml:space="preserve"> </w:t>
      </w:r>
      <w:r>
        <w:t>obliged</w:t>
      </w:r>
      <w:r>
        <w:rPr>
          <w:spacing w:val="1"/>
        </w:rPr>
        <w:t xml:space="preserve"> </w:t>
      </w:r>
      <w:r>
        <w:t>to pay</w:t>
      </w:r>
      <w:r>
        <w:rPr>
          <w:spacing w:val="-2"/>
        </w:rPr>
        <w:t xml:space="preserve"> </w:t>
      </w:r>
      <w:r>
        <w:t>compensation</w:t>
      </w:r>
      <w:r>
        <w:rPr>
          <w:spacing w:val="-2"/>
        </w:rPr>
        <w:t xml:space="preserve"> </w:t>
      </w:r>
      <w:r>
        <w:t>to</w:t>
      </w:r>
      <w:r>
        <w:rPr>
          <w:spacing w:val="-2"/>
        </w:rPr>
        <w:t xml:space="preserve"> </w:t>
      </w:r>
      <w:r>
        <w:t>a</w:t>
      </w:r>
      <w:r>
        <w:rPr>
          <w:spacing w:val="1"/>
        </w:rPr>
        <w:t xml:space="preserve"> </w:t>
      </w:r>
      <w:r>
        <w:t>workman</w:t>
      </w:r>
      <w:r>
        <w:rPr>
          <w:spacing w:val="1"/>
        </w:rPr>
        <w:t xml:space="preserve"> </w:t>
      </w:r>
      <w:r>
        <w:t>employed</w:t>
      </w:r>
      <w:r>
        <w:rPr>
          <w:spacing w:val="1"/>
        </w:rPr>
        <w:t xml:space="preserve"> </w:t>
      </w:r>
      <w:r>
        <w:t>by</w:t>
      </w:r>
      <w:r>
        <w:rPr>
          <w:spacing w:val="-1"/>
        </w:rPr>
        <w:t xml:space="preserve"> </w:t>
      </w:r>
      <w:r>
        <w:rPr>
          <w:spacing w:val="-5"/>
        </w:rPr>
        <w:t>the</w:t>
      </w:r>
    </w:p>
    <w:p w14:paraId="740E3BA2" w14:textId="77777777" w:rsidR="009208A2" w:rsidRDefault="00873166">
      <w:pPr>
        <w:pStyle w:val="BodyText"/>
        <w:ind w:left="1980" w:right="800" w:hanging="1693"/>
        <w:jc w:val="both"/>
      </w:pPr>
      <w:r>
        <w:rPr>
          <w:rFonts w:ascii="Arial"/>
          <w:b/>
          <w:position w:val="2"/>
          <w:sz w:val="20"/>
        </w:rPr>
        <w:t>paid</w:t>
      </w:r>
      <w:r>
        <w:rPr>
          <w:rFonts w:ascii="Arial"/>
          <w:b/>
          <w:spacing w:val="-2"/>
          <w:position w:val="2"/>
          <w:sz w:val="20"/>
        </w:rPr>
        <w:t xml:space="preserve"> </w:t>
      </w:r>
      <w:r>
        <w:rPr>
          <w:rFonts w:ascii="Arial"/>
          <w:b/>
          <w:position w:val="2"/>
          <w:sz w:val="20"/>
        </w:rPr>
        <w:t>to</w:t>
      </w:r>
      <w:r>
        <w:rPr>
          <w:rFonts w:ascii="Arial"/>
          <w:b/>
          <w:spacing w:val="-1"/>
          <w:position w:val="2"/>
          <w:sz w:val="20"/>
        </w:rPr>
        <w:t xml:space="preserve"> </w:t>
      </w:r>
      <w:r>
        <w:rPr>
          <w:rFonts w:ascii="Arial"/>
          <w:b/>
          <w:position w:val="2"/>
          <w:sz w:val="20"/>
        </w:rPr>
        <w:t xml:space="preserve">Workman </w:t>
      </w:r>
      <w:r>
        <w:t>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w:t>
      </w:r>
      <w:r>
        <w:rPr>
          <w:spacing w:val="40"/>
        </w:rPr>
        <w:t xml:space="preserve"> </w:t>
      </w:r>
      <w:r>
        <w:t xml:space="preserve">by deducting it from the security deposit or from any sum due by Government /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to the contractor whether under this contract or otherwise. Government /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not be bound to contest any claim made against it under sub-section (1) Section 12, of the said Act, except on the written request of the contractor and upon his giving to Government /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full security for all</w:t>
      </w:r>
      <w:r>
        <w:rPr>
          <w:spacing w:val="40"/>
        </w:rPr>
        <w:t xml:space="preserve"> </w:t>
      </w:r>
      <w:r>
        <w:t xml:space="preserve">costs for which Government /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might become liable in consequence of contesting such claim.</w:t>
      </w:r>
    </w:p>
    <w:p w14:paraId="6112B41B" w14:textId="77777777" w:rsidR="009208A2" w:rsidRDefault="00873166">
      <w:pPr>
        <w:pStyle w:val="Heading7"/>
      </w:pPr>
      <w:r>
        <w:t>CLUASE</w:t>
      </w:r>
      <w:r>
        <w:rPr>
          <w:spacing w:val="-6"/>
        </w:rPr>
        <w:t xml:space="preserve"> </w:t>
      </w:r>
      <w:r>
        <w:t>18</w:t>
      </w:r>
      <w:r>
        <w:rPr>
          <w:spacing w:val="-3"/>
        </w:rPr>
        <w:t xml:space="preserve"> </w:t>
      </w:r>
      <w:r>
        <w:rPr>
          <w:spacing w:val="-10"/>
        </w:rPr>
        <w:t>B</w:t>
      </w:r>
    </w:p>
    <w:p w14:paraId="25944C32" w14:textId="77777777" w:rsidR="009208A2" w:rsidRDefault="00873166">
      <w:pPr>
        <w:pStyle w:val="BodyText"/>
        <w:spacing w:before="111" w:line="266" w:lineRule="exact"/>
        <w:ind w:left="144"/>
        <w:rPr>
          <w:position w:val="2"/>
        </w:rPr>
      </w:pPr>
      <w:r>
        <w:rPr>
          <w:rFonts w:ascii="Arial"/>
          <w:b/>
          <w:sz w:val="20"/>
        </w:rPr>
        <w:t>Ensuring</w:t>
      </w:r>
      <w:r>
        <w:rPr>
          <w:rFonts w:ascii="Arial"/>
          <w:b/>
          <w:spacing w:val="-3"/>
          <w:sz w:val="20"/>
        </w:rPr>
        <w:t xml:space="preserve"> </w:t>
      </w:r>
      <w:r>
        <w:rPr>
          <w:rFonts w:ascii="Arial"/>
          <w:b/>
          <w:sz w:val="20"/>
        </w:rPr>
        <w:t>Payment</w:t>
      </w:r>
      <w:r>
        <w:rPr>
          <w:rFonts w:ascii="Arial"/>
          <w:b/>
          <w:spacing w:val="25"/>
          <w:sz w:val="20"/>
        </w:rPr>
        <w:t xml:space="preserve"> </w:t>
      </w:r>
      <w:r>
        <w:rPr>
          <w:position w:val="2"/>
        </w:rPr>
        <w:t>In</w:t>
      </w:r>
      <w:r>
        <w:rPr>
          <w:spacing w:val="13"/>
          <w:position w:val="2"/>
        </w:rPr>
        <w:t xml:space="preserve"> </w:t>
      </w:r>
      <w:r>
        <w:rPr>
          <w:position w:val="2"/>
        </w:rPr>
        <w:t>every</w:t>
      </w:r>
      <w:r>
        <w:rPr>
          <w:spacing w:val="11"/>
          <w:position w:val="2"/>
        </w:rPr>
        <w:t xml:space="preserve"> </w:t>
      </w:r>
      <w:r>
        <w:rPr>
          <w:position w:val="2"/>
        </w:rPr>
        <w:t>case</w:t>
      </w:r>
      <w:r>
        <w:rPr>
          <w:spacing w:val="15"/>
          <w:position w:val="2"/>
        </w:rPr>
        <w:t xml:space="preserve"> </w:t>
      </w:r>
      <w:r>
        <w:rPr>
          <w:position w:val="2"/>
        </w:rPr>
        <w:t>in</w:t>
      </w:r>
      <w:r>
        <w:rPr>
          <w:spacing w:val="13"/>
          <w:position w:val="2"/>
        </w:rPr>
        <w:t xml:space="preserve"> </w:t>
      </w:r>
      <w:r>
        <w:rPr>
          <w:position w:val="2"/>
        </w:rPr>
        <w:t>which</w:t>
      </w:r>
      <w:r>
        <w:rPr>
          <w:spacing w:val="14"/>
          <w:position w:val="2"/>
        </w:rPr>
        <w:t xml:space="preserve"> </w:t>
      </w:r>
      <w:r>
        <w:rPr>
          <w:position w:val="2"/>
        </w:rPr>
        <w:t>by</w:t>
      </w:r>
      <w:r>
        <w:rPr>
          <w:spacing w:val="8"/>
          <w:position w:val="2"/>
        </w:rPr>
        <w:t xml:space="preserve"> </w:t>
      </w:r>
      <w:r>
        <w:rPr>
          <w:position w:val="2"/>
        </w:rPr>
        <w:t>virtue</w:t>
      </w:r>
      <w:r>
        <w:rPr>
          <w:spacing w:val="12"/>
          <w:position w:val="2"/>
        </w:rPr>
        <w:t xml:space="preserve"> </w:t>
      </w:r>
      <w:r>
        <w:rPr>
          <w:position w:val="2"/>
        </w:rPr>
        <w:t>of</w:t>
      </w:r>
      <w:r>
        <w:rPr>
          <w:spacing w:val="12"/>
          <w:position w:val="2"/>
        </w:rPr>
        <w:t xml:space="preserve"> </w:t>
      </w:r>
      <w:r>
        <w:rPr>
          <w:position w:val="2"/>
        </w:rPr>
        <w:t>the</w:t>
      </w:r>
      <w:r>
        <w:rPr>
          <w:spacing w:val="11"/>
          <w:position w:val="2"/>
        </w:rPr>
        <w:t xml:space="preserve"> </w:t>
      </w:r>
      <w:r>
        <w:rPr>
          <w:position w:val="2"/>
        </w:rPr>
        <w:t>provisions</w:t>
      </w:r>
      <w:r>
        <w:rPr>
          <w:spacing w:val="11"/>
          <w:position w:val="2"/>
        </w:rPr>
        <w:t xml:space="preserve"> </w:t>
      </w:r>
      <w:r>
        <w:rPr>
          <w:position w:val="2"/>
        </w:rPr>
        <w:t>of</w:t>
      </w:r>
      <w:r>
        <w:rPr>
          <w:spacing w:val="13"/>
          <w:position w:val="2"/>
        </w:rPr>
        <w:t xml:space="preserve"> </w:t>
      </w:r>
      <w:r>
        <w:rPr>
          <w:position w:val="2"/>
        </w:rPr>
        <w:t>the</w:t>
      </w:r>
      <w:r>
        <w:rPr>
          <w:spacing w:val="14"/>
          <w:position w:val="2"/>
        </w:rPr>
        <w:t xml:space="preserve"> </w:t>
      </w:r>
      <w:r>
        <w:rPr>
          <w:position w:val="2"/>
        </w:rPr>
        <w:t>Contract</w:t>
      </w:r>
      <w:r>
        <w:rPr>
          <w:spacing w:val="14"/>
          <w:position w:val="2"/>
        </w:rPr>
        <w:t xml:space="preserve"> </w:t>
      </w:r>
      <w:proofErr w:type="spellStart"/>
      <w:r>
        <w:rPr>
          <w:position w:val="2"/>
        </w:rPr>
        <w:t>Labour</w:t>
      </w:r>
      <w:proofErr w:type="spellEnd"/>
      <w:r>
        <w:rPr>
          <w:spacing w:val="12"/>
          <w:position w:val="2"/>
        </w:rPr>
        <w:t xml:space="preserve"> </w:t>
      </w:r>
      <w:r>
        <w:rPr>
          <w:position w:val="2"/>
        </w:rPr>
        <w:t>(Regulation</w:t>
      </w:r>
      <w:r>
        <w:rPr>
          <w:spacing w:val="11"/>
          <w:position w:val="2"/>
        </w:rPr>
        <w:t xml:space="preserve"> </w:t>
      </w:r>
      <w:r>
        <w:rPr>
          <w:position w:val="2"/>
        </w:rPr>
        <w:t>and</w:t>
      </w:r>
      <w:r>
        <w:rPr>
          <w:spacing w:val="15"/>
          <w:position w:val="2"/>
        </w:rPr>
        <w:t xml:space="preserve"> </w:t>
      </w:r>
      <w:r>
        <w:rPr>
          <w:spacing w:val="-2"/>
          <w:position w:val="2"/>
        </w:rPr>
        <w:t>Abolition)</w:t>
      </w:r>
    </w:p>
    <w:p w14:paraId="453BF294" w14:textId="77777777" w:rsidR="009208A2" w:rsidRDefault="009208A2">
      <w:pPr>
        <w:pStyle w:val="BodyText"/>
        <w:spacing w:line="266" w:lineRule="exact"/>
        <w:rPr>
          <w:position w:val="2"/>
        </w:rPr>
        <w:sectPr w:rsidR="009208A2">
          <w:type w:val="continuous"/>
          <w:pgSz w:w="11910" w:h="17000"/>
          <w:pgMar w:top="1380" w:right="0" w:bottom="280" w:left="0" w:header="0" w:footer="721" w:gutter="0"/>
          <w:cols w:space="720"/>
        </w:sectPr>
      </w:pPr>
    </w:p>
    <w:p w14:paraId="27D5FE7E" w14:textId="77777777" w:rsidR="009208A2" w:rsidRDefault="00873166">
      <w:pPr>
        <w:spacing w:before="2" w:line="244" w:lineRule="auto"/>
        <w:ind w:left="144" w:right="38"/>
        <w:rPr>
          <w:rFonts w:ascii="Arial"/>
          <w:b/>
          <w:sz w:val="20"/>
        </w:rPr>
      </w:pPr>
      <w:r>
        <w:rPr>
          <w:rFonts w:ascii="Arial"/>
          <w:b/>
          <w:sz w:val="20"/>
        </w:rPr>
        <w:t>and</w:t>
      </w:r>
      <w:r>
        <w:rPr>
          <w:rFonts w:ascii="Arial"/>
          <w:b/>
          <w:spacing w:val="-14"/>
          <w:sz w:val="20"/>
        </w:rPr>
        <w:t xml:space="preserve"> </w:t>
      </w:r>
      <w:r>
        <w:rPr>
          <w:rFonts w:ascii="Arial"/>
          <w:b/>
          <w:sz w:val="20"/>
        </w:rPr>
        <w:t>Amenities</w:t>
      </w:r>
      <w:r>
        <w:rPr>
          <w:rFonts w:ascii="Arial"/>
          <w:b/>
          <w:spacing w:val="-14"/>
          <w:sz w:val="20"/>
        </w:rPr>
        <w:t xml:space="preserve"> </w:t>
      </w:r>
      <w:r>
        <w:rPr>
          <w:rFonts w:ascii="Arial"/>
          <w:b/>
          <w:sz w:val="20"/>
        </w:rPr>
        <w:t>to Workers if Contractor fails</w:t>
      </w:r>
    </w:p>
    <w:p w14:paraId="579102BC" w14:textId="77777777" w:rsidR="009208A2" w:rsidRDefault="00873166">
      <w:pPr>
        <w:pStyle w:val="BodyText"/>
        <w:ind w:left="144" w:right="800"/>
        <w:jc w:val="both"/>
      </w:pPr>
      <w:r>
        <w:br w:type="column"/>
      </w:r>
      <w:r>
        <w:t xml:space="preserve">Act, 1970, and of the Contract </w:t>
      </w:r>
      <w:proofErr w:type="spellStart"/>
      <w:r>
        <w:t>Labour</w:t>
      </w:r>
      <w:proofErr w:type="spellEnd"/>
      <w:r>
        <w:t xml:space="preserve"> (Regulation and Abolition) Central Rules, 1971,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t>Labour</w:t>
      </w:r>
      <w:proofErr w:type="spellEnd"/>
      <w:r>
        <w:t xml:space="preserve"> Regulations, or under the Rules framed by Government from time to time for the protection of health and sanitary arrangements for workers employed by P.W.D. Contractors,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will recover from the contractor the amount of wages so paid or the amount of expenditure so incurred; and without prejudice to the rights of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under sub-section (2) of Section 20, and sub-section (4) of Section 21, of the Contract </w:t>
      </w:r>
      <w:proofErr w:type="spellStart"/>
      <w:r>
        <w:t>Labour</w:t>
      </w:r>
      <w:proofErr w:type="spellEnd"/>
      <w:r>
        <w:t xml:space="preserve"> (Regulation and Abolition) Act, 1970, </w:t>
      </w:r>
      <w:proofErr w:type="spellStart"/>
      <w:r>
        <w:t>BIUIDCo</w:t>
      </w:r>
      <w:proofErr w:type="spellEnd"/>
      <w:r>
        <w:t xml:space="preserve"> shall be at liberty to recover such amount or any part thereof by deducting it from the security deposit or from any sum due by Government/</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to the contractor whether under this contract or otherwise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not be bound to contest any claim made against it under sub-section (1) of Section 20, sub-section (4) of Section 21,</w:t>
      </w:r>
      <w:r>
        <w:rPr>
          <w:spacing w:val="-2"/>
        </w:rPr>
        <w:t xml:space="preserve"> </w:t>
      </w:r>
      <w:r>
        <w:t>of</w:t>
      </w:r>
      <w:r>
        <w:rPr>
          <w:spacing w:val="-1"/>
        </w:rPr>
        <w:t xml:space="preserve"> </w:t>
      </w:r>
      <w:r>
        <w:t>the</w:t>
      </w:r>
      <w:r>
        <w:rPr>
          <w:spacing w:val="-1"/>
        </w:rPr>
        <w:t xml:space="preserve"> </w:t>
      </w:r>
      <w:r>
        <w:t>said Act, except on</w:t>
      </w:r>
      <w:r>
        <w:rPr>
          <w:spacing w:val="-2"/>
        </w:rPr>
        <w:t xml:space="preserve"> </w:t>
      </w:r>
      <w:r>
        <w:t>the written</w:t>
      </w:r>
      <w:r>
        <w:rPr>
          <w:spacing w:val="-1"/>
        </w:rPr>
        <w:t xml:space="preserve"> </w:t>
      </w:r>
      <w:r>
        <w:t>request of</w:t>
      </w:r>
      <w:r>
        <w:rPr>
          <w:spacing w:val="-1"/>
        </w:rPr>
        <w:t xml:space="preserve"> </w:t>
      </w:r>
      <w:r>
        <w:t>the</w:t>
      </w:r>
      <w:r>
        <w:rPr>
          <w:spacing w:val="-1"/>
        </w:rPr>
        <w:t xml:space="preserve"> </w:t>
      </w:r>
      <w:r>
        <w:t>contractor</w:t>
      </w:r>
      <w:r>
        <w:rPr>
          <w:spacing w:val="-1"/>
        </w:rPr>
        <w:t xml:space="preserve"> </w:t>
      </w:r>
      <w:r>
        <w:t>and</w:t>
      </w:r>
      <w:r>
        <w:rPr>
          <w:spacing w:val="-1"/>
        </w:rPr>
        <w:t xml:space="preserve"> </w:t>
      </w:r>
      <w:r>
        <w:t>upon his giving</w:t>
      </w:r>
      <w:r>
        <w:rPr>
          <w:spacing w:val="-2"/>
        </w:rPr>
        <w:t xml:space="preserve"> </w:t>
      </w:r>
      <w:r>
        <w:t xml:space="preserve">to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full security for all costs for which Government/</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might become liable in contesting such claim.</w:t>
      </w:r>
    </w:p>
    <w:p w14:paraId="7122D3C4" w14:textId="77777777" w:rsidR="009208A2" w:rsidRDefault="009208A2">
      <w:pPr>
        <w:pStyle w:val="BodyText"/>
        <w:jc w:val="both"/>
        <w:sectPr w:rsidR="009208A2">
          <w:type w:val="continuous"/>
          <w:pgSz w:w="11910" w:h="17000"/>
          <w:pgMar w:top="1380" w:right="0" w:bottom="280" w:left="0" w:header="0" w:footer="721" w:gutter="0"/>
          <w:cols w:num="2" w:space="720" w:equalWidth="0">
            <w:col w:w="1793" w:space="44"/>
            <w:col w:w="10073"/>
          </w:cols>
        </w:sectPr>
      </w:pPr>
    </w:p>
    <w:p w14:paraId="6022EE80" w14:textId="77777777" w:rsidR="009208A2" w:rsidRDefault="00873166">
      <w:pPr>
        <w:pStyle w:val="Heading7"/>
        <w:spacing w:before="116"/>
      </w:pPr>
      <w:r>
        <w:t>CLAUSE</w:t>
      </w:r>
      <w:r>
        <w:rPr>
          <w:spacing w:val="-9"/>
        </w:rPr>
        <w:t xml:space="preserve"> </w:t>
      </w:r>
      <w:r>
        <w:rPr>
          <w:spacing w:val="-5"/>
        </w:rPr>
        <w:t>19</w:t>
      </w:r>
    </w:p>
    <w:p w14:paraId="37249EB5" w14:textId="77777777" w:rsidR="009208A2" w:rsidRDefault="009208A2">
      <w:pPr>
        <w:pStyle w:val="Heading7"/>
        <w:sectPr w:rsidR="009208A2">
          <w:type w:val="continuous"/>
          <w:pgSz w:w="11910" w:h="17000"/>
          <w:pgMar w:top="1380" w:right="0" w:bottom="280" w:left="0" w:header="0" w:footer="721" w:gutter="0"/>
          <w:cols w:space="720"/>
        </w:sectPr>
      </w:pPr>
    </w:p>
    <w:p w14:paraId="12E96969" w14:textId="77777777" w:rsidR="009208A2" w:rsidRDefault="00873166">
      <w:pPr>
        <w:spacing w:before="111" w:line="244" w:lineRule="auto"/>
        <w:ind w:left="288"/>
        <w:jc w:val="both"/>
        <w:rPr>
          <w:rFonts w:ascii="Arial"/>
          <w:b/>
          <w:sz w:val="20"/>
        </w:rPr>
      </w:pPr>
      <w:proofErr w:type="spellStart"/>
      <w:r>
        <w:rPr>
          <w:rFonts w:ascii="Arial"/>
          <w:b/>
          <w:sz w:val="20"/>
        </w:rPr>
        <w:t>Labour</w:t>
      </w:r>
      <w:proofErr w:type="spellEnd"/>
      <w:r>
        <w:rPr>
          <w:rFonts w:ascii="Arial"/>
          <w:b/>
          <w:spacing w:val="-14"/>
          <w:sz w:val="20"/>
        </w:rPr>
        <w:t xml:space="preserve"> </w:t>
      </w:r>
      <w:r>
        <w:rPr>
          <w:rFonts w:ascii="Arial"/>
          <w:b/>
          <w:sz w:val="20"/>
        </w:rPr>
        <w:t>Laws</w:t>
      </w:r>
      <w:r>
        <w:rPr>
          <w:rFonts w:ascii="Arial"/>
          <w:b/>
          <w:spacing w:val="-14"/>
          <w:sz w:val="20"/>
        </w:rPr>
        <w:t xml:space="preserve"> </w:t>
      </w:r>
      <w:r>
        <w:rPr>
          <w:rFonts w:ascii="Arial"/>
          <w:b/>
          <w:sz w:val="20"/>
        </w:rPr>
        <w:t>to be</w:t>
      </w:r>
      <w:r>
        <w:rPr>
          <w:rFonts w:ascii="Arial"/>
          <w:b/>
          <w:spacing w:val="-10"/>
          <w:sz w:val="20"/>
        </w:rPr>
        <w:t xml:space="preserve"> </w:t>
      </w:r>
      <w:r>
        <w:rPr>
          <w:rFonts w:ascii="Arial"/>
          <w:b/>
          <w:sz w:val="20"/>
        </w:rPr>
        <w:t>complied</w:t>
      </w:r>
      <w:r>
        <w:rPr>
          <w:rFonts w:ascii="Arial"/>
          <w:b/>
          <w:spacing w:val="-10"/>
          <w:sz w:val="20"/>
        </w:rPr>
        <w:t xml:space="preserve"> </w:t>
      </w:r>
      <w:r>
        <w:rPr>
          <w:rFonts w:ascii="Arial"/>
          <w:b/>
          <w:sz w:val="20"/>
        </w:rPr>
        <w:t>by the Contractor</w:t>
      </w:r>
    </w:p>
    <w:p w14:paraId="1F7DAAF4" w14:textId="77777777" w:rsidR="009208A2" w:rsidRDefault="00873166">
      <w:pPr>
        <w:pStyle w:val="BodyText"/>
        <w:spacing w:before="115"/>
        <w:ind w:left="176" w:right="806"/>
        <w:jc w:val="both"/>
      </w:pPr>
      <w:r>
        <w:br w:type="column"/>
      </w:r>
      <w:r>
        <w:t>The contractor shall obtain a valid license under the</w:t>
      </w:r>
      <w:r>
        <w:rPr>
          <w:spacing w:val="40"/>
        </w:rPr>
        <w:t xml:space="preserve"> </w:t>
      </w:r>
      <w:r>
        <w:t xml:space="preserve">State </w:t>
      </w:r>
      <w:proofErr w:type="spellStart"/>
      <w:r>
        <w:t>Labour</w:t>
      </w:r>
      <w:proofErr w:type="spellEnd"/>
      <w:r>
        <w:t xml:space="preserve"> Act, and the Contract </w:t>
      </w:r>
      <w:proofErr w:type="spellStart"/>
      <w:r>
        <w:t>Labour</w:t>
      </w:r>
      <w:proofErr w:type="spellEnd"/>
      <w:r>
        <w:t xml:space="preserve"> (Regulation and Abolition) Central rules 1971, before the commencement of the work, and continue to have a valid license until the completion of the work. The contractor shall also abide by the provisions of the Child </w:t>
      </w:r>
      <w:proofErr w:type="spellStart"/>
      <w:r>
        <w:t>Labour</w:t>
      </w:r>
      <w:proofErr w:type="spellEnd"/>
      <w:r>
        <w:t xml:space="preserve"> (Prohibition and Regulation) </w:t>
      </w:r>
      <w:proofErr w:type="spellStart"/>
      <w:r>
        <w:t>ACt</w:t>
      </w:r>
      <w:proofErr w:type="spellEnd"/>
      <w:r>
        <w:t>, 1986.</w:t>
      </w:r>
    </w:p>
    <w:p w14:paraId="331402E5" w14:textId="77777777" w:rsidR="009208A2" w:rsidRDefault="00873166">
      <w:pPr>
        <w:pStyle w:val="BodyText"/>
        <w:spacing w:before="121"/>
        <w:ind w:left="176" w:right="807"/>
        <w:jc w:val="both"/>
      </w:pPr>
      <w:r>
        <w:t xml:space="preserve">The contractor shall also comply with the provisions of the building and other Construction Workers (Regulation of Employment &amp; Conditions of Service) </w:t>
      </w:r>
      <w:proofErr w:type="spellStart"/>
      <w:r>
        <w:t>ACt</w:t>
      </w:r>
      <w:proofErr w:type="spellEnd"/>
      <w:r>
        <w:t xml:space="preserve">, 1996 and the building and other Construction Workers Welfare </w:t>
      </w:r>
      <w:proofErr w:type="spellStart"/>
      <w:r>
        <w:t>Cess</w:t>
      </w:r>
      <w:proofErr w:type="spellEnd"/>
      <w:r>
        <w:t xml:space="preserve"> Act, 1996.</w:t>
      </w:r>
    </w:p>
    <w:p w14:paraId="21BFE422" w14:textId="77777777" w:rsidR="009208A2" w:rsidRDefault="00873166">
      <w:pPr>
        <w:pStyle w:val="BodyText"/>
        <w:spacing w:before="119"/>
        <w:ind w:left="176" w:right="808"/>
        <w:jc w:val="both"/>
      </w:pPr>
      <w:r>
        <w:t>Any failure to fulfill these requirements shall attract the penal provisions of the contract arising out of the resultant non-execution of the work.</w:t>
      </w:r>
    </w:p>
    <w:p w14:paraId="599FB721" w14:textId="77777777" w:rsidR="009208A2" w:rsidRDefault="00873166">
      <w:pPr>
        <w:pStyle w:val="BodyText"/>
        <w:spacing w:before="121"/>
        <w:ind w:left="176"/>
        <w:jc w:val="both"/>
      </w:pPr>
      <w:r>
        <w:t>The</w:t>
      </w:r>
      <w:r>
        <w:rPr>
          <w:spacing w:val="-4"/>
        </w:rPr>
        <w:t xml:space="preserve"> </w:t>
      </w:r>
      <w:r>
        <w:t>bidder</w:t>
      </w:r>
      <w:r>
        <w:rPr>
          <w:spacing w:val="-4"/>
        </w:rPr>
        <w:t xml:space="preserve"> </w:t>
      </w:r>
      <w:r>
        <w:t>should</w:t>
      </w:r>
      <w:r>
        <w:rPr>
          <w:spacing w:val="-3"/>
        </w:rPr>
        <w:t xml:space="preserve"> </w:t>
      </w:r>
      <w:proofErr w:type="gramStart"/>
      <w:r>
        <w:t>registered</w:t>
      </w:r>
      <w:proofErr w:type="gramEnd"/>
      <w:r>
        <w:rPr>
          <w:spacing w:val="-2"/>
        </w:rPr>
        <w:t xml:space="preserve"> </w:t>
      </w:r>
      <w:r>
        <w:t xml:space="preserve">in </w:t>
      </w:r>
      <w:r>
        <w:rPr>
          <w:spacing w:val="-4"/>
        </w:rPr>
        <w:t>EPF.</w:t>
      </w:r>
    </w:p>
    <w:p w14:paraId="5F415177" w14:textId="77777777" w:rsidR="009208A2" w:rsidRDefault="00873166">
      <w:pPr>
        <w:pStyle w:val="BodyText"/>
        <w:spacing w:before="119"/>
        <w:ind w:left="176" w:right="805"/>
        <w:jc w:val="both"/>
      </w:pPr>
      <w:r>
        <w:t>The bidder should submit the Project Insurance and professional liability insurance documents after award of the contract.</w:t>
      </w:r>
    </w:p>
    <w:p w14:paraId="67DF3252" w14:textId="77777777" w:rsidR="009208A2" w:rsidRDefault="009208A2">
      <w:pPr>
        <w:pStyle w:val="BodyText"/>
        <w:jc w:val="both"/>
        <w:sectPr w:rsidR="009208A2">
          <w:type w:val="continuous"/>
          <w:pgSz w:w="11910" w:h="17000"/>
          <w:pgMar w:top="1380" w:right="0" w:bottom="280" w:left="0" w:header="0" w:footer="721" w:gutter="0"/>
          <w:cols w:num="2" w:space="720" w:equalWidth="0">
            <w:col w:w="1765" w:space="40"/>
            <w:col w:w="10105"/>
          </w:cols>
        </w:sectPr>
      </w:pPr>
    </w:p>
    <w:p w14:paraId="789A69CC" w14:textId="77777777" w:rsidR="009208A2" w:rsidRDefault="00873166">
      <w:pPr>
        <w:pStyle w:val="Heading7"/>
        <w:spacing w:before="125"/>
      </w:pPr>
      <w:r>
        <w:lastRenderedPageBreak/>
        <w:t>CLAUSE</w:t>
      </w:r>
      <w:r>
        <w:rPr>
          <w:spacing w:val="-6"/>
        </w:rPr>
        <w:t xml:space="preserve"> </w:t>
      </w:r>
      <w:r>
        <w:t>19</w:t>
      </w:r>
      <w:r>
        <w:rPr>
          <w:spacing w:val="-3"/>
        </w:rPr>
        <w:t xml:space="preserve"> </w:t>
      </w:r>
      <w:r>
        <w:rPr>
          <w:spacing w:val="-10"/>
        </w:rPr>
        <w:t>A</w:t>
      </w:r>
    </w:p>
    <w:p w14:paraId="56D9BA88" w14:textId="77777777" w:rsidR="009208A2" w:rsidRDefault="00873166">
      <w:pPr>
        <w:pStyle w:val="BodyText"/>
        <w:spacing w:before="117"/>
        <w:ind w:left="1980"/>
      </w:pPr>
      <w:r>
        <w:t>No</w:t>
      </w:r>
      <w:r>
        <w:rPr>
          <w:spacing w:val="-5"/>
        </w:rPr>
        <w:t xml:space="preserve"> </w:t>
      </w:r>
      <w:proofErr w:type="spellStart"/>
      <w:r>
        <w:t>labour</w:t>
      </w:r>
      <w:proofErr w:type="spellEnd"/>
      <w:r>
        <w:rPr>
          <w:spacing w:val="-3"/>
        </w:rPr>
        <w:t xml:space="preserve"> </w:t>
      </w:r>
      <w:r>
        <w:t>below</w:t>
      </w:r>
      <w:r>
        <w:rPr>
          <w:spacing w:val="-3"/>
        </w:rPr>
        <w:t xml:space="preserve"> </w:t>
      </w:r>
      <w:r>
        <w:t>the</w:t>
      </w:r>
      <w:r>
        <w:rPr>
          <w:spacing w:val="-3"/>
        </w:rPr>
        <w:t xml:space="preserve"> </w:t>
      </w:r>
      <w:r>
        <w:t>prescribed</w:t>
      </w:r>
      <w:r>
        <w:rPr>
          <w:spacing w:val="-2"/>
        </w:rPr>
        <w:t xml:space="preserve"> </w:t>
      </w:r>
      <w:r>
        <w:t>age</w:t>
      </w:r>
      <w:r>
        <w:rPr>
          <w:spacing w:val="-3"/>
        </w:rPr>
        <w:t xml:space="preserve"> </w:t>
      </w:r>
      <w:r>
        <w:t>shall</w:t>
      </w:r>
      <w:r>
        <w:rPr>
          <w:spacing w:val="-4"/>
        </w:rPr>
        <w:t xml:space="preserve"> </w:t>
      </w:r>
      <w:r>
        <w:t>be</w:t>
      </w:r>
      <w:r>
        <w:rPr>
          <w:spacing w:val="-3"/>
        </w:rPr>
        <w:t xml:space="preserve"> </w:t>
      </w:r>
      <w:r>
        <w:t>employed</w:t>
      </w:r>
      <w:r>
        <w:rPr>
          <w:spacing w:val="-4"/>
        </w:rPr>
        <w:t xml:space="preserve"> </w:t>
      </w:r>
      <w:r>
        <w:t>on</w:t>
      </w:r>
      <w:r>
        <w:rPr>
          <w:spacing w:val="-3"/>
        </w:rPr>
        <w:t xml:space="preserve"> </w:t>
      </w:r>
      <w:r>
        <w:t>the</w:t>
      </w:r>
      <w:r>
        <w:rPr>
          <w:spacing w:val="-2"/>
        </w:rPr>
        <w:t xml:space="preserve"> work.</w:t>
      </w:r>
    </w:p>
    <w:p w14:paraId="79D5E452" w14:textId="77777777" w:rsidR="009208A2" w:rsidRDefault="009208A2">
      <w:pPr>
        <w:pStyle w:val="BodyText"/>
        <w:sectPr w:rsidR="009208A2">
          <w:type w:val="continuous"/>
          <w:pgSz w:w="11910" w:h="17000"/>
          <w:pgMar w:top="1380" w:right="0" w:bottom="280" w:left="0" w:header="0" w:footer="721" w:gutter="0"/>
          <w:cols w:space="720"/>
        </w:sectPr>
      </w:pPr>
    </w:p>
    <w:p w14:paraId="1DA513BB" w14:textId="77777777" w:rsidR="009208A2" w:rsidRDefault="009208A2">
      <w:pPr>
        <w:pStyle w:val="BodyText"/>
        <w:rPr>
          <w:sz w:val="20"/>
        </w:rPr>
      </w:pPr>
    </w:p>
    <w:p w14:paraId="60F29CD0" w14:textId="77777777" w:rsidR="009208A2" w:rsidRDefault="009208A2">
      <w:pPr>
        <w:pStyle w:val="BodyText"/>
        <w:spacing w:before="114"/>
        <w:rPr>
          <w:sz w:val="20"/>
        </w:rPr>
      </w:pPr>
    </w:p>
    <w:p w14:paraId="5676B406" w14:textId="77777777" w:rsidR="009208A2" w:rsidRDefault="00873166">
      <w:pPr>
        <w:spacing w:line="244" w:lineRule="auto"/>
        <w:ind w:left="331" w:right="-9"/>
        <w:rPr>
          <w:rFonts w:ascii="Arial"/>
          <w:b/>
          <w:sz w:val="20"/>
        </w:rPr>
      </w:pPr>
      <w:r>
        <w:rPr>
          <w:rFonts w:ascii="Arial"/>
          <w:b/>
          <w:sz w:val="20"/>
        </w:rPr>
        <w:t>Payment</w:t>
      </w:r>
      <w:r>
        <w:rPr>
          <w:rFonts w:ascii="Arial"/>
          <w:b/>
          <w:spacing w:val="-14"/>
          <w:sz w:val="20"/>
        </w:rPr>
        <w:t xml:space="preserve"> </w:t>
      </w:r>
      <w:r>
        <w:rPr>
          <w:rFonts w:ascii="Arial"/>
          <w:b/>
          <w:sz w:val="20"/>
        </w:rPr>
        <w:t xml:space="preserve">of </w:t>
      </w:r>
      <w:r>
        <w:rPr>
          <w:rFonts w:ascii="Arial"/>
          <w:b/>
          <w:spacing w:val="-2"/>
          <w:sz w:val="20"/>
        </w:rPr>
        <w:t>Wages</w:t>
      </w:r>
    </w:p>
    <w:p w14:paraId="22E52991" w14:textId="77777777" w:rsidR="009208A2" w:rsidRDefault="00873166">
      <w:pPr>
        <w:pStyle w:val="Heading7"/>
        <w:spacing w:before="74"/>
        <w:ind w:left="0"/>
      </w:pPr>
      <w:r>
        <w:rPr>
          <w:b w:val="0"/>
        </w:rPr>
        <w:br w:type="column"/>
      </w:r>
      <w:r>
        <w:t>CLAUSE</w:t>
      </w:r>
      <w:r>
        <w:rPr>
          <w:spacing w:val="-6"/>
        </w:rPr>
        <w:t xml:space="preserve"> </w:t>
      </w:r>
      <w:r>
        <w:t>19</w:t>
      </w:r>
      <w:r>
        <w:rPr>
          <w:spacing w:val="-3"/>
        </w:rPr>
        <w:t xml:space="preserve"> </w:t>
      </w:r>
      <w:r>
        <w:rPr>
          <w:spacing w:val="-10"/>
        </w:rPr>
        <w:t>B</w:t>
      </w:r>
    </w:p>
    <w:p w14:paraId="4C785BEB" w14:textId="77777777" w:rsidR="009208A2" w:rsidRDefault="00873166">
      <w:pPr>
        <w:pStyle w:val="BodyText"/>
        <w:spacing w:before="114"/>
        <w:ind w:left="540"/>
        <w:jc w:val="both"/>
      </w:pPr>
      <w:r>
        <w:t>Payment</w:t>
      </w:r>
      <w:r>
        <w:rPr>
          <w:spacing w:val="-2"/>
        </w:rPr>
        <w:t xml:space="preserve"> </w:t>
      </w:r>
      <w:r>
        <w:t>of</w:t>
      </w:r>
      <w:r>
        <w:rPr>
          <w:spacing w:val="-3"/>
        </w:rPr>
        <w:t xml:space="preserve"> </w:t>
      </w:r>
      <w:proofErr w:type="gramStart"/>
      <w:r>
        <w:t>wages</w:t>
      </w:r>
      <w:r>
        <w:rPr>
          <w:spacing w:val="-4"/>
        </w:rPr>
        <w:t xml:space="preserve"> </w:t>
      </w:r>
      <w:r>
        <w:rPr>
          <w:spacing w:val="-10"/>
        </w:rPr>
        <w:t>:</w:t>
      </w:r>
      <w:proofErr w:type="gramEnd"/>
    </w:p>
    <w:p w14:paraId="406B21B5" w14:textId="77777777" w:rsidR="009208A2" w:rsidRDefault="00873166">
      <w:pPr>
        <w:pStyle w:val="ListParagraph"/>
        <w:numPr>
          <w:ilvl w:val="0"/>
          <w:numId w:val="16"/>
        </w:numPr>
        <w:tabs>
          <w:tab w:val="left" w:pos="1619"/>
        </w:tabs>
        <w:spacing w:before="122"/>
        <w:ind w:right="800"/>
      </w:pPr>
      <w:r>
        <w:t xml:space="preserve">The contractor shall pay to </w:t>
      </w:r>
      <w:proofErr w:type="spellStart"/>
      <w:r>
        <w:t>labour</w:t>
      </w:r>
      <w:proofErr w:type="spellEnd"/>
      <w:r>
        <w:t xml:space="preserve"> employed by him either directly or through sub- contractors, wages not less than fair wages as defined in P.W.D. Contractor's </w:t>
      </w:r>
      <w:proofErr w:type="spellStart"/>
      <w:r>
        <w:t>Labour</w:t>
      </w:r>
      <w:proofErr w:type="spellEnd"/>
      <w:r>
        <w:t xml:space="preserve"> Regulations</w:t>
      </w:r>
      <w:r>
        <w:rPr>
          <w:spacing w:val="-2"/>
        </w:rPr>
        <w:t xml:space="preserve"> </w:t>
      </w:r>
      <w:r>
        <w:t>or</w:t>
      </w:r>
      <w:r>
        <w:rPr>
          <w:spacing w:val="-4"/>
        </w:rPr>
        <w:t xml:space="preserve"> </w:t>
      </w:r>
      <w:r>
        <w:t>as</w:t>
      </w:r>
      <w:r>
        <w:rPr>
          <w:spacing w:val="-2"/>
        </w:rPr>
        <w:t xml:space="preserve"> </w:t>
      </w:r>
      <w:r>
        <w:t>per</w:t>
      </w:r>
      <w:r>
        <w:rPr>
          <w:spacing w:val="-2"/>
        </w:rPr>
        <w:t xml:space="preserve"> </w:t>
      </w:r>
      <w:r>
        <w:t>the</w:t>
      </w:r>
      <w:r>
        <w:rPr>
          <w:spacing w:val="-2"/>
        </w:rPr>
        <w:t xml:space="preserve"> </w:t>
      </w:r>
      <w:r>
        <w:t>provisions</w:t>
      </w:r>
      <w:r>
        <w:rPr>
          <w:spacing w:val="-2"/>
        </w:rPr>
        <w:t xml:space="preserve"> </w:t>
      </w:r>
      <w:r>
        <w:t>of</w:t>
      </w:r>
      <w:r>
        <w:rPr>
          <w:spacing w:val="-2"/>
        </w:rPr>
        <w:t xml:space="preserve"> </w:t>
      </w:r>
      <w:r>
        <w:t>the</w:t>
      </w:r>
      <w:r>
        <w:rPr>
          <w:spacing w:val="-2"/>
        </w:rPr>
        <w:t xml:space="preserve"> </w:t>
      </w:r>
      <w:r>
        <w:t>Contract</w:t>
      </w:r>
      <w:r>
        <w:rPr>
          <w:spacing w:val="-1"/>
        </w:rPr>
        <w:t xml:space="preserve"> </w:t>
      </w:r>
      <w:proofErr w:type="spellStart"/>
      <w:r>
        <w:t>Labour</w:t>
      </w:r>
      <w:proofErr w:type="spellEnd"/>
      <w:r>
        <w:rPr>
          <w:spacing w:val="-2"/>
        </w:rPr>
        <w:t xml:space="preserve"> </w:t>
      </w:r>
      <w:r>
        <w:t>(Regulation</w:t>
      </w:r>
      <w:r>
        <w:rPr>
          <w:spacing w:val="-2"/>
        </w:rPr>
        <w:t xml:space="preserve"> </w:t>
      </w:r>
      <w:r>
        <w:t>and</w:t>
      </w:r>
      <w:r>
        <w:rPr>
          <w:spacing w:val="-2"/>
        </w:rPr>
        <w:t xml:space="preserve"> </w:t>
      </w:r>
      <w:r>
        <w:t>Abolition)</w:t>
      </w:r>
      <w:r>
        <w:rPr>
          <w:spacing w:val="-2"/>
        </w:rPr>
        <w:t xml:space="preserve"> </w:t>
      </w:r>
      <w:r>
        <w:t xml:space="preserve">Act 1970 and the contract </w:t>
      </w:r>
      <w:proofErr w:type="spellStart"/>
      <w:r>
        <w:t>Labour</w:t>
      </w:r>
      <w:proofErr w:type="spellEnd"/>
      <w:r>
        <w:t xml:space="preserve"> (Regulation and Abolition) Central Rules, 1971, wherever </w:t>
      </w:r>
      <w:r>
        <w:rPr>
          <w:spacing w:val="-2"/>
        </w:rPr>
        <w:t>applicable.</w:t>
      </w:r>
    </w:p>
    <w:p w14:paraId="68F906B3" w14:textId="77777777" w:rsidR="009208A2" w:rsidRDefault="00873166">
      <w:pPr>
        <w:pStyle w:val="ListParagraph"/>
        <w:numPr>
          <w:ilvl w:val="0"/>
          <w:numId w:val="16"/>
        </w:numPr>
        <w:tabs>
          <w:tab w:val="left" w:pos="1617"/>
          <w:tab w:val="left" w:pos="1619"/>
        </w:tabs>
        <w:spacing w:before="119"/>
        <w:ind w:right="807"/>
      </w:pPr>
      <w:r>
        <w:t xml:space="preserve">The contractor shall, notwithstanding the provisions of any contract to the contrary, cause to be paid fair wage to </w:t>
      </w:r>
      <w:proofErr w:type="spellStart"/>
      <w:r>
        <w:t>labour</w:t>
      </w:r>
      <w:proofErr w:type="spellEnd"/>
      <w:r>
        <w:t xml:space="preserve"> indirectly engaged on the work including any </w:t>
      </w:r>
      <w:proofErr w:type="spellStart"/>
      <w:r>
        <w:t>labour</w:t>
      </w:r>
      <w:proofErr w:type="spellEnd"/>
      <w:r>
        <w:rPr>
          <w:spacing w:val="40"/>
        </w:rPr>
        <w:t xml:space="preserve"> </w:t>
      </w:r>
      <w:r>
        <w:t xml:space="preserve">engaged by his sub-contractors in connection with the said work, as if the </w:t>
      </w:r>
      <w:proofErr w:type="spellStart"/>
      <w:r>
        <w:t>labour</w:t>
      </w:r>
      <w:proofErr w:type="spellEnd"/>
      <w:r>
        <w:t xml:space="preserve"> had been immediately employed by him.</w:t>
      </w:r>
    </w:p>
    <w:p w14:paraId="3482FB16" w14:textId="77777777" w:rsidR="009208A2" w:rsidRDefault="00873166">
      <w:pPr>
        <w:pStyle w:val="ListParagraph"/>
        <w:numPr>
          <w:ilvl w:val="0"/>
          <w:numId w:val="16"/>
        </w:numPr>
        <w:tabs>
          <w:tab w:val="left" w:pos="1616"/>
          <w:tab w:val="left" w:pos="1619"/>
        </w:tabs>
        <w:spacing w:before="119"/>
        <w:ind w:right="804"/>
      </w:pPr>
      <w:r>
        <w:t xml:space="preserve">In respect of all </w:t>
      </w:r>
      <w:proofErr w:type="spellStart"/>
      <w:r>
        <w:t>labour</w:t>
      </w:r>
      <w:proofErr w:type="spellEnd"/>
      <w:r>
        <w:t xml:space="preserve"> directly or indirectly employed in the works for performance of the contractor's part of this contract, the contractor shall comply with or cause to be complied with the Public Works Department contractor's </w:t>
      </w:r>
      <w:proofErr w:type="spellStart"/>
      <w:r>
        <w:t>Labour</w:t>
      </w:r>
      <w:proofErr w:type="spellEnd"/>
      <w:r>
        <w:t xml:space="preserve"> Regulations made by Government from time to time in regard to payment of wages, wage period, deductions from wages recovery of wages not paid and deductions </w:t>
      </w:r>
      <w:proofErr w:type="spellStart"/>
      <w:r>
        <w:t>unauthorisedly</w:t>
      </w:r>
      <w:proofErr w:type="spellEnd"/>
      <w:r>
        <w:t xml:space="preserve"> made, maintenance of wage books or wage slips, publication of scale of wages and other terms of employment, inspection and submission of periodical returns and all other matters of the like nature or</w:t>
      </w:r>
      <w:r>
        <w:rPr>
          <w:spacing w:val="80"/>
        </w:rPr>
        <w:t xml:space="preserve"> </w:t>
      </w:r>
      <w:r>
        <w:t>as per the provisions of the</w:t>
      </w:r>
      <w:r>
        <w:rPr>
          <w:spacing w:val="-1"/>
        </w:rPr>
        <w:t xml:space="preserve"> </w:t>
      </w:r>
      <w:r>
        <w:t xml:space="preserve">Contract </w:t>
      </w:r>
      <w:proofErr w:type="spellStart"/>
      <w:r>
        <w:t>Labour</w:t>
      </w:r>
      <w:proofErr w:type="spellEnd"/>
      <w:r>
        <w:t xml:space="preserve"> (Regulation and Abolition) Act, 1970,</w:t>
      </w:r>
      <w:r>
        <w:rPr>
          <w:spacing w:val="-2"/>
        </w:rPr>
        <w:t xml:space="preserve"> </w:t>
      </w:r>
      <w:r>
        <w:t xml:space="preserve">and the Contract </w:t>
      </w:r>
      <w:proofErr w:type="spellStart"/>
      <w:r>
        <w:t>Labour</w:t>
      </w:r>
      <w:proofErr w:type="spellEnd"/>
      <w:r>
        <w:t xml:space="preserve"> (Regulation And Abolition) Central Rules, 1971, wherever applicable.</w:t>
      </w:r>
    </w:p>
    <w:p w14:paraId="1FE750B6" w14:textId="77777777" w:rsidR="009208A2" w:rsidRDefault="00873166">
      <w:pPr>
        <w:pStyle w:val="ListParagraph"/>
        <w:numPr>
          <w:ilvl w:val="0"/>
          <w:numId w:val="16"/>
        </w:numPr>
        <w:tabs>
          <w:tab w:val="left" w:pos="1617"/>
          <w:tab w:val="left" w:pos="2159"/>
        </w:tabs>
        <w:ind w:left="2159" w:right="803" w:hanging="1080"/>
      </w:pPr>
      <w:r>
        <w:t>a)</w:t>
      </w:r>
      <w:r>
        <w:rPr>
          <w:spacing w:val="80"/>
        </w:rPr>
        <w:t xml:space="preserve">  </w:t>
      </w:r>
      <w:r>
        <w:t>The Engineer-in-Charge concerned shall have the right to deduct from the moneys</w:t>
      </w:r>
      <w:r>
        <w:rPr>
          <w:spacing w:val="40"/>
        </w:rPr>
        <w:t xml:space="preserve"> </w:t>
      </w:r>
      <w:r>
        <w:t>due to the contractor any sum required or estimated to be required for making good the</w:t>
      </w:r>
      <w:r>
        <w:rPr>
          <w:spacing w:val="-2"/>
        </w:rPr>
        <w:t xml:space="preserve"> </w:t>
      </w:r>
      <w:r>
        <w:t>loss</w:t>
      </w:r>
      <w:r>
        <w:rPr>
          <w:spacing w:val="-1"/>
        </w:rPr>
        <w:t xml:space="preserve"> </w:t>
      </w:r>
      <w:r>
        <w:t>suffered</w:t>
      </w:r>
      <w:r>
        <w:rPr>
          <w:spacing w:val="-2"/>
        </w:rPr>
        <w:t xml:space="preserve"> </w:t>
      </w:r>
      <w:r>
        <w:t>by</w:t>
      </w:r>
      <w:r>
        <w:rPr>
          <w:spacing w:val="-4"/>
        </w:rPr>
        <w:t xml:space="preserve"> </w:t>
      </w:r>
      <w:r>
        <w:t>a</w:t>
      </w:r>
      <w:r>
        <w:rPr>
          <w:spacing w:val="-2"/>
        </w:rPr>
        <w:t xml:space="preserve"> </w:t>
      </w:r>
      <w:r>
        <w:t>worker</w:t>
      </w:r>
      <w:r>
        <w:rPr>
          <w:spacing w:val="-1"/>
        </w:rPr>
        <w:t xml:space="preserve"> </w:t>
      </w:r>
      <w:r>
        <w:t>or</w:t>
      </w:r>
      <w:r>
        <w:rPr>
          <w:spacing w:val="-2"/>
        </w:rPr>
        <w:t xml:space="preserve"> </w:t>
      </w:r>
      <w:r>
        <w:t>workers</w:t>
      </w:r>
      <w:r>
        <w:rPr>
          <w:spacing w:val="-2"/>
        </w:rPr>
        <w:t xml:space="preserve"> </w:t>
      </w:r>
      <w:r>
        <w:t>by</w:t>
      </w:r>
      <w:r>
        <w:rPr>
          <w:spacing w:val="-4"/>
        </w:rPr>
        <w:t xml:space="preserve"> </w:t>
      </w:r>
      <w:r>
        <w:t>reason</w:t>
      </w:r>
      <w:r>
        <w:rPr>
          <w:spacing w:val="-2"/>
        </w:rPr>
        <w:t xml:space="preserve"> </w:t>
      </w:r>
      <w:r>
        <w:t>of</w:t>
      </w:r>
      <w:r>
        <w:rPr>
          <w:spacing w:val="-4"/>
        </w:rPr>
        <w:t xml:space="preserve"> </w:t>
      </w:r>
      <w:proofErr w:type="spellStart"/>
      <w:r>
        <w:t>nonfulfilment</w:t>
      </w:r>
      <w:proofErr w:type="spellEnd"/>
      <w:r>
        <w:rPr>
          <w:spacing w:val="-1"/>
        </w:rPr>
        <w:t xml:space="preserve"> </w:t>
      </w:r>
      <w:r>
        <w:t>of</w:t>
      </w:r>
      <w:r>
        <w:rPr>
          <w:spacing w:val="-2"/>
        </w:rPr>
        <w:t xml:space="preserve"> </w:t>
      </w:r>
      <w:r>
        <w:t>the</w:t>
      </w:r>
      <w:r>
        <w:rPr>
          <w:spacing w:val="-2"/>
        </w:rPr>
        <w:t xml:space="preserve"> </w:t>
      </w:r>
      <w:r>
        <w:t>conditions of</w:t>
      </w:r>
      <w:r>
        <w:rPr>
          <w:spacing w:val="-3"/>
        </w:rPr>
        <w:t xml:space="preserve"> </w:t>
      </w:r>
      <w:r>
        <w:t>the</w:t>
      </w:r>
      <w:r>
        <w:rPr>
          <w:spacing w:val="-3"/>
        </w:rPr>
        <w:t xml:space="preserve"> </w:t>
      </w:r>
      <w:r>
        <w:t>contract</w:t>
      </w:r>
      <w:r>
        <w:rPr>
          <w:spacing w:val="-2"/>
        </w:rPr>
        <w:t xml:space="preserve"> </w:t>
      </w:r>
      <w:r>
        <w:t>for</w:t>
      </w:r>
      <w:r>
        <w:rPr>
          <w:spacing w:val="-4"/>
        </w:rPr>
        <w:t xml:space="preserve"> </w:t>
      </w:r>
      <w:r>
        <w:t>the</w:t>
      </w:r>
      <w:r>
        <w:rPr>
          <w:spacing w:val="-3"/>
        </w:rPr>
        <w:t xml:space="preserve"> </w:t>
      </w:r>
      <w:r>
        <w:t>benefit</w:t>
      </w:r>
      <w:r>
        <w:rPr>
          <w:spacing w:val="-2"/>
        </w:rPr>
        <w:t xml:space="preserve"> </w:t>
      </w:r>
      <w:r>
        <w:t>of</w:t>
      </w:r>
      <w:r>
        <w:rPr>
          <w:spacing w:val="-3"/>
        </w:rPr>
        <w:t xml:space="preserve"> </w:t>
      </w:r>
      <w:r>
        <w:t>the</w:t>
      </w:r>
      <w:r>
        <w:rPr>
          <w:spacing w:val="-3"/>
        </w:rPr>
        <w:t xml:space="preserve"> </w:t>
      </w:r>
      <w:r>
        <w:t>workers,</w:t>
      </w:r>
      <w:r>
        <w:rPr>
          <w:spacing w:val="-3"/>
        </w:rPr>
        <w:t xml:space="preserve"> </w:t>
      </w:r>
      <w:r>
        <w:t>non-payment</w:t>
      </w:r>
      <w:r>
        <w:rPr>
          <w:spacing w:val="-2"/>
        </w:rPr>
        <w:t xml:space="preserve"> </w:t>
      </w:r>
      <w:r>
        <w:t>of</w:t>
      </w:r>
      <w:r>
        <w:rPr>
          <w:spacing w:val="-3"/>
        </w:rPr>
        <w:t xml:space="preserve"> </w:t>
      </w:r>
      <w:r>
        <w:t>wages</w:t>
      </w:r>
      <w:r>
        <w:rPr>
          <w:spacing w:val="-3"/>
        </w:rPr>
        <w:t xml:space="preserve"> </w:t>
      </w:r>
      <w:r>
        <w:t>or</w:t>
      </w:r>
      <w:r>
        <w:rPr>
          <w:spacing w:val="-3"/>
        </w:rPr>
        <w:t xml:space="preserve"> </w:t>
      </w:r>
      <w:r>
        <w:t>of</w:t>
      </w:r>
      <w:r>
        <w:rPr>
          <w:spacing w:val="-3"/>
        </w:rPr>
        <w:t xml:space="preserve"> </w:t>
      </w:r>
      <w:r>
        <w:t>deductions made from</w:t>
      </w:r>
      <w:r>
        <w:rPr>
          <w:spacing w:val="-1"/>
        </w:rPr>
        <w:t xml:space="preserve"> </w:t>
      </w:r>
      <w:r>
        <w:t>his or their wages which are not justified by their terms of the contract or non-observance of the Regulations.</w:t>
      </w:r>
    </w:p>
    <w:p w14:paraId="0810282B" w14:textId="77777777" w:rsidR="009208A2" w:rsidRDefault="00873166">
      <w:pPr>
        <w:pStyle w:val="BodyText"/>
        <w:spacing w:before="122"/>
        <w:ind w:left="2159" w:right="800" w:hanging="540"/>
        <w:jc w:val="both"/>
      </w:pPr>
      <w:r>
        <w:t>b)</w:t>
      </w:r>
      <w:r>
        <w:rPr>
          <w:spacing w:val="80"/>
        </w:rPr>
        <w:t xml:space="preserve">  </w:t>
      </w:r>
      <w:r>
        <w:t>Under</w:t>
      </w:r>
      <w:r>
        <w:rPr>
          <w:spacing w:val="40"/>
        </w:rPr>
        <w:t xml:space="preserve"> </w:t>
      </w:r>
      <w:r>
        <w:t xml:space="preserve">the provision of Minimum Wages (Central) Rules 1950, the contractor is bound to allow to the </w:t>
      </w:r>
      <w:proofErr w:type="spellStart"/>
      <w:r>
        <w:t>labours</w:t>
      </w:r>
      <w:proofErr w:type="spellEnd"/>
      <w:r>
        <w:t xml:space="preserve"> directly or indirectly employed in the works one day rest for 6 days continuous work and pay wages at same rate as for duty. In the event of </w:t>
      </w:r>
      <w:proofErr w:type="gramStart"/>
      <w:r>
        <w:t>default</w:t>
      </w:r>
      <w:proofErr w:type="gramEnd"/>
      <w:r>
        <w:t xml:space="preserve"> the Engineer-in-Charge shall have the right to deduct the sum or sums not paid on account of</w:t>
      </w:r>
      <w:r>
        <w:rPr>
          <w:spacing w:val="-1"/>
        </w:rPr>
        <w:t xml:space="preserve"> </w:t>
      </w:r>
      <w:r>
        <w:t>wages for weekly</w:t>
      </w:r>
      <w:r>
        <w:rPr>
          <w:spacing w:val="-2"/>
        </w:rPr>
        <w:t xml:space="preserve"> </w:t>
      </w:r>
      <w:r>
        <w:t>holidays to</w:t>
      </w:r>
      <w:r>
        <w:rPr>
          <w:spacing w:val="-1"/>
        </w:rPr>
        <w:t xml:space="preserve"> </w:t>
      </w:r>
      <w:r>
        <w:t>any</w:t>
      </w:r>
      <w:r>
        <w:rPr>
          <w:spacing w:val="-1"/>
        </w:rPr>
        <w:t xml:space="preserve"> </w:t>
      </w:r>
      <w:proofErr w:type="spellStart"/>
      <w:r>
        <w:t>labours</w:t>
      </w:r>
      <w:proofErr w:type="spellEnd"/>
      <w:r>
        <w:t xml:space="preserve"> and</w:t>
      </w:r>
      <w:r>
        <w:rPr>
          <w:spacing w:val="-1"/>
        </w:rPr>
        <w:t xml:space="preserve"> </w:t>
      </w:r>
      <w:r>
        <w:t>pay</w:t>
      </w:r>
      <w:r>
        <w:rPr>
          <w:spacing w:val="-2"/>
        </w:rPr>
        <w:t xml:space="preserve"> </w:t>
      </w:r>
      <w:r>
        <w:t>the</w:t>
      </w:r>
      <w:r>
        <w:rPr>
          <w:spacing w:val="-1"/>
        </w:rPr>
        <w:t xml:space="preserve"> </w:t>
      </w:r>
      <w:r>
        <w:t>same to</w:t>
      </w:r>
      <w:r>
        <w:rPr>
          <w:spacing w:val="-2"/>
        </w:rPr>
        <w:t xml:space="preserve"> </w:t>
      </w:r>
      <w:r>
        <w:t>the persons entitled thereto from any money due to the contractor by the Engineer-in- Charge concerned.</w:t>
      </w:r>
    </w:p>
    <w:p w14:paraId="6EE1A920" w14:textId="77777777" w:rsidR="009208A2" w:rsidRDefault="00873166">
      <w:pPr>
        <w:pStyle w:val="ListParagraph"/>
        <w:numPr>
          <w:ilvl w:val="0"/>
          <w:numId w:val="16"/>
        </w:numPr>
        <w:tabs>
          <w:tab w:val="left" w:pos="1617"/>
          <w:tab w:val="left" w:pos="2159"/>
        </w:tabs>
        <w:spacing w:before="118"/>
        <w:ind w:left="2159" w:right="801" w:hanging="1080"/>
      </w:pPr>
      <w:r>
        <w:t>The contractor shall comply with the provisions of the Payment of Wages Act, 1936, Minimum Wages Act, 1948, Employees Liability Act, 1938, Workmen's Compensation Act, 1923, Industrial Disputes Act, 1947, Maternity Act, 1970, or the modifications</w:t>
      </w:r>
      <w:r>
        <w:rPr>
          <w:spacing w:val="-3"/>
        </w:rPr>
        <w:t xml:space="preserve"> </w:t>
      </w:r>
      <w:r>
        <w:t>thereof</w:t>
      </w:r>
      <w:r>
        <w:rPr>
          <w:spacing w:val="-5"/>
        </w:rPr>
        <w:t xml:space="preserve"> </w:t>
      </w:r>
      <w:r>
        <w:t>or</w:t>
      </w:r>
      <w:r>
        <w:rPr>
          <w:spacing w:val="-1"/>
        </w:rPr>
        <w:t xml:space="preserve"> </w:t>
      </w:r>
      <w:r>
        <w:t>any</w:t>
      </w:r>
      <w:r>
        <w:rPr>
          <w:spacing w:val="-6"/>
        </w:rPr>
        <w:t xml:space="preserve"> </w:t>
      </w:r>
      <w:r>
        <w:t>other</w:t>
      </w:r>
      <w:r>
        <w:rPr>
          <w:spacing w:val="-2"/>
        </w:rPr>
        <w:t xml:space="preserve"> </w:t>
      </w:r>
      <w:r>
        <w:t>laws</w:t>
      </w:r>
      <w:r>
        <w:rPr>
          <w:spacing w:val="-3"/>
        </w:rPr>
        <w:t xml:space="preserve"> </w:t>
      </w:r>
      <w:r>
        <w:t>relating</w:t>
      </w:r>
      <w:r>
        <w:rPr>
          <w:spacing w:val="-6"/>
        </w:rPr>
        <w:t xml:space="preserve"> </w:t>
      </w:r>
      <w:r>
        <w:t>thereto</w:t>
      </w:r>
      <w:r>
        <w:rPr>
          <w:spacing w:val="-3"/>
        </w:rPr>
        <w:t xml:space="preserve"> </w:t>
      </w:r>
      <w:r>
        <w:t>and</w:t>
      </w:r>
      <w:r>
        <w:rPr>
          <w:spacing w:val="-3"/>
        </w:rPr>
        <w:t xml:space="preserve"> </w:t>
      </w:r>
      <w:r>
        <w:t>the</w:t>
      </w:r>
      <w:r>
        <w:rPr>
          <w:spacing w:val="-3"/>
        </w:rPr>
        <w:t xml:space="preserve"> </w:t>
      </w:r>
      <w:r>
        <w:t>rules</w:t>
      </w:r>
      <w:r>
        <w:rPr>
          <w:spacing w:val="-3"/>
        </w:rPr>
        <w:t xml:space="preserve"> </w:t>
      </w:r>
      <w:r>
        <w:t>made hereunder from time to time.</w:t>
      </w:r>
    </w:p>
    <w:p w14:paraId="6222109B" w14:textId="77777777" w:rsidR="009208A2" w:rsidRDefault="00873166">
      <w:pPr>
        <w:pStyle w:val="ListParagraph"/>
        <w:numPr>
          <w:ilvl w:val="0"/>
          <w:numId w:val="16"/>
        </w:numPr>
        <w:tabs>
          <w:tab w:val="left" w:pos="1617"/>
          <w:tab w:val="left" w:pos="1619"/>
        </w:tabs>
        <w:ind w:right="800"/>
      </w:pPr>
      <w:r>
        <w:t xml:space="preserve">The contractor shall indemnify and keep indemnified </w:t>
      </w:r>
      <w:proofErr w:type="spellStart"/>
      <w:r>
        <w:t>BUUIDCo</w:t>
      </w:r>
      <w:proofErr w:type="spellEnd"/>
      <w:r>
        <w:t xml:space="preserve"> against</w:t>
      </w:r>
      <w:r>
        <w:rPr>
          <w:spacing w:val="40"/>
        </w:rPr>
        <w:t xml:space="preserve"> </w:t>
      </w:r>
      <w:r>
        <w:t xml:space="preserve">payments to be made under and for the observance of the laws aforesaid and the P.W.D. Contractor's </w:t>
      </w:r>
      <w:proofErr w:type="spellStart"/>
      <w:r>
        <w:t>Labour</w:t>
      </w:r>
      <w:proofErr w:type="spellEnd"/>
      <w:r>
        <w:t xml:space="preserve"> Regulations without prejudice to his right to claim indemnity from his sub- </w:t>
      </w:r>
      <w:r>
        <w:rPr>
          <w:spacing w:val="-2"/>
        </w:rPr>
        <w:t>contractors.</w:t>
      </w:r>
    </w:p>
    <w:p w14:paraId="4FE3FE5F" w14:textId="77777777" w:rsidR="009208A2" w:rsidRDefault="00873166">
      <w:pPr>
        <w:pStyle w:val="ListParagraph"/>
        <w:numPr>
          <w:ilvl w:val="0"/>
          <w:numId w:val="16"/>
        </w:numPr>
        <w:tabs>
          <w:tab w:val="left" w:pos="1616"/>
          <w:tab w:val="left" w:pos="1619"/>
        </w:tabs>
        <w:spacing w:before="120"/>
        <w:ind w:right="809"/>
      </w:pPr>
      <w:r>
        <w:t>The laws aforesaid shall be deemed to be a part of this contract and any breach thereof</w:t>
      </w:r>
      <w:r>
        <w:rPr>
          <w:spacing w:val="40"/>
        </w:rPr>
        <w:t xml:space="preserve"> </w:t>
      </w:r>
      <w:r>
        <w:t>shall be deemed to be a breach of this contract.</w:t>
      </w:r>
    </w:p>
    <w:p w14:paraId="78A26A36" w14:textId="77777777" w:rsidR="009208A2" w:rsidRDefault="00873166">
      <w:pPr>
        <w:pStyle w:val="ListParagraph"/>
        <w:numPr>
          <w:ilvl w:val="0"/>
          <w:numId w:val="16"/>
        </w:numPr>
        <w:tabs>
          <w:tab w:val="left" w:pos="1614"/>
          <w:tab w:val="left" w:pos="1619"/>
        </w:tabs>
        <w:ind w:right="805"/>
      </w:pPr>
      <w:r>
        <w:t>Whatever is</w:t>
      </w:r>
      <w:r>
        <w:rPr>
          <w:spacing w:val="-2"/>
        </w:rPr>
        <w:t xml:space="preserve"> </w:t>
      </w:r>
      <w:r>
        <w:t>the minimum</w:t>
      </w:r>
      <w:r>
        <w:rPr>
          <w:spacing w:val="-1"/>
        </w:rPr>
        <w:t xml:space="preserve"> </w:t>
      </w:r>
      <w:r>
        <w:t>wage for</w:t>
      </w:r>
      <w:r>
        <w:rPr>
          <w:spacing w:val="-2"/>
        </w:rPr>
        <w:t xml:space="preserve"> </w:t>
      </w:r>
      <w:r>
        <w:t>the</w:t>
      </w:r>
      <w:r>
        <w:rPr>
          <w:spacing w:val="-2"/>
        </w:rPr>
        <w:t xml:space="preserve"> </w:t>
      </w:r>
      <w:r>
        <w:t>time being, or</w:t>
      </w:r>
      <w:r>
        <w:rPr>
          <w:spacing w:val="-2"/>
        </w:rPr>
        <w:t xml:space="preserve"> </w:t>
      </w:r>
      <w:r>
        <w:t>if</w:t>
      </w:r>
      <w:r>
        <w:rPr>
          <w:spacing w:val="-2"/>
        </w:rPr>
        <w:t xml:space="preserve"> </w:t>
      </w:r>
      <w:r>
        <w:t>the wage payable higher</w:t>
      </w:r>
      <w:r>
        <w:rPr>
          <w:spacing w:val="-1"/>
        </w:rPr>
        <w:t xml:space="preserve"> </w:t>
      </w:r>
      <w:r>
        <w:t>than</w:t>
      </w:r>
      <w:r>
        <w:rPr>
          <w:spacing w:val="-2"/>
        </w:rPr>
        <w:t xml:space="preserve"> </w:t>
      </w:r>
      <w:r>
        <w:t>such wage, such wage shall be paid by the contractor to the workmen directly without the intervention of Jamadar and that Jamadar shall not be entitled to deduct or recover any amount from</w:t>
      </w:r>
      <w:r>
        <w:rPr>
          <w:spacing w:val="-1"/>
        </w:rPr>
        <w:t xml:space="preserve"> </w:t>
      </w:r>
      <w:r>
        <w:t xml:space="preserve">the minimum wage payable to the workmen as and by way of commission or </w:t>
      </w:r>
      <w:r>
        <w:rPr>
          <w:spacing w:val="-2"/>
        </w:rPr>
        <w:t>otherwise.</w:t>
      </w:r>
    </w:p>
    <w:p w14:paraId="09D18272" w14:textId="77777777" w:rsidR="009208A2" w:rsidRDefault="00873166">
      <w:pPr>
        <w:pStyle w:val="ListParagraph"/>
        <w:numPr>
          <w:ilvl w:val="0"/>
          <w:numId w:val="16"/>
        </w:numPr>
        <w:tabs>
          <w:tab w:val="left" w:pos="1617"/>
          <w:tab w:val="left" w:pos="1619"/>
        </w:tabs>
        <w:spacing w:before="120"/>
        <w:ind w:right="807"/>
      </w:pPr>
      <w:r>
        <w:t>The</w:t>
      </w:r>
      <w:r>
        <w:rPr>
          <w:spacing w:val="-2"/>
        </w:rPr>
        <w:t xml:space="preserve"> </w:t>
      </w:r>
      <w:r>
        <w:t>contractor</w:t>
      </w:r>
      <w:r>
        <w:rPr>
          <w:spacing w:val="-2"/>
        </w:rPr>
        <w:t xml:space="preserve"> </w:t>
      </w:r>
      <w:r>
        <w:t>shall</w:t>
      </w:r>
      <w:r>
        <w:rPr>
          <w:spacing w:val="-1"/>
        </w:rPr>
        <w:t xml:space="preserve"> </w:t>
      </w:r>
      <w:r>
        <w:t>ensure</w:t>
      </w:r>
      <w:r>
        <w:rPr>
          <w:spacing w:val="-4"/>
        </w:rPr>
        <w:t xml:space="preserve"> </w:t>
      </w:r>
      <w:r>
        <w:t>that no</w:t>
      </w:r>
      <w:r>
        <w:rPr>
          <w:spacing w:val="-2"/>
        </w:rPr>
        <w:t xml:space="preserve"> </w:t>
      </w:r>
      <w:r>
        <w:t>amount by</w:t>
      </w:r>
      <w:r>
        <w:rPr>
          <w:spacing w:val="-3"/>
        </w:rPr>
        <w:t xml:space="preserve"> </w:t>
      </w:r>
      <w:r>
        <w:t>way</w:t>
      </w:r>
      <w:r>
        <w:rPr>
          <w:spacing w:val="-2"/>
        </w:rPr>
        <w:t xml:space="preserve"> </w:t>
      </w:r>
      <w:r>
        <w:t>of commission or</w:t>
      </w:r>
      <w:r>
        <w:rPr>
          <w:spacing w:val="-2"/>
        </w:rPr>
        <w:t xml:space="preserve"> </w:t>
      </w:r>
      <w:r>
        <w:t>otherwise</w:t>
      </w:r>
      <w:r>
        <w:rPr>
          <w:spacing w:val="-2"/>
        </w:rPr>
        <w:t xml:space="preserve"> </w:t>
      </w:r>
      <w:r>
        <w:t>is</w:t>
      </w:r>
      <w:r>
        <w:rPr>
          <w:spacing w:val="-4"/>
        </w:rPr>
        <w:t xml:space="preserve"> </w:t>
      </w:r>
      <w:r>
        <w:t>deducted or recovered by the Jamadar from the wage of workmen.</w:t>
      </w:r>
    </w:p>
    <w:p w14:paraId="45860763" w14:textId="77777777" w:rsidR="009208A2" w:rsidRDefault="009208A2">
      <w:pPr>
        <w:pStyle w:val="ListParagraph"/>
        <w:sectPr w:rsidR="009208A2">
          <w:pgSz w:w="11910" w:h="17000"/>
          <w:pgMar w:top="1180" w:right="0" w:bottom="920" w:left="0" w:header="0" w:footer="721" w:gutter="0"/>
          <w:cols w:num="2" w:space="720" w:equalWidth="0">
            <w:col w:w="1407" w:space="33"/>
            <w:col w:w="10470"/>
          </w:cols>
        </w:sectPr>
      </w:pPr>
    </w:p>
    <w:p w14:paraId="41D62EBE" w14:textId="77777777" w:rsidR="009208A2" w:rsidRDefault="00873166">
      <w:pPr>
        <w:pStyle w:val="Heading7"/>
        <w:spacing w:before="125"/>
      </w:pPr>
      <w:r>
        <w:t>CLAUSE</w:t>
      </w:r>
      <w:r>
        <w:rPr>
          <w:spacing w:val="-6"/>
        </w:rPr>
        <w:t xml:space="preserve"> </w:t>
      </w:r>
      <w:r>
        <w:t>19</w:t>
      </w:r>
      <w:r>
        <w:rPr>
          <w:spacing w:val="-3"/>
        </w:rPr>
        <w:t xml:space="preserve"> </w:t>
      </w:r>
      <w:r>
        <w:rPr>
          <w:spacing w:val="-10"/>
        </w:rPr>
        <w:t>C</w:t>
      </w:r>
    </w:p>
    <w:p w14:paraId="50CBF754" w14:textId="77777777" w:rsidR="009208A2" w:rsidRDefault="009208A2">
      <w:pPr>
        <w:pStyle w:val="Heading7"/>
        <w:sectPr w:rsidR="009208A2">
          <w:type w:val="continuous"/>
          <w:pgSz w:w="11910" w:h="17000"/>
          <w:pgMar w:top="1380" w:right="0" w:bottom="280" w:left="0" w:header="0" w:footer="721" w:gutter="0"/>
          <w:cols w:space="720"/>
        </w:sectPr>
      </w:pPr>
    </w:p>
    <w:p w14:paraId="3BDC3638" w14:textId="77777777" w:rsidR="009208A2" w:rsidRDefault="009208A2">
      <w:pPr>
        <w:pStyle w:val="BodyText"/>
        <w:rPr>
          <w:b/>
          <w:sz w:val="20"/>
        </w:rPr>
      </w:pPr>
    </w:p>
    <w:p w14:paraId="0A18E0FB" w14:textId="77777777" w:rsidR="009208A2" w:rsidRDefault="009208A2">
      <w:pPr>
        <w:pStyle w:val="BodyText"/>
        <w:rPr>
          <w:b/>
          <w:sz w:val="20"/>
        </w:rPr>
      </w:pPr>
    </w:p>
    <w:p w14:paraId="777BC077" w14:textId="77777777" w:rsidR="009208A2" w:rsidRDefault="009208A2">
      <w:pPr>
        <w:pStyle w:val="BodyText"/>
        <w:rPr>
          <w:b/>
          <w:sz w:val="20"/>
        </w:rPr>
      </w:pPr>
    </w:p>
    <w:p w14:paraId="619399C7" w14:textId="77777777" w:rsidR="009208A2" w:rsidRDefault="009208A2">
      <w:pPr>
        <w:pStyle w:val="BodyText"/>
        <w:rPr>
          <w:b/>
          <w:sz w:val="20"/>
        </w:rPr>
      </w:pPr>
    </w:p>
    <w:p w14:paraId="767F4D91" w14:textId="77777777" w:rsidR="009208A2" w:rsidRDefault="009208A2">
      <w:pPr>
        <w:pStyle w:val="BodyText"/>
        <w:rPr>
          <w:b/>
          <w:sz w:val="20"/>
        </w:rPr>
      </w:pPr>
    </w:p>
    <w:p w14:paraId="0CCFB18F" w14:textId="77777777" w:rsidR="009208A2" w:rsidRDefault="009208A2">
      <w:pPr>
        <w:pStyle w:val="BodyText"/>
        <w:rPr>
          <w:b/>
          <w:sz w:val="20"/>
        </w:rPr>
      </w:pPr>
    </w:p>
    <w:p w14:paraId="16DB746C" w14:textId="77777777" w:rsidR="009208A2" w:rsidRDefault="009208A2">
      <w:pPr>
        <w:pStyle w:val="BodyText"/>
        <w:rPr>
          <w:b/>
          <w:sz w:val="20"/>
        </w:rPr>
      </w:pPr>
    </w:p>
    <w:p w14:paraId="7C0E12EC" w14:textId="77777777" w:rsidR="009208A2" w:rsidRDefault="009208A2">
      <w:pPr>
        <w:pStyle w:val="BodyText"/>
        <w:rPr>
          <w:b/>
          <w:sz w:val="20"/>
        </w:rPr>
      </w:pPr>
    </w:p>
    <w:p w14:paraId="42F8D0B6" w14:textId="77777777" w:rsidR="009208A2" w:rsidRDefault="009208A2">
      <w:pPr>
        <w:pStyle w:val="BodyText"/>
        <w:rPr>
          <w:b/>
          <w:sz w:val="20"/>
        </w:rPr>
      </w:pPr>
    </w:p>
    <w:p w14:paraId="5E6B9C06" w14:textId="77777777" w:rsidR="009208A2" w:rsidRDefault="009208A2">
      <w:pPr>
        <w:pStyle w:val="BodyText"/>
        <w:spacing w:before="141"/>
        <w:rPr>
          <w:b/>
          <w:sz w:val="20"/>
        </w:rPr>
      </w:pPr>
    </w:p>
    <w:p w14:paraId="614D7E13" w14:textId="77777777" w:rsidR="009208A2" w:rsidRDefault="00873166">
      <w:pPr>
        <w:spacing w:line="154" w:lineRule="exact"/>
        <w:ind w:left="324"/>
        <w:rPr>
          <w:rFonts w:ascii="Arial"/>
          <w:b/>
          <w:sz w:val="20"/>
        </w:rPr>
      </w:pPr>
      <w:r>
        <w:rPr>
          <w:rFonts w:ascii="Arial"/>
          <w:b/>
          <w:spacing w:val="-2"/>
          <w:sz w:val="20"/>
        </w:rPr>
        <w:t>Minimum</w:t>
      </w:r>
    </w:p>
    <w:p w14:paraId="74EA8E51" w14:textId="77777777" w:rsidR="009208A2" w:rsidRDefault="00873166">
      <w:pPr>
        <w:pStyle w:val="BodyText"/>
        <w:spacing w:before="69"/>
        <w:ind w:left="739" w:right="797"/>
        <w:jc w:val="both"/>
      </w:pPr>
      <w:r>
        <w:br w:type="column"/>
      </w:r>
      <w:r>
        <w:t xml:space="preserve">In respect of all </w:t>
      </w:r>
      <w:proofErr w:type="spellStart"/>
      <w:r>
        <w:t>labour</w:t>
      </w:r>
      <w:proofErr w:type="spellEnd"/>
      <w:r>
        <w:t xml:space="preserve"> directly or indirectly employed in the work for the performance of the contractor's part of this contract, the contractor shall at his own expense arrange for the safety provisions as per P.W.D. Safety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6562BD73" w14:textId="77777777" w:rsidR="009208A2" w:rsidRDefault="00873166">
      <w:pPr>
        <w:pStyle w:val="Heading7"/>
        <w:spacing w:before="125"/>
        <w:ind w:left="199"/>
      </w:pPr>
      <w:r>
        <w:t>CLAUSE</w:t>
      </w:r>
      <w:r>
        <w:rPr>
          <w:spacing w:val="-9"/>
        </w:rPr>
        <w:t xml:space="preserve"> </w:t>
      </w:r>
      <w:r>
        <w:rPr>
          <w:spacing w:val="-5"/>
        </w:rPr>
        <w:t>20</w:t>
      </w:r>
    </w:p>
    <w:p w14:paraId="180AC0B8" w14:textId="77777777" w:rsidR="009208A2" w:rsidRDefault="00873166">
      <w:pPr>
        <w:pStyle w:val="BodyText"/>
        <w:spacing w:before="114"/>
        <w:ind w:left="739"/>
        <w:jc w:val="both"/>
      </w:pPr>
      <w:r>
        <w:t>The</w:t>
      </w:r>
      <w:r>
        <w:rPr>
          <w:spacing w:val="6"/>
        </w:rPr>
        <w:t xml:space="preserve"> </w:t>
      </w:r>
      <w:r>
        <w:t>contractor</w:t>
      </w:r>
      <w:r>
        <w:rPr>
          <w:spacing w:val="10"/>
        </w:rPr>
        <w:t xml:space="preserve"> </w:t>
      </w:r>
      <w:r>
        <w:t>shall</w:t>
      </w:r>
      <w:r>
        <w:rPr>
          <w:spacing w:val="8"/>
        </w:rPr>
        <w:t xml:space="preserve"> </w:t>
      </w:r>
      <w:r>
        <w:t>at</w:t>
      </w:r>
      <w:r>
        <w:rPr>
          <w:spacing w:val="11"/>
        </w:rPr>
        <w:t xml:space="preserve"> </w:t>
      </w:r>
      <w:r>
        <w:t>least</w:t>
      </w:r>
      <w:r>
        <w:rPr>
          <w:spacing w:val="9"/>
        </w:rPr>
        <w:t xml:space="preserve"> </w:t>
      </w:r>
      <w:r>
        <w:t>pay</w:t>
      </w:r>
      <w:r>
        <w:rPr>
          <w:spacing w:val="7"/>
        </w:rPr>
        <w:t xml:space="preserve"> </w:t>
      </w:r>
      <w:r>
        <w:t>and</w:t>
      </w:r>
      <w:r>
        <w:rPr>
          <w:spacing w:val="15"/>
        </w:rPr>
        <w:t xml:space="preserve"> </w:t>
      </w:r>
      <w:r>
        <w:t>comply</w:t>
      </w:r>
      <w:r>
        <w:rPr>
          <w:spacing w:val="7"/>
        </w:rPr>
        <w:t xml:space="preserve"> </w:t>
      </w:r>
      <w:r>
        <w:t>with</w:t>
      </w:r>
      <w:r>
        <w:rPr>
          <w:spacing w:val="9"/>
        </w:rPr>
        <w:t xml:space="preserve"> </w:t>
      </w:r>
      <w:r>
        <w:t>all</w:t>
      </w:r>
      <w:r>
        <w:rPr>
          <w:spacing w:val="7"/>
        </w:rPr>
        <w:t xml:space="preserve"> </w:t>
      </w:r>
      <w:r>
        <w:t>the</w:t>
      </w:r>
      <w:r>
        <w:rPr>
          <w:spacing w:val="10"/>
        </w:rPr>
        <w:t xml:space="preserve"> </w:t>
      </w:r>
      <w:r>
        <w:t>provisions</w:t>
      </w:r>
      <w:r>
        <w:rPr>
          <w:spacing w:val="10"/>
        </w:rPr>
        <w:t xml:space="preserve"> </w:t>
      </w:r>
      <w:r>
        <w:t>of</w:t>
      </w:r>
      <w:r>
        <w:rPr>
          <w:spacing w:val="10"/>
        </w:rPr>
        <w:t xml:space="preserve"> </w:t>
      </w:r>
      <w:r>
        <w:t>the</w:t>
      </w:r>
      <w:r>
        <w:rPr>
          <w:spacing w:val="9"/>
        </w:rPr>
        <w:t xml:space="preserve"> </w:t>
      </w:r>
      <w:r>
        <w:t>Minimum</w:t>
      </w:r>
      <w:r>
        <w:rPr>
          <w:spacing w:val="8"/>
        </w:rPr>
        <w:t xml:space="preserve"> </w:t>
      </w:r>
      <w:r>
        <w:t>wages</w:t>
      </w:r>
      <w:r>
        <w:rPr>
          <w:spacing w:val="10"/>
        </w:rPr>
        <w:t xml:space="preserve"> </w:t>
      </w:r>
      <w:r>
        <w:t>Act</w:t>
      </w:r>
      <w:r>
        <w:rPr>
          <w:spacing w:val="11"/>
        </w:rPr>
        <w:t xml:space="preserve"> </w:t>
      </w:r>
      <w:r>
        <w:t>s</w:t>
      </w:r>
      <w:r>
        <w:rPr>
          <w:spacing w:val="10"/>
        </w:rPr>
        <w:t xml:space="preserve"> </w:t>
      </w:r>
      <w:r>
        <w:rPr>
          <w:spacing w:val="-5"/>
        </w:rPr>
        <w:t>and</w:t>
      </w:r>
    </w:p>
    <w:p w14:paraId="6F900172" w14:textId="77777777" w:rsidR="009208A2" w:rsidRDefault="009208A2">
      <w:pPr>
        <w:pStyle w:val="BodyText"/>
        <w:jc w:val="both"/>
        <w:sectPr w:rsidR="009208A2">
          <w:pgSz w:w="11910" w:h="17000"/>
          <w:pgMar w:top="1180" w:right="0" w:bottom="920" w:left="0" w:header="0" w:footer="721" w:gutter="0"/>
          <w:cols w:num="2" w:space="720" w:equalWidth="0">
            <w:col w:w="1202" w:space="40"/>
            <w:col w:w="10668"/>
          </w:cols>
        </w:sectPr>
      </w:pPr>
    </w:p>
    <w:p w14:paraId="029471DF" w14:textId="77777777" w:rsidR="009208A2" w:rsidRDefault="00873166">
      <w:pPr>
        <w:spacing w:before="46" w:line="244" w:lineRule="auto"/>
        <w:ind w:left="324" w:right="38"/>
        <w:rPr>
          <w:rFonts w:ascii="Arial"/>
          <w:b/>
          <w:sz w:val="20"/>
        </w:rPr>
      </w:pPr>
      <w:r>
        <w:rPr>
          <w:rFonts w:ascii="Arial"/>
          <w:b/>
          <w:sz w:val="20"/>
        </w:rPr>
        <w:t>wages</w:t>
      </w:r>
      <w:r>
        <w:rPr>
          <w:rFonts w:ascii="Arial"/>
          <w:b/>
          <w:spacing w:val="-14"/>
          <w:sz w:val="20"/>
        </w:rPr>
        <w:t xml:space="preserve"> </w:t>
      </w:r>
      <w:r>
        <w:rPr>
          <w:rFonts w:ascii="Arial"/>
          <w:b/>
          <w:sz w:val="20"/>
        </w:rPr>
        <w:t>Act</w:t>
      </w:r>
      <w:r>
        <w:rPr>
          <w:rFonts w:ascii="Arial"/>
          <w:b/>
          <w:spacing w:val="-14"/>
          <w:sz w:val="20"/>
        </w:rPr>
        <w:t xml:space="preserve"> </w:t>
      </w:r>
      <w:r>
        <w:rPr>
          <w:rFonts w:ascii="Arial"/>
          <w:b/>
          <w:sz w:val="20"/>
        </w:rPr>
        <w:t xml:space="preserve">to be complied </w:t>
      </w:r>
      <w:r>
        <w:rPr>
          <w:rFonts w:ascii="Arial"/>
          <w:b/>
          <w:spacing w:val="-2"/>
          <w:sz w:val="20"/>
        </w:rPr>
        <w:t>with.</w:t>
      </w:r>
    </w:p>
    <w:p w14:paraId="13E12A71" w14:textId="77777777" w:rsidR="009208A2" w:rsidRDefault="00873166">
      <w:pPr>
        <w:pStyle w:val="BodyText"/>
        <w:spacing w:line="245" w:lineRule="exact"/>
        <w:ind w:left="324"/>
      </w:pPr>
      <w:r>
        <w:br w:type="column"/>
      </w:r>
      <w:r>
        <w:t>rules</w:t>
      </w:r>
      <w:r>
        <w:rPr>
          <w:spacing w:val="-5"/>
        </w:rPr>
        <w:t xml:space="preserve"> </w:t>
      </w:r>
      <w:r>
        <w:t>framed</w:t>
      </w:r>
      <w:r>
        <w:rPr>
          <w:spacing w:val="-3"/>
        </w:rPr>
        <w:t xml:space="preserve"> </w:t>
      </w:r>
      <w:r>
        <w:t>there</w:t>
      </w:r>
      <w:r>
        <w:rPr>
          <w:spacing w:val="-3"/>
        </w:rPr>
        <w:t xml:space="preserve"> </w:t>
      </w:r>
      <w:r>
        <w:t>under</w:t>
      </w:r>
      <w:r>
        <w:rPr>
          <w:spacing w:val="-3"/>
        </w:rPr>
        <w:t xml:space="preserve"> </w:t>
      </w:r>
      <w:r>
        <w:t>other</w:t>
      </w:r>
      <w:r>
        <w:rPr>
          <w:spacing w:val="-4"/>
        </w:rPr>
        <w:t xml:space="preserve"> </w:t>
      </w:r>
      <w:proofErr w:type="spellStart"/>
      <w:r>
        <w:t>labour</w:t>
      </w:r>
      <w:proofErr w:type="spellEnd"/>
      <w:r>
        <w:rPr>
          <w:spacing w:val="-3"/>
        </w:rPr>
        <w:t xml:space="preserve"> </w:t>
      </w:r>
      <w:r>
        <w:t>laws</w:t>
      </w:r>
      <w:r>
        <w:rPr>
          <w:spacing w:val="-3"/>
        </w:rPr>
        <w:t xml:space="preserve"> </w:t>
      </w:r>
      <w:r>
        <w:t>related</w:t>
      </w:r>
      <w:r>
        <w:rPr>
          <w:spacing w:val="-3"/>
        </w:rPr>
        <w:t xml:space="preserve"> </w:t>
      </w:r>
      <w:r>
        <w:t>to</w:t>
      </w:r>
      <w:r>
        <w:rPr>
          <w:spacing w:val="-5"/>
        </w:rPr>
        <w:t xml:space="preserve"> </w:t>
      </w:r>
      <w:r>
        <w:t>contract</w:t>
      </w:r>
      <w:r>
        <w:rPr>
          <w:spacing w:val="-5"/>
        </w:rPr>
        <w:t xml:space="preserve"> </w:t>
      </w:r>
      <w:proofErr w:type="spellStart"/>
      <w:proofErr w:type="gramStart"/>
      <w:r>
        <w:t>labour</w:t>
      </w:r>
      <w:proofErr w:type="spellEnd"/>
      <w:r>
        <w:rPr>
          <w:spacing w:val="-4"/>
        </w:rPr>
        <w:t xml:space="preserve"> </w:t>
      </w:r>
      <w:r>
        <w:rPr>
          <w:spacing w:val="-10"/>
        </w:rPr>
        <w:t>.</w:t>
      </w:r>
      <w:proofErr w:type="gramEnd"/>
    </w:p>
    <w:p w14:paraId="4025EDE5" w14:textId="77777777" w:rsidR="009208A2" w:rsidRDefault="009208A2">
      <w:pPr>
        <w:pStyle w:val="BodyText"/>
        <w:spacing w:line="245" w:lineRule="exact"/>
        <w:sectPr w:rsidR="009208A2">
          <w:type w:val="continuous"/>
          <w:pgSz w:w="11910" w:h="17000"/>
          <w:pgMar w:top="1380" w:right="0" w:bottom="280" w:left="0" w:header="0" w:footer="721" w:gutter="0"/>
          <w:cols w:num="2" w:space="720" w:equalWidth="0">
            <w:col w:w="1594" w:space="62"/>
            <w:col w:w="10254"/>
          </w:cols>
        </w:sectPr>
      </w:pPr>
    </w:p>
    <w:p w14:paraId="0A24478E" w14:textId="77777777" w:rsidR="009208A2" w:rsidRDefault="00873166">
      <w:pPr>
        <w:pStyle w:val="Heading7"/>
        <w:spacing w:before="0" w:line="244" w:lineRule="exact"/>
      </w:pPr>
      <w:r>
        <w:t>CLAUSE</w:t>
      </w:r>
      <w:r>
        <w:rPr>
          <w:spacing w:val="-9"/>
        </w:rPr>
        <w:t xml:space="preserve"> </w:t>
      </w:r>
      <w:r>
        <w:rPr>
          <w:spacing w:val="-5"/>
        </w:rPr>
        <w:t>21</w:t>
      </w:r>
    </w:p>
    <w:p w14:paraId="2CD9D280" w14:textId="77777777" w:rsidR="009208A2" w:rsidRDefault="009208A2">
      <w:pPr>
        <w:pStyle w:val="Heading7"/>
        <w:spacing w:line="244" w:lineRule="exact"/>
        <w:sectPr w:rsidR="009208A2">
          <w:type w:val="continuous"/>
          <w:pgSz w:w="11910" w:h="17000"/>
          <w:pgMar w:top="1380" w:right="0" w:bottom="280" w:left="0" w:header="0" w:footer="721" w:gutter="0"/>
          <w:cols w:space="720"/>
        </w:sectPr>
      </w:pPr>
    </w:p>
    <w:p w14:paraId="3B6D5004" w14:textId="77777777" w:rsidR="009208A2" w:rsidRDefault="00873166">
      <w:pPr>
        <w:spacing w:before="224" w:line="242" w:lineRule="auto"/>
        <w:ind w:left="324"/>
        <w:rPr>
          <w:rFonts w:ascii="Arial"/>
          <w:b/>
          <w:sz w:val="20"/>
        </w:rPr>
      </w:pPr>
      <w:r>
        <w:rPr>
          <w:rFonts w:ascii="Arial"/>
          <w:b/>
          <w:sz w:val="20"/>
        </w:rPr>
        <w:t>Work</w:t>
      </w:r>
      <w:r>
        <w:rPr>
          <w:rFonts w:ascii="Arial"/>
          <w:b/>
          <w:spacing w:val="-14"/>
          <w:sz w:val="20"/>
        </w:rPr>
        <w:t xml:space="preserve"> </w:t>
      </w:r>
      <w:r>
        <w:rPr>
          <w:rFonts w:ascii="Arial"/>
          <w:b/>
          <w:sz w:val="20"/>
        </w:rPr>
        <w:t>not</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 xml:space="preserve">be sublet. Action in case of </w:t>
      </w:r>
      <w:r>
        <w:rPr>
          <w:rFonts w:ascii="Arial"/>
          <w:b/>
          <w:spacing w:val="-2"/>
          <w:sz w:val="20"/>
        </w:rPr>
        <w:t>insolvency</w:t>
      </w:r>
    </w:p>
    <w:p w14:paraId="6BA38949" w14:textId="77777777" w:rsidR="009208A2" w:rsidRDefault="00873166">
      <w:pPr>
        <w:pStyle w:val="BodyText"/>
        <w:spacing w:before="117"/>
        <w:ind w:left="218" w:right="803"/>
        <w:jc w:val="both"/>
      </w:pPr>
      <w:r>
        <w:br w:type="column"/>
      </w:r>
      <w:r>
        <w:t>The contract shall not be assigned or sublet without the written approval of the Engineer-in-Charge. And if the contractor shall assign or sublet his contract, or attempt to do so, or become insolvent or commence any</w:t>
      </w:r>
      <w:r>
        <w:rPr>
          <w:spacing w:val="-2"/>
        </w:rPr>
        <w:t xml:space="preserve"> </w:t>
      </w:r>
      <w:r>
        <w:t>insolvency</w:t>
      </w:r>
      <w:r>
        <w:rPr>
          <w:spacing w:val="-3"/>
        </w:rPr>
        <w:t xml:space="preserve"> </w:t>
      </w:r>
      <w:r>
        <w:t>proceedings or make any</w:t>
      </w:r>
      <w:r>
        <w:rPr>
          <w:spacing w:val="-3"/>
        </w:rPr>
        <w:t xml:space="preserve"> </w:t>
      </w:r>
      <w:r>
        <w:t>composition with his creditors or attempt to do so, or if any bribe, gratuity, gift, loan, perquisite, reward or advantage pecuniary or otherwise, shall either directly</w:t>
      </w:r>
      <w:r>
        <w:rPr>
          <w:spacing w:val="-2"/>
        </w:rPr>
        <w:t xml:space="preserve"> </w:t>
      </w:r>
      <w:r>
        <w:t>or indirectly, be given, promised or offered by</w:t>
      </w:r>
      <w:r>
        <w:rPr>
          <w:spacing w:val="-2"/>
        </w:rPr>
        <w:t xml:space="preserve"> </w:t>
      </w:r>
      <w:r>
        <w:t>the contractor, or any</w:t>
      </w:r>
      <w:r>
        <w:rPr>
          <w:spacing w:val="-1"/>
        </w:rPr>
        <w:t xml:space="preserve"> </w:t>
      </w:r>
      <w:r>
        <w:t xml:space="preserve">of his servants or agent to any public officer or person in the employment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in any way relating to his office or employment, or if any such officer or person shall become in any way directly or indirectly interested</w:t>
      </w:r>
      <w:r>
        <w:rPr>
          <w:spacing w:val="40"/>
        </w:rPr>
        <w:t xml:space="preserve"> </w:t>
      </w:r>
      <w:r>
        <w:t xml:space="preserve">in the contract, the Engineer-in-Charge on behalf of the Governor of Bihar shall have power to adopt the courses specified in Clause 3 hereof in the interest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and in the event of such course</w:t>
      </w:r>
      <w:r>
        <w:rPr>
          <w:spacing w:val="40"/>
        </w:rPr>
        <w:t xml:space="preserve"> </w:t>
      </w:r>
      <w:r>
        <w:t>being adopted the consequences specified in the said Clause 3 shall ensue.</w:t>
      </w:r>
    </w:p>
    <w:p w14:paraId="7BD69B92" w14:textId="77777777" w:rsidR="009208A2" w:rsidRDefault="009208A2">
      <w:pPr>
        <w:pStyle w:val="BodyText"/>
        <w:jc w:val="both"/>
        <w:sectPr w:rsidR="009208A2">
          <w:type w:val="continuous"/>
          <w:pgSz w:w="11910" w:h="17000"/>
          <w:pgMar w:top="1380" w:right="0" w:bottom="280" w:left="0" w:header="0" w:footer="721" w:gutter="0"/>
          <w:cols w:num="2" w:space="720" w:equalWidth="0">
            <w:col w:w="1722" w:space="40"/>
            <w:col w:w="10148"/>
          </w:cols>
        </w:sectPr>
      </w:pPr>
    </w:p>
    <w:p w14:paraId="731B1929" w14:textId="77777777" w:rsidR="009208A2" w:rsidRDefault="00873166">
      <w:pPr>
        <w:pStyle w:val="Heading7"/>
        <w:spacing w:before="125" w:line="207" w:lineRule="exact"/>
      </w:pPr>
      <w:r>
        <w:t>CLAUSE</w:t>
      </w:r>
      <w:r>
        <w:rPr>
          <w:spacing w:val="-9"/>
        </w:rPr>
        <w:t xml:space="preserve"> </w:t>
      </w:r>
      <w:r>
        <w:rPr>
          <w:spacing w:val="-5"/>
        </w:rPr>
        <w:t>22</w:t>
      </w:r>
    </w:p>
    <w:p w14:paraId="71A1341A" w14:textId="77777777" w:rsidR="009208A2" w:rsidRDefault="00873166">
      <w:pPr>
        <w:spacing w:line="168" w:lineRule="exact"/>
        <w:ind w:left="324"/>
        <w:rPr>
          <w:rFonts w:ascii="Arial"/>
          <w:b/>
          <w:sz w:val="20"/>
        </w:rPr>
      </w:pPr>
      <w:r>
        <w:rPr>
          <w:rFonts w:ascii="Arial"/>
          <w:b/>
          <w:spacing w:val="-2"/>
          <w:sz w:val="20"/>
        </w:rPr>
        <w:t>Compensation</w:t>
      </w:r>
    </w:p>
    <w:p w14:paraId="5058AD2D" w14:textId="77777777" w:rsidR="009208A2" w:rsidRDefault="009208A2">
      <w:pPr>
        <w:spacing w:line="168" w:lineRule="exact"/>
        <w:rPr>
          <w:rFonts w:ascii="Arial"/>
          <w:b/>
          <w:sz w:val="20"/>
        </w:rPr>
        <w:sectPr w:rsidR="009208A2">
          <w:type w:val="continuous"/>
          <w:pgSz w:w="11910" w:h="17000"/>
          <w:pgMar w:top="1380" w:right="0" w:bottom="280" w:left="0" w:header="0" w:footer="721" w:gutter="0"/>
          <w:cols w:space="720"/>
        </w:sectPr>
      </w:pPr>
    </w:p>
    <w:p w14:paraId="74F86831" w14:textId="77777777" w:rsidR="009208A2" w:rsidRDefault="009208A2">
      <w:pPr>
        <w:pStyle w:val="BodyText"/>
        <w:rPr>
          <w:rFonts w:ascii="Arial"/>
          <w:b/>
          <w:sz w:val="20"/>
        </w:rPr>
      </w:pPr>
    </w:p>
    <w:p w14:paraId="78C21FA0" w14:textId="77777777" w:rsidR="009208A2" w:rsidRDefault="009208A2">
      <w:pPr>
        <w:pStyle w:val="BodyText"/>
        <w:rPr>
          <w:rFonts w:ascii="Arial"/>
          <w:b/>
          <w:sz w:val="20"/>
        </w:rPr>
      </w:pPr>
    </w:p>
    <w:p w14:paraId="4A4438D5" w14:textId="77777777" w:rsidR="009208A2" w:rsidRDefault="009208A2">
      <w:pPr>
        <w:pStyle w:val="BodyText"/>
        <w:rPr>
          <w:rFonts w:ascii="Arial"/>
          <w:b/>
          <w:sz w:val="20"/>
        </w:rPr>
      </w:pPr>
    </w:p>
    <w:p w14:paraId="36451906" w14:textId="77777777" w:rsidR="009208A2" w:rsidRDefault="009208A2">
      <w:pPr>
        <w:pStyle w:val="BodyText"/>
        <w:rPr>
          <w:rFonts w:ascii="Arial"/>
          <w:b/>
          <w:sz w:val="20"/>
        </w:rPr>
      </w:pPr>
    </w:p>
    <w:p w14:paraId="13DDC643" w14:textId="77777777" w:rsidR="009208A2" w:rsidRDefault="009208A2">
      <w:pPr>
        <w:pStyle w:val="BodyText"/>
        <w:spacing w:before="85"/>
        <w:rPr>
          <w:rFonts w:ascii="Arial"/>
          <w:b/>
          <w:sz w:val="20"/>
        </w:rPr>
      </w:pPr>
    </w:p>
    <w:p w14:paraId="3E0BABF7" w14:textId="77777777" w:rsidR="009208A2" w:rsidRDefault="00873166">
      <w:pPr>
        <w:spacing w:before="1"/>
        <w:ind w:left="307" w:right="-9"/>
        <w:rPr>
          <w:rFonts w:ascii="Arial"/>
          <w:b/>
          <w:sz w:val="20"/>
        </w:rPr>
      </w:pPr>
      <w:r>
        <w:rPr>
          <w:rFonts w:ascii="Arial"/>
          <w:b/>
          <w:sz w:val="20"/>
        </w:rPr>
        <w:t>Changes</w:t>
      </w:r>
      <w:r>
        <w:rPr>
          <w:rFonts w:ascii="Arial"/>
          <w:b/>
          <w:spacing w:val="-14"/>
          <w:sz w:val="20"/>
        </w:rPr>
        <w:t xml:space="preserve"> </w:t>
      </w:r>
      <w:r>
        <w:rPr>
          <w:rFonts w:ascii="Arial"/>
          <w:b/>
          <w:sz w:val="20"/>
        </w:rPr>
        <w:t xml:space="preserve">in </w:t>
      </w:r>
      <w:r>
        <w:rPr>
          <w:rFonts w:ascii="Arial"/>
          <w:b/>
          <w:spacing w:val="-2"/>
          <w:sz w:val="20"/>
        </w:rPr>
        <w:t>firm's</w:t>
      </w:r>
    </w:p>
    <w:p w14:paraId="60D10256" w14:textId="77777777" w:rsidR="009208A2" w:rsidRDefault="00873166">
      <w:pPr>
        <w:pStyle w:val="BodyText"/>
        <w:ind w:left="559" w:right="805"/>
        <w:jc w:val="both"/>
      </w:pPr>
      <w:r>
        <w:br w:type="column"/>
      </w:r>
      <w:r>
        <w:t xml:space="preserve">All sums payable by way of compensation under any of these conditions shall be considered as reasonable compensation to be applied to the use of </w:t>
      </w:r>
      <w:r w:rsidR="004278A9">
        <w:t xml:space="preserve">Nagar Panchayat </w:t>
      </w:r>
      <w:proofErr w:type="spellStart"/>
      <w:r w:rsidR="00AC2431">
        <w:t>Parbatta</w:t>
      </w:r>
      <w:proofErr w:type="spellEnd"/>
      <w:r w:rsidR="004278A9">
        <w:t xml:space="preserve">, </w:t>
      </w:r>
      <w:proofErr w:type="spellStart"/>
      <w:r w:rsidR="004278A9">
        <w:t>Khagaria</w:t>
      </w:r>
      <w:r>
        <w:t>without</w:t>
      </w:r>
      <w:proofErr w:type="spellEnd"/>
      <w:r>
        <w:t xml:space="preserve"> reference to the actual loss or damage sustained and whether or not any damage shall have been sustained.</w:t>
      </w:r>
    </w:p>
    <w:p w14:paraId="4D5394C1" w14:textId="77777777" w:rsidR="009208A2" w:rsidRDefault="00873166">
      <w:pPr>
        <w:pStyle w:val="Heading7"/>
        <w:spacing w:before="118"/>
        <w:ind w:left="19"/>
      </w:pPr>
      <w:r>
        <w:t>CLUASE</w:t>
      </w:r>
      <w:r>
        <w:rPr>
          <w:spacing w:val="-9"/>
        </w:rPr>
        <w:t xml:space="preserve"> </w:t>
      </w:r>
      <w:r>
        <w:rPr>
          <w:spacing w:val="-5"/>
        </w:rPr>
        <w:t>23</w:t>
      </w:r>
    </w:p>
    <w:p w14:paraId="1A7E7F17" w14:textId="77777777" w:rsidR="009208A2" w:rsidRDefault="00873166">
      <w:pPr>
        <w:pStyle w:val="BodyText"/>
        <w:spacing w:before="74"/>
        <w:ind w:left="559" w:right="801"/>
        <w:jc w:val="both"/>
      </w:pPr>
      <w:r>
        <w:t>Where the contractor is a partnership firm, the previous approval in writing of the Engineer-in-Charge shall</w:t>
      </w:r>
      <w:r>
        <w:rPr>
          <w:spacing w:val="7"/>
        </w:rPr>
        <w:t xml:space="preserve"> </w:t>
      </w:r>
      <w:r>
        <w:t>be</w:t>
      </w:r>
      <w:r>
        <w:rPr>
          <w:spacing w:val="6"/>
        </w:rPr>
        <w:t xml:space="preserve"> </w:t>
      </w:r>
      <w:r>
        <w:t>obtained</w:t>
      </w:r>
      <w:r>
        <w:rPr>
          <w:spacing w:val="4"/>
        </w:rPr>
        <w:t xml:space="preserve"> </w:t>
      </w:r>
      <w:r>
        <w:t>before</w:t>
      </w:r>
      <w:r>
        <w:rPr>
          <w:spacing w:val="6"/>
        </w:rPr>
        <w:t xml:space="preserve"> </w:t>
      </w:r>
      <w:r>
        <w:t>any</w:t>
      </w:r>
      <w:r>
        <w:rPr>
          <w:spacing w:val="4"/>
        </w:rPr>
        <w:t xml:space="preserve"> </w:t>
      </w:r>
      <w:r>
        <w:t>change</w:t>
      </w:r>
      <w:r>
        <w:rPr>
          <w:spacing w:val="7"/>
        </w:rPr>
        <w:t xml:space="preserve"> </w:t>
      </w:r>
      <w:r>
        <w:t>is</w:t>
      </w:r>
      <w:r>
        <w:rPr>
          <w:spacing w:val="7"/>
        </w:rPr>
        <w:t xml:space="preserve"> </w:t>
      </w:r>
      <w:r>
        <w:t>made</w:t>
      </w:r>
      <w:r>
        <w:rPr>
          <w:spacing w:val="4"/>
        </w:rPr>
        <w:t xml:space="preserve"> </w:t>
      </w:r>
      <w:r>
        <w:t>in</w:t>
      </w:r>
      <w:r>
        <w:rPr>
          <w:spacing w:val="4"/>
        </w:rPr>
        <w:t xml:space="preserve"> </w:t>
      </w:r>
      <w:r>
        <w:t>the</w:t>
      </w:r>
      <w:r>
        <w:rPr>
          <w:spacing w:val="4"/>
        </w:rPr>
        <w:t xml:space="preserve"> </w:t>
      </w:r>
      <w:r>
        <w:t>constitution</w:t>
      </w:r>
      <w:r>
        <w:rPr>
          <w:spacing w:val="7"/>
        </w:rPr>
        <w:t xml:space="preserve"> </w:t>
      </w:r>
      <w:r>
        <w:t>of</w:t>
      </w:r>
      <w:r>
        <w:rPr>
          <w:spacing w:val="7"/>
        </w:rPr>
        <w:t xml:space="preserve"> </w:t>
      </w:r>
      <w:r>
        <w:t>the</w:t>
      </w:r>
      <w:r>
        <w:rPr>
          <w:spacing w:val="4"/>
        </w:rPr>
        <w:t xml:space="preserve"> </w:t>
      </w:r>
      <w:r>
        <w:t>firm.</w:t>
      </w:r>
      <w:r>
        <w:rPr>
          <w:spacing w:val="6"/>
        </w:rPr>
        <w:t xml:space="preserve"> </w:t>
      </w:r>
      <w:r>
        <w:t>Where</w:t>
      </w:r>
      <w:r>
        <w:rPr>
          <w:spacing w:val="14"/>
        </w:rPr>
        <w:t xml:space="preserve"> </w:t>
      </w:r>
      <w:r>
        <w:t>the</w:t>
      </w:r>
      <w:r>
        <w:rPr>
          <w:spacing w:val="4"/>
        </w:rPr>
        <w:t xml:space="preserve"> </w:t>
      </w:r>
      <w:r>
        <w:t>contractor</w:t>
      </w:r>
      <w:r>
        <w:rPr>
          <w:spacing w:val="4"/>
        </w:rPr>
        <w:t xml:space="preserve"> </w:t>
      </w:r>
      <w:r>
        <w:t>is</w:t>
      </w:r>
      <w:r>
        <w:rPr>
          <w:spacing w:val="5"/>
        </w:rPr>
        <w:t xml:space="preserve"> </w:t>
      </w:r>
      <w:r>
        <w:rPr>
          <w:spacing w:val="-5"/>
        </w:rPr>
        <w:t>an</w:t>
      </w:r>
    </w:p>
    <w:p w14:paraId="01DE5A12" w14:textId="77777777" w:rsidR="009208A2" w:rsidRDefault="009208A2">
      <w:pPr>
        <w:pStyle w:val="BodyText"/>
        <w:jc w:val="both"/>
        <w:sectPr w:rsidR="009208A2">
          <w:type w:val="continuous"/>
          <w:pgSz w:w="11910" w:h="17000"/>
          <w:pgMar w:top="1380" w:right="0" w:bottom="280" w:left="0" w:header="0" w:footer="721" w:gutter="0"/>
          <w:cols w:num="2" w:space="720" w:equalWidth="0">
            <w:col w:w="1382" w:space="40"/>
            <w:col w:w="10488"/>
          </w:cols>
        </w:sectPr>
      </w:pPr>
    </w:p>
    <w:p w14:paraId="4A32074E" w14:textId="77777777" w:rsidR="009208A2" w:rsidRDefault="00873166">
      <w:pPr>
        <w:spacing w:line="217" w:lineRule="exact"/>
        <w:ind w:left="307"/>
        <w:rPr>
          <w:rFonts w:ascii="Arial"/>
          <w:b/>
          <w:sz w:val="20"/>
        </w:rPr>
      </w:pPr>
      <w:r>
        <w:rPr>
          <w:rFonts w:ascii="Arial"/>
          <w:b/>
          <w:sz w:val="20"/>
        </w:rPr>
        <w:t>Constitution</w:t>
      </w:r>
      <w:r>
        <w:rPr>
          <w:rFonts w:ascii="Arial"/>
          <w:b/>
          <w:spacing w:val="-11"/>
          <w:sz w:val="20"/>
        </w:rPr>
        <w:t xml:space="preserve"> </w:t>
      </w:r>
      <w:r>
        <w:rPr>
          <w:rFonts w:ascii="Arial"/>
          <w:b/>
          <w:spacing w:val="-5"/>
          <w:sz w:val="20"/>
        </w:rPr>
        <w:t>to</w:t>
      </w:r>
    </w:p>
    <w:p w14:paraId="7C4F1FF7" w14:textId="77777777" w:rsidR="009208A2" w:rsidRDefault="00873166">
      <w:pPr>
        <w:spacing w:before="10"/>
        <w:ind w:left="307"/>
        <w:rPr>
          <w:rFonts w:ascii="Arial"/>
          <w:b/>
          <w:sz w:val="20"/>
        </w:rPr>
      </w:pPr>
      <w:r>
        <w:rPr>
          <w:rFonts w:ascii="Arial"/>
          <w:b/>
          <w:sz w:val="20"/>
        </w:rPr>
        <w:t>be</w:t>
      </w:r>
      <w:r>
        <w:rPr>
          <w:rFonts w:ascii="Arial"/>
          <w:b/>
          <w:spacing w:val="-4"/>
          <w:sz w:val="20"/>
        </w:rPr>
        <w:t xml:space="preserve"> </w:t>
      </w:r>
      <w:r>
        <w:rPr>
          <w:rFonts w:ascii="Arial"/>
          <w:b/>
          <w:spacing w:val="-2"/>
          <w:sz w:val="20"/>
        </w:rPr>
        <w:t>intimated</w:t>
      </w:r>
    </w:p>
    <w:p w14:paraId="028A3567" w14:textId="77777777" w:rsidR="009208A2" w:rsidRDefault="00873166">
      <w:pPr>
        <w:pStyle w:val="BodyText"/>
        <w:spacing w:before="41"/>
        <w:ind w:left="212" w:right="800"/>
        <w:jc w:val="both"/>
      </w:pPr>
      <w:r>
        <w:br w:type="column"/>
      </w:r>
      <w:r>
        <w:t>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w:t>
      </w:r>
      <w:r>
        <w:rPr>
          <w:spacing w:val="40"/>
        </w:rPr>
        <w:t xml:space="preserve"> </w:t>
      </w:r>
      <w:r>
        <w:t>as aforesaid is not obtained, the contract shall be deemed to have been assigned in contravention of Clause 21 thereof and the same action may be taken, and the same consequences shall ensue as provided in the said Clause 21.</w:t>
      </w:r>
    </w:p>
    <w:p w14:paraId="0B2F6ED6" w14:textId="77777777" w:rsidR="009208A2" w:rsidRDefault="009208A2">
      <w:pPr>
        <w:pStyle w:val="BodyText"/>
        <w:jc w:val="both"/>
        <w:sectPr w:rsidR="009208A2">
          <w:type w:val="continuous"/>
          <w:pgSz w:w="11910" w:h="17000"/>
          <w:pgMar w:top="1380" w:right="0" w:bottom="280" w:left="0" w:header="0" w:footer="721" w:gutter="0"/>
          <w:cols w:num="2" w:space="720" w:equalWidth="0">
            <w:col w:w="1728" w:space="40"/>
            <w:col w:w="10142"/>
          </w:cols>
        </w:sectPr>
      </w:pPr>
    </w:p>
    <w:p w14:paraId="35BBC6FC" w14:textId="77777777" w:rsidR="009208A2" w:rsidRDefault="00873166">
      <w:pPr>
        <w:pStyle w:val="Heading7"/>
      </w:pPr>
      <w:r>
        <w:t>CLAUSE</w:t>
      </w:r>
      <w:r>
        <w:rPr>
          <w:spacing w:val="-9"/>
        </w:rPr>
        <w:t xml:space="preserve"> </w:t>
      </w:r>
      <w:r>
        <w:rPr>
          <w:spacing w:val="-5"/>
        </w:rPr>
        <w:t>24</w:t>
      </w:r>
    </w:p>
    <w:p w14:paraId="7FCD87B4" w14:textId="77777777" w:rsidR="009208A2" w:rsidRDefault="00873166">
      <w:pPr>
        <w:pStyle w:val="BodyText"/>
        <w:spacing w:before="117"/>
        <w:ind w:left="1980"/>
      </w:pPr>
      <w:r>
        <w:t>All</w:t>
      </w:r>
      <w:r>
        <w:rPr>
          <w:spacing w:val="19"/>
        </w:rPr>
        <w:t xml:space="preserve"> </w:t>
      </w:r>
      <w:r>
        <w:t>works</w:t>
      </w:r>
      <w:r>
        <w:rPr>
          <w:spacing w:val="21"/>
        </w:rPr>
        <w:t xml:space="preserve"> </w:t>
      </w:r>
      <w:r>
        <w:t>to</w:t>
      </w:r>
      <w:r>
        <w:rPr>
          <w:spacing w:val="18"/>
        </w:rPr>
        <w:t xml:space="preserve"> </w:t>
      </w:r>
      <w:r>
        <w:t>be</w:t>
      </w:r>
      <w:r>
        <w:rPr>
          <w:spacing w:val="19"/>
        </w:rPr>
        <w:t xml:space="preserve"> </w:t>
      </w:r>
      <w:r>
        <w:t>executed</w:t>
      </w:r>
      <w:r>
        <w:rPr>
          <w:spacing w:val="19"/>
        </w:rPr>
        <w:t xml:space="preserve"> </w:t>
      </w:r>
      <w:r>
        <w:t>under</w:t>
      </w:r>
      <w:r>
        <w:rPr>
          <w:spacing w:val="19"/>
        </w:rPr>
        <w:t xml:space="preserve"> </w:t>
      </w:r>
      <w:r>
        <w:t>the</w:t>
      </w:r>
      <w:r>
        <w:rPr>
          <w:spacing w:val="21"/>
        </w:rPr>
        <w:t xml:space="preserve"> </w:t>
      </w:r>
      <w:r>
        <w:t>contract</w:t>
      </w:r>
      <w:r>
        <w:rPr>
          <w:spacing w:val="19"/>
        </w:rPr>
        <w:t xml:space="preserve"> </w:t>
      </w:r>
      <w:r>
        <w:t>shall</w:t>
      </w:r>
      <w:r>
        <w:rPr>
          <w:spacing w:val="20"/>
        </w:rPr>
        <w:t xml:space="preserve"> </w:t>
      </w:r>
      <w:r>
        <w:t>be</w:t>
      </w:r>
      <w:r>
        <w:rPr>
          <w:spacing w:val="19"/>
        </w:rPr>
        <w:t xml:space="preserve"> </w:t>
      </w:r>
      <w:r>
        <w:t>executed</w:t>
      </w:r>
      <w:r>
        <w:rPr>
          <w:spacing w:val="21"/>
        </w:rPr>
        <w:t xml:space="preserve"> </w:t>
      </w:r>
      <w:r>
        <w:t>under</w:t>
      </w:r>
      <w:r>
        <w:rPr>
          <w:spacing w:val="19"/>
        </w:rPr>
        <w:t xml:space="preserve"> </w:t>
      </w:r>
      <w:r>
        <w:t>the</w:t>
      </w:r>
      <w:r>
        <w:rPr>
          <w:spacing w:val="22"/>
        </w:rPr>
        <w:t xml:space="preserve"> </w:t>
      </w:r>
      <w:r>
        <w:t>direction</w:t>
      </w:r>
      <w:r>
        <w:rPr>
          <w:spacing w:val="21"/>
        </w:rPr>
        <w:t xml:space="preserve"> </w:t>
      </w:r>
      <w:r>
        <w:t>and</w:t>
      </w:r>
      <w:r>
        <w:rPr>
          <w:spacing w:val="19"/>
        </w:rPr>
        <w:t xml:space="preserve"> </w:t>
      </w:r>
      <w:r>
        <w:t>subject</w:t>
      </w:r>
      <w:r>
        <w:rPr>
          <w:spacing w:val="19"/>
        </w:rPr>
        <w:t xml:space="preserve"> </w:t>
      </w:r>
      <w:r>
        <w:t>to</w:t>
      </w:r>
      <w:r>
        <w:rPr>
          <w:spacing w:val="19"/>
        </w:rPr>
        <w:t xml:space="preserve"> </w:t>
      </w:r>
      <w:r>
        <w:rPr>
          <w:spacing w:val="-5"/>
        </w:rPr>
        <w:t>the</w:t>
      </w:r>
    </w:p>
    <w:p w14:paraId="0ADBF0F7" w14:textId="77777777" w:rsidR="009208A2" w:rsidRDefault="009208A2">
      <w:pPr>
        <w:pStyle w:val="BodyText"/>
        <w:sectPr w:rsidR="009208A2">
          <w:type w:val="continuous"/>
          <w:pgSz w:w="11910" w:h="17000"/>
          <w:pgMar w:top="1380" w:right="0" w:bottom="280" w:left="0" w:header="0" w:footer="721" w:gutter="0"/>
          <w:cols w:space="720"/>
        </w:sectPr>
      </w:pPr>
    </w:p>
    <w:p w14:paraId="32B7EEDA" w14:textId="77777777" w:rsidR="009208A2" w:rsidRDefault="00873166">
      <w:pPr>
        <w:spacing w:line="230" w:lineRule="atLeast"/>
        <w:ind w:left="559"/>
        <w:jc w:val="both"/>
        <w:rPr>
          <w:rFonts w:ascii="Arial"/>
          <w:b/>
          <w:sz w:val="20"/>
        </w:rPr>
      </w:pPr>
      <w:r>
        <w:rPr>
          <w:rFonts w:ascii="Arial"/>
          <w:b/>
          <w:spacing w:val="-2"/>
          <w:sz w:val="20"/>
        </w:rPr>
        <w:t>Approval</w:t>
      </w:r>
      <w:r>
        <w:rPr>
          <w:rFonts w:ascii="Arial"/>
          <w:b/>
          <w:spacing w:val="-12"/>
          <w:sz w:val="20"/>
        </w:rPr>
        <w:t xml:space="preserve"> </w:t>
      </w:r>
      <w:r>
        <w:rPr>
          <w:rFonts w:ascii="Arial"/>
          <w:b/>
          <w:spacing w:val="-2"/>
          <w:sz w:val="20"/>
        </w:rPr>
        <w:t xml:space="preserve">of </w:t>
      </w:r>
      <w:r>
        <w:rPr>
          <w:rFonts w:ascii="Arial"/>
          <w:b/>
          <w:sz w:val="20"/>
        </w:rPr>
        <w:t>Engineer</w:t>
      </w:r>
      <w:r>
        <w:rPr>
          <w:rFonts w:ascii="Arial"/>
          <w:b/>
          <w:spacing w:val="-14"/>
          <w:sz w:val="20"/>
        </w:rPr>
        <w:t xml:space="preserve"> </w:t>
      </w:r>
      <w:r>
        <w:rPr>
          <w:rFonts w:ascii="Arial"/>
          <w:b/>
          <w:sz w:val="20"/>
        </w:rPr>
        <w:t xml:space="preserve">In </w:t>
      </w:r>
      <w:r>
        <w:rPr>
          <w:rFonts w:ascii="Arial"/>
          <w:b/>
          <w:spacing w:val="-2"/>
          <w:sz w:val="20"/>
        </w:rPr>
        <w:t>charge</w:t>
      </w:r>
    </w:p>
    <w:p w14:paraId="5552E0BC" w14:textId="77777777" w:rsidR="009208A2" w:rsidRDefault="00873166">
      <w:pPr>
        <w:pStyle w:val="BodyText"/>
        <w:ind w:left="274" w:right="803"/>
      </w:pPr>
      <w:r>
        <w:br w:type="column"/>
      </w:r>
      <w:r>
        <w:t>approval</w:t>
      </w:r>
      <w:r>
        <w:rPr>
          <w:spacing w:val="-1"/>
        </w:rPr>
        <w:t xml:space="preserve"> </w:t>
      </w:r>
      <w:r>
        <w:t>in</w:t>
      </w:r>
      <w:r>
        <w:rPr>
          <w:spacing w:val="-3"/>
        </w:rPr>
        <w:t xml:space="preserve"> </w:t>
      </w:r>
      <w:r>
        <w:t>all</w:t>
      </w:r>
      <w:r>
        <w:rPr>
          <w:spacing w:val="-1"/>
        </w:rPr>
        <w:t xml:space="preserve"> </w:t>
      </w:r>
      <w:r>
        <w:t>respects</w:t>
      </w:r>
      <w:r>
        <w:rPr>
          <w:spacing w:val="-2"/>
        </w:rPr>
        <w:t xml:space="preserve"> </w:t>
      </w:r>
      <w:r>
        <w:t>of</w:t>
      </w:r>
      <w:r>
        <w:rPr>
          <w:spacing w:val="-2"/>
        </w:rPr>
        <w:t xml:space="preserve"> </w:t>
      </w:r>
      <w:r>
        <w:t>the Engineer-in-Charge who shall</w:t>
      </w:r>
      <w:r>
        <w:rPr>
          <w:spacing w:val="-1"/>
        </w:rPr>
        <w:t xml:space="preserve"> </w:t>
      </w:r>
      <w:r>
        <w:t>be</w:t>
      </w:r>
      <w:r>
        <w:rPr>
          <w:spacing w:val="-2"/>
        </w:rPr>
        <w:t xml:space="preserve"> </w:t>
      </w:r>
      <w:r>
        <w:t>entitled</w:t>
      </w:r>
      <w:r>
        <w:rPr>
          <w:spacing w:val="-2"/>
        </w:rPr>
        <w:t xml:space="preserve"> </w:t>
      </w:r>
      <w:r>
        <w:t>to direct at</w:t>
      </w:r>
      <w:r>
        <w:rPr>
          <w:spacing w:val="-1"/>
        </w:rPr>
        <w:t xml:space="preserve"> </w:t>
      </w:r>
      <w:r>
        <w:t>what</w:t>
      </w:r>
      <w:r>
        <w:rPr>
          <w:spacing w:val="-1"/>
        </w:rPr>
        <w:t xml:space="preserve"> </w:t>
      </w:r>
      <w:r>
        <w:t>point</w:t>
      </w:r>
      <w:r>
        <w:rPr>
          <w:spacing w:val="-1"/>
        </w:rPr>
        <w:t xml:space="preserve"> </w:t>
      </w:r>
      <w:r>
        <w:t>or</w:t>
      </w:r>
      <w:r>
        <w:rPr>
          <w:spacing w:val="-2"/>
        </w:rPr>
        <w:t xml:space="preserve"> </w:t>
      </w:r>
      <w:r>
        <w:t>points and in what manner they are to be commenced, and from time to time carried on.</w:t>
      </w:r>
    </w:p>
    <w:p w14:paraId="67846755" w14:textId="77777777" w:rsidR="009208A2" w:rsidRDefault="009208A2">
      <w:pPr>
        <w:pStyle w:val="BodyText"/>
        <w:sectPr w:rsidR="009208A2">
          <w:type w:val="continuous"/>
          <w:pgSz w:w="11910" w:h="17000"/>
          <w:pgMar w:top="1380" w:right="0" w:bottom="280" w:left="0" w:header="0" w:footer="721" w:gutter="0"/>
          <w:cols w:num="2" w:space="720" w:equalWidth="0">
            <w:col w:w="1666" w:space="40"/>
            <w:col w:w="10204"/>
          </w:cols>
        </w:sectPr>
      </w:pPr>
    </w:p>
    <w:p w14:paraId="5D7D1C51" w14:textId="77777777" w:rsidR="009208A2" w:rsidRDefault="00873166">
      <w:pPr>
        <w:pStyle w:val="Heading7"/>
        <w:spacing w:before="0" w:line="193" w:lineRule="exact"/>
      </w:pPr>
      <w:r>
        <w:t>CLAUSE</w:t>
      </w:r>
      <w:r>
        <w:rPr>
          <w:spacing w:val="-9"/>
        </w:rPr>
        <w:t xml:space="preserve"> </w:t>
      </w:r>
      <w:r>
        <w:rPr>
          <w:spacing w:val="-5"/>
        </w:rPr>
        <w:t>25</w:t>
      </w:r>
    </w:p>
    <w:p w14:paraId="23B4339B" w14:textId="77777777" w:rsidR="009208A2" w:rsidRDefault="009208A2">
      <w:pPr>
        <w:pStyle w:val="Heading7"/>
        <w:spacing w:line="193" w:lineRule="exact"/>
        <w:sectPr w:rsidR="009208A2">
          <w:type w:val="continuous"/>
          <w:pgSz w:w="11910" w:h="17000"/>
          <w:pgMar w:top="1380" w:right="0" w:bottom="280" w:left="0" w:header="0" w:footer="721" w:gutter="0"/>
          <w:cols w:space="720"/>
        </w:sectPr>
      </w:pPr>
    </w:p>
    <w:p w14:paraId="532C9587" w14:textId="77777777" w:rsidR="009208A2" w:rsidRDefault="00873166">
      <w:pPr>
        <w:spacing w:before="173" w:line="242" w:lineRule="auto"/>
        <w:ind w:left="439"/>
        <w:rPr>
          <w:rFonts w:ascii="Arial"/>
          <w:b/>
          <w:sz w:val="20"/>
        </w:rPr>
      </w:pPr>
      <w:r>
        <w:rPr>
          <w:rFonts w:ascii="Arial"/>
          <w:b/>
          <w:sz w:val="20"/>
        </w:rPr>
        <w:t>Settlement</w:t>
      </w:r>
      <w:r>
        <w:rPr>
          <w:rFonts w:ascii="Arial"/>
          <w:b/>
          <w:spacing w:val="-14"/>
          <w:sz w:val="20"/>
        </w:rPr>
        <w:t xml:space="preserve"> </w:t>
      </w:r>
      <w:r>
        <w:rPr>
          <w:rFonts w:ascii="Arial"/>
          <w:b/>
          <w:sz w:val="20"/>
        </w:rPr>
        <w:t xml:space="preserve">of Disputes &amp; </w:t>
      </w:r>
      <w:r>
        <w:rPr>
          <w:rFonts w:ascii="Arial"/>
          <w:b/>
          <w:spacing w:val="-2"/>
          <w:sz w:val="20"/>
        </w:rPr>
        <w:t>Arbitration</w:t>
      </w:r>
    </w:p>
    <w:p w14:paraId="70713C2C" w14:textId="77777777" w:rsidR="009208A2" w:rsidRDefault="00873166">
      <w:pPr>
        <w:pStyle w:val="BodyText"/>
        <w:spacing w:before="114"/>
        <w:ind w:left="238" w:right="800"/>
        <w:jc w:val="both"/>
      </w:pPr>
      <w:r>
        <w:br w:type="column"/>
      </w:r>
      <w:r>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w:t>
      </w:r>
      <w:r>
        <w:rPr>
          <w:spacing w:val="40"/>
        </w:rPr>
        <w:t xml:space="preserve"> </w:t>
      </w:r>
      <w:r>
        <w:t>or failure to execute the same whether arising during the progress of the work or after the cancellation, termination, completion or abandonment thereof shall be dealt with as mentioned hereinafter.</w:t>
      </w:r>
    </w:p>
    <w:p w14:paraId="431E65E9" w14:textId="77777777" w:rsidR="009208A2" w:rsidRDefault="00873166">
      <w:pPr>
        <w:pStyle w:val="ListParagraph"/>
        <w:numPr>
          <w:ilvl w:val="0"/>
          <w:numId w:val="15"/>
        </w:numPr>
        <w:tabs>
          <w:tab w:val="left" w:pos="778"/>
        </w:tabs>
        <w:ind w:right="803"/>
        <w:jc w:val="both"/>
      </w:pPr>
      <w:r>
        <w:lastRenderedPageBreak/>
        <w:t>If the contractor considered any work demanded of him to be outside th</w:t>
      </w:r>
      <w:r>
        <w:t>e requirements of the contract, or dispute any drawings, record or decision given in writing by the Engineer-in-Charge on any matter in connection with or arising out of the contract or carrying out of the contract or carrying</w:t>
      </w:r>
      <w:r>
        <w:rPr>
          <w:spacing w:val="40"/>
        </w:rPr>
        <w:t xml:space="preserve"> </w:t>
      </w:r>
      <w:r>
        <w:t>out</w:t>
      </w:r>
      <w:r>
        <w:rPr>
          <w:spacing w:val="40"/>
        </w:rPr>
        <w:t xml:space="preserve"> </w:t>
      </w:r>
      <w:r>
        <w:t>of</w:t>
      </w:r>
      <w:r>
        <w:rPr>
          <w:spacing w:val="40"/>
        </w:rPr>
        <w:t xml:space="preserve"> </w:t>
      </w:r>
      <w:r>
        <w:t>the</w:t>
      </w:r>
      <w:r>
        <w:rPr>
          <w:spacing w:val="40"/>
        </w:rPr>
        <w:t xml:space="preserve"> </w:t>
      </w:r>
      <w:r>
        <w:t>work,</w:t>
      </w:r>
      <w:r>
        <w:rPr>
          <w:spacing w:val="40"/>
        </w:rPr>
        <w:t xml:space="preserve"> </w:t>
      </w:r>
      <w:r>
        <w:t>to</w:t>
      </w:r>
      <w:r>
        <w:rPr>
          <w:spacing w:val="40"/>
        </w:rPr>
        <w:t xml:space="preserve"> </w:t>
      </w:r>
      <w:r>
        <w:t>be</w:t>
      </w:r>
      <w:r>
        <w:rPr>
          <w:spacing w:val="40"/>
        </w:rPr>
        <w:t xml:space="preserve"> </w:t>
      </w:r>
      <w:r>
        <w:t>unacceptable,</w:t>
      </w:r>
      <w:r>
        <w:rPr>
          <w:spacing w:val="40"/>
        </w:rPr>
        <w:t xml:space="preserve"> </w:t>
      </w:r>
      <w:r>
        <w:t>he</w:t>
      </w:r>
      <w:r>
        <w:rPr>
          <w:spacing w:val="40"/>
        </w:rPr>
        <w:t xml:space="preserve"> </w:t>
      </w:r>
      <w:r>
        <w:t>shall</w:t>
      </w:r>
      <w:r>
        <w:rPr>
          <w:spacing w:val="40"/>
        </w:rPr>
        <w:t xml:space="preserve"> </w:t>
      </w:r>
      <w:r>
        <w:t>promptly</w:t>
      </w:r>
      <w:r>
        <w:rPr>
          <w:spacing w:val="40"/>
        </w:rPr>
        <w:t xml:space="preserve"> </w:t>
      </w:r>
      <w:r>
        <w:t>within</w:t>
      </w:r>
      <w:r>
        <w:rPr>
          <w:spacing w:val="40"/>
        </w:rPr>
        <w:t xml:space="preserve"> </w:t>
      </w:r>
      <w:r>
        <w:t>7</w:t>
      </w:r>
      <w:r>
        <w:rPr>
          <w:spacing w:val="40"/>
        </w:rPr>
        <w:t xml:space="preserve"> </w:t>
      </w:r>
      <w:r>
        <w:t>days</w:t>
      </w:r>
      <w:r>
        <w:rPr>
          <w:spacing w:val="40"/>
        </w:rPr>
        <w:t xml:space="preserve"> </w:t>
      </w:r>
      <w:r>
        <w:t>request</w:t>
      </w:r>
      <w:r>
        <w:rPr>
          <w:spacing w:val="40"/>
        </w:rPr>
        <w:t xml:space="preserve"> </w:t>
      </w:r>
      <w:r>
        <w:t>the</w:t>
      </w:r>
    </w:p>
    <w:p w14:paraId="0038744A" w14:textId="77777777" w:rsidR="009208A2" w:rsidRDefault="009208A2">
      <w:pPr>
        <w:pStyle w:val="ListParagraph"/>
        <w:sectPr w:rsidR="009208A2">
          <w:type w:val="continuous"/>
          <w:pgSz w:w="11910" w:h="17000"/>
          <w:pgMar w:top="1380" w:right="0" w:bottom="280" w:left="0" w:header="0" w:footer="721" w:gutter="0"/>
          <w:cols w:num="2" w:space="720" w:equalWidth="0">
            <w:col w:w="1703" w:space="40"/>
            <w:col w:w="10167"/>
          </w:cols>
        </w:sectPr>
      </w:pPr>
    </w:p>
    <w:p w14:paraId="10D1E9CB" w14:textId="77777777" w:rsidR="009208A2" w:rsidRDefault="00873166">
      <w:pPr>
        <w:pStyle w:val="BodyText"/>
        <w:spacing w:before="69"/>
        <w:ind w:left="2520" w:right="806"/>
        <w:jc w:val="both"/>
      </w:pPr>
      <w:r>
        <w:lastRenderedPageBreak/>
        <w:t xml:space="preserve">Superintending Engineer,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in writing for written instruction or decision. Thereupon, the Superintending Engineer,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give his written instructions or decision within a period of fifteen days from the receipt of the contractor's letter.</w:t>
      </w:r>
    </w:p>
    <w:p w14:paraId="6002B8FC" w14:textId="77777777" w:rsidR="009208A2" w:rsidRDefault="00873166">
      <w:pPr>
        <w:pStyle w:val="BodyText"/>
        <w:spacing w:before="120"/>
        <w:ind w:left="2520" w:right="801"/>
        <w:jc w:val="both"/>
      </w:pPr>
      <w:r>
        <w:t xml:space="preserve">If the Superintending Engineer,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fails to give his instructions or decision in writing within the aforesaid period or if the contractor is dissatisfied with the instructions or decision of the Superintending Engineer,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the contractor may, within 15 days of the receipt of Superintending Engineer's decision, appeal to the Chief General Manager,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who shall afford an opportunity to the contractor to be heard, if the latter so desires, and to offer evidence</w:t>
      </w:r>
      <w:r>
        <w:rPr>
          <w:spacing w:val="40"/>
        </w:rPr>
        <w:t xml:space="preserve"> </w:t>
      </w:r>
      <w:r>
        <w:t xml:space="preserve">in support of his appeal. The Chief General Manager,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give his decision within 30 days of receipt of contractor's appeal. If the contractor is dissatisfied with this decision, the contractor shall within a period of 30 days from receipt of the decision, give notice to the Chief General</w:t>
      </w:r>
      <w:r>
        <w:rPr>
          <w:spacing w:val="-2"/>
        </w:rPr>
        <w:t xml:space="preserve"> </w:t>
      </w:r>
      <w:r>
        <w:t>Manager,</w:t>
      </w:r>
      <w:r>
        <w:rPr>
          <w:spacing w:val="40"/>
        </w:rPr>
        <w:t xml:space="preserve"> </w:t>
      </w:r>
      <w:r>
        <w:t>for</w:t>
      </w:r>
      <w:r>
        <w:rPr>
          <w:spacing w:val="-2"/>
        </w:rPr>
        <w:t xml:space="preserve"> </w:t>
      </w:r>
      <w:r>
        <w:t>reference</w:t>
      </w:r>
      <w:r>
        <w:rPr>
          <w:spacing w:val="-2"/>
        </w:rPr>
        <w:t xml:space="preserve"> </w:t>
      </w:r>
      <w:r>
        <w:t>of</w:t>
      </w:r>
      <w:r>
        <w:rPr>
          <w:spacing w:val="-2"/>
        </w:rPr>
        <w:t xml:space="preserve"> </w:t>
      </w:r>
      <w:r>
        <w:t>the</w:t>
      </w:r>
      <w:r>
        <w:rPr>
          <w:spacing w:val="-2"/>
        </w:rPr>
        <w:t xml:space="preserve"> </w:t>
      </w:r>
      <w:r>
        <w:t>same</w:t>
      </w:r>
      <w:r>
        <w:rPr>
          <w:spacing w:val="-2"/>
        </w:rPr>
        <w:t xml:space="preserve"> </w:t>
      </w:r>
      <w:r>
        <w:t>to</w:t>
      </w:r>
      <w:r>
        <w:rPr>
          <w:spacing w:val="-1"/>
        </w:rPr>
        <w:t xml:space="preserve"> </w:t>
      </w:r>
      <w:r>
        <w:t>arbitration</w:t>
      </w:r>
      <w:r>
        <w:rPr>
          <w:spacing w:val="-2"/>
        </w:rPr>
        <w:t xml:space="preserve"> </w:t>
      </w:r>
      <w:r>
        <w:t>tribunal</w:t>
      </w:r>
      <w:r>
        <w:rPr>
          <w:spacing w:val="-2"/>
        </w:rPr>
        <w:t xml:space="preserve"> </w:t>
      </w:r>
      <w:r>
        <w:t>failing</w:t>
      </w:r>
      <w:r>
        <w:rPr>
          <w:spacing w:val="-5"/>
        </w:rPr>
        <w:t xml:space="preserve"> </w:t>
      </w:r>
      <w:r>
        <w:t>which</w:t>
      </w:r>
      <w:r>
        <w:rPr>
          <w:spacing w:val="-2"/>
        </w:rPr>
        <w:t xml:space="preserve"> </w:t>
      </w:r>
      <w:r>
        <w:t>the</w:t>
      </w:r>
      <w:r>
        <w:rPr>
          <w:spacing w:val="-2"/>
        </w:rPr>
        <w:t xml:space="preserve"> </w:t>
      </w:r>
      <w:r>
        <w:t>said</w:t>
      </w:r>
      <w:r>
        <w:rPr>
          <w:spacing w:val="-2"/>
        </w:rPr>
        <w:t xml:space="preserve"> </w:t>
      </w:r>
      <w:r>
        <w:t>decision shall be final binding and conclusive and not referable to adjudication by the arbitrator.</w:t>
      </w:r>
    </w:p>
    <w:p w14:paraId="637F7225" w14:textId="77777777" w:rsidR="009208A2" w:rsidRDefault="00873166">
      <w:pPr>
        <w:pStyle w:val="ListParagraph"/>
        <w:numPr>
          <w:ilvl w:val="0"/>
          <w:numId w:val="15"/>
        </w:numPr>
        <w:tabs>
          <w:tab w:val="left" w:pos="2518"/>
          <w:tab w:val="left" w:pos="2520"/>
        </w:tabs>
        <w:spacing w:before="120"/>
        <w:ind w:left="2520" w:right="802"/>
        <w:jc w:val="both"/>
        <w:rPr>
          <w:sz w:val="20"/>
        </w:rPr>
      </w:pPr>
      <w:r>
        <w:t>Except where the decision has become final, binding and conclusive in terms of Sub Para (</w:t>
      </w:r>
      <w:proofErr w:type="spellStart"/>
      <w:r>
        <w:t>i</w:t>
      </w:r>
      <w:proofErr w:type="spellEnd"/>
      <w:r>
        <w:t xml:space="preserve">) above disputes or difference shall be referred for adjudication through Arbitration Tribunal already established by the state government under Bihar Public Work Contract Disputes </w:t>
      </w:r>
      <w:proofErr w:type="gramStart"/>
      <w:r>
        <w:t>arbitrational</w:t>
      </w:r>
      <w:proofErr w:type="gramEnd"/>
      <w:r>
        <w:t xml:space="preserve"> Tribunal Act 2008.</w:t>
      </w:r>
    </w:p>
    <w:p w14:paraId="2B4AD640" w14:textId="77777777" w:rsidR="009208A2" w:rsidRDefault="009208A2">
      <w:pPr>
        <w:pStyle w:val="BodyText"/>
        <w:spacing w:before="240"/>
      </w:pPr>
    </w:p>
    <w:p w14:paraId="710A22CC" w14:textId="77777777" w:rsidR="009208A2" w:rsidRDefault="00873166">
      <w:pPr>
        <w:pStyle w:val="BodyText"/>
        <w:ind w:left="2520" w:right="801"/>
        <w:jc w:val="both"/>
      </w:pPr>
      <w:r>
        <w:t xml:space="preserve">It is also a term of this contract that if the contractor does not make any reference to the arbitration Tribunal in respect of any claims in writing as aforesaid within 45 days of receiving the intimation from the Engineer-in-Charge that the final bill is ready for payment, the claim of the contractor shall be deemed to have been waived and absolutely barred and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be discharged and released of all liabilities under the contract in respect of these claims.</w:t>
      </w:r>
    </w:p>
    <w:p w14:paraId="2CE5EC3D" w14:textId="77777777" w:rsidR="009208A2" w:rsidRDefault="00873166">
      <w:pPr>
        <w:pStyle w:val="BodyText"/>
        <w:spacing w:before="120"/>
        <w:ind w:left="2520" w:right="801"/>
        <w:jc w:val="both"/>
      </w:pPr>
      <w:r>
        <w:t>The arbitration shall be conducted in accordance with the provisions of the Bihar Public works contract Dispute Arbitration Tribunal Act 2008 or any statutory modifications or re-enactment thereof and the rules made there under and for the time being in force shall apply to the arbitration proceeding under this clause.</w:t>
      </w:r>
    </w:p>
    <w:p w14:paraId="0BA4AB04" w14:textId="77777777" w:rsidR="009208A2" w:rsidRDefault="009208A2">
      <w:pPr>
        <w:pStyle w:val="BodyText"/>
        <w:spacing w:before="172"/>
        <w:rPr>
          <w:sz w:val="20"/>
        </w:rPr>
      </w:pPr>
    </w:p>
    <w:p w14:paraId="47417D89" w14:textId="77777777" w:rsidR="009208A2" w:rsidRDefault="009208A2">
      <w:pPr>
        <w:pStyle w:val="BodyText"/>
        <w:rPr>
          <w:sz w:val="20"/>
        </w:rPr>
        <w:sectPr w:rsidR="009208A2">
          <w:pgSz w:w="11910" w:h="17000"/>
          <w:pgMar w:top="1180" w:right="0" w:bottom="920" w:left="0" w:header="0" w:footer="721" w:gutter="0"/>
          <w:cols w:space="720"/>
        </w:sectPr>
      </w:pPr>
    </w:p>
    <w:p w14:paraId="3679DCBE" w14:textId="77777777" w:rsidR="009208A2" w:rsidRDefault="009208A2">
      <w:pPr>
        <w:pStyle w:val="BodyText"/>
        <w:rPr>
          <w:sz w:val="20"/>
        </w:rPr>
      </w:pPr>
    </w:p>
    <w:p w14:paraId="7C16350B" w14:textId="77777777" w:rsidR="009208A2" w:rsidRDefault="009208A2">
      <w:pPr>
        <w:pStyle w:val="BodyText"/>
        <w:rPr>
          <w:sz w:val="20"/>
        </w:rPr>
      </w:pPr>
    </w:p>
    <w:p w14:paraId="7AFDE6E5" w14:textId="77777777" w:rsidR="009208A2" w:rsidRDefault="009208A2">
      <w:pPr>
        <w:pStyle w:val="BodyText"/>
        <w:rPr>
          <w:sz w:val="20"/>
        </w:rPr>
      </w:pPr>
    </w:p>
    <w:p w14:paraId="798FE1CA" w14:textId="77777777" w:rsidR="009208A2" w:rsidRDefault="009208A2">
      <w:pPr>
        <w:pStyle w:val="BodyText"/>
        <w:rPr>
          <w:sz w:val="20"/>
        </w:rPr>
      </w:pPr>
    </w:p>
    <w:p w14:paraId="1FD5F34D" w14:textId="77777777" w:rsidR="009208A2" w:rsidRDefault="009208A2">
      <w:pPr>
        <w:pStyle w:val="BodyText"/>
        <w:rPr>
          <w:sz w:val="20"/>
        </w:rPr>
      </w:pPr>
    </w:p>
    <w:p w14:paraId="6DE3A09E" w14:textId="77777777" w:rsidR="009208A2" w:rsidRDefault="009208A2">
      <w:pPr>
        <w:pStyle w:val="BodyText"/>
        <w:spacing w:before="39"/>
        <w:rPr>
          <w:sz w:val="20"/>
        </w:rPr>
      </w:pPr>
    </w:p>
    <w:p w14:paraId="5095D0D2" w14:textId="77777777" w:rsidR="009208A2" w:rsidRDefault="00873166">
      <w:pPr>
        <w:spacing w:line="185" w:lineRule="exact"/>
        <w:ind w:left="127"/>
        <w:rPr>
          <w:rFonts w:ascii="Arial"/>
          <w:b/>
          <w:sz w:val="20"/>
        </w:rPr>
      </w:pPr>
      <w:r>
        <w:rPr>
          <w:rFonts w:ascii="Arial"/>
          <w:b/>
          <w:sz w:val="20"/>
        </w:rPr>
        <w:t>Contractor</w:t>
      </w:r>
      <w:r>
        <w:rPr>
          <w:rFonts w:ascii="Arial"/>
          <w:b/>
          <w:spacing w:val="-14"/>
          <w:sz w:val="20"/>
        </w:rPr>
        <w:t xml:space="preserve"> </w:t>
      </w:r>
      <w:r>
        <w:rPr>
          <w:rFonts w:ascii="Arial"/>
          <w:b/>
          <w:spacing w:val="-5"/>
          <w:sz w:val="20"/>
        </w:rPr>
        <w:t>to</w:t>
      </w:r>
    </w:p>
    <w:p w14:paraId="1E78F935" w14:textId="77777777" w:rsidR="009208A2" w:rsidRDefault="00873166">
      <w:pPr>
        <w:pStyle w:val="BodyText"/>
        <w:spacing w:before="91"/>
        <w:ind w:left="550"/>
        <w:jc w:val="both"/>
      </w:pPr>
      <w:r>
        <w:br w:type="column"/>
      </w:r>
      <w:r>
        <w:t>All</w:t>
      </w:r>
      <w:r>
        <w:rPr>
          <w:spacing w:val="-2"/>
        </w:rPr>
        <w:t xml:space="preserve"> </w:t>
      </w:r>
      <w:r>
        <w:t>arbitration</w:t>
      </w:r>
      <w:r>
        <w:rPr>
          <w:spacing w:val="-5"/>
        </w:rPr>
        <w:t xml:space="preserve"> </w:t>
      </w:r>
      <w:r>
        <w:t>shall</w:t>
      </w:r>
      <w:r>
        <w:rPr>
          <w:spacing w:val="-1"/>
        </w:rPr>
        <w:t xml:space="preserve"> </w:t>
      </w:r>
      <w:r>
        <w:t>be</w:t>
      </w:r>
      <w:r>
        <w:rPr>
          <w:spacing w:val="-3"/>
        </w:rPr>
        <w:t xml:space="preserve"> </w:t>
      </w:r>
      <w:r>
        <w:t>held</w:t>
      </w:r>
      <w:r>
        <w:rPr>
          <w:spacing w:val="-5"/>
        </w:rPr>
        <w:t xml:space="preserve"> </w:t>
      </w:r>
      <w:r>
        <w:t>at</w:t>
      </w:r>
      <w:r>
        <w:rPr>
          <w:spacing w:val="-1"/>
        </w:rPr>
        <w:t xml:space="preserve"> </w:t>
      </w:r>
      <w:r>
        <w:t>PATNA</w:t>
      </w:r>
      <w:r>
        <w:rPr>
          <w:spacing w:val="-3"/>
        </w:rPr>
        <w:t xml:space="preserve"> </w:t>
      </w:r>
      <w:r>
        <w:t>and</w:t>
      </w:r>
      <w:r>
        <w:rPr>
          <w:spacing w:val="-5"/>
        </w:rPr>
        <w:t xml:space="preserve"> </w:t>
      </w:r>
      <w:r>
        <w:t>at</w:t>
      </w:r>
      <w:r>
        <w:rPr>
          <w:spacing w:val="-1"/>
        </w:rPr>
        <w:t xml:space="preserve"> </w:t>
      </w:r>
      <w:r>
        <w:t>no</w:t>
      </w:r>
      <w:r>
        <w:rPr>
          <w:spacing w:val="-5"/>
        </w:rPr>
        <w:t xml:space="preserve"> </w:t>
      </w:r>
      <w:r>
        <w:t>other</w:t>
      </w:r>
      <w:r>
        <w:rPr>
          <w:spacing w:val="-4"/>
        </w:rPr>
        <w:t xml:space="preserve"> </w:t>
      </w:r>
      <w:r>
        <w:rPr>
          <w:spacing w:val="-2"/>
        </w:rPr>
        <w:t>place.</w:t>
      </w:r>
    </w:p>
    <w:p w14:paraId="21FD35D4" w14:textId="77777777" w:rsidR="009208A2" w:rsidRDefault="00873166">
      <w:pPr>
        <w:pStyle w:val="Heading7"/>
        <w:spacing w:before="126"/>
        <w:ind w:left="10"/>
      </w:pPr>
      <w:r>
        <w:t>CLAUSE</w:t>
      </w:r>
      <w:r>
        <w:rPr>
          <w:spacing w:val="-9"/>
        </w:rPr>
        <w:t xml:space="preserve"> </w:t>
      </w:r>
      <w:r>
        <w:rPr>
          <w:spacing w:val="-5"/>
        </w:rPr>
        <w:t>26</w:t>
      </w:r>
    </w:p>
    <w:p w14:paraId="0A06DC1D" w14:textId="77777777" w:rsidR="009208A2" w:rsidRDefault="00873166">
      <w:pPr>
        <w:pStyle w:val="BodyText"/>
        <w:spacing w:before="115"/>
        <w:ind w:left="550" w:right="804"/>
        <w:jc w:val="both"/>
      </w:pPr>
      <w:r>
        <w:t>The contractor shall fully indemnify and deep indemnified the Governor of Bihar against any action, claim or proceeding relating to infringement or use of any patent or design or any alleged patent or design</w:t>
      </w:r>
      <w:r>
        <w:rPr>
          <w:spacing w:val="2"/>
        </w:rPr>
        <w:t xml:space="preserve"> </w:t>
      </w:r>
      <w:r>
        <w:t>rights</w:t>
      </w:r>
      <w:r>
        <w:rPr>
          <w:spacing w:val="5"/>
        </w:rPr>
        <w:t xml:space="preserve"> </w:t>
      </w:r>
      <w:r>
        <w:t>and</w:t>
      </w:r>
      <w:r>
        <w:rPr>
          <w:spacing w:val="4"/>
        </w:rPr>
        <w:t xml:space="preserve"> </w:t>
      </w:r>
      <w:r>
        <w:t>shall</w:t>
      </w:r>
      <w:r>
        <w:rPr>
          <w:spacing w:val="6"/>
        </w:rPr>
        <w:t xml:space="preserve"> </w:t>
      </w:r>
      <w:r>
        <w:t>pay</w:t>
      </w:r>
      <w:r>
        <w:rPr>
          <w:spacing w:val="3"/>
        </w:rPr>
        <w:t xml:space="preserve"> </w:t>
      </w:r>
      <w:r>
        <w:t>any</w:t>
      </w:r>
      <w:r>
        <w:rPr>
          <w:spacing w:val="2"/>
        </w:rPr>
        <w:t xml:space="preserve"> </w:t>
      </w:r>
      <w:r>
        <w:t>royalties</w:t>
      </w:r>
      <w:r>
        <w:rPr>
          <w:spacing w:val="5"/>
        </w:rPr>
        <w:t xml:space="preserve"> </w:t>
      </w:r>
      <w:r>
        <w:t>which</w:t>
      </w:r>
      <w:r>
        <w:rPr>
          <w:spacing w:val="4"/>
        </w:rPr>
        <w:t xml:space="preserve"> </w:t>
      </w:r>
      <w:r>
        <w:t>may</w:t>
      </w:r>
      <w:r>
        <w:rPr>
          <w:spacing w:val="3"/>
        </w:rPr>
        <w:t xml:space="preserve"> </w:t>
      </w:r>
      <w:r>
        <w:t>be</w:t>
      </w:r>
      <w:r>
        <w:rPr>
          <w:spacing w:val="5"/>
        </w:rPr>
        <w:t xml:space="preserve"> </w:t>
      </w:r>
      <w:r>
        <w:t>payable</w:t>
      </w:r>
      <w:r>
        <w:rPr>
          <w:spacing w:val="2"/>
        </w:rPr>
        <w:t xml:space="preserve"> </w:t>
      </w:r>
      <w:r>
        <w:t>in</w:t>
      </w:r>
      <w:r>
        <w:rPr>
          <w:spacing w:val="5"/>
        </w:rPr>
        <w:t xml:space="preserve"> </w:t>
      </w:r>
      <w:r>
        <w:t>respect</w:t>
      </w:r>
      <w:r>
        <w:rPr>
          <w:spacing w:val="5"/>
        </w:rPr>
        <w:t xml:space="preserve"> </w:t>
      </w:r>
      <w:r>
        <w:t>of</w:t>
      </w:r>
      <w:r>
        <w:rPr>
          <w:spacing w:val="5"/>
        </w:rPr>
        <w:t xml:space="preserve"> </w:t>
      </w:r>
      <w:r>
        <w:t>any</w:t>
      </w:r>
      <w:r>
        <w:rPr>
          <w:spacing w:val="3"/>
        </w:rPr>
        <w:t xml:space="preserve"> </w:t>
      </w:r>
      <w:r>
        <w:t>article</w:t>
      </w:r>
      <w:r>
        <w:rPr>
          <w:spacing w:val="4"/>
        </w:rPr>
        <w:t xml:space="preserve"> </w:t>
      </w:r>
      <w:r>
        <w:t>or</w:t>
      </w:r>
      <w:r>
        <w:rPr>
          <w:spacing w:val="3"/>
        </w:rPr>
        <w:t xml:space="preserve"> </w:t>
      </w:r>
      <w:r>
        <w:t>part</w:t>
      </w:r>
      <w:r>
        <w:rPr>
          <w:spacing w:val="6"/>
        </w:rPr>
        <w:t xml:space="preserve"> </w:t>
      </w:r>
      <w:r>
        <w:rPr>
          <w:spacing w:val="-2"/>
        </w:rPr>
        <w:t>thereof</w:t>
      </w:r>
    </w:p>
    <w:p w14:paraId="4436ECB2" w14:textId="77777777" w:rsidR="009208A2" w:rsidRDefault="009208A2">
      <w:pPr>
        <w:pStyle w:val="BodyText"/>
        <w:jc w:val="both"/>
        <w:sectPr w:rsidR="009208A2">
          <w:type w:val="continuous"/>
          <w:pgSz w:w="11910" w:h="17000"/>
          <w:pgMar w:top="1380" w:right="0" w:bottom="280" w:left="0" w:header="0" w:footer="721" w:gutter="0"/>
          <w:cols w:num="2" w:space="720" w:equalWidth="0">
            <w:col w:w="1390" w:space="40"/>
            <w:col w:w="10480"/>
          </w:cols>
        </w:sectPr>
      </w:pPr>
    </w:p>
    <w:p w14:paraId="0A23504B" w14:textId="77777777" w:rsidR="009208A2" w:rsidRDefault="00873166">
      <w:pPr>
        <w:spacing w:before="46" w:line="244" w:lineRule="auto"/>
        <w:ind w:left="127" w:right="38"/>
        <w:rPr>
          <w:rFonts w:ascii="Arial"/>
          <w:b/>
          <w:sz w:val="20"/>
        </w:rPr>
      </w:pPr>
      <w:r>
        <w:rPr>
          <w:rFonts w:ascii="Arial"/>
          <w:b/>
          <w:sz w:val="20"/>
        </w:rPr>
        <w:t>indemnity</w:t>
      </w:r>
      <w:r>
        <w:rPr>
          <w:rFonts w:ascii="Arial"/>
          <w:b/>
          <w:spacing w:val="-14"/>
          <w:sz w:val="20"/>
        </w:rPr>
        <w:t xml:space="preserve"> </w:t>
      </w:r>
      <w:r>
        <w:rPr>
          <w:rFonts w:ascii="Arial"/>
          <w:b/>
          <w:sz w:val="20"/>
        </w:rPr>
        <w:t xml:space="preserve">Govt. against Patent </w:t>
      </w:r>
      <w:r>
        <w:rPr>
          <w:rFonts w:ascii="Arial"/>
          <w:b/>
          <w:spacing w:val="-2"/>
          <w:sz w:val="20"/>
        </w:rPr>
        <w:t>Rights</w:t>
      </w:r>
    </w:p>
    <w:p w14:paraId="07CC08BE" w14:textId="77777777" w:rsidR="009208A2" w:rsidRDefault="00873166">
      <w:pPr>
        <w:pStyle w:val="BodyText"/>
        <w:ind w:left="127" w:right="800"/>
        <w:jc w:val="both"/>
      </w:pPr>
      <w:r>
        <w:br w:type="column"/>
      </w:r>
      <w:r>
        <w:t>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w:t>
      </w:r>
      <w:r>
        <w:rPr>
          <w:spacing w:val="-4"/>
        </w:rPr>
        <w:t xml:space="preserve"> </w:t>
      </w:r>
      <w:r>
        <w:t>arise</w:t>
      </w:r>
      <w:r>
        <w:rPr>
          <w:spacing w:val="-3"/>
        </w:rPr>
        <w:t xml:space="preserve"> </w:t>
      </w:r>
      <w:r>
        <w:t>therefrom,</w:t>
      </w:r>
      <w:r>
        <w:rPr>
          <w:spacing w:val="-1"/>
        </w:rPr>
        <w:t xml:space="preserve"> </w:t>
      </w:r>
      <w:r>
        <w:t>provided</w:t>
      </w:r>
      <w:r>
        <w:rPr>
          <w:spacing w:val="-1"/>
        </w:rPr>
        <w:t xml:space="preserve"> </w:t>
      </w:r>
      <w:r>
        <w:t>that</w:t>
      </w:r>
      <w:r>
        <w:rPr>
          <w:spacing w:val="-3"/>
        </w:rPr>
        <w:t xml:space="preserve"> </w:t>
      </w:r>
      <w:r>
        <w:t>the</w:t>
      </w:r>
      <w:r>
        <w:rPr>
          <w:spacing w:val="-1"/>
        </w:rPr>
        <w:t xml:space="preserve"> </w:t>
      </w:r>
      <w:r>
        <w:t>contractor</w:t>
      </w:r>
      <w:r>
        <w:rPr>
          <w:spacing w:val="-1"/>
        </w:rPr>
        <w:t xml:space="preserve"> </w:t>
      </w:r>
      <w:r>
        <w:t>shall</w:t>
      </w:r>
      <w:r>
        <w:rPr>
          <w:spacing w:val="-3"/>
        </w:rPr>
        <w:t xml:space="preserve"> </w:t>
      </w:r>
      <w:r>
        <w:t>not be</w:t>
      </w:r>
      <w:r>
        <w:rPr>
          <w:spacing w:val="-3"/>
        </w:rPr>
        <w:t xml:space="preserve"> </w:t>
      </w:r>
      <w:r>
        <w:t>liable</w:t>
      </w:r>
      <w:r>
        <w:rPr>
          <w:spacing w:val="-1"/>
        </w:rPr>
        <w:t xml:space="preserve"> </w:t>
      </w:r>
      <w:r>
        <w:t>to</w:t>
      </w:r>
      <w:r>
        <w:rPr>
          <w:spacing w:val="-4"/>
        </w:rPr>
        <w:t xml:space="preserve"> </w:t>
      </w:r>
      <w:r>
        <w:t>indemnify</w:t>
      </w:r>
      <w:r>
        <w:rPr>
          <w:spacing w:val="-4"/>
        </w:rPr>
        <w:t xml:space="preserve"> </w:t>
      </w:r>
      <w:r>
        <w:t>the</w:t>
      </w:r>
      <w:r>
        <w:rPr>
          <w:spacing w:val="-1"/>
        </w:rPr>
        <w:t xml:space="preserve"> </w:t>
      </w:r>
      <w:r>
        <w:t>Governor</w:t>
      </w:r>
      <w:r>
        <w:rPr>
          <w:spacing w:val="-1"/>
        </w:rPr>
        <w:t xml:space="preserve"> </w:t>
      </w:r>
      <w:r>
        <w:t>of</w:t>
      </w:r>
      <w:r>
        <w:rPr>
          <w:spacing w:val="-1"/>
        </w:rPr>
        <w:t xml:space="preserve"> </w:t>
      </w:r>
      <w:r>
        <w:t>Bihar if the infringement of the patent or design or any alleged patent or design right is the direct result of an order passed by the Engineer-in-Charge in this behalf.</w:t>
      </w:r>
    </w:p>
    <w:p w14:paraId="39781D0B" w14:textId="77777777" w:rsidR="009208A2" w:rsidRDefault="009208A2">
      <w:pPr>
        <w:pStyle w:val="BodyText"/>
        <w:jc w:val="both"/>
        <w:sectPr w:rsidR="009208A2">
          <w:type w:val="continuous"/>
          <w:pgSz w:w="11910" w:h="17000"/>
          <w:pgMar w:top="1380" w:right="0" w:bottom="280" w:left="0" w:header="0" w:footer="721" w:gutter="0"/>
          <w:cols w:num="2" w:space="720" w:equalWidth="0">
            <w:col w:w="1678" w:space="175"/>
            <w:col w:w="10057"/>
          </w:cols>
        </w:sectPr>
      </w:pPr>
    </w:p>
    <w:p w14:paraId="4FFEF56E" w14:textId="77777777" w:rsidR="009208A2" w:rsidRDefault="009208A2">
      <w:pPr>
        <w:pStyle w:val="BodyText"/>
        <w:rPr>
          <w:sz w:val="20"/>
        </w:rPr>
      </w:pPr>
    </w:p>
    <w:p w14:paraId="031A4CEA" w14:textId="77777777" w:rsidR="009208A2" w:rsidRDefault="009208A2">
      <w:pPr>
        <w:pStyle w:val="BodyText"/>
        <w:spacing w:before="91"/>
        <w:rPr>
          <w:sz w:val="20"/>
        </w:rPr>
      </w:pPr>
    </w:p>
    <w:p w14:paraId="23055938" w14:textId="77777777" w:rsidR="009208A2" w:rsidRDefault="00873166">
      <w:pPr>
        <w:spacing w:before="1" w:line="197" w:lineRule="exact"/>
        <w:ind w:left="271"/>
        <w:rPr>
          <w:rFonts w:ascii="Arial"/>
          <w:b/>
          <w:sz w:val="20"/>
        </w:rPr>
      </w:pPr>
      <w:r>
        <w:rPr>
          <w:rFonts w:ascii="Arial"/>
          <w:b/>
          <w:spacing w:val="-2"/>
          <w:sz w:val="20"/>
        </w:rPr>
        <w:t>Lumpsum</w:t>
      </w:r>
    </w:p>
    <w:p w14:paraId="1F3C7345" w14:textId="77777777" w:rsidR="009208A2" w:rsidRDefault="00873166">
      <w:pPr>
        <w:pStyle w:val="Heading7"/>
        <w:spacing w:before="119"/>
        <w:ind w:left="175"/>
      </w:pPr>
      <w:r>
        <w:rPr>
          <w:b w:val="0"/>
        </w:rPr>
        <w:br w:type="column"/>
      </w:r>
      <w:r>
        <w:t>CLAUSE</w:t>
      </w:r>
      <w:r>
        <w:rPr>
          <w:spacing w:val="-9"/>
        </w:rPr>
        <w:t xml:space="preserve"> </w:t>
      </w:r>
      <w:r>
        <w:rPr>
          <w:spacing w:val="-5"/>
        </w:rPr>
        <w:t>27</w:t>
      </w:r>
    </w:p>
    <w:p w14:paraId="6D1ED1D7" w14:textId="77777777" w:rsidR="009208A2" w:rsidRDefault="00873166">
      <w:pPr>
        <w:pStyle w:val="BodyText"/>
        <w:spacing w:before="114"/>
        <w:ind w:left="715"/>
      </w:pPr>
      <w:r>
        <w:t>When</w:t>
      </w:r>
      <w:r>
        <w:rPr>
          <w:spacing w:val="14"/>
        </w:rPr>
        <w:t xml:space="preserve"> </w:t>
      </w:r>
      <w:r>
        <w:t>the</w:t>
      </w:r>
      <w:r>
        <w:rPr>
          <w:spacing w:val="15"/>
        </w:rPr>
        <w:t xml:space="preserve"> </w:t>
      </w:r>
      <w:r>
        <w:t>estimate</w:t>
      </w:r>
      <w:r>
        <w:rPr>
          <w:spacing w:val="15"/>
        </w:rPr>
        <w:t xml:space="preserve"> </w:t>
      </w:r>
      <w:r>
        <w:t>on</w:t>
      </w:r>
      <w:r>
        <w:rPr>
          <w:spacing w:val="14"/>
        </w:rPr>
        <w:t xml:space="preserve"> </w:t>
      </w:r>
      <w:r>
        <w:t>which</w:t>
      </w:r>
      <w:r>
        <w:rPr>
          <w:spacing w:val="15"/>
        </w:rPr>
        <w:t xml:space="preserve"> </w:t>
      </w:r>
      <w:r>
        <w:t>a</w:t>
      </w:r>
      <w:r>
        <w:rPr>
          <w:spacing w:val="15"/>
        </w:rPr>
        <w:t xml:space="preserve"> </w:t>
      </w:r>
      <w:r>
        <w:t>tender</w:t>
      </w:r>
      <w:r>
        <w:rPr>
          <w:spacing w:val="15"/>
        </w:rPr>
        <w:t xml:space="preserve"> </w:t>
      </w:r>
      <w:r>
        <w:t>is</w:t>
      </w:r>
      <w:r>
        <w:rPr>
          <w:spacing w:val="15"/>
        </w:rPr>
        <w:t xml:space="preserve"> </w:t>
      </w:r>
      <w:r>
        <w:t>made</w:t>
      </w:r>
      <w:r>
        <w:rPr>
          <w:spacing w:val="15"/>
        </w:rPr>
        <w:t xml:space="preserve"> </w:t>
      </w:r>
      <w:r>
        <w:t>includes</w:t>
      </w:r>
      <w:r>
        <w:rPr>
          <w:spacing w:val="15"/>
        </w:rPr>
        <w:t xml:space="preserve"> </w:t>
      </w:r>
      <w:r>
        <w:t>lump</w:t>
      </w:r>
      <w:r>
        <w:rPr>
          <w:spacing w:val="14"/>
        </w:rPr>
        <w:t xml:space="preserve"> </w:t>
      </w:r>
      <w:r>
        <w:t>sum</w:t>
      </w:r>
      <w:r>
        <w:rPr>
          <w:spacing w:val="13"/>
        </w:rPr>
        <w:t xml:space="preserve"> </w:t>
      </w:r>
      <w:r>
        <w:t>in</w:t>
      </w:r>
      <w:r>
        <w:rPr>
          <w:spacing w:val="14"/>
        </w:rPr>
        <w:t xml:space="preserve"> </w:t>
      </w:r>
      <w:r>
        <w:t>respect</w:t>
      </w:r>
      <w:r>
        <w:rPr>
          <w:spacing w:val="15"/>
        </w:rPr>
        <w:t xml:space="preserve"> </w:t>
      </w:r>
      <w:r>
        <w:t>of</w:t>
      </w:r>
      <w:r>
        <w:rPr>
          <w:spacing w:val="13"/>
        </w:rPr>
        <w:t xml:space="preserve"> </w:t>
      </w:r>
      <w:r>
        <w:t>parts</w:t>
      </w:r>
      <w:r>
        <w:rPr>
          <w:spacing w:val="15"/>
        </w:rPr>
        <w:t xml:space="preserve"> </w:t>
      </w:r>
      <w:r>
        <w:t>of</w:t>
      </w:r>
      <w:r>
        <w:rPr>
          <w:spacing w:val="15"/>
        </w:rPr>
        <w:t xml:space="preserve"> </w:t>
      </w:r>
      <w:r>
        <w:t>the</w:t>
      </w:r>
      <w:r>
        <w:rPr>
          <w:spacing w:val="15"/>
        </w:rPr>
        <w:t xml:space="preserve"> </w:t>
      </w:r>
      <w:r>
        <w:t>work,</w:t>
      </w:r>
      <w:r>
        <w:rPr>
          <w:spacing w:val="15"/>
        </w:rPr>
        <w:t xml:space="preserve"> </w:t>
      </w:r>
      <w:r>
        <w:rPr>
          <w:spacing w:val="-5"/>
        </w:rPr>
        <w:t>the</w:t>
      </w:r>
    </w:p>
    <w:p w14:paraId="526512A6" w14:textId="77777777" w:rsidR="009208A2" w:rsidRDefault="009208A2">
      <w:pPr>
        <w:pStyle w:val="BodyText"/>
        <w:sectPr w:rsidR="009208A2">
          <w:type w:val="continuous"/>
          <w:pgSz w:w="11910" w:h="17000"/>
          <w:pgMar w:top="1380" w:right="0" w:bottom="280" w:left="0" w:header="0" w:footer="721" w:gutter="0"/>
          <w:cols w:num="2" w:space="720" w:equalWidth="0">
            <w:col w:w="1225" w:space="40"/>
            <w:col w:w="10645"/>
          </w:cols>
        </w:sectPr>
      </w:pPr>
    </w:p>
    <w:p w14:paraId="0A8959BA" w14:textId="77777777" w:rsidR="009208A2" w:rsidRDefault="00873166">
      <w:pPr>
        <w:spacing w:before="33" w:line="247" w:lineRule="auto"/>
        <w:ind w:left="271" w:right="38"/>
        <w:rPr>
          <w:rFonts w:ascii="Arial"/>
          <w:b/>
          <w:sz w:val="20"/>
        </w:rPr>
      </w:pPr>
      <w:r>
        <w:rPr>
          <w:rFonts w:ascii="Arial"/>
          <w:b/>
          <w:sz w:val="20"/>
        </w:rPr>
        <w:t>Provisions</w:t>
      </w:r>
      <w:r>
        <w:rPr>
          <w:rFonts w:ascii="Arial"/>
          <w:b/>
          <w:spacing w:val="-14"/>
          <w:sz w:val="20"/>
        </w:rPr>
        <w:t xml:space="preserve"> </w:t>
      </w:r>
      <w:r>
        <w:rPr>
          <w:rFonts w:ascii="Arial"/>
          <w:b/>
          <w:sz w:val="20"/>
        </w:rPr>
        <w:t xml:space="preserve">in </w:t>
      </w:r>
      <w:r>
        <w:rPr>
          <w:rFonts w:ascii="Arial"/>
          <w:b/>
          <w:spacing w:val="-2"/>
          <w:sz w:val="20"/>
        </w:rPr>
        <w:t>Tender</w:t>
      </w:r>
    </w:p>
    <w:p w14:paraId="5243EBDE" w14:textId="77777777" w:rsidR="009208A2" w:rsidRDefault="00873166">
      <w:pPr>
        <w:pStyle w:val="BodyText"/>
        <w:ind w:left="271" w:right="798"/>
        <w:jc w:val="both"/>
      </w:pPr>
      <w:r>
        <w:br w:type="column"/>
      </w:r>
      <w:r>
        <w:t>contractor shall be entitled to payment in respect of the items of work involved or the part of the work in question at the same rates as are payable under this</w:t>
      </w:r>
      <w:r>
        <w:rPr>
          <w:spacing w:val="-1"/>
        </w:rPr>
        <w:t xml:space="preserve"> </w:t>
      </w:r>
      <w:r>
        <w:t>contract for such</w:t>
      </w:r>
      <w:r>
        <w:rPr>
          <w:spacing w:val="-1"/>
        </w:rPr>
        <w:t xml:space="preserve"> </w:t>
      </w:r>
      <w:r>
        <w:t>items, or if the part of the work in question is not, in the opinion of the Engineer-in-Charge capable of measurement, The Engineer-in- Charge may at his discretion pay the lump-sum amount entered in the estimate, and the certificate in writing of the Engineer-in-Charge shall be final and conclusive against the contractor with regard to</w:t>
      </w:r>
      <w:r>
        <w:rPr>
          <w:spacing w:val="40"/>
        </w:rPr>
        <w:t xml:space="preserve"> </w:t>
      </w:r>
      <w:r>
        <w:t>any sum or sums payable to him under the provisions of the clause.</w:t>
      </w:r>
    </w:p>
    <w:p w14:paraId="12BC7F70" w14:textId="77777777" w:rsidR="009208A2" w:rsidRDefault="009208A2">
      <w:pPr>
        <w:pStyle w:val="BodyText"/>
        <w:jc w:val="both"/>
        <w:sectPr w:rsidR="009208A2">
          <w:type w:val="continuous"/>
          <w:pgSz w:w="11910" w:h="17000"/>
          <w:pgMar w:top="1380" w:right="0" w:bottom="280" w:left="0" w:header="0" w:footer="721" w:gutter="0"/>
          <w:cols w:num="2" w:space="720" w:equalWidth="0">
            <w:col w:w="1563" w:space="147"/>
            <w:col w:w="10200"/>
          </w:cols>
        </w:sectPr>
      </w:pPr>
    </w:p>
    <w:p w14:paraId="6471B2B8" w14:textId="77777777" w:rsidR="00765C18" w:rsidRDefault="00765C18">
      <w:pPr>
        <w:pStyle w:val="Heading7"/>
        <w:spacing w:before="115"/>
      </w:pPr>
    </w:p>
    <w:p w14:paraId="78E21E2C" w14:textId="77777777" w:rsidR="00765C18" w:rsidRDefault="00765C18">
      <w:pPr>
        <w:pStyle w:val="Heading7"/>
        <w:spacing w:before="115"/>
      </w:pPr>
    </w:p>
    <w:p w14:paraId="15AC7C51" w14:textId="77777777" w:rsidR="00765C18" w:rsidRDefault="00765C18">
      <w:pPr>
        <w:pStyle w:val="Heading7"/>
        <w:spacing w:before="115"/>
      </w:pPr>
    </w:p>
    <w:p w14:paraId="1529EC7F" w14:textId="77777777" w:rsidR="009208A2" w:rsidRDefault="00873166">
      <w:pPr>
        <w:pStyle w:val="Heading7"/>
        <w:spacing w:before="115"/>
      </w:pPr>
      <w:r>
        <w:t>CLAUSE</w:t>
      </w:r>
      <w:r>
        <w:rPr>
          <w:spacing w:val="-9"/>
        </w:rPr>
        <w:t xml:space="preserve"> </w:t>
      </w:r>
      <w:r>
        <w:rPr>
          <w:spacing w:val="-5"/>
        </w:rPr>
        <w:t>28</w:t>
      </w:r>
    </w:p>
    <w:p w14:paraId="0462790A" w14:textId="77777777" w:rsidR="009208A2" w:rsidRDefault="009208A2">
      <w:pPr>
        <w:pStyle w:val="Heading7"/>
        <w:sectPr w:rsidR="009208A2">
          <w:type w:val="continuous"/>
          <w:pgSz w:w="11910" w:h="17000"/>
          <w:pgMar w:top="1380" w:right="0" w:bottom="280" w:left="0" w:header="0" w:footer="721" w:gutter="0"/>
          <w:cols w:space="720"/>
        </w:sectPr>
      </w:pPr>
    </w:p>
    <w:p w14:paraId="50CA3140" w14:textId="77777777" w:rsidR="009208A2" w:rsidRPr="00765C18" w:rsidRDefault="00873166" w:rsidP="00765C18">
      <w:pPr>
        <w:spacing w:before="154" w:line="242" w:lineRule="auto"/>
        <w:ind w:left="598" w:right="18" w:hanging="2158"/>
        <w:rPr>
          <w:rFonts w:ascii="Arial"/>
          <w:b/>
          <w:sz w:val="16"/>
        </w:rPr>
      </w:pPr>
      <w:r>
        <w:rPr>
          <w:rFonts w:ascii="Arial"/>
          <w:b/>
          <w:sz w:val="20"/>
        </w:rPr>
        <w:t>Action</w:t>
      </w:r>
      <w:r>
        <w:rPr>
          <w:rFonts w:ascii="Arial"/>
          <w:b/>
          <w:spacing w:val="-14"/>
          <w:sz w:val="20"/>
        </w:rPr>
        <w:t xml:space="preserve"> </w:t>
      </w:r>
      <w:r>
        <w:rPr>
          <w:rFonts w:ascii="Arial"/>
          <w:b/>
          <w:sz w:val="20"/>
        </w:rPr>
        <w:t>where</w:t>
      </w:r>
      <w:r>
        <w:rPr>
          <w:rFonts w:ascii="Arial"/>
          <w:b/>
          <w:spacing w:val="-14"/>
          <w:sz w:val="20"/>
        </w:rPr>
        <w:t xml:space="preserve"> </w:t>
      </w:r>
      <w:r>
        <w:rPr>
          <w:rFonts w:ascii="Arial"/>
          <w:b/>
          <w:sz w:val="20"/>
        </w:rPr>
        <w:t xml:space="preserve">no </w:t>
      </w:r>
      <w:r w:rsidR="00765C18">
        <w:rPr>
          <w:rFonts w:ascii="Arial"/>
          <w:b/>
          <w:spacing w:val="-2"/>
          <w:sz w:val="20"/>
        </w:rPr>
        <w:t xml:space="preserve">Specification </w:t>
      </w:r>
      <w:proofErr w:type="spellStart"/>
      <w:r w:rsidR="00765C18" w:rsidRPr="00765C18">
        <w:rPr>
          <w:rFonts w:ascii="Arial"/>
          <w:b/>
          <w:spacing w:val="-2"/>
          <w:sz w:val="16"/>
        </w:rPr>
        <w:t>s</w:t>
      </w:r>
      <w:r w:rsidR="00765C18" w:rsidRPr="00765C18">
        <w:rPr>
          <w:rFonts w:ascii="Arial"/>
          <w:b/>
          <w:sz w:val="16"/>
        </w:rPr>
        <w:t>are</w:t>
      </w:r>
      <w:r w:rsidRPr="00765C18">
        <w:rPr>
          <w:rFonts w:ascii="Arial"/>
          <w:b/>
          <w:sz w:val="16"/>
        </w:rPr>
        <w:t>specified</w:t>
      </w:r>
      <w:proofErr w:type="spellEnd"/>
    </w:p>
    <w:p w14:paraId="77D03C10" w14:textId="77777777" w:rsidR="009208A2" w:rsidRDefault="00873166">
      <w:pPr>
        <w:pStyle w:val="BodyText"/>
        <w:spacing w:before="114"/>
        <w:ind w:left="127" w:right="802"/>
        <w:jc w:val="both"/>
      </w:pPr>
      <w:r w:rsidRPr="00765C18">
        <w:rPr>
          <w:sz w:val="18"/>
        </w:rPr>
        <w:br w:type="column"/>
      </w:r>
      <w:r>
        <w:t>In the case of any class of work for which there is no such specifications as referred to in Clause 11, such work shall be carried out in accordance with the Bureau of Indian Standards Specifications,</w:t>
      </w:r>
      <w:r>
        <w:rPr>
          <w:spacing w:val="80"/>
        </w:rPr>
        <w:t xml:space="preserve"> </w:t>
      </w:r>
      <w:r>
        <w:t>Indian Road Congress for road works and Indian Building Congress for building works or any central government</w:t>
      </w:r>
      <w:r>
        <w:rPr>
          <w:spacing w:val="12"/>
        </w:rPr>
        <w:t xml:space="preserve"> </w:t>
      </w:r>
      <w:r>
        <w:t>agency.</w:t>
      </w:r>
      <w:r>
        <w:rPr>
          <w:spacing w:val="77"/>
        </w:rPr>
        <w:t xml:space="preserve"> </w:t>
      </w:r>
      <w:r>
        <w:t>In</w:t>
      </w:r>
      <w:r>
        <w:rPr>
          <w:spacing w:val="11"/>
        </w:rPr>
        <w:t xml:space="preserve"> </w:t>
      </w:r>
      <w:r>
        <w:t>case</w:t>
      </w:r>
      <w:r>
        <w:rPr>
          <w:spacing w:val="10"/>
        </w:rPr>
        <w:t xml:space="preserve"> </w:t>
      </w:r>
      <w:r>
        <w:t>there</w:t>
      </w:r>
      <w:r>
        <w:rPr>
          <w:spacing w:val="9"/>
        </w:rPr>
        <w:t xml:space="preserve"> </w:t>
      </w:r>
      <w:r>
        <w:t>are</w:t>
      </w:r>
      <w:r>
        <w:rPr>
          <w:spacing w:val="9"/>
        </w:rPr>
        <w:t xml:space="preserve"> </w:t>
      </w:r>
      <w:r>
        <w:t>no</w:t>
      </w:r>
      <w:r>
        <w:rPr>
          <w:spacing w:val="9"/>
        </w:rPr>
        <w:t xml:space="preserve"> </w:t>
      </w:r>
      <w:r>
        <w:t>such</w:t>
      </w:r>
      <w:r>
        <w:rPr>
          <w:spacing w:val="11"/>
        </w:rPr>
        <w:t xml:space="preserve"> </w:t>
      </w:r>
      <w:r>
        <w:t>specifications</w:t>
      </w:r>
      <w:r>
        <w:rPr>
          <w:spacing w:val="9"/>
        </w:rPr>
        <w:t xml:space="preserve"> </w:t>
      </w:r>
      <w:r>
        <w:t>in</w:t>
      </w:r>
      <w:r>
        <w:rPr>
          <w:spacing w:val="9"/>
        </w:rPr>
        <w:t xml:space="preserve"> </w:t>
      </w:r>
      <w:r>
        <w:t>Bureau</w:t>
      </w:r>
      <w:r>
        <w:rPr>
          <w:spacing w:val="8"/>
        </w:rPr>
        <w:t xml:space="preserve"> </w:t>
      </w:r>
      <w:r>
        <w:t>of</w:t>
      </w:r>
      <w:r>
        <w:rPr>
          <w:spacing w:val="10"/>
        </w:rPr>
        <w:t xml:space="preserve"> </w:t>
      </w:r>
      <w:r>
        <w:t>Indian</w:t>
      </w:r>
      <w:r>
        <w:rPr>
          <w:spacing w:val="9"/>
        </w:rPr>
        <w:t xml:space="preserve"> </w:t>
      </w:r>
      <w:r>
        <w:t>Standards,</w:t>
      </w:r>
      <w:r>
        <w:rPr>
          <w:spacing w:val="9"/>
        </w:rPr>
        <w:t xml:space="preserve"> </w:t>
      </w:r>
      <w:r>
        <w:t>the</w:t>
      </w:r>
      <w:r>
        <w:rPr>
          <w:spacing w:val="10"/>
        </w:rPr>
        <w:t xml:space="preserve"> </w:t>
      </w:r>
      <w:r>
        <w:rPr>
          <w:spacing w:val="-4"/>
        </w:rPr>
        <w:t>work</w:t>
      </w:r>
    </w:p>
    <w:p w14:paraId="0A9D2D86" w14:textId="77777777" w:rsidR="009208A2" w:rsidRDefault="009208A2">
      <w:pPr>
        <w:pStyle w:val="BodyText"/>
        <w:jc w:val="both"/>
      </w:pPr>
    </w:p>
    <w:p w14:paraId="4AE81CF6" w14:textId="77777777" w:rsidR="00765C18" w:rsidRDefault="00765C18">
      <w:pPr>
        <w:pStyle w:val="BodyText"/>
        <w:jc w:val="both"/>
        <w:sectPr w:rsidR="00765C18">
          <w:type w:val="continuous"/>
          <w:pgSz w:w="11910" w:h="17000"/>
          <w:pgMar w:top="1380" w:right="0" w:bottom="280" w:left="0" w:header="0" w:footer="721" w:gutter="0"/>
          <w:cols w:num="2" w:space="720" w:equalWidth="0">
            <w:col w:w="1719" w:space="135"/>
            <w:col w:w="10056"/>
          </w:cols>
        </w:sectPr>
      </w:pPr>
    </w:p>
    <w:p w14:paraId="45ABD472" w14:textId="77777777" w:rsidR="009208A2" w:rsidRDefault="00873166">
      <w:pPr>
        <w:pStyle w:val="BodyText"/>
        <w:spacing w:before="69"/>
        <w:ind w:left="1980"/>
      </w:pPr>
      <w:r>
        <w:lastRenderedPageBreak/>
        <w:t>shall</w:t>
      </w:r>
      <w:r>
        <w:rPr>
          <w:spacing w:val="40"/>
        </w:rPr>
        <w:t xml:space="preserve"> </w:t>
      </w:r>
      <w:r>
        <w:t>be</w:t>
      </w:r>
      <w:r>
        <w:rPr>
          <w:spacing w:val="40"/>
        </w:rPr>
        <w:t xml:space="preserve"> </w:t>
      </w:r>
      <w:r>
        <w:t>carried</w:t>
      </w:r>
      <w:r>
        <w:rPr>
          <w:spacing w:val="40"/>
        </w:rPr>
        <w:t xml:space="preserve"> </w:t>
      </w:r>
      <w:r>
        <w:t>out</w:t>
      </w:r>
      <w:r>
        <w:rPr>
          <w:spacing w:val="40"/>
        </w:rPr>
        <w:t xml:space="preserve"> </w:t>
      </w:r>
      <w:r>
        <w:t>as</w:t>
      </w:r>
      <w:r>
        <w:rPr>
          <w:spacing w:val="40"/>
        </w:rPr>
        <w:t xml:space="preserve"> </w:t>
      </w:r>
      <w:r>
        <w:t>per</w:t>
      </w:r>
      <w:r>
        <w:rPr>
          <w:spacing w:val="40"/>
        </w:rPr>
        <w:t xml:space="preserve"> </w:t>
      </w:r>
      <w:r>
        <w:t>manufacturers</w:t>
      </w:r>
      <w:r>
        <w:rPr>
          <w:spacing w:val="40"/>
        </w:rPr>
        <w:t xml:space="preserve"> </w:t>
      </w:r>
      <w:r>
        <w:t>specifications.</w:t>
      </w:r>
      <w:r>
        <w:rPr>
          <w:spacing w:val="40"/>
        </w:rPr>
        <w:t xml:space="preserve"> </w:t>
      </w:r>
      <w:r>
        <w:t>If</w:t>
      </w:r>
      <w:r>
        <w:rPr>
          <w:spacing w:val="40"/>
        </w:rPr>
        <w:t xml:space="preserve"> </w:t>
      </w:r>
      <w:r>
        <w:t>not</w:t>
      </w:r>
      <w:r>
        <w:rPr>
          <w:spacing w:val="40"/>
        </w:rPr>
        <w:t xml:space="preserve"> </w:t>
      </w:r>
      <w:r>
        <w:t>available</w:t>
      </w:r>
      <w:r>
        <w:rPr>
          <w:spacing w:val="40"/>
        </w:rPr>
        <w:t xml:space="preserve"> </w:t>
      </w:r>
      <w:r>
        <w:t>then</w:t>
      </w:r>
      <w:r>
        <w:rPr>
          <w:spacing w:val="40"/>
        </w:rPr>
        <w:t xml:space="preserve"> </w:t>
      </w:r>
      <w:r>
        <w:t>as</w:t>
      </w:r>
      <w:r>
        <w:rPr>
          <w:spacing w:val="40"/>
        </w:rPr>
        <w:t xml:space="preserve"> </w:t>
      </w:r>
      <w:r>
        <w:t>per</w:t>
      </w:r>
      <w:r>
        <w:rPr>
          <w:spacing w:val="40"/>
        </w:rPr>
        <w:t xml:space="preserve"> </w:t>
      </w:r>
      <w:r>
        <w:t>Department Specifications.</w:t>
      </w:r>
      <w:r>
        <w:rPr>
          <w:spacing w:val="1"/>
        </w:rPr>
        <w:t xml:space="preserve"> </w:t>
      </w:r>
      <w:r>
        <w:t>In</w:t>
      </w:r>
      <w:r>
        <w:rPr>
          <w:spacing w:val="4"/>
        </w:rPr>
        <w:t xml:space="preserve"> </w:t>
      </w:r>
      <w:r>
        <w:t>case</w:t>
      </w:r>
      <w:r>
        <w:rPr>
          <w:spacing w:val="2"/>
        </w:rPr>
        <w:t xml:space="preserve"> </w:t>
      </w:r>
      <w:r>
        <w:t>there</w:t>
      </w:r>
      <w:r>
        <w:rPr>
          <w:spacing w:val="3"/>
        </w:rPr>
        <w:t xml:space="preserve"> </w:t>
      </w:r>
      <w:r>
        <w:t>are</w:t>
      </w:r>
      <w:r>
        <w:rPr>
          <w:spacing w:val="4"/>
        </w:rPr>
        <w:t xml:space="preserve"> </w:t>
      </w:r>
      <w:r>
        <w:t>no</w:t>
      </w:r>
      <w:r>
        <w:rPr>
          <w:spacing w:val="1"/>
        </w:rPr>
        <w:t xml:space="preserve"> </w:t>
      </w:r>
      <w:r>
        <w:t>such</w:t>
      </w:r>
      <w:r>
        <w:rPr>
          <w:spacing w:val="3"/>
        </w:rPr>
        <w:t xml:space="preserve"> </w:t>
      </w:r>
      <w:r>
        <w:t>specifications</w:t>
      </w:r>
      <w:r>
        <w:rPr>
          <w:spacing w:val="2"/>
        </w:rPr>
        <w:t xml:space="preserve"> </w:t>
      </w:r>
      <w:r>
        <w:t>as</w:t>
      </w:r>
      <w:r>
        <w:rPr>
          <w:spacing w:val="2"/>
        </w:rPr>
        <w:t xml:space="preserve"> </w:t>
      </w:r>
      <w:r>
        <w:t>required</w:t>
      </w:r>
      <w:r>
        <w:rPr>
          <w:spacing w:val="3"/>
        </w:rPr>
        <w:t xml:space="preserve"> </w:t>
      </w:r>
      <w:r>
        <w:t>above,</w:t>
      </w:r>
      <w:r>
        <w:rPr>
          <w:spacing w:val="4"/>
        </w:rPr>
        <w:t xml:space="preserve"> </w:t>
      </w:r>
      <w:r>
        <w:t>the</w:t>
      </w:r>
      <w:r>
        <w:rPr>
          <w:spacing w:val="4"/>
        </w:rPr>
        <w:t xml:space="preserve"> </w:t>
      </w:r>
      <w:r>
        <w:t>work shall</w:t>
      </w:r>
      <w:r>
        <w:rPr>
          <w:spacing w:val="2"/>
        </w:rPr>
        <w:t xml:space="preserve"> </w:t>
      </w:r>
      <w:r>
        <w:t>be</w:t>
      </w:r>
      <w:r>
        <w:rPr>
          <w:spacing w:val="2"/>
        </w:rPr>
        <w:t xml:space="preserve"> </w:t>
      </w:r>
      <w:r>
        <w:t>carried</w:t>
      </w:r>
      <w:r>
        <w:rPr>
          <w:spacing w:val="4"/>
        </w:rPr>
        <w:t xml:space="preserve"> </w:t>
      </w:r>
      <w:r>
        <w:rPr>
          <w:spacing w:val="-5"/>
        </w:rPr>
        <w:t>out</w:t>
      </w:r>
    </w:p>
    <w:p w14:paraId="6C01F367" w14:textId="77777777" w:rsidR="009208A2" w:rsidRDefault="00873166">
      <w:pPr>
        <w:pStyle w:val="BodyText"/>
        <w:spacing w:line="237" w:lineRule="exact"/>
        <w:ind w:left="288"/>
      </w:pPr>
      <w:r>
        <w:rPr>
          <w:rFonts w:ascii="Arial"/>
          <w:b/>
          <w:position w:val="3"/>
          <w:sz w:val="20"/>
        </w:rPr>
        <w:t>With-holding</w:t>
      </w:r>
      <w:r>
        <w:rPr>
          <w:rFonts w:ascii="Arial"/>
          <w:b/>
          <w:spacing w:val="-4"/>
          <w:position w:val="3"/>
          <w:sz w:val="20"/>
        </w:rPr>
        <w:t xml:space="preserve"> </w:t>
      </w:r>
      <w:r>
        <w:rPr>
          <w:rFonts w:ascii="Arial"/>
          <w:b/>
          <w:position w:val="3"/>
          <w:sz w:val="20"/>
        </w:rPr>
        <w:t>and</w:t>
      </w:r>
      <w:r>
        <w:rPr>
          <w:rFonts w:ascii="Arial"/>
          <w:b/>
          <w:spacing w:val="-1"/>
          <w:position w:val="3"/>
          <w:sz w:val="20"/>
        </w:rPr>
        <w:t xml:space="preserve"> </w:t>
      </w:r>
      <w:r>
        <w:t>in</w:t>
      </w:r>
      <w:r>
        <w:rPr>
          <w:spacing w:val="-3"/>
        </w:rPr>
        <w:t xml:space="preserve"> </w:t>
      </w:r>
      <w:r>
        <w:t>all</w:t>
      </w:r>
      <w:r>
        <w:rPr>
          <w:spacing w:val="-6"/>
        </w:rPr>
        <w:t xml:space="preserve"> </w:t>
      </w:r>
      <w:r>
        <w:t>respects</w:t>
      </w:r>
      <w:r>
        <w:rPr>
          <w:spacing w:val="-6"/>
        </w:rPr>
        <w:t xml:space="preserve"> </w:t>
      </w:r>
      <w:r>
        <w:t>in</w:t>
      </w:r>
      <w:r>
        <w:rPr>
          <w:spacing w:val="-4"/>
        </w:rPr>
        <w:t xml:space="preserve"> </w:t>
      </w:r>
      <w:r>
        <w:t>accordance</w:t>
      </w:r>
      <w:r>
        <w:rPr>
          <w:spacing w:val="-4"/>
        </w:rPr>
        <w:t xml:space="preserve"> </w:t>
      </w:r>
      <w:r>
        <w:t>with</w:t>
      </w:r>
      <w:r>
        <w:rPr>
          <w:spacing w:val="-6"/>
        </w:rPr>
        <w:t xml:space="preserve"> </w:t>
      </w:r>
      <w:r>
        <w:t>the</w:t>
      </w:r>
      <w:r>
        <w:rPr>
          <w:spacing w:val="-6"/>
        </w:rPr>
        <w:t xml:space="preserve"> </w:t>
      </w:r>
      <w:r>
        <w:t>instructions</w:t>
      </w:r>
      <w:r>
        <w:rPr>
          <w:spacing w:val="-4"/>
        </w:rPr>
        <w:t xml:space="preserve"> </w:t>
      </w:r>
      <w:r>
        <w:t>and</w:t>
      </w:r>
      <w:r>
        <w:rPr>
          <w:spacing w:val="-4"/>
        </w:rPr>
        <w:t xml:space="preserve"> </w:t>
      </w:r>
      <w:r>
        <w:t>requirements</w:t>
      </w:r>
      <w:r>
        <w:rPr>
          <w:spacing w:val="-4"/>
        </w:rPr>
        <w:t xml:space="preserve"> </w:t>
      </w:r>
      <w:r>
        <w:t>of</w:t>
      </w:r>
      <w:r>
        <w:rPr>
          <w:spacing w:val="-3"/>
        </w:rPr>
        <w:t xml:space="preserve"> </w:t>
      </w:r>
      <w:r>
        <w:t>the</w:t>
      </w:r>
      <w:r>
        <w:rPr>
          <w:spacing w:val="-4"/>
        </w:rPr>
        <w:t xml:space="preserve"> </w:t>
      </w:r>
      <w:r>
        <w:t>Engineer-in-</w:t>
      </w:r>
      <w:r>
        <w:rPr>
          <w:spacing w:val="-2"/>
        </w:rPr>
        <w:t>Charge.</w:t>
      </w:r>
    </w:p>
    <w:p w14:paraId="21E39607" w14:textId="77777777" w:rsidR="009208A2" w:rsidRDefault="00873166">
      <w:pPr>
        <w:spacing w:line="175" w:lineRule="exact"/>
        <w:ind w:left="288"/>
        <w:rPr>
          <w:rFonts w:ascii="Arial"/>
          <w:b/>
          <w:sz w:val="20"/>
        </w:rPr>
      </w:pPr>
      <w:r>
        <w:rPr>
          <w:rFonts w:ascii="Arial"/>
          <w:b/>
          <w:sz w:val="20"/>
        </w:rPr>
        <w:t>lien</w:t>
      </w:r>
      <w:r>
        <w:rPr>
          <w:rFonts w:ascii="Arial"/>
          <w:b/>
          <w:spacing w:val="-5"/>
          <w:sz w:val="20"/>
        </w:rPr>
        <w:t xml:space="preserve"> </w:t>
      </w:r>
      <w:r>
        <w:rPr>
          <w:rFonts w:ascii="Arial"/>
          <w:b/>
          <w:sz w:val="20"/>
        </w:rPr>
        <w:t>in</w:t>
      </w:r>
      <w:r>
        <w:rPr>
          <w:rFonts w:ascii="Arial"/>
          <w:b/>
          <w:spacing w:val="-5"/>
          <w:sz w:val="20"/>
        </w:rPr>
        <w:t xml:space="preserve"> </w:t>
      </w:r>
      <w:r>
        <w:rPr>
          <w:rFonts w:ascii="Arial"/>
          <w:b/>
          <w:sz w:val="20"/>
        </w:rPr>
        <w:t>respect</w:t>
      </w:r>
      <w:r>
        <w:rPr>
          <w:rFonts w:ascii="Arial"/>
          <w:b/>
          <w:spacing w:val="-5"/>
          <w:sz w:val="20"/>
        </w:rPr>
        <w:t xml:space="preserve"> of</w:t>
      </w:r>
    </w:p>
    <w:p w14:paraId="32FF5BB1" w14:textId="77777777" w:rsidR="009208A2" w:rsidRDefault="00873166">
      <w:pPr>
        <w:spacing w:line="269" w:lineRule="exact"/>
        <w:ind w:left="288"/>
        <w:rPr>
          <w:b/>
          <w:position w:val="6"/>
        </w:rPr>
      </w:pPr>
      <w:r>
        <w:rPr>
          <w:rFonts w:ascii="Arial"/>
          <w:b/>
          <w:spacing w:val="-18"/>
          <w:sz w:val="20"/>
        </w:rPr>
        <w:t>sums</w:t>
      </w:r>
      <w:r>
        <w:rPr>
          <w:rFonts w:ascii="Arial"/>
          <w:b/>
          <w:spacing w:val="4"/>
          <w:sz w:val="20"/>
        </w:rPr>
        <w:t xml:space="preserve"> </w:t>
      </w:r>
      <w:r>
        <w:rPr>
          <w:rFonts w:ascii="Arial"/>
          <w:b/>
          <w:spacing w:val="-18"/>
          <w:sz w:val="20"/>
        </w:rPr>
        <w:t>due</w:t>
      </w:r>
      <w:r>
        <w:rPr>
          <w:rFonts w:ascii="Arial"/>
          <w:b/>
          <w:spacing w:val="5"/>
          <w:sz w:val="20"/>
        </w:rPr>
        <w:t xml:space="preserve"> </w:t>
      </w:r>
      <w:proofErr w:type="spellStart"/>
      <w:r>
        <w:rPr>
          <w:rFonts w:ascii="Arial"/>
          <w:b/>
          <w:spacing w:val="10"/>
          <w:w w:val="99"/>
          <w:sz w:val="20"/>
        </w:rPr>
        <w:t>fr</w:t>
      </w:r>
      <w:r>
        <w:rPr>
          <w:rFonts w:ascii="Arial"/>
          <w:b/>
          <w:spacing w:val="-90"/>
          <w:w w:val="99"/>
          <w:sz w:val="20"/>
        </w:rPr>
        <w:t>o</w:t>
      </w:r>
      <w:proofErr w:type="spellEnd"/>
      <w:r>
        <w:rPr>
          <w:b/>
          <w:spacing w:val="-50"/>
          <w:position w:val="6"/>
        </w:rPr>
        <w:t>C</w:t>
      </w:r>
      <w:r>
        <w:rPr>
          <w:rFonts w:ascii="Arial"/>
          <w:b/>
          <w:spacing w:val="-109"/>
          <w:w w:val="99"/>
          <w:sz w:val="20"/>
        </w:rPr>
        <w:t>m</w:t>
      </w:r>
      <w:r>
        <w:rPr>
          <w:b/>
          <w:spacing w:val="9"/>
          <w:position w:val="6"/>
        </w:rPr>
        <w:t>L</w:t>
      </w:r>
      <w:r>
        <w:rPr>
          <w:b/>
          <w:spacing w:val="8"/>
          <w:position w:val="6"/>
        </w:rPr>
        <w:t>AU</w:t>
      </w:r>
      <w:r>
        <w:rPr>
          <w:b/>
          <w:spacing w:val="10"/>
          <w:position w:val="6"/>
        </w:rPr>
        <w:t>SE</w:t>
      </w:r>
      <w:r>
        <w:rPr>
          <w:b/>
          <w:spacing w:val="4"/>
          <w:position w:val="6"/>
        </w:rPr>
        <w:t xml:space="preserve"> </w:t>
      </w:r>
      <w:r>
        <w:rPr>
          <w:b/>
          <w:spacing w:val="-18"/>
          <w:position w:val="6"/>
        </w:rPr>
        <w:t>29</w:t>
      </w:r>
    </w:p>
    <w:p w14:paraId="096D6447" w14:textId="77777777" w:rsidR="009208A2" w:rsidRDefault="009208A2">
      <w:pPr>
        <w:spacing w:line="269" w:lineRule="exact"/>
        <w:rPr>
          <w:b/>
          <w:position w:val="6"/>
        </w:rPr>
        <w:sectPr w:rsidR="009208A2">
          <w:pgSz w:w="11910" w:h="17000"/>
          <w:pgMar w:top="1180" w:right="0" w:bottom="920" w:left="0" w:header="0" w:footer="721" w:gutter="0"/>
          <w:cols w:space="720"/>
        </w:sectPr>
      </w:pPr>
    </w:p>
    <w:p w14:paraId="44ACBC81" w14:textId="77777777" w:rsidR="009208A2" w:rsidRDefault="00873166">
      <w:pPr>
        <w:spacing w:before="10"/>
        <w:ind w:left="288"/>
        <w:rPr>
          <w:rFonts w:ascii="Arial"/>
          <w:b/>
          <w:sz w:val="20"/>
        </w:rPr>
      </w:pPr>
      <w:r>
        <w:rPr>
          <w:rFonts w:ascii="Arial"/>
          <w:b/>
          <w:spacing w:val="-2"/>
          <w:sz w:val="20"/>
        </w:rPr>
        <w:t>contractor</w:t>
      </w:r>
    </w:p>
    <w:p w14:paraId="31C869FF" w14:textId="77777777" w:rsidR="009208A2" w:rsidRDefault="00873166">
      <w:pPr>
        <w:pStyle w:val="ListParagraph"/>
        <w:numPr>
          <w:ilvl w:val="0"/>
          <w:numId w:val="14"/>
        </w:numPr>
        <w:tabs>
          <w:tab w:val="left" w:pos="1206"/>
        </w:tabs>
        <w:spacing w:before="66"/>
        <w:ind w:right="798"/>
      </w:pPr>
      <w:r>
        <w:br w:type="column"/>
      </w:r>
      <w:r>
        <w:t>Whenever any</w:t>
      </w:r>
      <w:r>
        <w:rPr>
          <w:spacing w:val="-2"/>
        </w:rPr>
        <w:t xml:space="preserve"> </w:t>
      </w:r>
      <w:r>
        <w:t>claim</w:t>
      </w:r>
      <w:r>
        <w:rPr>
          <w:spacing w:val="-3"/>
        </w:rPr>
        <w:t xml:space="preserve"> </w:t>
      </w:r>
      <w:r>
        <w:t>or claims for payment of a sum</w:t>
      </w:r>
      <w:r>
        <w:rPr>
          <w:spacing w:val="-2"/>
        </w:rPr>
        <w:t xml:space="preserve"> </w:t>
      </w:r>
      <w:r>
        <w:t>of money</w:t>
      </w:r>
      <w:r>
        <w:rPr>
          <w:spacing w:val="-2"/>
        </w:rPr>
        <w:t xml:space="preserve"> </w:t>
      </w:r>
      <w:r>
        <w:t xml:space="preserve">arises out of or under the contract or against the contractor, the Engineer-in-Charge or the Government shall be entitled to </w:t>
      </w:r>
      <w:proofErr w:type="spellStart"/>
      <w:r>
        <w:t>with</w:t>
      </w:r>
      <w:r>
        <w:rPr>
          <w:spacing w:val="40"/>
        </w:rPr>
        <w:t xml:space="preserve"> </w:t>
      </w:r>
      <w:r>
        <w:t>hold</w:t>
      </w:r>
      <w:proofErr w:type="spellEnd"/>
      <w:r>
        <w:t xml:space="preserve"> and also have a lien to retain such sum or sums in whole or in part from the security, if any deposited by the contractor and for the purpose aforesaid, the Engineer-in-Charge or the Government shall be entitled to withhold the security deposit, if any, furnished as the case may</w:t>
      </w:r>
      <w:r>
        <w:rPr>
          <w:spacing w:val="40"/>
        </w:rPr>
        <w:t xml:space="preserve"> </w:t>
      </w:r>
      <w:r>
        <w:t xml:space="preserve">be and also have a lien over the same pending </w:t>
      </w:r>
      <w:proofErr w:type="spellStart"/>
      <w:r>
        <w:t>finalisation</w:t>
      </w:r>
      <w:proofErr w:type="spellEnd"/>
      <w:r>
        <w:t xml:space="preserve"> or adjudication of any such claim. In the event of the security being insufficient to cover the claimed amount or amounts or if no security has been taken from the contractor, the Engineer-in-Charge or the Government shall be entitled to withhold and have a lien to retain to the extent of payable or which may at any time thereafter become payable to the contractor under the same contract or any other contract with</w:t>
      </w:r>
      <w:r>
        <w:rPr>
          <w:spacing w:val="40"/>
        </w:rPr>
        <w:t xml:space="preserve"> </w:t>
      </w:r>
      <w:r>
        <w:t xml:space="preserve">the Engineer-in-Charge of the Government or any contracting person through the Engineer-in- Charge of the Government or any contraction person through the Engineer-in-Charge pending </w:t>
      </w:r>
      <w:proofErr w:type="spellStart"/>
      <w:r>
        <w:t>finalisation</w:t>
      </w:r>
      <w:proofErr w:type="spellEnd"/>
      <w:r>
        <w:t xml:space="preserve"> of adjudication of any such claim.</w:t>
      </w:r>
    </w:p>
    <w:p w14:paraId="709719E6" w14:textId="77777777" w:rsidR="009208A2" w:rsidRDefault="00873166">
      <w:pPr>
        <w:pStyle w:val="BodyText"/>
        <w:spacing w:before="120"/>
        <w:ind w:left="1206" w:right="801"/>
        <w:jc w:val="both"/>
      </w:pPr>
      <w:r>
        <w:t xml:space="preserve">It is an agreed term of the contract that the sum of money or moneys so withheld or retained under the lien referred to above by the Engineer-in-Charge or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will be kept withheld or retained as such by the Engineer-in-Charge or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till the claim arising out of or under the contract is determined by the arbitrator (if the contract is governed by the arbitration clause) or</w:t>
      </w:r>
      <w:r>
        <w:rPr>
          <w:spacing w:val="40"/>
        </w:rPr>
        <w:t xml:space="preserve"> </w:t>
      </w:r>
      <w:r>
        <w:t>by the competent court, as the case may be and that the contractor will have no claim</w:t>
      </w:r>
      <w:r>
        <w:rPr>
          <w:spacing w:val="-1"/>
        </w:rPr>
        <w:t xml:space="preserve"> </w:t>
      </w:r>
      <w:r>
        <w:t>for interest or damages whatsoever on any account in respect of such withholding or retention under the lien referred to above and duly notified as such to the contractor. For the purpose of this clause,</w:t>
      </w:r>
      <w:r>
        <w:rPr>
          <w:spacing w:val="40"/>
        </w:rPr>
        <w:t xml:space="preserve"> </w:t>
      </w:r>
      <w:r>
        <w:t xml:space="preserve">where the contractor is a partnership firm or a limited company, the Engineer-in-Charge or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w:t>
      </w:r>
      <w:r>
        <w:rPr>
          <w:spacing w:val="-1"/>
        </w:rPr>
        <w:t xml:space="preserve"> </w:t>
      </w:r>
      <w:r>
        <w:t>be</w:t>
      </w:r>
      <w:r>
        <w:rPr>
          <w:spacing w:val="-2"/>
        </w:rPr>
        <w:t xml:space="preserve"> </w:t>
      </w:r>
      <w:r>
        <w:t>entitled</w:t>
      </w:r>
      <w:r>
        <w:rPr>
          <w:spacing w:val="-2"/>
        </w:rPr>
        <w:t xml:space="preserve"> </w:t>
      </w:r>
      <w:r>
        <w:t>to withhold and</w:t>
      </w:r>
      <w:r>
        <w:rPr>
          <w:spacing w:val="-2"/>
        </w:rPr>
        <w:t xml:space="preserve"> </w:t>
      </w:r>
      <w:r>
        <w:t>also</w:t>
      </w:r>
      <w:r>
        <w:rPr>
          <w:spacing w:val="-2"/>
        </w:rPr>
        <w:t xml:space="preserve"> </w:t>
      </w:r>
      <w:r>
        <w:t>have a</w:t>
      </w:r>
      <w:r>
        <w:rPr>
          <w:spacing w:val="-2"/>
        </w:rPr>
        <w:t xml:space="preserve"> </w:t>
      </w:r>
      <w:r>
        <w:t>lien to retain</w:t>
      </w:r>
      <w:r>
        <w:rPr>
          <w:spacing w:val="-2"/>
        </w:rPr>
        <w:t xml:space="preserve"> </w:t>
      </w:r>
      <w:r>
        <w:t>towards</w:t>
      </w:r>
      <w:r>
        <w:rPr>
          <w:spacing w:val="-2"/>
        </w:rPr>
        <w:t xml:space="preserve"> </w:t>
      </w:r>
      <w:r>
        <w:t>such</w:t>
      </w:r>
      <w:r>
        <w:rPr>
          <w:spacing w:val="-2"/>
        </w:rPr>
        <w:t xml:space="preserve"> </w:t>
      </w:r>
      <w:r>
        <w:t>claimed amount or amounts in whole or in part from any sum found payable to any partner/limited company as the case may be, whether in his individual capacity or otherwise.</w:t>
      </w:r>
    </w:p>
    <w:p w14:paraId="6FC98A95" w14:textId="77777777" w:rsidR="009208A2" w:rsidRDefault="004278A9">
      <w:pPr>
        <w:pStyle w:val="ListParagraph"/>
        <w:numPr>
          <w:ilvl w:val="0"/>
          <w:numId w:val="14"/>
        </w:numPr>
        <w:tabs>
          <w:tab w:val="left" w:pos="1204"/>
          <w:tab w:val="left" w:pos="1206"/>
        </w:tabs>
        <w:spacing w:before="119"/>
        <w:ind w:right="801"/>
      </w:pPr>
      <w:r>
        <w:t xml:space="preserve">Nagar Panchayat </w:t>
      </w:r>
      <w:proofErr w:type="spellStart"/>
      <w:r w:rsidR="00AC2431">
        <w:t>Parbatta</w:t>
      </w:r>
      <w:proofErr w:type="spellEnd"/>
      <w:r>
        <w:t xml:space="preserve">, </w:t>
      </w:r>
      <w:proofErr w:type="spellStart"/>
      <w:r>
        <w:t>Khagaria</w:t>
      </w:r>
      <w:proofErr w:type="spellEnd"/>
      <w:r w:rsidR="00873166">
        <w:t xml:space="preserve">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w:t>
      </w:r>
      <w:r>
        <w:t xml:space="preserve">Nagar Panchayat </w:t>
      </w:r>
      <w:proofErr w:type="spellStart"/>
      <w:r w:rsidR="00AC2431">
        <w:t>Parbatta</w:t>
      </w:r>
      <w:proofErr w:type="spellEnd"/>
      <w:r>
        <w:t xml:space="preserve">, </w:t>
      </w:r>
      <w:proofErr w:type="spellStart"/>
      <w:r>
        <w:t>Khagaria</w:t>
      </w:r>
      <w:proofErr w:type="spellEnd"/>
      <w:r w:rsidR="00873166">
        <w:t xml:space="preserve"> to recover the same from him in the manner prescribed in sub-clause (</w:t>
      </w:r>
      <w:proofErr w:type="spellStart"/>
      <w:r w:rsidR="00873166">
        <w:t>i</w:t>
      </w:r>
      <w:proofErr w:type="spellEnd"/>
      <w:r w:rsidR="00873166">
        <w:t>) of this clause or in any other manner legally permissible; and if is found that the contractor was</w:t>
      </w:r>
      <w:r w:rsidR="00873166">
        <w:rPr>
          <w:spacing w:val="80"/>
        </w:rPr>
        <w:t xml:space="preserve"> </w:t>
      </w:r>
      <w:r w:rsidR="00873166">
        <w:t xml:space="preserve">paid less than what was due to him under the contract in respect of any work executed by him under it, the amount of such under payment shall be duly paid by </w:t>
      </w:r>
      <w:r>
        <w:t xml:space="preserve">Nagar Panchayat </w:t>
      </w:r>
      <w:proofErr w:type="spellStart"/>
      <w:r w:rsidR="00AC2431">
        <w:t>Parbatta</w:t>
      </w:r>
      <w:proofErr w:type="spellEnd"/>
      <w:r>
        <w:t xml:space="preserve">, </w:t>
      </w:r>
      <w:proofErr w:type="spellStart"/>
      <w:r>
        <w:t>Khagaria</w:t>
      </w:r>
      <w:proofErr w:type="spellEnd"/>
      <w:r w:rsidR="00873166">
        <w:t xml:space="preserve"> to the contractor, without any interest thereon whatsoever.</w:t>
      </w:r>
    </w:p>
    <w:p w14:paraId="21D6640D" w14:textId="77777777" w:rsidR="009208A2" w:rsidRDefault="009208A2">
      <w:pPr>
        <w:pStyle w:val="BodyText"/>
      </w:pPr>
    </w:p>
    <w:p w14:paraId="38C90C2F" w14:textId="77777777" w:rsidR="009208A2" w:rsidRDefault="009208A2">
      <w:pPr>
        <w:pStyle w:val="BodyText"/>
      </w:pPr>
    </w:p>
    <w:p w14:paraId="13E5292A" w14:textId="77777777" w:rsidR="009208A2" w:rsidRDefault="009208A2">
      <w:pPr>
        <w:pStyle w:val="BodyText"/>
        <w:spacing w:before="114"/>
      </w:pPr>
    </w:p>
    <w:p w14:paraId="5968EBAD" w14:textId="77777777" w:rsidR="009208A2" w:rsidRDefault="00873166">
      <w:pPr>
        <w:pStyle w:val="Heading7"/>
        <w:spacing w:before="1"/>
        <w:ind w:left="126"/>
      </w:pPr>
      <w:r>
        <w:t>CLAUSE</w:t>
      </w:r>
      <w:r>
        <w:rPr>
          <w:spacing w:val="-6"/>
        </w:rPr>
        <w:t xml:space="preserve"> </w:t>
      </w:r>
      <w:r>
        <w:t>29</w:t>
      </w:r>
      <w:r>
        <w:rPr>
          <w:spacing w:val="-3"/>
        </w:rPr>
        <w:t xml:space="preserve"> </w:t>
      </w:r>
      <w:r>
        <w:rPr>
          <w:spacing w:val="-10"/>
        </w:rPr>
        <w:t>A</w:t>
      </w:r>
    </w:p>
    <w:p w14:paraId="29262743" w14:textId="77777777" w:rsidR="009208A2" w:rsidRDefault="009208A2">
      <w:pPr>
        <w:pStyle w:val="Heading7"/>
        <w:sectPr w:rsidR="009208A2">
          <w:type w:val="continuous"/>
          <w:pgSz w:w="11910" w:h="17000"/>
          <w:pgMar w:top="1380" w:right="0" w:bottom="280" w:left="0" w:header="0" w:footer="721" w:gutter="0"/>
          <w:cols w:num="2" w:space="720" w:equalWidth="0">
            <w:col w:w="1275" w:space="40"/>
            <w:col w:w="10595"/>
          </w:cols>
        </w:sectPr>
      </w:pPr>
    </w:p>
    <w:p w14:paraId="37BCFFE5" w14:textId="77777777" w:rsidR="009208A2" w:rsidRDefault="00873166">
      <w:pPr>
        <w:spacing w:before="223" w:line="244" w:lineRule="auto"/>
        <w:ind w:left="144"/>
        <w:rPr>
          <w:rFonts w:ascii="Arial"/>
          <w:b/>
          <w:sz w:val="20"/>
        </w:rPr>
      </w:pPr>
      <w:r>
        <w:rPr>
          <w:rFonts w:ascii="Arial"/>
          <w:b/>
          <w:sz w:val="20"/>
        </w:rPr>
        <w:t>Lien</w:t>
      </w:r>
      <w:r>
        <w:rPr>
          <w:rFonts w:ascii="Arial"/>
          <w:b/>
          <w:spacing w:val="-14"/>
          <w:sz w:val="20"/>
        </w:rPr>
        <w:t xml:space="preserve"> </w:t>
      </w:r>
      <w:r>
        <w:rPr>
          <w:rFonts w:ascii="Arial"/>
          <w:b/>
          <w:sz w:val="20"/>
        </w:rPr>
        <w:t>in</w:t>
      </w:r>
      <w:r>
        <w:rPr>
          <w:rFonts w:ascii="Arial"/>
          <w:b/>
          <w:spacing w:val="-14"/>
          <w:sz w:val="20"/>
        </w:rPr>
        <w:t xml:space="preserve"> </w:t>
      </w:r>
      <w:r>
        <w:rPr>
          <w:rFonts w:ascii="Arial"/>
          <w:b/>
          <w:sz w:val="20"/>
        </w:rPr>
        <w:t>respect</w:t>
      </w:r>
      <w:r>
        <w:rPr>
          <w:rFonts w:ascii="Arial"/>
          <w:b/>
          <w:spacing w:val="-14"/>
          <w:sz w:val="20"/>
        </w:rPr>
        <w:t xml:space="preserve"> </w:t>
      </w:r>
      <w:r>
        <w:rPr>
          <w:rFonts w:ascii="Arial"/>
          <w:b/>
          <w:sz w:val="20"/>
        </w:rPr>
        <w:t xml:space="preserve">of claims in other </w:t>
      </w:r>
      <w:r>
        <w:rPr>
          <w:rFonts w:ascii="Arial"/>
          <w:b/>
          <w:spacing w:val="-2"/>
          <w:sz w:val="20"/>
        </w:rPr>
        <w:t>Contracts</w:t>
      </w:r>
    </w:p>
    <w:p w14:paraId="68B1C3C3" w14:textId="77777777" w:rsidR="009208A2" w:rsidRDefault="00873166">
      <w:pPr>
        <w:pStyle w:val="BodyText"/>
        <w:spacing w:before="114"/>
        <w:ind w:left="144" w:right="801"/>
        <w:jc w:val="both"/>
      </w:pPr>
      <w:r>
        <w:br w:type="column"/>
      </w:r>
      <w:r>
        <w:t xml:space="preserve">Any sum of money due and payable to the contractor (including the security deposit returnable to him) under the contract may be withheld or retained by way of lien by the Engineer-in-Charge or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or any other contracting person or persons through Engineer-in-Charge against any claim of the Engineer-in-Charge or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or such other person or persons in respect of payment of a sum of money arising out of or under any other contract made by the contractor with the Engineer-in-Charge</w:t>
      </w:r>
      <w:r>
        <w:rPr>
          <w:spacing w:val="40"/>
        </w:rPr>
        <w:t xml:space="preserve"> </w:t>
      </w:r>
      <w:r>
        <w:t xml:space="preserve">or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or with such other person or persons.</w:t>
      </w:r>
    </w:p>
    <w:p w14:paraId="06B00C4D" w14:textId="77777777" w:rsidR="009208A2" w:rsidRDefault="00873166">
      <w:pPr>
        <w:pStyle w:val="BodyText"/>
        <w:spacing w:before="119"/>
        <w:ind w:left="144" w:right="798"/>
        <w:jc w:val="both"/>
      </w:pPr>
      <w:r>
        <w:t xml:space="preserve">It is an agreed term of the contract that the sum of money so withheld or retained under this clause by the Engineer-in-Charge or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will be kept withheld or retained as such by the Engineer-in- Charge or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till his claim arising out of the same contract or any other contract is either mutually settled or determined by the arbitration clause </w:t>
      </w:r>
      <w:r>
        <w:lastRenderedPageBreak/>
        <w:t>or by the competent court, as the case may be and</w:t>
      </w:r>
      <w:r>
        <w:rPr>
          <w:spacing w:val="16"/>
        </w:rPr>
        <w:t xml:space="preserve"> </w:t>
      </w:r>
      <w:r>
        <w:t>that</w:t>
      </w:r>
      <w:r>
        <w:rPr>
          <w:spacing w:val="19"/>
        </w:rPr>
        <w:t xml:space="preserve"> </w:t>
      </w:r>
      <w:r>
        <w:t>the</w:t>
      </w:r>
      <w:r>
        <w:rPr>
          <w:spacing w:val="16"/>
        </w:rPr>
        <w:t xml:space="preserve"> </w:t>
      </w:r>
      <w:r>
        <w:t>contractor</w:t>
      </w:r>
      <w:r>
        <w:rPr>
          <w:spacing w:val="19"/>
        </w:rPr>
        <w:t xml:space="preserve"> </w:t>
      </w:r>
      <w:r>
        <w:t>shall</w:t>
      </w:r>
      <w:r>
        <w:rPr>
          <w:spacing w:val="18"/>
        </w:rPr>
        <w:t xml:space="preserve"> </w:t>
      </w:r>
      <w:r>
        <w:t>have</w:t>
      </w:r>
      <w:r>
        <w:rPr>
          <w:spacing w:val="18"/>
        </w:rPr>
        <w:t xml:space="preserve"> </w:t>
      </w:r>
      <w:r>
        <w:t>no</w:t>
      </w:r>
      <w:r>
        <w:rPr>
          <w:spacing w:val="16"/>
        </w:rPr>
        <w:t xml:space="preserve"> </w:t>
      </w:r>
      <w:r>
        <w:t>claim</w:t>
      </w:r>
      <w:r>
        <w:rPr>
          <w:spacing w:val="15"/>
        </w:rPr>
        <w:t xml:space="preserve"> </w:t>
      </w:r>
      <w:r>
        <w:t>for</w:t>
      </w:r>
      <w:r>
        <w:rPr>
          <w:spacing w:val="17"/>
        </w:rPr>
        <w:t xml:space="preserve"> </w:t>
      </w:r>
      <w:r>
        <w:t>interest</w:t>
      </w:r>
      <w:r>
        <w:rPr>
          <w:spacing w:val="19"/>
        </w:rPr>
        <w:t xml:space="preserve"> </w:t>
      </w:r>
      <w:r>
        <w:t>or</w:t>
      </w:r>
      <w:r>
        <w:rPr>
          <w:spacing w:val="19"/>
        </w:rPr>
        <w:t xml:space="preserve"> </w:t>
      </w:r>
      <w:r>
        <w:t>damages</w:t>
      </w:r>
      <w:r>
        <w:rPr>
          <w:spacing w:val="19"/>
        </w:rPr>
        <w:t xml:space="preserve"> </w:t>
      </w:r>
      <w:r>
        <w:t>whatsoever</w:t>
      </w:r>
      <w:r>
        <w:rPr>
          <w:spacing w:val="16"/>
        </w:rPr>
        <w:t xml:space="preserve"> </w:t>
      </w:r>
      <w:r>
        <w:t>on</w:t>
      </w:r>
      <w:r>
        <w:rPr>
          <w:spacing w:val="18"/>
        </w:rPr>
        <w:t xml:space="preserve"> </w:t>
      </w:r>
      <w:r>
        <w:t>this</w:t>
      </w:r>
      <w:r>
        <w:rPr>
          <w:spacing w:val="16"/>
        </w:rPr>
        <w:t xml:space="preserve"> </w:t>
      </w:r>
      <w:r>
        <w:t>account</w:t>
      </w:r>
      <w:r>
        <w:rPr>
          <w:spacing w:val="19"/>
        </w:rPr>
        <w:t xml:space="preserve"> </w:t>
      </w:r>
      <w:r>
        <w:t>or</w:t>
      </w:r>
      <w:r>
        <w:rPr>
          <w:spacing w:val="18"/>
        </w:rPr>
        <w:t xml:space="preserve"> </w:t>
      </w:r>
      <w:r>
        <w:rPr>
          <w:spacing w:val="-5"/>
        </w:rPr>
        <w:t>on</w:t>
      </w:r>
    </w:p>
    <w:p w14:paraId="2AD48E23" w14:textId="77777777" w:rsidR="009208A2" w:rsidRDefault="009208A2">
      <w:pPr>
        <w:pStyle w:val="BodyText"/>
        <w:jc w:val="both"/>
        <w:sectPr w:rsidR="009208A2">
          <w:type w:val="continuous"/>
          <w:pgSz w:w="11910" w:h="17000"/>
          <w:pgMar w:top="1380" w:right="0" w:bottom="280" w:left="0" w:header="0" w:footer="721" w:gutter="0"/>
          <w:cols w:num="2" w:space="720" w:equalWidth="0">
            <w:col w:w="1796" w:space="40"/>
            <w:col w:w="10074"/>
          </w:cols>
        </w:sectPr>
      </w:pPr>
    </w:p>
    <w:p w14:paraId="375D95FA" w14:textId="77777777" w:rsidR="009208A2" w:rsidRDefault="00873166">
      <w:pPr>
        <w:pStyle w:val="BodyText"/>
        <w:spacing w:before="69"/>
        <w:ind w:left="1980" w:right="579"/>
      </w:pPr>
      <w:r>
        <w:lastRenderedPageBreak/>
        <w:t>any</w:t>
      </w:r>
      <w:r>
        <w:rPr>
          <w:spacing w:val="31"/>
        </w:rPr>
        <w:t xml:space="preserve"> </w:t>
      </w:r>
      <w:r>
        <w:t>other</w:t>
      </w:r>
      <w:r>
        <w:rPr>
          <w:spacing w:val="35"/>
        </w:rPr>
        <w:t xml:space="preserve"> </w:t>
      </w:r>
      <w:r>
        <w:t>ground</w:t>
      </w:r>
      <w:r>
        <w:rPr>
          <w:spacing w:val="33"/>
        </w:rPr>
        <w:t xml:space="preserve"> </w:t>
      </w:r>
      <w:r>
        <w:t>in</w:t>
      </w:r>
      <w:r>
        <w:rPr>
          <w:spacing w:val="31"/>
        </w:rPr>
        <w:t xml:space="preserve"> </w:t>
      </w:r>
      <w:r>
        <w:t>respect</w:t>
      </w:r>
      <w:r>
        <w:rPr>
          <w:spacing w:val="35"/>
        </w:rPr>
        <w:t xml:space="preserve"> </w:t>
      </w:r>
      <w:r>
        <w:t>of</w:t>
      </w:r>
      <w:r>
        <w:rPr>
          <w:spacing w:val="34"/>
        </w:rPr>
        <w:t xml:space="preserve"> </w:t>
      </w:r>
      <w:r>
        <w:t>any</w:t>
      </w:r>
      <w:r>
        <w:rPr>
          <w:spacing w:val="31"/>
        </w:rPr>
        <w:t xml:space="preserve"> </w:t>
      </w:r>
      <w:r>
        <w:t>sum</w:t>
      </w:r>
      <w:r>
        <w:rPr>
          <w:spacing w:val="30"/>
        </w:rPr>
        <w:t xml:space="preserve"> </w:t>
      </w:r>
      <w:r>
        <w:t>of</w:t>
      </w:r>
      <w:r>
        <w:rPr>
          <w:spacing w:val="34"/>
        </w:rPr>
        <w:t xml:space="preserve"> </w:t>
      </w:r>
      <w:r>
        <w:t>money</w:t>
      </w:r>
      <w:r>
        <w:rPr>
          <w:spacing w:val="34"/>
        </w:rPr>
        <w:t xml:space="preserve"> </w:t>
      </w:r>
      <w:r>
        <w:t>withheld</w:t>
      </w:r>
      <w:r>
        <w:rPr>
          <w:spacing w:val="33"/>
        </w:rPr>
        <w:t xml:space="preserve"> </w:t>
      </w:r>
      <w:r>
        <w:t>or</w:t>
      </w:r>
      <w:r>
        <w:rPr>
          <w:spacing w:val="34"/>
        </w:rPr>
        <w:t xml:space="preserve"> </w:t>
      </w:r>
      <w:r>
        <w:t>retained</w:t>
      </w:r>
      <w:r>
        <w:rPr>
          <w:spacing w:val="34"/>
        </w:rPr>
        <w:t xml:space="preserve"> </w:t>
      </w:r>
      <w:r>
        <w:t>under</w:t>
      </w:r>
      <w:r>
        <w:rPr>
          <w:spacing w:val="32"/>
        </w:rPr>
        <w:t xml:space="preserve"> </w:t>
      </w:r>
      <w:r>
        <w:t>this</w:t>
      </w:r>
      <w:r>
        <w:rPr>
          <w:spacing w:val="34"/>
        </w:rPr>
        <w:t xml:space="preserve"> </w:t>
      </w:r>
      <w:r>
        <w:t>clause</w:t>
      </w:r>
      <w:r>
        <w:rPr>
          <w:spacing w:val="34"/>
        </w:rPr>
        <w:t xml:space="preserve"> </w:t>
      </w:r>
      <w:r>
        <w:t>and</w:t>
      </w:r>
      <w:r>
        <w:rPr>
          <w:spacing w:val="31"/>
        </w:rPr>
        <w:t xml:space="preserve"> </w:t>
      </w:r>
      <w:r>
        <w:t>duly notified as such to the contractor.</w:t>
      </w:r>
    </w:p>
    <w:p w14:paraId="1C4F79AE" w14:textId="77777777" w:rsidR="009208A2" w:rsidRDefault="00873166">
      <w:pPr>
        <w:pStyle w:val="Heading7"/>
        <w:spacing w:before="125"/>
      </w:pPr>
      <w:r>
        <w:t>CLAUSE</w:t>
      </w:r>
      <w:r>
        <w:rPr>
          <w:spacing w:val="-9"/>
        </w:rPr>
        <w:t xml:space="preserve"> </w:t>
      </w:r>
      <w:r>
        <w:rPr>
          <w:spacing w:val="-5"/>
        </w:rPr>
        <w:t>30</w:t>
      </w:r>
    </w:p>
    <w:p w14:paraId="2FFBC43B" w14:textId="77777777" w:rsidR="009208A2" w:rsidRDefault="009208A2">
      <w:pPr>
        <w:pStyle w:val="Heading7"/>
        <w:sectPr w:rsidR="009208A2">
          <w:pgSz w:w="11910" w:h="17000"/>
          <w:pgMar w:top="1180" w:right="0" w:bottom="920" w:left="0" w:header="0" w:footer="721" w:gutter="0"/>
          <w:cols w:space="720"/>
        </w:sectPr>
      </w:pPr>
    </w:p>
    <w:p w14:paraId="68A3D1DD" w14:textId="77777777" w:rsidR="009208A2" w:rsidRDefault="00873166">
      <w:pPr>
        <w:spacing w:before="185" w:line="244" w:lineRule="auto"/>
        <w:ind w:left="864"/>
        <w:rPr>
          <w:rFonts w:ascii="Arial"/>
          <w:b/>
          <w:sz w:val="20"/>
        </w:rPr>
      </w:pPr>
      <w:r>
        <w:rPr>
          <w:rFonts w:ascii="Arial"/>
          <w:b/>
          <w:spacing w:val="-2"/>
          <w:sz w:val="20"/>
        </w:rPr>
        <w:t>Unfiltered water supply</w:t>
      </w:r>
    </w:p>
    <w:p w14:paraId="6FB70198" w14:textId="77777777" w:rsidR="009208A2" w:rsidRDefault="00873166">
      <w:pPr>
        <w:pStyle w:val="BodyText"/>
        <w:spacing w:before="115"/>
        <w:ind w:left="146" w:right="809"/>
        <w:jc w:val="both"/>
      </w:pPr>
      <w:r>
        <w:br w:type="column"/>
      </w:r>
      <w:r>
        <w:t>The contractor(s) shall make his/their own arrangements for water required for the work and nothing extra will be paid for the same. This will be subject to the following conditions.</w:t>
      </w:r>
    </w:p>
    <w:p w14:paraId="5AC51D27" w14:textId="77777777" w:rsidR="009208A2" w:rsidRDefault="00873166">
      <w:pPr>
        <w:pStyle w:val="ListParagraph"/>
        <w:numPr>
          <w:ilvl w:val="0"/>
          <w:numId w:val="13"/>
        </w:numPr>
        <w:tabs>
          <w:tab w:val="left" w:pos="686"/>
        </w:tabs>
        <w:spacing w:before="120"/>
        <w:ind w:right="803"/>
      </w:pPr>
      <w:r>
        <w:t>That the water used by the contractor(s) shall be fit for construction purposes to the satisfaction of the Engineer-in-Charge.</w:t>
      </w:r>
    </w:p>
    <w:p w14:paraId="56FC4199" w14:textId="77777777" w:rsidR="009208A2" w:rsidRDefault="00873166">
      <w:pPr>
        <w:pStyle w:val="ListParagraph"/>
        <w:numPr>
          <w:ilvl w:val="0"/>
          <w:numId w:val="13"/>
        </w:numPr>
        <w:tabs>
          <w:tab w:val="left" w:pos="684"/>
          <w:tab w:val="left" w:pos="686"/>
        </w:tabs>
        <w:spacing w:before="120"/>
        <w:ind w:right="808"/>
      </w:pPr>
      <w:r>
        <w:t xml:space="preserve">The Engineer-in-Charge shall make alternative arrangements for supply of water at the risk and cost of </w:t>
      </w:r>
      <w:proofErr w:type="gramStart"/>
      <w:r>
        <w:t>contractor?(</w:t>
      </w:r>
      <w:proofErr w:type="gramEnd"/>
      <w:r>
        <w:t>s) if the</w:t>
      </w:r>
      <w:r>
        <w:rPr>
          <w:spacing w:val="-1"/>
        </w:rPr>
        <w:t xml:space="preserve"> </w:t>
      </w:r>
      <w:r>
        <w:t>arrangements made by</w:t>
      </w:r>
      <w:r>
        <w:rPr>
          <w:spacing w:val="-1"/>
        </w:rPr>
        <w:t xml:space="preserve"> </w:t>
      </w:r>
      <w:r>
        <w:t>the contractor(s) for procurement of water are in the opinion of the Engineer-in-Charge, unsatisfactory.</w:t>
      </w:r>
    </w:p>
    <w:p w14:paraId="266D8205" w14:textId="77777777" w:rsidR="009208A2" w:rsidRDefault="009208A2">
      <w:pPr>
        <w:pStyle w:val="ListParagraph"/>
        <w:sectPr w:rsidR="009208A2">
          <w:type w:val="continuous"/>
          <w:pgSz w:w="11910" w:h="17000"/>
          <w:pgMar w:top="1380" w:right="0" w:bottom="280" w:left="0" w:header="0" w:footer="721" w:gutter="0"/>
          <w:cols w:num="2" w:space="720" w:equalWidth="0">
            <w:col w:w="1795" w:space="40"/>
            <w:col w:w="10075"/>
          </w:cols>
        </w:sectPr>
      </w:pPr>
    </w:p>
    <w:p w14:paraId="5221C1D2" w14:textId="77777777" w:rsidR="009208A2" w:rsidRDefault="00873166">
      <w:pPr>
        <w:pStyle w:val="Heading7"/>
        <w:spacing w:before="125"/>
      </w:pPr>
      <w:r>
        <w:t>CLAUSE</w:t>
      </w:r>
      <w:r>
        <w:rPr>
          <w:spacing w:val="-9"/>
        </w:rPr>
        <w:t xml:space="preserve"> </w:t>
      </w:r>
      <w:r>
        <w:rPr>
          <w:spacing w:val="-5"/>
        </w:rPr>
        <w:t>31</w:t>
      </w:r>
    </w:p>
    <w:p w14:paraId="7415847B" w14:textId="77777777" w:rsidR="009208A2" w:rsidRDefault="009208A2">
      <w:pPr>
        <w:pStyle w:val="Heading7"/>
        <w:sectPr w:rsidR="009208A2">
          <w:type w:val="continuous"/>
          <w:pgSz w:w="11910" w:h="17000"/>
          <w:pgMar w:top="1380" w:right="0" w:bottom="280" w:left="0" w:header="0" w:footer="721" w:gutter="0"/>
          <w:cols w:space="720"/>
        </w:sectPr>
      </w:pPr>
    </w:p>
    <w:p w14:paraId="788851CD" w14:textId="77777777" w:rsidR="009208A2" w:rsidRDefault="00873166">
      <w:pPr>
        <w:spacing w:before="188" w:line="244" w:lineRule="auto"/>
        <w:ind w:left="1224"/>
        <w:rPr>
          <w:rFonts w:ascii="Arial"/>
          <w:b/>
          <w:sz w:val="20"/>
        </w:rPr>
      </w:pPr>
      <w:r>
        <w:rPr>
          <w:rFonts w:ascii="Arial"/>
          <w:b/>
          <w:sz w:val="20"/>
        </w:rPr>
        <w:t>Return</w:t>
      </w:r>
      <w:r>
        <w:rPr>
          <w:rFonts w:ascii="Arial"/>
          <w:b/>
          <w:spacing w:val="-14"/>
          <w:sz w:val="20"/>
        </w:rPr>
        <w:t xml:space="preserve"> </w:t>
      </w:r>
      <w:r>
        <w:rPr>
          <w:rFonts w:ascii="Arial"/>
          <w:b/>
          <w:sz w:val="20"/>
        </w:rPr>
        <w:t xml:space="preserve">of </w:t>
      </w:r>
      <w:r>
        <w:rPr>
          <w:rFonts w:ascii="Arial"/>
          <w:b/>
          <w:spacing w:val="-2"/>
          <w:sz w:val="20"/>
        </w:rPr>
        <w:t>surplus material</w:t>
      </w:r>
    </w:p>
    <w:p w14:paraId="20B70DB3" w14:textId="77777777" w:rsidR="009208A2" w:rsidRDefault="00873166">
      <w:pPr>
        <w:pStyle w:val="BodyText"/>
        <w:spacing w:before="115"/>
        <w:ind w:left="370" w:right="800"/>
        <w:jc w:val="both"/>
      </w:pPr>
      <w:r>
        <w:br w:type="column"/>
      </w:r>
      <w:r>
        <w:t xml:space="preserve">Notwithstanding anything contained to the contrary in this contract, where any materials for the execution of the contract are procured with the assistance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either by issue from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stocks or purchase made under orders or permits or </w:t>
      </w:r>
      <w:proofErr w:type="spellStart"/>
      <w:r>
        <w:t>licences</w:t>
      </w:r>
      <w:proofErr w:type="spellEnd"/>
      <w:r>
        <w:t xml:space="preserve"> issued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the contractor shall hold the said materials economically and solely for the purpose of the contract and not dispose of them</w:t>
      </w:r>
      <w:r>
        <w:rPr>
          <w:spacing w:val="-2"/>
        </w:rPr>
        <w:t xml:space="preserve"> </w:t>
      </w:r>
      <w:r>
        <w:t xml:space="preserve">without the written permission of the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w:t>
      </w:r>
      <w:r>
        <w:rPr>
          <w:spacing w:val="-1"/>
        </w:rPr>
        <w:t xml:space="preserve"> </w:t>
      </w:r>
      <w:r>
        <w:t>him</w:t>
      </w:r>
      <w:r>
        <w:rPr>
          <w:spacing w:val="-3"/>
        </w:rPr>
        <w:t xml:space="preserve"> </w:t>
      </w:r>
      <w:r>
        <w:t>excluding</w:t>
      </w:r>
      <w:r>
        <w:rPr>
          <w:spacing w:val="-2"/>
        </w:rPr>
        <w:t xml:space="preserve"> </w:t>
      </w:r>
      <w:r>
        <w:t>the element of storage charges.</w:t>
      </w:r>
      <w:r>
        <w:rPr>
          <w:spacing w:val="-1"/>
        </w:rPr>
        <w:t xml:space="preserve"> </w:t>
      </w:r>
      <w:r>
        <w:t>The decision</w:t>
      </w:r>
      <w:r>
        <w:rPr>
          <w:spacing w:val="-1"/>
        </w:rPr>
        <w:t xml:space="preserve"> </w:t>
      </w:r>
      <w:r>
        <w:t>of the Engineer in Charge shall be</w:t>
      </w:r>
      <w:r>
        <w:rPr>
          <w:spacing w:val="-3"/>
        </w:rPr>
        <w:t xml:space="preserve"> </w:t>
      </w:r>
      <w:r>
        <w:t>final</w:t>
      </w:r>
      <w:r>
        <w:rPr>
          <w:spacing w:val="-2"/>
        </w:rPr>
        <w:t xml:space="preserve"> </w:t>
      </w:r>
      <w:r>
        <w:t>and</w:t>
      </w:r>
      <w:r>
        <w:rPr>
          <w:spacing w:val="-3"/>
        </w:rPr>
        <w:t xml:space="preserve"> </w:t>
      </w:r>
      <w:r>
        <w:t>conclusive.</w:t>
      </w:r>
      <w:r>
        <w:rPr>
          <w:spacing w:val="-1"/>
        </w:rPr>
        <w:t xml:space="preserve"> </w:t>
      </w:r>
      <w:r>
        <w:t>In</w:t>
      </w:r>
      <w:r>
        <w:rPr>
          <w:spacing w:val="-1"/>
        </w:rPr>
        <w:t xml:space="preserve"> </w:t>
      </w:r>
      <w:r>
        <w:t>the</w:t>
      </w:r>
      <w:r>
        <w:rPr>
          <w:spacing w:val="-1"/>
        </w:rPr>
        <w:t xml:space="preserve"> </w:t>
      </w:r>
      <w:r>
        <w:t>event of</w:t>
      </w:r>
      <w:r>
        <w:rPr>
          <w:spacing w:val="-3"/>
        </w:rPr>
        <w:t xml:space="preserve"> </w:t>
      </w:r>
      <w:r>
        <w:t>breach</w:t>
      </w:r>
      <w:r>
        <w:rPr>
          <w:spacing w:val="-4"/>
        </w:rPr>
        <w:t xml:space="preserve"> </w:t>
      </w:r>
      <w:r>
        <w:t>of</w:t>
      </w:r>
      <w:r>
        <w:rPr>
          <w:spacing w:val="-3"/>
        </w:rPr>
        <w:t xml:space="preserve"> </w:t>
      </w:r>
      <w:r>
        <w:t>the</w:t>
      </w:r>
      <w:r>
        <w:rPr>
          <w:spacing w:val="-1"/>
        </w:rPr>
        <w:t xml:space="preserve"> </w:t>
      </w:r>
      <w:r>
        <w:t>aforesaid</w:t>
      </w:r>
      <w:r>
        <w:rPr>
          <w:spacing w:val="-4"/>
        </w:rPr>
        <w:t xml:space="preserve"> </w:t>
      </w:r>
      <w:r>
        <w:t>condition</w:t>
      </w:r>
      <w:r>
        <w:rPr>
          <w:spacing w:val="-4"/>
        </w:rPr>
        <w:t xml:space="preserve"> </w:t>
      </w:r>
      <w:r>
        <w:t>the</w:t>
      </w:r>
      <w:r>
        <w:rPr>
          <w:spacing w:val="-3"/>
        </w:rPr>
        <w:t xml:space="preserve"> </w:t>
      </w:r>
      <w:r>
        <w:t>contractor</w:t>
      </w:r>
      <w:r>
        <w:rPr>
          <w:spacing w:val="-3"/>
        </w:rPr>
        <w:t xml:space="preserve"> </w:t>
      </w:r>
      <w:r>
        <w:t xml:space="preserve">shall in addition to throwing himself open to action for contravention of the term of the </w:t>
      </w:r>
      <w:proofErr w:type="spellStart"/>
      <w:r>
        <w:t>licence</w:t>
      </w:r>
      <w:proofErr w:type="spellEnd"/>
      <w:r>
        <w:t xml:space="preserve"> or permit and/or for criminal breach of trust, be liable to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for all moneys, advantages or profits resulting or which in the usual course would have resulted to him by reason of such </w:t>
      </w:r>
      <w:r>
        <w:rPr>
          <w:spacing w:val="-2"/>
        </w:rPr>
        <w:t>breach.</w:t>
      </w:r>
    </w:p>
    <w:p w14:paraId="299558FB" w14:textId="77777777" w:rsidR="009208A2" w:rsidRDefault="009208A2">
      <w:pPr>
        <w:pStyle w:val="BodyText"/>
        <w:jc w:val="both"/>
        <w:sectPr w:rsidR="009208A2">
          <w:type w:val="continuous"/>
          <w:pgSz w:w="11910" w:h="17000"/>
          <w:pgMar w:top="1380" w:right="0" w:bottom="280" w:left="0" w:header="0" w:footer="721" w:gutter="0"/>
          <w:cols w:num="2" w:space="720" w:equalWidth="0">
            <w:col w:w="2110" w:space="40"/>
            <w:col w:w="9760"/>
          </w:cols>
        </w:sectPr>
      </w:pPr>
    </w:p>
    <w:p w14:paraId="61835D90" w14:textId="77777777" w:rsidR="009208A2" w:rsidRDefault="00873166">
      <w:pPr>
        <w:pStyle w:val="Heading7"/>
        <w:spacing w:before="127"/>
      </w:pPr>
      <w:r>
        <w:t>CLAUSE</w:t>
      </w:r>
      <w:r>
        <w:rPr>
          <w:spacing w:val="-9"/>
        </w:rPr>
        <w:t xml:space="preserve"> </w:t>
      </w:r>
      <w:r>
        <w:rPr>
          <w:spacing w:val="-5"/>
        </w:rPr>
        <w:t>32</w:t>
      </w:r>
    </w:p>
    <w:p w14:paraId="07A948FD" w14:textId="77777777" w:rsidR="009208A2" w:rsidRDefault="009208A2">
      <w:pPr>
        <w:pStyle w:val="Heading7"/>
        <w:sectPr w:rsidR="009208A2">
          <w:type w:val="continuous"/>
          <w:pgSz w:w="11910" w:h="17000"/>
          <w:pgMar w:top="1380" w:right="0" w:bottom="280" w:left="0" w:header="0" w:footer="721" w:gutter="0"/>
          <w:cols w:space="720"/>
        </w:sectPr>
      </w:pPr>
    </w:p>
    <w:p w14:paraId="0461C610" w14:textId="77777777" w:rsidR="009208A2" w:rsidRDefault="00873166">
      <w:pPr>
        <w:spacing w:before="105" w:line="247" w:lineRule="auto"/>
        <w:ind w:left="451"/>
        <w:rPr>
          <w:rFonts w:ascii="Arial"/>
          <w:b/>
          <w:sz w:val="20"/>
        </w:rPr>
      </w:pPr>
      <w:r>
        <w:rPr>
          <w:rFonts w:ascii="Arial"/>
          <w:b/>
          <w:sz w:val="20"/>
        </w:rPr>
        <w:t>Hire</w:t>
      </w:r>
      <w:r>
        <w:rPr>
          <w:rFonts w:ascii="Arial"/>
          <w:b/>
          <w:spacing w:val="-14"/>
          <w:sz w:val="20"/>
        </w:rPr>
        <w:t xml:space="preserve"> </w:t>
      </w:r>
      <w:r>
        <w:rPr>
          <w:rFonts w:ascii="Arial"/>
          <w:b/>
          <w:sz w:val="20"/>
        </w:rPr>
        <w:t>of</w:t>
      </w:r>
      <w:r>
        <w:rPr>
          <w:rFonts w:ascii="Arial"/>
          <w:b/>
          <w:spacing w:val="-14"/>
          <w:sz w:val="20"/>
        </w:rPr>
        <w:t xml:space="preserve"> </w:t>
      </w:r>
      <w:r>
        <w:rPr>
          <w:rFonts w:ascii="Arial"/>
          <w:b/>
          <w:sz w:val="20"/>
        </w:rPr>
        <w:t>Plant</w:t>
      </w:r>
      <w:r>
        <w:rPr>
          <w:rFonts w:ascii="Arial"/>
          <w:b/>
          <w:spacing w:val="-14"/>
          <w:sz w:val="20"/>
        </w:rPr>
        <w:t xml:space="preserve"> </w:t>
      </w:r>
      <w:r>
        <w:rPr>
          <w:rFonts w:ascii="Arial"/>
          <w:b/>
          <w:sz w:val="20"/>
        </w:rPr>
        <w:t xml:space="preserve">&amp; </w:t>
      </w:r>
      <w:r>
        <w:rPr>
          <w:rFonts w:ascii="Arial"/>
          <w:b/>
          <w:spacing w:val="-2"/>
          <w:sz w:val="20"/>
        </w:rPr>
        <w:t>Machinery</w:t>
      </w:r>
    </w:p>
    <w:p w14:paraId="35F81779" w14:textId="77777777" w:rsidR="009208A2" w:rsidRDefault="00873166">
      <w:pPr>
        <w:pStyle w:val="ListParagraph"/>
        <w:numPr>
          <w:ilvl w:val="0"/>
          <w:numId w:val="12"/>
        </w:numPr>
        <w:tabs>
          <w:tab w:val="left" w:pos="654"/>
        </w:tabs>
        <w:spacing w:before="114"/>
        <w:ind w:right="800"/>
        <w:jc w:val="both"/>
      </w:pPr>
      <w:r>
        <w:br w:type="column"/>
      </w:r>
      <w:r>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w:t>
      </w:r>
      <w:r>
        <w:rPr>
          <w:spacing w:val="-1"/>
        </w:rPr>
        <w:t xml:space="preserve"> </w:t>
      </w:r>
      <w:r>
        <w:t>of T &amp; P on hire from</w:t>
      </w:r>
      <w:r>
        <w:rPr>
          <w:spacing w:val="-2"/>
        </w:rPr>
        <w:t xml:space="preserve"> </w:t>
      </w:r>
      <w:r>
        <w:t>the T &amp; P available will, if such item</w:t>
      </w:r>
      <w:r>
        <w:rPr>
          <w:spacing w:val="-1"/>
        </w:rPr>
        <w:t xml:space="preserve"> </w:t>
      </w:r>
      <w:r>
        <w:t>is available, hire it to the contractor at rates to be agreed upon between him and the Engineer-in-Charge. In such a case all the conditions hereunder for issue of T &amp; P shall also be applicable to such T &amp; P as is agreed to be issued.</w:t>
      </w:r>
    </w:p>
    <w:p w14:paraId="09A957A0" w14:textId="77777777" w:rsidR="009208A2" w:rsidRDefault="00873166">
      <w:pPr>
        <w:pStyle w:val="ListParagraph"/>
        <w:numPr>
          <w:ilvl w:val="0"/>
          <w:numId w:val="12"/>
        </w:numPr>
        <w:tabs>
          <w:tab w:val="left" w:pos="652"/>
          <w:tab w:val="left" w:pos="654"/>
        </w:tabs>
        <w:spacing w:before="120"/>
        <w:ind w:right="802"/>
        <w:jc w:val="both"/>
      </w:pPr>
      <w:r>
        <w:t>Plant and Machinery when supplied on hire charges shown in Schedule 'C' shall be made over and taken back at the departmental equipment yard/shed shown in Schedule 'C' and the</w:t>
      </w:r>
      <w:r>
        <w:rPr>
          <w:spacing w:val="40"/>
        </w:rPr>
        <w:t xml:space="preserve"> </w:t>
      </w:r>
      <w:r>
        <w:t>contractor</w:t>
      </w:r>
      <w:r>
        <w:rPr>
          <w:spacing w:val="-1"/>
        </w:rPr>
        <w:t xml:space="preserve"> </w:t>
      </w:r>
      <w:r>
        <w:t>shall bear the cost of carriage from</w:t>
      </w:r>
      <w:r>
        <w:rPr>
          <w:spacing w:val="-3"/>
        </w:rPr>
        <w:t xml:space="preserve"> </w:t>
      </w:r>
      <w:r>
        <w:t>the place of</w:t>
      </w:r>
      <w:r>
        <w:rPr>
          <w:spacing w:val="-1"/>
        </w:rPr>
        <w:t xml:space="preserve"> </w:t>
      </w:r>
      <w:r>
        <w:t>issue</w:t>
      </w:r>
      <w:r>
        <w:rPr>
          <w:spacing w:val="-1"/>
        </w:rPr>
        <w:t xml:space="preserve"> </w:t>
      </w:r>
      <w:r>
        <w:t>to the site of</w:t>
      </w:r>
      <w:r>
        <w:rPr>
          <w:spacing w:val="-1"/>
        </w:rPr>
        <w:t xml:space="preserve"> </w:t>
      </w:r>
      <w:r>
        <w:t>work</w:t>
      </w:r>
      <w:r>
        <w:rPr>
          <w:spacing w:val="-2"/>
        </w:rPr>
        <w:t xml:space="preserve"> </w:t>
      </w:r>
      <w:r>
        <w:t>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Executive Engineer shall be the sole judge</w:t>
      </w:r>
      <w:r>
        <w:rPr>
          <w:spacing w:val="40"/>
        </w:rPr>
        <w:t xml:space="preserve"> </w:t>
      </w:r>
      <w:r>
        <w:t>to determine the liability of the contractor and its extent in this regard and his decision shall be final and binding on the contractor.</w:t>
      </w:r>
    </w:p>
    <w:p w14:paraId="4093405C" w14:textId="77777777" w:rsidR="009208A2" w:rsidRDefault="00873166">
      <w:pPr>
        <w:pStyle w:val="ListParagraph"/>
        <w:numPr>
          <w:ilvl w:val="0"/>
          <w:numId w:val="12"/>
        </w:numPr>
        <w:tabs>
          <w:tab w:val="left" w:pos="650"/>
          <w:tab w:val="left" w:pos="654"/>
        </w:tabs>
        <w:ind w:right="800"/>
        <w:jc w:val="both"/>
      </w:pPr>
      <w:r>
        <w:t>The plant and machinery</w:t>
      </w:r>
      <w:r>
        <w:rPr>
          <w:spacing w:val="-2"/>
        </w:rPr>
        <w:t xml:space="preserve"> </w:t>
      </w:r>
      <w:r>
        <w:t>as stipulated above will be issued as and when available</w:t>
      </w:r>
      <w:r>
        <w:rPr>
          <w:spacing w:val="-1"/>
        </w:rPr>
        <w:t xml:space="preserve"> </w:t>
      </w:r>
      <w:r>
        <w:t xml:space="preserve">and if required by the contractor. The contractor shall arrange his </w:t>
      </w:r>
      <w:proofErr w:type="spellStart"/>
      <w:r>
        <w:t>programme</w:t>
      </w:r>
      <w:proofErr w:type="spellEnd"/>
      <w:r>
        <w:t xml:space="preserve"> of work according to the availability of the plant and machinery and no claim, whatsoever, will be entertained from him for any delay in supply by the Department.</w:t>
      </w:r>
    </w:p>
    <w:p w14:paraId="6C18DBD7" w14:textId="77777777" w:rsidR="009208A2" w:rsidRDefault="00873166">
      <w:pPr>
        <w:pStyle w:val="ListParagraph"/>
        <w:numPr>
          <w:ilvl w:val="0"/>
          <w:numId w:val="12"/>
        </w:numPr>
        <w:tabs>
          <w:tab w:val="left" w:pos="652"/>
          <w:tab w:val="left" w:pos="654"/>
        </w:tabs>
        <w:spacing w:before="119"/>
        <w:ind w:right="800"/>
        <w:jc w:val="both"/>
      </w:pPr>
      <w:r>
        <w:t>The hire charges shall be recovered at the prescribed rates from and inclusive of the date the</w:t>
      </w:r>
      <w:r>
        <w:rPr>
          <w:spacing w:val="40"/>
        </w:rPr>
        <w:t xml:space="preserve"> </w:t>
      </w:r>
      <w:r>
        <w:t>plant and machinery made over up to and inclusive of the date of the return in good order even though the same may not have been working for any cause except major breakdown due to no fault of the contractor or faulty use requiring more than three working days continuously (excluding</w:t>
      </w:r>
      <w:r>
        <w:rPr>
          <w:spacing w:val="33"/>
        </w:rPr>
        <w:t xml:space="preserve"> </w:t>
      </w:r>
      <w:r>
        <w:lastRenderedPageBreak/>
        <w:t>intervening</w:t>
      </w:r>
      <w:r>
        <w:rPr>
          <w:spacing w:val="33"/>
        </w:rPr>
        <w:t xml:space="preserve"> </w:t>
      </w:r>
      <w:r>
        <w:t>holidays</w:t>
      </w:r>
      <w:r>
        <w:rPr>
          <w:spacing w:val="36"/>
        </w:rPr>
        <w:t xml:space="preserve"> </w:t>
      </w:r>
      <w:r>
        <w:t>and</w:t>
      </w:r>
      <w:r>
        <w:rPr>
          <w:spacing w:val="36"/>
        </w:rPr>
        <w:t xml:space="preserve"> </w:t>
      </w:r>
      <w:r>
        <w:t>Sundays)</w:t>
      </w:r>
      <w:r>
        <w:rPr>
          <w:spacing w:val="37"/>
        </w:rPr>
        <w:t xml:space="preserve"> </w:t>
      </w:r>
      <w:r>
        <w:t>for</w:t>
      </w:r>
      <w:r>
        <w:rPr>
          <w:spacing w:val="37"/>
        </w:rPr>
        <w:t xml:space="preserve"> </w:t>
      </w:r>
      <w:r>
        <w:t>bringing</w:t>
      </w:r>
      <w:r>
        <w:rPr>
          <w:spacing w:val="33"/>
        </w:rPr>
        <w:t xml:space="preserve"> </w:t>
      </w:r>
      <w:r>
        <w:t>the</w:t>
      </w:r>
      <w:r>
        <w:rPr>
          <w:spacing w:val="36"/>
        </w:rPr>
        <w:t xml:space="preserve"> </w:t>
      </w:r>
      <w:r>
        <w:t>plant</w:t>
      </w:r>
      <w:r>
        <w:rPr>
          <w:spacing w:val="35"/>
        </w:rPr>
        <w:t xml:space="preserve"> </w:t>
      </w:r>
      <w:r>
        <w:t>in</w:t>
      </w:r>
      <w:r>
        <w:rPr>
          <w:spacing w:val="36"/>
        </w:rPr>
        <w:t xml:space="preserve"> </w:t>
      </w:r>
      <w:r>
        <w:t>order.</w:t>
      </w:r>
      <w:r>
        <w:rPr>
          <w:spacing w:val="33"/>
        </w:rPr>
        <w:t xml:space="preserve"> </w:t>
      </w:r>
      <w:r>
        <w:t>The</w:t>
      </w:r>
      <w:r>
        <w:rPr>
          <w:spacing w:val="34"/>
        </w:rPr>
        <w:t xml:space="preserve"> </w:t>
      </w:r>
      <w:r>
        <w:t>contractor</w:t>
      </w:r>
    </w:p>
    <w:p w14:paraId="10B6BFD1" w14:textId="77777777" w:rsidR="009208A2" w:rsidRDefault="009208A2">
      <w:pPr>
        <w:pStyle w:val="ListParagraph"/>
        <w:sectPr w:rsidR="009208A2">
          <w:type w:val="continuous"/>
          <w:pgSz w:w="11910" w:h="17000"/>
          <w:pgMar w:top="1380" w:right="0" w:bottom="280" w:left="0" w:header="0" w:footer="721" w:gutter="0"/>
          <w:cols w:num="2" w:space="720" w:equalWidth="0">
            <w:col w:w="1826" w:space="40"/>
            <w:col w:w="10044"/>
          </w:cols>
        </w:sectPr>
      </w:pPr>
    </w:p>
    <w:p w14:paraId="4DE98061" w14:textId="77777777" w:rsidR="009208A2" w:rsidRDefault="00873166">
      <w:pPr>
        <w:pStyle w:val="BodyText"/>
        <w:spacing w:before="69"/>
        <w:ind w:left="2520" w:right="801"/>
        <w:jc w:val="both"/>
      </w:pPr>
      <w:r>
        <w:lastRenderedPageBreak/>
        <w:t>shall immediately intimate in writing to the Engineer in Charge when any plant or machinery</w:t>
      </w:r>
      <w:r>
        <w:rPr>
          <w:spacing w:val="40"/>
        </w:rPr>
        <w:t xml:space="preserve"> </w:t>
      </w:r>
      <w:r>
        <w:t>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w:t>
      </w:r>
      <w:r>
        <w:rPr>
          <w:spacing w:val="40"/>
        </w:rPr>
        <w:t xml:space="preserve"> </w:t>
      </w:r>
      <w:r>
        <w:t>of any dispute under this clause the decision of the Superintending Engineer shall be final and binding on the contractor.</w:t>
      </w:r>
    </w:p>
    <w:p w14:paraId="11EEDFB5" w14:textId="77777777" w:rsidR="009208A2" w:rsidRDefault="00873166">
      <w:pPr>
        <w:pStyle w:val="ListParagraph"/>
        <w:numPr>
          <w:ilvl w:val="0"/>
          <w:numId w:val="12"/>
        </w:numPr>
        <w:tabs>
          <w:tab w:val="left" w:pos="2518"/>
          <w:tab w:val="left" w:pos="2520"/>
        </w:tabs>
        <w:spacing w:before="119"/>
        <w:ind w:left="2520" w:right="801"/>
        <w:jc w:val="both"/>
      </w:pPr>
      <w:r>
        <w:t>The</w:t>
      </w:r>
      <w:r>
        <w:rPr>
          <w:spacing w:val="-4"/>
        </w:rPr>
        <w:t xml:space="preserve"> </w:t>
      </w:r>
      <w:r>
        <w:t>hire</w:t>
      </w:r>
      <w:r>
        <w:rPr>
          <w:spacing w:val="-2"/>
        </w:rPr>
        <w:t xml:space="preserve"> </w:t>
      </w:r>
      <w:r>
        <w:t>charges</w:t>
      </w:r>
      <w:r>
        <w:rPr>
          <w:spacing w:val="-4"/>
        </w:rPr>
        <w:t xml:space="preserve"> </w:t>
      </w:r>
      <w:r>
        <w:t>shown</w:t>
      </w:r>
      <w:r>
        <w:rPr>
          <w:spacing w:val="-2"/>
        </w:rPr>
        <w:t xml:space="preserve"> </w:t>
      </w:r>
      <w:r>
        <w:t>above</w:t>
      </w:r>
      <w:r>
        <w:rPr>
          <w:spacing w:val="-2"/>
        </w:rPr>
        <w:t xml:space="preserve"> </w:t>
      </w:r>
      <w:r>
        <w:t>are</w:t>
      </w:r>
      <w:r>
        <w:rPr>
          <w:spacing w:val="-2"/>
        </w:rPr>
        <w:t xml:space="preserve"> </w:t>
      </w:r>
      <w:r>
        <w:t>for</w:t>
      </w:r>
      <w:r>
        <w:rPr>
          <w:spacing w:val="-2"/>
        </w:rPr>
        <w:t xml:space="preserve"> </w:t>
      </w:r>
      <w:r>
        <w:t>each</w:t>
      </w:r>
      <w:r>
        <w:rPr>
          <w:spacing w:val="-2"/>
        </w:rPr>
        <w:t xml:space="preserve"> </w:t>
      </w:r>
      <w:r>
        <w:t>day</w:t>
      </w:r>
      <w:r>
        <w:rPr>
          <w:spacing w:val="-4"/>
        </w:rPr>
        <w:t xml:space="preserve"> </w:t>
      </w:r>
      <w:r>
        <w:t>of</w:t>
      </w:r>
      <w:r>
        <w:rPr>
          <w:spacing w:val="-2"/>
        </w:rPr>
        <w:t xml:space="preserve"> </w:t>
      </w:r>
      <w:r>
        <w:t>8</w:t>
      </w:r>
      <w:r>
        <w:rPr>
          <w:spacing w:val="-2"/>
        </w:rPr>
        <w:t xml:space="preserve"> </w:t>
      </w:r>
      <w:r>
        <w:t>hours</w:t>
      </w:r>
      <w:r>
        <w:rPr>
          <w:spacing w:val="-4"/>
        </w:rPr>
        <w:t xml:space="preserve"> </w:t>
      </w:r>
      <w:r>
        <w:t>(inclusive</w:t>
      </w:r>
      <w:r>
        <w:rPr>
          <w:spacing w:val="-2"/>
        </w:rPr>
        <w:t xml:space="preserve"> </w:t>
      </w:r>
      <w:r>
        <w:t>of</w:t>
      </w:r>
      <w:r>
        <w:rPr>
          <w:spacing w:val="-4"/>
        </w:rPr>
        <w:t xml:space="preserve"> </w:t>
      </w:r>
      <w:r>
        <w:t>the</w:t>
      </w:r>
      <w:r>
        <w:rPr>
          <w:spacing w:val="-4"/>
        </w:rPr>
        <w:t xml:space="preserve"> </w:t>
      </w:r>
      <w:r>
        <w:t>one-hour</w:t>
      </w:r>
      <w:r>
        <w:rPr>
          <w:spacing w:val="-2"/>
        </w:rPr>
        <w:t xml:space="preserve"> </w:t>
      </w:r>
      <w:r>
        <w:t>lunch</w:t>
      </w:r>
      <w:r>
        <w:rPr>
          <w:spacing w:val="-2"/>
        </w:rPr>
        <w:t xml:space="preserve"> </w:t>
      </w:r>
      <w:r>
        <w:t>break) or part thereof.</w:t>
      </w:r>
    </w:p>
    <w:p w14:paraId="1408EDC3" w14:textId="77777777" w:rsidR="009208A2" w:rsidRDefault="00873166">
      <w:pPr>
        <w:pStyle w:val="ListParagraph"/>
        <w:numPr>
          <w:ilvl w:val="0"/>
          <w:numId w:val="12"/>
        </w:numPr>
        <w:tabs>
          <w:tab w:val="left" w:pos="2518"/>
          <w:tab w:val="left" w:pos="2520"/>
        </w:tabs>
        <w:ind w:left="2520" w:right="800"/>
        <w:jc w:val="both"/>
      </w:pPr>
      <w:r>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against any loss or damage caused to the plant and machinery either during transit or at site of work.</w:t>
      </w:r>
    </w:p>
    <w:p w14:paraId="3595FE80" w14:textId="77777777" w:rsidR="009208A2" w:rsidRDefault="00873166">
      <w:pPr>
        <w:pStyle w:val="ListParagraph"/>
        <w:numPr>
          <w:ilvl w:val="0"/>
          <w:numId w:val="12"/>
        </w:numPr>
        <w:tabs>
          <w:tab w:val="left" w:pos="2516"/>
          <w:tab w:val="left" w:pos="2520"/>
        </w:tabs>
        <w:ind w:left="2520" w:right="800" w:hanging="485"/>
        <w:jc w:val="both"/>
      </w:pPr>
      <w:r>
        <w:t>Ordinarily, no plant and machinery shall work for more than 8 hours a day inclusive of one hour lunch break. In case of an urgent work however, the Engineer in Charge</w:t>
      </w:r>
      <w:r>
        <w:rPr>
          <w:spacing w:val="40"/>
        </w:rPr>
        <w:t xml:space="preserve"> </w:t>
      </w:r>
      <w:r>
        <w:t>may, at his discretion, allow</w:t>
      </w:r>
      <w:r>
        <w:rPr>
          <w:spacing w:val="-2"/>
        </w:rPr>
        <w:t xml:space="preserve"> </w:t>
      </w:r>
      <w:r>
        <w:t>the</w:t>
      </w:r>
      <w:r>
        <w:rPr>
          <w:spacing w:val="-1"/>
        </w:rPr>
        <w:t xml:space="preserve"> </w:t>
      </w:r>
      <w:r>
        <w:t>plant and</w:t>
      </w:r>
      <w:r>
        <w:rPr>
          <w:spacing w:val="-1"/>
        </w:rPr>
        <w:t xml:space="preserve"> </w:t>
      </w:r>
      <w:r>
        <w:t>machinery</w:t>
      </w:r>
      <w:r>
        <w:rPr>
          <w:spacing w:val="-4"/>
        </w:rPr>
        <w:t xml:space="preserve"> </w:t>
      </w:r>
      <w:r>
        <w:t>to</w:t>
      </w:r>
      <w:r>
        <w:rPr>
          <w:spacing w:val="-1"/>
        </w:rPr>
        <w:t xml:space="preserve"> </w:t>
      </w:r>
      <w:r>
        <w:t>be</w:t>
      </w:r>
      <w:r>
        <w:rPr>
          <w:spacing w:val="-1"/>
        </w:rPr>
        <w:t xml:space="preserve"> </w:t>
      </w:r>
      <w:r>
        <w:t>worked</w:t>
      </w:r>
      <w:r>
        <w:rPr>
          <w:spacing w:val="-1"/>
        </w:rPr>
        <w:t xml:space="preserve"> </w:t>
      </w:r>
      <w:r>
        <w:t>for</w:t>
      </w:r>
      <w:r>
        <w:rPr>
          <w:spacing w:val="-1"/>
        </w:rPr>
        <w:t xml:space="preserve"> </w:t>
      </w:r>
      <w:r>
        <w:t>more</w:t>
      </w:r>
      <w:r>
        <w:rPr>
          <w:spacing w:val="-1"/>
        </w:rPr>
        <w:t xml:space="preserve"> </w:t>
      </w:r>
      <w:r>
        <w:t>than</w:t>
      </w:r>
      <w:r>
        <w:rPr>
          <w:spacing w:val="-1"/>
        </w:rPr>
        <w:t xml:space="preserve"> </w:t>
      </w:r>
      <w:r>
        <w:t>normal period</w:t>
      </w:r>
      <w:r>
        <w:rPr>
          <w:spacing w:val="-1"/>
        </w:rPr>
        <w:t xml:space="preserve"> </w:t>
      </w:r>
      <w:r>
        <w:t>or</w:t>
      </w:r>
      <w:r>
        <w:rPr>
          <w:spacing w:val="-1"/>
        </w:rPr>
        <w:t xml:space="preserve"> </w:t>
      </w:r>
      <w:r>
        <w:t>8</w:t>
      </w:r>
      <w:r>
        <w:rPr>
          <w:spacing w:val="-1"/>
        </w:rPr>
        <w:t xml:space="preserve"> </w:t>
      </w:r>
      <w:r>
        <w:t>hours</w:t>
      </w:r>
      <w:r>
        <w:rPr>
          <w:spacing w:val="-1"/>
        </w:rPr>
        <w:t xml:space="preserve"> </w:t>
      </w:r>
      <w:r>
        <w:t>a</w:t>
      </w:r>
      <w:r>
        <w:rPr>
          <w:spacing w:val="-1"/>
        </w:rPr>
        <w:t xml:space="preserve"> </w:t>
      </w:r>
      <w:r>
        <w:t>day. In</w:t>
      </w:r>
      <w:r>
        <w:rPr>
          <w:spacing w:val="-1"/>
        </w:rPr>
        <w:t xml:space="preserve"> </w:t>
      </w:r>
      <w:r>
        <w:t>that case the hourly hire charges for overtime to charge (1/</w:t>
      </w:r>
      <w:proofErr w:type="gramStart"/>
      <w:r>
        <w:t>8)</w:t>
      </w:r>
      <w:proofErr w:type="spellStart"/>
      <w:r>
        <w:t>th</w:t>
      </w:r>
      <w:proofErr w:type="spellEnd"/>
      <w:proofErr w:type="gramEnd"/>
      <w:r>
        <w:t xml:space="preserve"> of the daily charges) subject to a minimum of half day's normal charges on any particular day. For working out hire charges for over time a period of half an hour and above will be charged as one hour and a period of less</w:t>
      </w:r>
      <w:r>
        <w:rPr>
          <w:spacing w:val="40"/>
        </w:rPr>
        <w:t xml:space="preserve"> </w:t>
      </w:r>
      <w:r>
        <w:t>than half an hour will be ignored.</w:t>
      </w:r>
    </w:p>
    <w:p w14:paraId="565131DE" w14:textId="77777777" w:rsidR="009208A2" w:rsidRDefault="00873166">
      <w:pPr>
        <w:pStyle w:val="ListParagraph"/>
        <w:numPr>
          <w:ilvl w:val="0"/>
          <w:numId w:val="12"/>
        </w:numPr>
        <w:tabs>
          <w:tab w:val="left" w:pos="2515"/>
          <w:tab w:val="left" w:pos="2520"/>
        </w:tabs>
        <w:spacing w:before="120"/>
        <w:ind w:left="2520" w:right="804" w:hanging="485"/>
        <w:jc w:val="both"/>
      </w:pPr>
      <w:r>
        <w:t>The contractor shall release the plant and machinery every seventh day for periodical servicing and/or</w:t>
      </w:r>
      <w:r>
        <w:rPr>
          <w:spacing w:val="-2"/>
        </w:rPr>
        <w:t xml:space="preserve"> </w:t>
      </w:r>
      <w:r>
        <w:t>wash</w:t>
      </w:r>
      <w:r>
        <w:rPr>
          <w:spacing w:val="-2"/>
        </w:rPr>
        <w:t xml:space="preserve"> </w:t>
      </w:r>
      <w:r>
        <w:t>out</w:t>
      </w:r>
      <w:r>
        <w:rPr>
          <w:spacing w:val="-1"/>
        </w:rPr>
        <w:t xml:space="preserve"> </w:t>
      </w:r>
      <w:r>
        <w:t>which</w:t>
      </w:r>
      <w:r>
        <w:rPr>
          <w:spacing w:val="-2"/>
        </w:rPr>
        <w:t xml:space="preserve"> </w:t>
      </w:r>
      <w:r>
        <w:t>may</w:t>
      </w:r>
      <w:r>
        <w:rPr>
          <w:spacing w:val="-2"/>
        </w:rPr>
        <w:t xml:space="preserve"> </w:t>
      </w:r>
      <w:r>
        <w:t>take</w:t>
      </w:r>
      <w:r>
        <w:rPr>
          <w:spacing w:val="-2"/>
        </w:rPr>
        <w:t xml:space="preserve"> </w:t>
      </w:r>
      <w:r>
        <w:t>about</w:t>
      </w:r>
      <w:r>
        <w:rPr>
          <w:spacing w:val="-4"/>
        </w:rPr>
        <w:t xml:space="preserve"> </w:t>
      </w:r>
      <w:r>
        <w:t>three</w:t>
      </w:r>
      <w:r>
        <w:rPr>
          <w:spacing w:val="-2"/>
        </w:rPr>
        <w:t xml:space="preserve"> </w:t>
      </w:r>
      <w:r>
        <w:t>to</w:t>
      </w:r>
      <w:r>
        <w:rPr>
          <w:spacing w:val="-5"/>
        </w:rPr>
        <w:t xml:space="preserve"> </w:t>
      </w:r>
      <w:r>
        <w:t>four</w:t>
      </w:r>
      <w:r>
        <w:rPr>
          <w:spacing w:val="-2"/>
        </w:rPr>
        <w:t xml:space="preserve"> </w:t>
      </w:r>
      <w:r>
        <w:t>hours</w:t>
      </w:r>
      <w:r>
        <w:rPr>
          <w:spacing w:val="-2"/>
        </w:rPr>
        <w:t xml:space="preserve"> </w:t>
      </w:r>
      <w:r>
        <w:t>or</w:t>
      </w:r>
      <w:r>
        <w:rPr>
          <w:spacing w:val="-1"/>
        </w:rPr>
        <w:t xml:space="preserve"> </w:t>
      </w:r>
      <w:r>
        <w:t>more.</w:t>
      </w:r>
      <w:r>
        <w:rPr>
          <w:spacing w:val="-2"/>
        </w:rPr>
        <w:t xml:space="preserve"> </w:t>
      </w:r>
      <w:r>
        <w:t>Hire</w:t>
      </w:r>
      <w:r>
        <w:rPr>
          <w:spacing w:val="-2"/>
        </w:rPr>
        <w:t xml:space="preserve"> </w:t>
      </w:r>
      <w:r>
        <w:t>charges</w:t>
      </w:r>
      <w:r>
        <w:rPr>
          <w:spacing w:val="-2"/>
        </w:rPr>
        <w:t xml:space="preserve"> </w:t>
      </w:r>
      <w:r>
        <w:t>for</w:t>
      </w:r>
      <w:r>
        <w:rPr>
          <w:spacing w:val="-2"/>
        </w:rPr>
        <w:t xml:space="preserve"> </w:t>
      </w:r>
      <w:r>
        <w:t>full</w:t>
      </w:r>
      <w:r>
        <w:rPr>
          <w:spacing w:val="-1"/>
        </w:rPr>
        <w:t xml:space="preserve"> </w:t>
      </w:r>
      <w:r>
        <w:t>day</w:t>
      </w:r>
      <w:r>
        <w:rPr>
          <w:spacing w:val="-4"/>
        </w:rPr>
        <w:t xml:space="preserve"> </w:t>
      </w:r>
      <w:r>
        <w:t>shall be recovered from the contractor for the day of servicing/Wash out irrespective of the period employed in servicing.</w:t>
      </w:r>
    </w:p>
    <w:p w14:paraId="03F2E26D" w14:textId="77777777" w:rsidR="009208A2" w:rsidRDefault="00873166">
      <w:pPr>
        <w:pStyle w:val="ListParagraph"/>
        <w:numPr>
          <w:ilvl w:val="0"/>
          <w:numId w:val="12"/>
        </w:numPr>
        <w:tabs>
          <w:tab w:val="left" w:pos="2518"/>
          <w:tab w:val="left" w:pos="2520"/>
        </w:tabs>
        <w:spacing w:before="119"/>
        <w:ind w:left="2520" w:right="805" w:hanging="430"/>
        <w:jc w:val="both"/>
      </w:pPr>
      <w:r>
        <w:t>The</w:t>
      </w:r>
      <w:r>
        <w:rPr>
          <w:spacing w:val="-1"/>
        </w:rPr>
        <w:t xml:space="preserve"> </w:t>
      </w:r>
      <w:r>
        <w:t>plant and machinery</w:t>
      </w:r>
      <w:r>
        <w:rPr>
          <w:spacing w:val="-2"/>
        </w:rPr>
        <w:t xml:space="preserve"> </w:t>
      </w:r>
      <w:r>
        <w:t>once</w:t>
      </w:r>
      <w:r>
        <w:rPr>
          <w:spacing w:val="-1"/>
        </w:rPr>
        <w:t xml:space="preserve"> </w:t>
      </w:r>
      <w:r>
        <w:t>issued</w:t>
      </w:r>
      <w:r>
        <w:rPr>
          <w:spacing w:val="-1"/>
        </w:rPr>
        <w:t xml:space="preserve"> </w:t>
      </w:r>
      <w:r>
        <w:t>to the contractor</w:t>
      </w:r>
      <w:r>
        <w:rPr>
          <w:spacing w:val="-1"/>
        </w:rPr>
        <w:t xml:space="preserve"> </w:t>
      </w:r>
      <w:r>
        <w:t>shall not be returned by</w:t>
      </w:r>
      <w:r>
        <w:rPr>
          <w:spacing w:val="-2"/>
        </w:rPr>
        <w:t xml:space="preserve"> </w:t>
      </w:r>
      <w:r>
        <w:t>him</w:t>
      </w:r>
      <w:r>
        <w:rPr>
          <w:spacing w:val="-3"/>
        </w:rPr>
        <w:t xml:space="preserve"> </w:t>
      </w:r>
      <w:r>
        <w:t xml:space="preserve">on account of lack of arrangements of </w:t>
      </w:r>
      <w:proofErr w:type="spellStart"/>
      <w:r>
        <w:t>labour</w:t>
      </w:r>
      <w:proofErr w:type="spellEnd"/>
      <w:r>
        <w:t xml:space="preserve"> and materials, etc. on his part, the same will be returned only when they are required for major repairs or when in the opinion of the Engineer in Charge the work or a portion of work for which the same was issued is completed.</w:t>
      </w:r>
    </w:p>
    <w:p w14:paraId="17E51BBC" w14:textId="77777777" w:rsidR="009208A2" w:rsidRDefault="00873166">
      <w:pPr>
        <w:pStyle w:val="ListParagraph"/>
        <w:numPr>
          <w:ilvl w:val="0"/>
          <w:numId w:val="12"/>
        </w:numPr>
        <w:tabs>
          <w:tab w:val="left" w:pos="2518"/>
          <w:tab w:val="left" w:pos="2520"/>
        </w:tabs>
        <w:ind w:left="2520" w:right="800" w:hanging="375"/>
        <w:jc w:val="both"/>
      </w:pPr>
      <w:r>
        <w:t xml:space="preserve">Log Book for recording the hours of daily work for each of the plant and machinery supplied to the contractor will be maintained by </w:t>
      </w:r>
      <w:proofErr w:type="spellStart"/>
      <w:r>
        <w:t>theDepartment</w:t>
      </w:r>
      <w:proofErr w:type="spellEnd"/>
      <w:r>
        <w:t xml:space="preserve"> and will be countersigned by the contractor or his </w:t>
      </w:r>
      <w:proofErr w:type="spellStart"/>
      <w:r>
        <w:t>authorised</w:t>
      </w:r>
      <w:proofErr w:type="spellEnd"/>
      <w:r>
        <w:t xml:space="preserve"> agent daily. In case the contractor contests the correctness of the entries and/or fails to sign the Log Book the decision of the Engineer in Charge shall be </w:t>
      </w:r>
      <w:proofErr w:type="spellStart"/>
      <w:r>
        <w:t>finaland</w:t>
      </w:r>
      <w:proofErr w:type="spellEnd"/>
      <w:r>
        <w:t xml:space="preserve"> binding on him. Hire charges will be calculated</w:t>
      </w:r>
      <w:r>
        <w:rPr>
          <w:spacing w:val="-1"/>
        </w:rPr>
        <w:t xml:space="preserve"> </w:t>
      </w:r>
      <w:r>
        <w:t>according</w:t>
      </w:r>
      <w:r>
        <w:rPr>
          <w:spacing w:val="-2"/>
        </w:rPr>
        <w:t xml:space="preserve"> </w:t>
      </w:r>
      <w:r>
        <w:t>to the entries</w:t>
      </w:r>
      <w:r>
        <w:rPr>
          <w:spacing w:val="-1"/>
        </w:rPr>
        <w:t xml:space="preserve"> </w:t>
      </w:r>
      <w:r>
        <w:t>in</w:t>
      </w:r>
      <w:r>
        <w:rPr>
          <w:spacing w:val="-1"/>
        </w:rPr>
        <w:t xml:space="preserve"> </w:t>
      </w:r>
      <w:r>
        <w:t>the Log</w:t>
      </w:r>
      <w:r>
        <w:rPr>
          <w:spacing w:val="-2"/>
        </w:rPr>
        <w:t xml:space="preserve"> </w:t>
      </w:r>
      <w:r>
        <w:t>Book</w:t>
      </w:r>
      <w:r>
        <w:rPr>
          <w:spacing w:val="-2"/>
        </w:rPr>
        <w:t xml:space="preserve"> </w:t>
      </w:r>
      <w:r>
        <w:t>and</w:t>
      </w:r>
      <w:r>
        <w:rPr>
          <w:spacing w:val="-1"/>
        </w:rPr>
        <w:t xml:space="preserve"> </w:t>
      </w:r>
      <w:r>
        <w:t>will be binding on the contractor. Recovery on account of hire charges for road rollers shall be made for the minimum</w:t>
      </w:r>
      <w:r>
        <w:rPr>
          <w:spacing w:val="-4"/>
        </w:rPr>
        <w:t xml:space="preserve"> </w:t>
      </w:r>
      <w:r>
        <w:t>number of days</w:t>
      </w:r>
      <w:r>
        <w:rPr>
          <w:spacing w:val="-2"/>
        </w:rPr>
        <w:t xml:space="preserve"> </w:t>
      </w:r>
      <w:r>
        <w:t>worked out</w:t>
      </w:r>
      <w:r>
        <w:rPr>
          <w:spacing w:val="-1"/>
        </w:rPr>
        <w:t xml:space="preserve"> </w:t>
      </w:r>
      <w:r>
        <w:t>on</w:t>
      </w:r>
      <w:r>
        <w:rPr>
          <w:spacing w:val="-2"/>
        </w:rPr>
        <w:t xml:space="preserve"> </w:t>
      </w:r>
      <w:r>
        <w:t>the</w:t>
      </w:r>
      <w:r>
        <w:rPr>
          <w:spacing w:val="-2"/>
        </w:rPr>
        <w:t xml:space="preserve"> </w:t>
      </w:r>
      <w:r>
        <w:t>assumption that</w:t>
      </w:r>
      <w:r>
        <w:rPr>
          <w:spacing w:val="-1"/>
        </w:rPr>
        <w:t xml:space="preserve"> </w:t>
      </w:r>
      <w:r>
        <w:t>a</w:t>
      </w:r>
      <w:r>
        <w:rPr>
          <w:spacing w:val="-2"/>
        </w:rPr>
        <w:t xml:space="preserve"> </w:t>
      </w:r>
      <w:r>
        <w:t>roller can consolidate</w:t>
      </w:r>
      <w:r>
        <w:rPr>
          <w:spacing w:val="-2"/>
        </w:rPr>
        <w:t xml:space="preserve"> </w:t>
      </w:r>
      <w:r>
        <w:t>per day</w:t>
      </w:r>
      <w:r>
        <w:rPr>
          <w:spacing w:val="-2"/>
        </w:rPr>
        <w:t xml:space="preserve"> </w:t>
      </w:r>
      <w:r>
        <w:t>and maximum quantity of materials or area surfacing as noted against each in the annexed statement (see attached annexure).</w:t>
      </w:r>
    </w:p>
    <w:p w14:paraId="4B65AE3F" w14:textId="77777777" w:rsidR="009208A2" w:rsidRDefault="00873166">
      <w:pPr>
        <w:pStyle w:val="ListParagraph"/>
        <w:numPr>
          <w:ilvl w:val="0"/>
          <w:numId w:val="12"/>
        </w:numPr>
        <w:tabs>
          <w:tab w:val="left" w:pos="2518"/>
          <w:tab w:val="left" w:pos="2520"/>
        </w:tabs>
        <w:ind w:left="2520" w:right="800" w:hanging="430"/>
        <w:jc w:val="both"/>
      </w:pPr>
      <w:r>
        <w:t>In the case of concrete mixers, the contractors shall arrange to get the hopper cleaned and the drum washed at the close of the work each day or each occasion.</w:t>
      </w:r>
    </w:p>
    <w:p w14:paraId="16DA9482" w14:textId="77777777" w:rsidR="009208A2" w:rsidRDefault="00873166">
      <w:pPr>
        <w:pStyle w:val="ListParagraph"/>
        <w:numPr>
          <w:ilvl w:val="1"/>
          <w:numId w:val="12"/>
        </w:numPr>
        <w:tabs>
          <w:tab w:val="left" w:pos="3118"/>
        </w:tabs>
        <w:spacing w:before="118"/>
        <w:ind w:right="801" w:firstLine="16"/>
      </w:pPr>
      <w:r>
        <w:t>In</w:t>
      </w:r>
      <w:r>
        <w:rPr>
          <w:spacing w:val="-2"/>
        </w:rPr>
        <w:t xml:space="preserve"> </w:t>
      </w:r>
      <w:r>
        <w:t>case</w:t>
      </w:r>
      <w:r>
        <w:rPr>
          <w:spacing w:val="-2"/>
        </w:rPr>
        <w:t xml:space="preserve"> </w:t>
      </w:r>
      <w:r>
        <w:t>rollers</w:t>
      </w:r>
      <w:r>
        <w:rPr>
          <w:spacing w:val="-2"/>
        </w:rPr>
        <w:t xml:space="preserve"> </w:t>
      </w:r>
      <w:r>
        <w:t>for</w:t>
      </w:r>
      <w:r>
        <w:rPr>
          <w:spacing w:val="-2"/>
        </w:rPr>
        <w:t xml:space="preserve"> </w:t>
      </w:r>
      <w:r>
        <w:t>consolidation</w:t>
      </w:r>
      <w:r>
        <w:rPr>
          <w:spacing w:val="-5"/>
        </w:rPr>
        <w:t xml:space="preserve"> </w:t>
      </w:r>
      <w:r>
        <w:t>are</w:t>
      </w:r>
      <w:r>
        <w:rPr>
          <w:spacing w:val="-2"/>
        </w:rPr>
        <w:t xml:space="preserve"> </w:t>
      </w:r>
      <w:r>
        <w:t>employed</w:t>
      </w:r>
      <w:r>
        <w:rPr>
          <w:spacing w:val="-2"/>
        </w:rPr>
        <w:t xml:space="preserve"> </w:t>
      </w:r>
      <w:r>
        <w:t>by</w:t>
      </w:r>
      <w:r>
        <w:rPr>
          <w:spacing w:val="-4"/>
        </w:rPr>
        <w:t xml:space="preserve"> </w:t>
      </w:r>
      <w:r>
        <w:t>the</w:t>
      </w:r>
      <w:r>
        <w:rPr>
          <w:spacing w:val="-2"/>
        </w:rPr>
        <w:t xml:space="preserve"> </w:t>
      </w:r>
      <w:r>
        <w:t>contractor</w:t>
      </w:r>
      <w:r>
        <w:rPr>
          <w:spacing w:val="-2"/>
        </w:rPr>
        <w:t xml:space="preserve"> </w:t>
      </w:r>
      <w:r>
        <w:t>himself,</w:t>
      </w:r>
      <w:r>
        <w:rPr>
          <w:spacing w:val="-5"/>
        </w:rPr>
        <w:t xml:space="preserve"> </w:t>
      </w:r>
      <w:r>
        <w:t>log</w:t>
      </w:r>
      <w:r>
        <w:rPr>
          <w:spacing w:val="-5"/>
        </w:rPr>
        <w:t xml:space="preserve"> </w:t>
      </w:r>
      <w:r>
        <w:t>book</w:t>
      </w:r>
      <w:r>
        <w:rPr>
          <w:spacing w:val="27"/>
        </w:rPr>
        <w:t xml:space="preserve"> </w:t>
      </w:r>
      <w:r>
        <w:t>for such rollers shall be maintained in the same manner as is done in case of departmental rollers, maximum</w:t>
      </w:r>
      <w:r>
        <w:rPr>
          <w:spacing w:val="-3"/>
        </w:rPr>
        <w:t xml:space="preserve"> </w:t>
      </w:r>
      <w:r>
        <w:t>quantity</w:t>
      </w:r>
      <w:r>
        <w:rPr>
          <w:spacing w:val="-2"/>
        </w:rPr>
        <w:t xml:space="preserve"> </w:t>
      </w:r>
      <w:r>
        <w:t>of any</w:t>
      </w:r>
      <w:r>
        <w:rPr>
          <w:spacing w:val="-1"/>
        </w:rPr>
        <w:t xml:space="preserve"> </w:t>
      </w:r>
      <w:r>
        <w:t>item</w:t>
      </w:r>
      <w:r>
        <w:rPr>
          <w:spacing w:val="-2"/>
        </w:rPr>
        <w:t xml:space="preserve"> </w:t>
      </w:r>
      <w:r>
        <w:t>to be consolidated for</w:t>
      </w:r>
      <w:r>
        <w:rPr>
          <w:spacing w:val="-1"/>
        </w:rPr>
        <w:t xml:space="preserve"> </w:t>
      </w:r>
      <w:r>
        <w:t>each roller day</w:t>
      </w:r>
      <w:r>
        <w:rPr>
          <w:spacing w:val="-1"/>
        </w:rPr>
        <w:t xml:space="preserve"> </w:t>
      </w:r>
      <w:r>
        <w:t>shall also be same as in Annexure to Clause 34(x). For less use of rollers recovery for the less roller days shall be made at the stipulated issue rate.</w:t>
      </w:r>
    </w:p>
    <w:p w14:paraId="5A800F19" w14:textId="77777777" w:rsidR="009208A2" w:rsidRDefault="00873166">
      <w:pPr>
        <w:pStyle w:val="ListParagraph"/>
        <w:numPr>
          <w:ilvl w:val="0"/>
          <w:numId w:val="12"/>
        </w:numPr>
        <w:tabs>
          <w:tab w:val="left" w:pos="2517"/>
          <w:tab w:val="left" w:pos="2520"/>
        </w:tabs>
        <w:spacing w:before="120"/>
        <w:ind w:left="2520" w:right="800" w:hanging="485"/>
        <w:jc w:val="both"/>
      </w:pPr>
      <w:r>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w:t>
      </w:r>
      <w:r>
        <w:rPr>
          <w:spacing w:val="15"/>
        </w:rPr>
        <w:t xml:space="preserve"> </w:t>
      </w:r>
      <w:r>
        <w:t>The Executive Engineer</w:t>
      </w:r>
      <w:r>
        <w:rPr>
          <w:spacing w:val="13"/>
        </w:rPr>
        <w:t xml:space="preserve"> </w:t>
      </w:r>
      <w:r>
        <w:t>shall be the sole judge</w:t>
      </w:r>
    </w:p>
    <w:p w14:paraId="7DD0240B" w14:textId="77777777" w:rsidR="009208A2" w:rsidRDefault="009208A2">
      <w:pPr>
        <w:pStyle w:val="ListParagraph"/>
        <w:sectPr w:rsidR="009208A2">
          <w:pgSz w:w="11910" w:h="17000"/>
          <w:pgMar w:top="1180" w:right="0" w:bottom="920" w:left="0" w:header="0" w:footer="721" w:gutter="0"/>
          <w:cols w:space="720"/>
        </w:sectPr>
      </w:pPr>
    </w:p>
    <w:p w14:paraId="3503C4C4" w14:textId="77777777" w:rsidR="009208A2" w:rsidRDefault="00873166">
      <w:pPr>
        <w:pStyle w:val="BodyText"/>
        <w:spacing w:before="69"/>
        <w:ind w:left="2520" w:right="810"/>
        <w:jc w:val="both"/>
      </w:pPr>
      <w:r>
        <w:lastRenderedPageBreak/>
        <w:t>to determine the liability of the contractor and its extent in this regard and his decision shall be final and binding on the contractor.</w:t>
      </w:r>
    </w:p>
    <w:p w14:paraId="6CA055F6" w14:textId="77777777" w:rsidR="009208A2" w:rsidRDefault="00873166">
      <w:pPr>
        <w:pStyle w:val="ListParagraph"/>
        <w:numPr>
          <w:ilvl w:val="0"/>
          <w:numId w:val="12"/>
        </w:numPr>
        <w:tabs>
          <w:tab w:val="left" w:pos="2516"/>
          <w:tab w:val="left" w:pos="2520"/>
        </w:tabs>
        <w:ind w:left="2520" w:right="800"/>
        <w:jc w:val="both"/>
      </w:pPr>
      <w:r>
        <w:t xml:space="preserve">The contractor will be exempted for levy of any hire charges for the number of days he is called upon in writing by the Engineer in Charge to suspend execution of the work provided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plant and machinery</w:t>
      </w:r>
      <w:r>
        <w:rPr>
          <w:spacing w:val="-2"/>
        </w:rPr>
        <w:t xml:space="preserve"> </w:t>
      </w:r>
      <w:r>
        <w:t>in question have, in fact remained idle with the contractor because of the suspension.</w:t>
      </w:r>
    </w:p>
    <w:p w14:paraId="5E0EB880" w14:textId="77777777" w:rsidR="009208A2" w:rsidRDefault="00873166">
      <w:pPr>
        <w:pStyle w:val="ListParagraph"/>
        <w:numPr>
          <w:ilvl w:val="0"/>
          <w:numId w:val="12"/>
        </w:numPr>
        <w:tabs>
          <w:tab w:val="left" w:pos="2517"/>
          <w:tab w:val="left" w:pos="2520"/>
        </w:tabs>
        <w:spacing w:before="118"/>
        <w:ind w:left="2520" w:right="798"/>
        <w:jc w:val="both"/>
      </w:pPr>
      <w:r>
        <w:t xml:space="preserve">In the event of the contractor not requiring any item of plant and machinery issued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though not stipulated for issue in Schedule 'C'</w:t>
      </w:r>
      <w:r>
        <w:rPr>
          <w:spacing w:val="-3"/>
        </w:rPr>
        <w:t xml:space="preserve"> </w:t>
      </w:r>
      <w:r>
        <w:t>any time after taking</w:t>
      </w:r>
      <w:r>
        <w:rPr>
          <w:spacing w:val="-2"/>
        </w:rPr>
        <w:t xml:space="preserve"> </w:t>
      </w:r>
      <w:r>
        <w:t>delivery</w:t>
      </w:r>
      <w:r>
        <w:rPr>
          <w:spacing w:val="-2"/>
        </w:rPr>
        <w:t xml:space="preserve"> </w:t>
      </w:r>
      <w:r>
        <w:t>at the place of</w:t>
      </w:r>
      <w:r>
        <w:rPr>
          <w:spacing w:val="-1"/>
        </w:rPr>
        <w:t xml:space="preserve"> </w:t>
      </w:r>
      <w:r>
        <w:t>issue, he may return it after two days written notice or at any time without notice if he agrees to pay</w:t>
      </w:r>
      <w:r>
        <w:rPr>
          <w:spacing w:val="40"/>
        </w:rPr>
        <w:t xml:space="preserve"> </w:t>
      </w:r>
      <w:r>
        <w:t xml:space="preserve">hire charges for two additional days without in any way affecting the right of the Engineer in- Charge to use the said plant and machinery during the </w:t>
      </w:r>
      <w:proofErr w:type="spellStart"/>
      <w:r>
        <w:t>said</w:t>
      </w:r>
      <w:proofErr w:type="spellEnd"/>
      <w:r>
        <w:t xml:space="preserve"> period of two days as he likes including hiring out to a third party.</w:t>
      </w:r>
    </w:p>
    <w:p w14:paraId="75C8E355" w14:textId="77777777" w:rsidR="009208A2" w:rsidRDefault="00873166">
      <w:pPr>
        <w:pStyle w:val="Heading7"/>
        <w:spacing w:before="126"/>
      </w:pPr>
      <w:r>
        <w:t>CLAUSE</w:t>
      </w:r>
      <w:r>
        <w:rPr>
          <w:spacing w:val="-9"/>
        </w:rPr>
        <w:t xml:space="preserve"> </w:t>
      </w:r>
      <w:r>
        <w:rPr>
          <w:spacing w:val="-5"/>
        </w:rPr>
        <w:t>33</w:t>
      </w:r>
    </w:p>
    <w:p w14:paraId="36C6361B" w14:textId="77777777" w:rsidR="009208A2" w:rsidRDefault="00873166">
      <w:pPr>
        <w:pStyle w:val="BodyText"/>
        <w:spacing w:before="115"/>
        <w:ind w:left="1980"/>
      </w:pPr>
      <w:r>
        <w:t>Contractors</w:t>
      </w:r>
      <w:r>
        <w:rPr>
          <w:spacing w:val="-8"/>
        </w:rPr>
        <w:t xml:space="preserve"> </w:t>
      </w:r>
      <w:r>
        <w:t>Superintendence,</w:t>
      </w:r>
      <w:r>
        <w:rPr>
          <w:spacing w:val="-6"/>
        </w:rPr>
        <w:t xml:space="preserve"> </w:t>
      </w:r>
      <w:r>
        <w:t>Supervision,</w:t>
      </w:r>
      <w:r>
        <w:rPr>
          <w:spacing w:val="-8"/>
        </w:rPr>
        <w:t xml:space="preserve"> </w:t>
      </w:r>
      <w:r>
        <w:t>Technical</w:t>
      </w:r>
      <w:r>
        <w:rPr>
          <w:spacing w:val="-5"/>
        </w:rPr>
        <w:t xml:space="preserve"> </w:t>
      </w:r>
      <w:r>
        <w:t>Staff</w:t>
      </w:r>
      <w:r>
        <w:rPr>
          <w:spacing w:val="-5"/>
        </w:rPr>
        <w:t xml:space="preserve"> </w:t>
      </w:r>
      <w:r>
        <w:t>&amp;</w:t>
      </w:r>
      <w:r>
        <w:rPr>
          <w:spacing w:val="-7"/>
        </w:rPr>
        <w:t xml:space="preserve"> </w:t>
      </w:r>
      <w:r>
        <w:rPr>
          <w:spacing w:val="-2"/>
        </w:rPr>
        <w:t>Employees</w:t>
      </w:r>
    </w:p>
    <w:p w14:paraId="6D1677F5" w14:textId="77777777" w:rsidR="009208A2" w:rsidRDefault="009208A2">
      <w:pPr>
        <w:pStyle w:val="BodyText"/>
        <w:sectPr w:rsidR="009208A2">
          <w:pgSz w:w="11910" w:h="17000"/>
          <w:pgMar w:top="1180" w:right="0" w:bottom="920" w:left="0" w:header="0" w:footer="721" w:gutter="0"/>
          <w:cols w:space="720"/>
        </w:sectPr>
      </w:pPr>
    </w:p>
    <w:p w14:paraId="1204DD28" w14:textId="77777777" w:rsidR="009208A2" w:rsidRDefault="009208A2">
      <w:pPr>
        <w:pStyle w:val="BodyText"/>
        <w:spacing w:before="27"/>
        <w:rPr>
          <w:sz w:val="20"/>
        </w:rPr>
      </w:pPr>
    </w:p>
    <w:p w14:paraId="5FA4F16A" w14:textId="77777777" w:rsidR="009208A2" w:rsidRDefault="00873166">
      <w:pPr>
        <w:spacing w:line="244" w:lineRule="auto"/>
        <w:ind w:left="360"/>
        <w:jc w:val="both"/>
        <w:rPr>
          <w:rFonts w:ascii="Arial"/>
          <w:b/>
          <w:sz w:val="20"/>
        </w:rPr>
      </w:pPr>
      <w:r>
        <w:rPr>
          <w:rFonts w:ascii="Arial"/>
          <w:b/>
          <w:sz w:val="20"/>
        </w:rPr>
        <w:t>Employment</w:t>
      </w:r>
      <w:r>
        <w:rPr>
          <w:rFonts w:ascii="Arial"/>
          <w:b/>
          <w:spacing w:val="-14"/>
          <w:sz w:val="20"/>
        </w:rPr>
        <w:t xml:space="preserve"> </w:t>
      </w:r>
      <w:r>
        <w:rPr>
          <w:rFonts w:ascii="Arial"/>
          <w:b/>
          <w:sz w:val="20"/>
        </w:rPr>
        <w:t>of Technical</w:t>
      </w:r>
      <w:r>
        <w:rPr>
          <w:rFonts w:ascii="Arial"/>
          <w:b/>
          <w:spacing w:val="-14"/>
          <w:sz w:val="20"/>
        </w:rPr>
        <w:t xml:space="preserve"> </w:t>
      </w:r>
      <w:r>
        <w:rPr>
          <w:rFonts w:ascii="Arial"/>
          <w:b/>
          <w:sz w:val="20"/>
        </w:rPr>
        <w:t>Staff and</w:t>
      </w:r>
      <w:r>
        <w:rPr>
          <w:rFonts w:ascii="Arial"/>
          <w:b/>
          <w:spacing w:val="-4"/>
          <w:sz w:val="20"/>
        </w:rPr>
        <w:t xml:space="preserve"> </w:t>
      </w:r>
      <w:r>
        <w:rPr>
          <w:rFonts w:ascii="Arial"/>
          <w:b/>
          <w:spacing w:val="-2"/>
          <w:sz w:val="20"/>
        </w:rPr>
        <w:t>employees</w:t>
      </w:r>
    </w:p>
    <w:p w14:paraId="55CE5DF3" w14:textId="77777777" w:rsidR="009208A2" w:rsidRDefault="00873166">
      <w:pPr>
        <w:pStyle w:val="ListParagraph"/>
        <w:numPr>
          <w:ilvl w:val="0"/>
          <w:numId w:val="11"/>
        </w:numPr>
        <w:tabs>
          <w:tab w:val="left" w:pos="678"/>
        </w:tabs>
        <w:ind w:right="808"/>
        <w:jc w:val="both"/>
      </w:pPr>
      <w:r>
        <w:br w:type="column"/>
      </w:r>
      <w:r>
        <w:t>The contractor shall provide all necessary superintendence during execution of the work and as along thereafter as may be necessary for proper fulfilling of the obligations under the contract.</w:t>
      </w:r>
    </w:p>
    <w:p w14:paraId="68F72970" w14:textId="77777777" w:rsidR="009208A2" w:rsidRDefault="00873166">
      <w:pPr>
        <w:pStyle w:val="BodyText"/>
        <w:spacing w:before="118"/>
        <w:ind w:left="678" w:right="800"/>
        <w:jc w:val="both"/>
      </w:pPr>
      <w:r>
        <w:t>The contractor</w:t>
      </w:r>
      <w:r>
        <w:rPr>
          <w:spacing w:val="40"/>
        </w:rPr>
        <w:t xml:space="preserve"> </w:t>
      </w:r>
      <w:r>
        <w:t xml:space="preserve">along with bidding of the </w:t>
      </w:r>
      <w:proofErr w:type="gramStart"/>
      <w:r>
        <w:t>tender ,</w:t>
      </w:r>
      <w:proofErr w:type="gramEnd"/>
      <w:r>
        <w:t xml:space="preserve"> intimate in writing to the Engineer-in-Charge the name, qualifications, experience, age, address</w:t>
      </w:r>
      <w:r>
        <w:rPr>
          <w:spacing w:val="-1"/>
        </w:rPr>
        <w:t xml:space="preserve"> </w:t>
      </w:r>
      <w:r>
        <w:t>and</w:t>
      </w:r>
      <w:r>
        <w:rPr>
          <w:spacing w:val="-1"/>
        </w:rPr>
        <w:t xml:space="preserve"> </w:t>
      </w:r>
      <w:r>
        <w:t>other particulars along</w:t>
      </w:r>
      <w:r>
        <w:rPr>
          <w:spacing w:val="-1"/>
        </w:rPr>
        <w:t xml:space="preserve"> </w:t>
      </w:r>
      <w:r>
        <w:t>with</w:t>
      </w:r>
      <w:r>
        <w:rPr>
          <w:spacing w:val="-1"/>
        </w:rPr>
        <w:t xml:space="preserve"> </w:t>
      </w:r>
      <w:r>
        <w:t xml:space="preserve">certificates, of the technical representative to be in charge of the work. If there is any change then the new </w:t>
      </w:r>
      <w:proofErr w:type="gramStart"/>
      <w:r>
        <w:t>incumbents</w:t>
      </w:r>
      <w:proofErr w:type="gramEnd"/>
      <w:r>
        <w:t xml:space="preserve"> qualifications and experience shall not be lower than specified in Schedule in I.T.B. (Annexure – 2).</w:t>
      </w:r>
      <w:r>
        <w:rPr>
          <w:spacing w:val="40"/>
        </w:rPr>
        <w:t xml:space="preserve"> </w:t>
      </w:r>
      <w:r>
        <w:t>The Engineer-in-Charge shall within 15 days of issue of letter of acceptance intimate in writing his approval or otherwise it is deemed to be approved. Any such approval</w:t>
      </w:r>
      <w:r>
        <w:rPr>
          <w:spacing w:val="40"/>
        </w:rPr>
        <w:t xml:space="preserve"> </w:t>
      </w:r>
      <w:r>
        <w:t>may at any time be withdrawn and in case of such withdrawal the contractor shall appoint</w:t>
      </w:r>
      <w:r>
        <w:rPr>
          <w:spacing w:val="40"/>
        </w:rPr>
        <w:t xml:space="preserve"> </w:t>
      </w:r>
      <w:r>
        <w:t>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6CFD98AF" w14:textId="77777777" w:rsidR="009208A2" w:rsidRDefault="00873166">
      <w:pPr>
        <w:pStyle w:val="BodyText"/>
        <w:spacing w:before="123"/>
        <w:ind w:left="678" w:right="798"/>
        <w:jc w:val="both"/>
      </w:pPr>
      <w:r>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w:t>
      </w:r>
      <w:r>
        <w:rPr>
          <w:spacing w:val="40"/>
        </w:rPr>
        <w:t xml:space="preserve"> </w:t>
      </w:r>
      <w:r>
        <w:t xml:space="preserve">The principal technical representative and/or the contractor or his responsible </w:t>
      </w:r>
      <w:proofErr w:type="spellStart"/>
      <w:r>
        <w:t>authorised</w:t>
      </w:r>
      <w:proofErr w:type="spellEnd"/>
      <w:r>
        <w:t xml:space="preserve"> agent shall be actually available at site at least two working days every week, these days shall be determined in advance and also during recording</w:t>
      </w:r>
      <w:r>
        <w:rPr>
          <w:spacing w:val="40"/>
        </w:rPr>
        <w:t xml:space="preserve"> </w:t>
      </w:r>
      <w:r>
        <w:t>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w:t>
      </w:r>
      <w:r>
        <w:rPr>
          <w:spacing w:val="-2"/>
        </w:rPr>
        <w:t xml:space="preserve"> </w:t>
      </w:r>
      <w:r>
        <w:t>three</w:t>
      </w:r>
      <w:r>
        <w:rPr>
          <w:spacing w:val="-2"/>
        </w:rPr>
        <w:t xml:space="preserve"> </w:t>
      </w:r>
      <w:r>
        <w:t>works</w:t>
      </w:r>
      <w:r>
        <w:rPr>
          <w:spacing w:val="-2"/>
        </w:rPr>
        <w:t xml:space="preserve"> </w:t>
      </w:r>
      <w:r>
        <w:t>in</w:t>
      </w:r>
      <w:r>
        <w:rPr>
          <w:spacing w:val="-2"/>
        </w:rPr>
        <w:t xml:space="preserve"> </w:t>
      </w:r>
      <w:r>
        <w:t>the same station</w:t>
      </w:r>
      <w:r>
        <w:rPr>
          <w:spacing w:val="-3"/>
        </w:rPr>
        <w:t xml:space="preserve"> </w:t>
      </w:r>
      <w:r>
        <w:t>provided</w:t>
      </w:r>
      <w:r>
        <w:rPr>
          <w:spacing w:val="-2"/>
        </w:rPr>
        <w:t xml:space="preserve"> </w:t>
      </w:r>
      <w:r>
        <w:t>these details are</w:t>
      </w:r>
      <w:r>
        <w:rPr>
          <w:spacing w:val="-2"/>
        </w:rPr>
        <w:t xml:space="preserve"> </w:t>
      </w:r>
      <w:r>
        <w:t>disclosed</w:t>
      </w:r>
      <w:r>
        <w:rPr>
          <w:spacing w:val="-3"/>
        </w:rPr>
        <w:t xml:space="preserve"> </w:t>
      </w:r>
      <w:r>
        <w:t>to</w:t>
      </w:r>
      <w:r>
        <w:rPr>
          <w:spacing w:val="-2"/>
        </w:rPr>
        <w:t xml:space="preserve"> </w:t>
      </w:r>
      <w:r>
        <w:t xml:space="preserve">the Engineer-in- Charge and he shall be satisfied that the provisions and the purpose of the clause are fulfilled </w:t>
      </w:r>
      <w:r>
        <w:rPr>
          <w:spacing w:val="-2"/>
        </w:rPr>
        <w:t>satisfactorily.</w:t>
      </w:r>
    </w:p>
    <w:p w14:paraId="57D75A19" w14:textId="77777777" w:rsidR="009208A2" w:rsidRDefault="00873166">
      <w:pPr>
        <w:pStyle w:val="BodyText"/>
        <w:spacing w:before="120"/>
        <w:ind w:left="678" w:right="799"/>
        <w:jc w:val="both"/>
      </w:pPr>
      <w:r>
        <w:t>If</w:t>
      </w:r>
      <w:r>
        <w:rPr>
          <w:spacing w:val="-2"/>
        </w:rPr>
        <w:t xml:space="preserve"> </w:t>
      </w:r>
      <w:r>
        <w:t>the</w:t>
      </w:r>
      <w:r>
        <w:rPr>
          <w:spacing w:val="-2"/>
        </w:rPr>
        <w:t xml:space="preserve"> </w:t>
      </w:r>
      <w:r>
        <w:t>Engineer-in-Charge, whose</w:t>
      </w:r>
      <w:r>
        <w:rPr>
          <w:spacing w:val="-2"/>
        </w:rPr>
        <w:t xml:space="preserve"> </w:t>
      </w:r>
      <w:r>
        <w:t>decision</w:t>
      </w:r>
      <w:r>
        <w:rPr>
          <w:spacing w:val="-2"/>
        </w:rPr>
        <w:t xml:space="preserve"> </w:t>
      </w:r>
      <w:r>
        <w:t>in</w:t>
      </w:r>
      <w:r>
        <w:rPr>
          <w:spacing w:val="-5"/>
        </w:rPr>
        <w:t xml:space="preserve"> </w:t>
      </w:r>
      <w:r>
        <w:t>this</w:t>
      </w:r>
      <w:r>
        <w:rPr>
          <w:spacing w:val="-2"/>
        </w:rPr>
        <w:t xml:space="preserve"> </w:t>
      </w:r>
      <w:r>
        <w:t>respect</w:t>
      </w:r>
      <w:r>
        <w:rPr>
          <w:spacing w:val="-1"/>
        </w:rPr>
        <w:t xml:space="preserve"> </w:t>
      </w:r>
      <w:r>
        <w:t>is</w:t>
      </w:r>
      <w:r>
        <w:rPr>
          <w:spacing w:val="-2"/>
        </w:rPr>
        <w:t xml:space="preserve"> </w:t>
      </w:r>
      <w:r>
        <w:t>final</w:t>
      </w:r>
      <w:r>
        <w:rPr>
          <w:spacing w:val="-1"/>
        </w:rPr>
        <w:t xml:space="preserve"> </w:t>
      </w:r>
      <w:r>
        <w:t>and</w:t>
      </w:r>
      <w:r>
        <w:rPr>
          <w:spacing w:val="-2"/>
        </w:rPr>
        <w:t xml:space="preserve"> </w:t>
      </w:r>
      <w:r>
        <w:t>binding</w:t>
      </w:r>
      <w:r>
        <w:rPr>
          <w:spacing w:val="-5"/>
        </w:rPr>
        <w:t xml:space="preserve"> </w:t>
      </w:r>
      <w:r>
        <w:t>on</w:t>
      </w:r>
      <w:r>
        <w:rPr>
          <w:spacing w:val="-2"/>
        </w:rPr>
        <w:t xml:space="preserve"> </w:t>
      </w:r>
      <w:r>
        <w:t>the</w:t>
      </w:r>
      <w:r>
        <w:rPr>
          <w:spacing w:val="-2"/>
        </w:rPr>
        <w:t xml:space="preserve"> </w:t>
      </w:r>
      <w:r>
        <w:t>contractor,</w:t>
      </w:r>
      <w:r>
        <w:rPr>
          <w:spacing w:val="-2"/>
        </w:rPr>
        <w:t xml:space="preserve"> </w:t>
      </w:r>
      <w:r>
        <w:t>is convinced that no such technical representative or agent is effectively appointed or is effectively attending or fulfilling the provision of this clause, a recovery shall be effected from the</w:t>
      </w:r>
      <w:r>
        <w:rPr>
          <w:spacing w:val="40"/>
        </w:rPr>
        <w:t xml:space="preserve"> </w:t>
      </w:r>
      <w:r>
        <w:t xml:space="preserve">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w:t>
      </w:r>
      <w:r>
        <w:rPr>
          <w:spacing w:val="-2"/>
        </w:rPr>
        <w:t>Engineer-in-Charge.</w:t>
      </w:r>
    </w:p>
    <w:p w14:paraId="7BA859E7" w14:textId="77777777" w:rsidR="009208A2" w:rsidRDefault="009208A2">
      <w:pPr>
        <w:pStyle w:val="BodyText"/>
        <w:jc w:val="both"/>
        <w:sectPr w:rsidR="009208A2">
          <w:type w:val="continuous"/>
          <w:pgSz w:w="11910" w:h="17000"/>
          <w:pgMar w:top="1380" w:right="0" w:bottom="280" w:left="0" w:header="0" w:footer="721" w:gutter="0"/>
          <w:cols w:num="2" w:space="720" w:equalWidth="0">
            <w:col w:w="1803" w:space="40"/>
            <w:col w:w="10067"/>
          </w:cols>
        </w:sectPr>
      </w:pPr>
    </w:p>
    <w:p w14:paraId="048DF78C" w14:textId="77777777" w:rsidR="009208A2" w:rsidRDefault="00873166">
      <w:pPr>
        <w:pStyle w:val="ListParagraph"/>
        <w:numPr>
          <w:ilvl w:val="0"/>
          <w:numId w:val="11"/>
        </w:numPr>
        <w:tabs>
          <w:tab w:val="left" w:pos="2520"/>
        </w:tabs>
        <w:spacing w:before="69"/>
        <w:ind w:left="2520" w:right="808" w:hanging="1080"/>
        <w:jc w:val="both"/>
      </w:pPr>
      <w:r>
        <w:lastRenderedPageBreak/>
        <w:t>The contractor shall provide and employ on the site only such technical assistants as are skilled and experienced in their respective fields and such foremen and supervisory staff as are competent</w:t>
      </w:r>
      <w:r>
        <w:rPr>
          <w:spacing w:val="40"/>
        </w:rPr>
        <w:t xml:space="preserve"> </w:t>
      </w:r>
      <w:r>
        <w:t>to give proper supervision to the work.</w:t>
      </w:r>
    </w:p>
    <w:p w14:paraId="555E5674" w14:textId="77777777" w:rsidR="009208A2" w:rsidRDefault="00873166">
      <w:pPr>
        <w:pStyle w:val="BodyText"/>
        <w:spacing w:before="120"/>
        <w:ind w:left="2520" w:right="805"/>
        <w:jc w:val="both"/>
      </w:pPr>
      <w:r>
        <w:t xml:space="preserve">The contractor shall provide and employ skilled, semiskilled and unskilled </w:t>
      </w:r>
      <w:proofErr w:type="spellStart"/>
      <w:r>
        <w:t>labour</w:t>
      </w:r>
      <w:proofErr w:type="spellEnd"/>
      <w:r>
        <w:t xml:space="preserve"> as is necessary for proper and timely execution of the work.</w:t>
      </w:r>
    </w:p>
    <w:p w14:paraId="1F277A82" w14:textId="77777777" w:rsidR="009208A2" w:rsidRDefault="00873166">
      <w:pPr>
        <w:pStyle w:val="BodyText"/>
        <w:spacing w:before="120"/>
        <w:ind w:left="2520" w:right="805"/>
        <w:jc w:val="both"/>
      </w:pPr>
      <w:r>
        <w:t>The Engineer in Charge shall be at liberty to object to and require the contractor to remove from the works any person who in his opinion misconducts himself, or is incompetent or negligent in the</w:t>
      </w:r>
      <w:r>
        <w:rPr>
          <w:spacing w:val="11"/>
        </w:rPr>
        <w:t xml:space="preserve"> </w:t>
      </w:r>
      <w:r>
        <w:t>performance</w:t>
      </w:r>
      <w:r>
        <w:rPr>
          <w:spacing w:val="12"/>
        </w:rPr>
        <w:t xml:space="preserve"> </w:t>
      </w:r>
      <w:r>
        <w:t>of</w:t>
      </w:r>
      <w:r>
        <w:rPr>
          <w:spacing w:val="12"/>
        </w:rPr>
        <w:t xml:space="preserve"> </w:t>
      </w:r>
      <w:r>
        <w:t>his</w:t>
      </w:r>
      <w:r>
        <w:rPr>
          <w:spacing w:val="12"/>
        </w:rPr>
        <w:t xml:space="preserve"> </w:t>
      </w:r>
      <w:r>
        <w:t>duties</w:t>
      </w:r>
      <w:r>
        <w:rPr>
          <w:spacing w:val="13"/>
        </w:rPr>
        <w:t xml:space="preserve"> </w:t>
      </w:r>
      <w:r>
        <w:t>or</w:t>
      </w:r>
      <w:r>
        <w:rPr>
          <w:spacing w:val="12"/>
        </w:rPr>
        <w:t xml:space="preserve"> </w:t>
      </w:r>
      <w:r>
        <w:t>whose</w:t>
      </w:r>
      <w:r>
        <w:rPr>
          <w:spacing w:val="12"/>
        </w:rPr>
        <w:t xml:space="preserve"> </w:t>
      </w:r>
      <w:r>
        <w:t>employment</w:t>
      </w:r>
      <w:r>
        <w:rPr>
          <w:spacing w:val="12"/>
        </w:rPr>
        <w:t xml:space="preserve"> </w:t>
      </w:r>
      <w:r>
        <w:t>is</w:t>
      </w:r>
      <w:r>
        <w:rPr>
          <w:spacing w:val="10"/>
        </w:rPr>
        <w:t xml:space="preserve"> </w:t>
      </w:r>
      <w:r>
        <w:t>otherwise</w:t>
      </w:r>
      <w:r>
        <w:rPr>
          <w:spacing w:val="12"/>
        </w:rPr>
        <w:t xml:space="preserve"> </w:t>
      </w:r>
      <w:r>
        <w:t>considered</w:t>
      </w:r>
      <w:r>
        <w:rPr>
          <w:spacing w:val="12"/>
        </w:rPr>
        <w:t xml:space="preserve"> </w:t>
      </w:r>
      <w:r>
        <w:t>by</w:t>
      </w:r>
      <w:r>
        <w:rPr>
          <w:spacing w:val="8"/>
        </w:rPr>
        <w:t xml:space="preserve"> </w:t>
      </w:r>
      <w:r>
        <w:t>the</w:t>
      </w:r>
      <w:r>
        <w:rPr>
          <w:spacing w:val="12"/>
        </w:rPr>
        <w:t xml:space="preserve"> </w:t>
      </w:r>
      <w:r>
        <w:t>Engineer</w:t>
      </w:r>
      <w:r>
        <w:rPr>
          <w:spacing w:val="10"/>
        </w:rPr>
        <w:t xml:space="preserve"> </w:t>
      </w:r>
      <w:r>
        <w:rPr>
          <w:spacing w:val="-5"/>
        </w:rPr>
        <w:t>in</w:t>
      </w:r>
    </w:p>
    <w:p w14:paraId="489382F3" w14:textId="77777777" w:rsidR="009208A2" w:rsidRDefault="009208A2">
      <w:pPr>
        <w:pStyle w:val="BodyText"/>
        <w:jc w:val="both"/>
        <w:sectPr w:rsidR="009208A2">
          <w:footerReference w:type="default" r:id="rId44"/>
          <w:pgSz w:w="11910" w:h="17000"/>
          <w:pgMar w:top="1180" w:right="0" w:bottom="0" w:left="0" w:header="0" w:footer="0" w:gutter="0"/>
          <w:cols w:space="720"/>
        </w:sectPr>
      </w:pPr>
    </w:p>
    <w:p w14:paraId="5E13872E" w14:textId="77777777" w:rsidR="009208A2" w:rsidRDefault="00873166">
      <w:pPr>
        <w:spacing w:before="24" w:line="242" w:lineRule="auto"/>
        <w:ind w:left="648" w:right="38"/>
        <w:jc w:val="both"/>
        <w:rPr>
          <w:rFonts w:ascii="Arial"/>
          <w:b/>
          <w:sz w:val="20"/>
        </w:rPr>
      </w:pPr>
      <w:r>
        <w:rPr>
          <w:rFonts w:ascii="Arial"/>
          <w:b/>
          <w:spacing w:val="-2"/>
          <w:sz w:val="20"/>
        </w:rPr>
        <w:t xml:space="preserve">Levy/Taxes </w:t>
      </w:r>
      <w:r>
        <w:rPr>
          <w:rFonts w:ascii="Arial"/>
          <w:b/>
          <w:sz w:val="20"/>
        </w:rPr>
        <w:t xml:space="preserve">payable by </w:t>
      </w:r>
      <w:r>
        <w:rPr>
          <w:rFonts w:ascii="Arial"/>
          <w:b/>
          <w:spacing w:val="-2"/>
          <w:sz w:val="20"/>
        </w:rPr>
        <w:t>Contractor</w:t>
      </w:r>
    </w:p>
    <w:p w14:paraId="2E35E6EC" w14:textId="77777777" w:rsidR="009208A2" w:rsidRDefault="00873166">
      <w:pPr>
        <w:pStyle w:val="BodyText"/>
        <w:ind w:left="647" w:right="801"/>
        <w:jc w:val="both"/>
      </w:pPr>
      <w:r>
        <w:br w:type="column"/>
      </w:r>
      <w:r>
        <w:t>Charge to be undesirable. Such person shall not be employed again at works site without the written permission of the Engineer in Charge and the persons so removed shall be replaced as soon as possible</w:t>
      </w:r>
      <w:r>
        <w:rPr>
          <w:spacing w:val="40"/>
        </w:rPr>
        <w:t xml:space="preserve"> </w:t>
      </w:r>
      <w:r>
        <w:t>by competent substitutes.</w:t>
      </w:r>
    </w:p>
    <w:p w14:paraId="64E8C532" w14:textId="77777777" w:rsidR="009208A2" w:rsidRDefault="009208A2">
      <w:pPr>
        <w:pStyle w:val="BodyText"/>
        <w:jc w:val="both"/>
        <w:sectPr w:rsidR="009208A2">
          <w:type w:val="continuous"/>
          <w:pgSz w:w="11910" w:h="17000"/>
          <w:pgMar w:top="1380" w:right="0" w:bottom="280" w:left="0" w:header="0" w:footer="0" w:gutter="0"/>
          <w:cols w:num="2" w:space="720" w:equalWidth="0">
            <w:col w:w="1764" w:space="109"/>
            <w:col w:w="10037"/>
          </w:cols>
        </w:sectPr>
      </w:pPr>
    </w:p>
    <w:p w14:paraId="50E20AB8" w14:textId="77777777" w:rsidR="009208A2" w:rsidRDefault="00873166">
      <w:pPr>
        <w:pStyle w:val="Heading7"/>
      </w:pPr>
      <w:r>
        <w:t>CLAUSE</w:t>
      </w:r>
      <w:r>
        <w:rPr>
          <w:spacing w:val="-9"/>
        </w:rPr>
        <w:t xml:space="preserve"> </w:t>
      </w:r>
      <w:r>
        <w:rPr>
          <w:spacing w:val="-5"/>
        </w:rPr>
        <w:t>34</w:t>
      </w:r>
    </w:p>
    <w:p w14:paraId="0AC222D8" w14:textId="77777777" w:rsidR="009208A2" w:rsidRDefault="00873166">
      <w:pPr>
        <w:pStyle w:val="ListParagraph"/>
        <w:numPr>
          <w:ilvl w:val="1"/>
          <w:numId w:val="11"/>
        </w:numPr>
        <w:tabs>
          <w:tab w:val="left" w:pos="2520"/>
        </w:tabs>
        <w:spacing w:before="117"/>
        <w:ind w:right="811"/>
      </w:pPr>
      <w:r>
        <w:t>Sales Tax or any other tax on materials in respect of this contract shall be payable by the contractor according to law in effect.</w:t>
      </w:r>
    </w:p>
    <w:p w14:paraId="54BF5E75" w14:textId="77777777" w:rsidR="009208A2" w:rsidRDefault="00873166">
      <w:pPr>
        <w:pStyle w:val="ListParagraph"/>
        <w:numPr>
          <w:ilvl w:val="1"/>
          <w:numId w:val="11"/>
        </w:numPr>
        <w:tabs>
          <w:tab w:val="left" w:pos="2518"/>
          <w:tab w:val="left" w:pos="2520"/>
        </w:tabs>
        <w:spacing w:before="120"/>
        <w:ind w:right="800"/>
      </w:pPr>
      <w:r>
        <w:t xml:space="preserve">The contractor shall deposit royalty and obtain necessary permit for supply of the red earth, </w:t>
      </w:r>
      <w:proofErr w:type="spellStart"/>
      <w:r>
        <w:t>moorum</w:t>
      </w:r>
      <w:proofErr w:type="spellEnd"/>
      <w:r>
        <w:t xml:space="preserve">, sand chips </w:t>
      </w:r>
      <w:proofErr w:type="spellStart"/>
      <w:r>
        <w:t>bajri</w:t>
      </w:r>
      <w:proofErr w:type="spellEnd"/>
      <w:r>
        <w:t xml:space="preserve">, stone, </w:t>
      </w:r>
      <w:proofErr w:type="spellStart"/>
      <w:r>
        <w:t>kankar</w:t>
      </w:r>
      <w:proofErr w:type="spellEnd"/>
      <w:r>
        <w:t>, etc. from local authorities.</w:t>
      </w:r>
    </w:p>
    <w:p w14:paraId="4C978BDD" w14:textId="77777777" w:rsidR="009208A2" w:rsidRDefault="00873166">
      <w:pPr>
        <w:pStyle w:val="ListParagraph"/>
        <w:numPr>
          <w:ilvl w:val="1"/>
          <w:numId w:val="11"/>
        </w:numPr>
        <w:tabs>
          <w:tab w:val="left" w:pos="2516"/>
          <w:tab w:val="left" w:pos="2520"/>
        </w:tabs>
        <w:spacing w:before="118"/>
        <w:ind w:right="802"/>
      </w:pPr>
      <w:r>
        <w:t xml:space="preserve">If pursuant to or under any law, notification or order any royalty, </w:t>
      </w:r>
      <w:proofErr w:type="spellStart"/>
      <w:r>
        <w:t>cess</w:t>
      </w:r>
      <w:proofErr w:type="spellEnd"/>
      <w:r>
        <w:t xml:space="preserve"> or the hike becomes payable to the Government of India and does not at any time become payable</w:t>
      </w:r>
      <w:r>
        <w:rPr>
          <w:spacing w:val="16"/>
        </w:rPr>
        <w:t xml:space="preserve"> </w:t>
      </w:r>
      <w:r>
        <w:t>by the contractor</w:t>
      </w:r>
      <w:r>
        <w:rPr>
          <w:spacing w:val="40"/>
        </w:rPr>
        <w:t xml:space="preserve"> </w:t>
      </w:r>
      <w:r>
        <w:t>to the State Government/ Local authorities in respect of any material used by the contractor in</w:t>
      </w:r>
      <w:r>
        <w:rPr>
          <w:spacing w:val="40"/>
        </w:rPr>
        <w:t xml:space="preserve"> </w:t>
      </w:r>
      <w:r>
        <w:t>the works then in such a case, it shall be lawful to the Government of India and it will have the right and be entitled to recover the amount paid in the circumstances as aforesaid from the dues of the contractor.</w:t>
      </w:r>
    </w:p>
    <w:p w14:paraId="6CDD838F" w14:textId="77777777" w:rsidR="009208A2" w:rsidRDefault="00873166">
      <w:pPr>
        <w:pStyle w:val="Heading7"/>
        <w:spacing w:before="127"/>
      </w:pPr>
      <w:r>
        <w:t>CLAUSE</w:t>
      </w:r>
      <w:r>
        <w:rPr>
          <w:spacing w:val="-9"/>
        </w:rPr>
        <w:t xml:space="preserve"> </w:t>
      </w:r>
      <w:r>
        <w:rPr>
          <w:spacing w:val="-5"/>
        </w:rPr>
        <w:t>35</w:t>
      </w:r>
    </w:p>
    <w:p w14:paraId="090D02D5" w14:textId="77777777" w:rsidR="009208A2" w:rsidRDefault="009208A2">
      <w:pPr>
        <w:pStyle w:val="Heading7"/>
        <w:sectPr w:rsidR="009208A2">
          <w:type w:val="continuous"/>
          <w:pgSz w:w="11910" w:h="17000"/>
          <w:pgMar w:top="1380" w:right="0" w:bottom="280" w:left="0" w:header="0" w:footer="0" w:gutter="0"/>
          <w:cols w:space="720"/>
        </w:sectPr>
      </w:pPr>
    </w:p>
    <w:p w14:paraId="53325ED9" w14:textId="77777777" w:rsidR="009208A2" w:rsidRDefault="00873166">
      <w:pPr>
        <w:spacing w:before="48" w:line="242" w:lineRule="auto"/>
        <w:ind w:left="360"/>
        <w:rPr>
          <w:rFonts w:ascii="Arial"/>
          <w:b/>
          <w:sz w:val="20"/>
        </w:rPr>
      </w:pPr>
      <w:r>
        <w:rPr>
          <w:rFonts w:ascii="Arial"/>
          <w:b/>
          <w:sz w:val="20"/>
        </w:rPr>
        <w:t xml:space="preserve">Conditions for </w:t>
      </w:r>
      <w:r>
        <w:rPr>
          <w:rFonts w:ascii="Arial"/>
          <w:b/>
          <w:spacing w:val="-2"/>
          <w:sz w:val="20"/>
        </w:rPr>
        <w:t xml:space="preserve">reimbursement </w:t>
      </w:r>
      <w:r>
        <w:rPr>
          <w:rFonts w:ascii="Arial"/>
          <w:b/>
          <w:sz w:val="20"/>
        </w:rPr>
        <w:t xml:space="preserve">of levy/taxes if levied after receipt of </w:t>
      </w:r>
      <w:r>
        <w:rPr>
          <w:rFonts w:ascii="Arial"/>
          <w:b/>
          <w:spacing w:val="-2"/>
          <w:sz w:val="20"/>
        </w:rPr>
        <w:t>tenders</w:t>
      </w:r>
    </w:p>
    <w:p w14:paraId="4E6D90E2" w14:textId="77777777" w:rsidR="009208A2" w:rsidRDefault="00873166">
      <w:pPr>
        <w:pStyle w:val="ListParagraph"/>
        <w:numPr>
          <w:ilvl w:val="0"/>
          <w:numId w:val="10"/>
        </w:numPr>
        <w:tabs>
          <w:tab w:val="left" w:pos="679"/>
        </w:tabs>
        <w:spacing w:before="114"/>
        <w:ind w:right="802"/>
      </w:pPr>
      <w:r>
        <w:br w:type="column"/>
      </w:r>
      <w: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General Manager ( whose decision shall be final and binding on the contractor) attributable to delay in execution of work within the control of the contractor.</w:t>
      </w:r>
    </w:p>
    <w:p w14:paraId="5C5C1713" w14:textId="77777777" w:rsidR="009208A2" w:rsidRDefault="00873166">
      <w:pPr>
        <w:pStyle w:val="ListParagraph"/>
        <w:numPr>
          <w:ilvl w:val="0"/>
          <w:numId w:val="10"/>
        </w:numPr>
        <w:tabs>
          <w:tab w:val="left" w:pos="677"/>
          <w:tab w:val="left" w:pos="679"/>
        </w:tabs>
        <w:ind w:right="803"/>
      </w:pPr>
      <w:r>
        <w:t xml:space="preserve">The contractor shall keep necessary books of accounts and other documents for the purpose of this condition as may be necessary and shall allow inspection of the same by a duly </w:t>
      </w:r>
      <w:proofErr w:type="spellStart"/>
      <w:r>
        <w:t>authorised</w:t>
      </w:r>
      <w:proofErr w:type="spellEnd"/>
      <w:r>
        <w:t xml:space="preserve"> representative of the Government and/or the Engineer-in-Charge and further shall furnish such other information/document as the Engineer-in-Charge may require from time to time.</w:t>
      </w:r>
    </w:p>
    <w:p w14:paraId="53EE2019" w14:textId="77777777" w:rsidR="009208A2" w:rsidRDefault="00873166">
      <w:pPr>
        <w:pStyle w:val="ListParagraph"/>
        <w:numPr>
          <w:ilvl w:val="0"/>
          <w:numId w:val="10"/>
        </w:numPr>
        <w:tabs>
          <w:tab w:val="left" w:pos="675"/>
          <w:tab w:val="left" w:pos="679"/>
        </w:tabs>
        <w:spacing w:before="120"/>
        <w:ind w:right="802"/>
      </w:pPr>
      <w:r>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71524402" w14:textId="77777777" w:rsidR="009208A2" w:rsidRDefault="009208A2">
      <w:pPr>
        <w:pStyle w:val="ListParagraph"/>
        <w:sectPr w:rsidR="009208A2">
          <w:type w:val="continuous"/>
          <w:pgSz w:w="11910" w:h="17000"/>
          <w:pgMar w:top="1380" w:right="0" w:bottom="280" w:left="0" w:header="0" w:footer="0" w:gutter="0"/>
          <w:cols w:num="2" w:space="720" w:equalWidth="0">
            <w:col w:w="1801" w:space="40"/>
            <w:col w:w="10069"/>
          </w:cols>
        </w:sectPr>
      </w:pPr>
    </w:p>
    <w:p w14:paraId="7C07F443" w14:textId="77777777" w:rsidR="009208A2" w:rsidRDefault="00873166">
      <w:pPr>
        <w:pStyle w:val="Heading7"/>
      </w:pPr>
      <w:r>
        <w:t>CLAUSE</w:t>
      </w:r>
      <w:r>
        <w:rPr>
          <w:spacing w:val="-9"/>
        </w:rPr>
        <w:t xml:space="preserve"> </w:t>
      </w:r>
      <w:r>
        <w:rPr>
          <w:spacing w:val="-5"/>
        </w:rPr>
        <w:t>36</w:t>
      </w:r>
    </w:p>
    <w:p w14:paraId="5832B223" w14:textId="77777777" w:rsidR="009208A2" w:rsidRDefault="009208A2">
      <w:pPr>
        <w:pStyle w:val="Heading7"/>
        <w:sectPr w:rsidR="009208A2">
          <w:type w:val="continuous"/>
          <w:pgSz w:w="11910" w:h="17000"/>
          <w:pgMar w:top="1380" w:right="0" w:bottom="280" w:left="0" w:header="0" w:footer="0" w:gutter="0"/>
          <w:cols w:space="720"/>
        </w:sectPr>
      </w:pPr>
    </w:p>
    <w:p w14:paraId="2BE8D609" w14:textId="77777777" w:rsidR="009208A2" w:rsidRDefault="00873166">
      <w:pPr>
        <w:spacing w:before="96" w:line="247" w:lineRule="auto"/>
        <w:ind w:left="360"/>
        <w:rPr>
          <w:rFonts w:ascii="Arial"/>
          <w:b/>
          <w:sz w:val="20"/>
        </w:rPr>
      </w:pPr>
      <w:r>
        <w:rPr>
          <w:rFonts w:ascii="Arial"/>
          <w:b/>
          <w:spacing w:val="-2"/>
          <w:sz w:val="20"/>
        </w:rPr>
        <w:t xml:space="preserve">Imprisonment </w:t>
      </w:r>
      <w:r>
        <w:rPr>
          <w:rFonts w:ascii="Arial"/>
          <w:b/>
          <w:sz w:val="20"/>
        </w:rPr>
        <w:t>of Contractor</w:t>
      </w:r>
    </w:p>
    <w:p w14:paraId="1E67F1A3" w14:textId="77777777" w:rsidR="009208A2" w:rsidRDefault="00873166">
      <w:pPr>
        <w:pStyle w:val="BodyText"/>
        <w:spacing w:before="117"/>
        <w:ind w:left="261" w:right="802"/>
        <w:jc w:val="both"/>
      </w:pPr>
      <w:r>
        <w:br w:type="column"/>
      </w:r>
      <w:r>
        <w:t>If the contractor is imprisoned, becomes insolvent compound with his creditors, has a receiving order made against him</w:t>
      </w:r>
      <w:r>
        <w:rPr>
          <w:spacing w:val="-3"/>
        </w:rPr>
        <w:t xml:space="preserve"> </w:t>
      </w:r>
      <w:r>
        <w:t>or carries</w:t>
      </w:r>
      <w:r>
        <w:rPr>
          <w:spacing w:val="-1"/>
        </w:rPr>
        <w:t xml:space="preserve"> </w:t>
      </w:r>
      <w:r>
        <w:t>on business under a</w:t>
      </w:r>
      <w:r>
        <w:rPr>
          <w:spacing w:val="-1"/>
        </w:rPr>
        <w:t xml:space="preserve"> </w:t>
      </w:r>
      <w:r>
        <w:t>receiver for the benefit of</w:t>
      </w:r>
      <w:r>
        <w:rPr>
          <w:spacing w:val="-1"/>
        </w:rPr>
        <w:t xml:space="preserve"> </w:t>
      </w:r>
      <w:r>
        <w:t>the creditors or any</w:t>
      </w:r>
      <w:r>
        <w:rPr>
          <w:spacing w:val="-1"/>
        </w:rPr>
        <w:t xml:space="preserve"> </w:t>
      </w:r>
      <w:r>
        <w:t>of them, or being a partnership firm becomes dissolved, or being a company or corporations goes into liquidation or commences to be wound up not being a voluntary winding up for the purpose only of amalgamation or reconstitution the department shall be at liberty.</w:t>
      </w:r>
    </w:p>
    <w:p w14:paraId="14ADAFF1" w14:textId="77777777" w:rsidR="009208A2" w:rsidRDefault="00873166">
      <w:pPr>
        <w:pStyle w:val="ListParagraph"/>
        <w:numPr>
          <w:ilvl w:val="1"/>
          <w:numId w:val="10"/>
        </w:numPr>
        <w:tabs>
          <w:tab w:val="left" w:pos="801"/>
        </w:tabs>
        <w:spacing w:before="120"/>
        <w:ind w:right="801"/>
      </w:pPr>
      <w:r>
        <w:t xml:space="preserve">To give such liquidator, receiver, or other person in whom the contract may become vested, the option of carrying out the contract or a portion there of to be determined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subject to his providing an appropriate guarantee for the performance of such </w:t>
      </w:r>
      <w:proofErr w:type="spellStart"/>
      <w:r>
        <w:t>contract or</w:t>
      </w:r>
      <w:proofErr w:type="spellEnd"/>
      <w:r>
        <w:t>.</w:t>
      </w:r>
    </w:p>
    <w:p w14:paraId="66436D17" w14:textId="77777777" w:rsidR="009208A2" w:rsidRDefault="00873166">
      <w:pPr>
        <w:pStyle w:val="ListParagraph"/>
        <w:numPr>
          <w:ilvl w:val="1"/>
          <w:numId w:val="10"/>
        </w:numPr>
        <w:tabs>
          <w:tab w:val="left" w:pos="801"/>
          <w:tab w:val="left" w:pos="855"/>
        </w:tabs>
        <w:spacing w:before="120"/>
        <w:ind w:right="810"/>
      </w:pPr>
      <w:r>
        <w:t>To</w:t>
      </w:r>
      <w:r>
        <w:rPr>
          <w:spacing w:val="40"/>
        </w:rPr>
        <w:t xml:space="preserve"> </w:t>
      </w:r>
      <w:r>
        <w:t>terminate the contract, forthwith by notice in writing to the contractor, the liquidator, the receiver or person in whom the contract may become vested and take further action as provided in the relevant clauses of the contract.</w:t>
      </w:r>
    </w:p>
    <w:p w14:paraId="43BD0291" w14:textId="77777777" w:rsidR="009208A2" w:rsidRDefault="009208A2">
      <w:pPr>
        <w:pStyle w:val="ListParagraph"/>
        <w:sectPr w:rsidR="009208A2">
          <w:type w:val="continuous"/>
          <w:pgSz w:w="11910" w:h="17000"/>
          <w:pgMar w:top="1380" w:right="0" w:bottom="280" w:left="0" w:header="0" w:footer="0" w:gutter="0"/>
          <w:cols w:num="2" w:space="720" w:equalWidth="0">
            <w:col w:w="1679" w:space="40"/>
            <w:col w:w="10191"/>
          </w:cols>
        </w:sectPr>
      </w:pPr>
    </w:p>
    <w:p w14:paraId="45184E24" w14:textId="77777777" w:rsidR="009208A2" w:rsidRDefault="00873166">
      <w:pPr>
        <w:pStyle w:val="Heading7"/>
      </w:pPr>
      <w:r>
        <w:t>CLAUSE</w:t>
      </w:r>
      <w:r>
        <w:rPr>
          <w:spacing w:val="-9"/>
        </w:rPr>
        <w:t xml:space="preserve"> </w:t>
      </w:r>
      <w:r>
        <w:rPr>
          <w:spacing w:val="-5"/>
        </w:rPr>
        <w:t>37</w:t>
      </w:r>
    </w:p>
    <w:p w14:paraId="507A9045" w14:textId="77777777" w:rsidR="009208A2" w:rsidRDefault="00873166">
      <w:pPr>
        <w:tabs>
          <w:tab w:val="right" w:pos="6356"/>
        </w:tabs>
        <w:spacing w:before="94"/>
        <w:ind w:left="360"/>
        <w:rPr>
          <w:position w:val="4"/>
          <w:sz w:val="16"/>
        </w:rPr>
      </w:pPr>
      <w:r>
        <w:rPr>
          <w:rFonts w:ascii="Arial"/>
          <w:b/>
          <w:spacing w:val="-2"/>
          <w:sz w:val="20"/>
        </w:rPr>
        <w:t>Termination</w:t>
      </w:r>
      <w:r>
        <w:rPr>
          <w:rFonts w:ascii="Arial"/>
          <w:b/>
          <w:sz w:val="20"/>
        </w:rPr>
        <w:tab/>
      </w:r>
      <w:r>
        <w:rPr>
          <w:spacing w:val="-5"/>
          <w:position w:val="4"/>
          <w:sz w:val="16"/>
        </w:rPr>
        <w:t>72</w:t>
      </w:r>
    </w:p>
    <w:p w14:paraId="08FD9511" w14:textId="77777777" w:rsidR="009208A2" w:rsidRDefault="00873166">
      <w:pPr>
        <w:spacing w:before="1"/>
        <w:ind w:left="360" w:right="10470"/>
        <w:rPr>
          <w:rFonts w:ascii="Arial"/>
          <w:b/>
          <w:sz w:val="20"/>
        </w:rPr>
      </w:pPr>
      <w:r>
        <w:rPr>
          <w:rFonts w:ascii="Arial"/>
          <w:b/>
          <w:noProof/>
          <w:sz w:val="20"/>
          <w:lang w:val="en-IN" w:eastAsia="en-IN" w:bidi="hi-IN"/>
        </w:rPr>
        <mc:AlternateContent>
          <mc:Choice Requires="wps">
            <w:drawing>
              <wp:anchor distT="0" distB="0" distL="0" distR="0" simplePos="0" relativeHeight="15737856" behindDoc="0" locked="0" layoutInCell="1" allowOverlap="1" wp14:anchorId="5F972C88" wp14:editId="45944FAC">
                <wp:simplePos x="0" y="0"/>
                <wp:positionH relativeFrom="page">
                  <wp:posOffset>228600</wp:posOffset>
                </wp:positionH>
                <wp:positionV relativeFrom="paragraph">
                  <wp:posOffset>302391</wp:posOffset>
                </wp:positionV>
                <wp:extent cx="626745" cy="14160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 cy="141605"/>
                        </a:xfrm>
                        <a:prstGeom prst="rect">
                          <a:avLst/>
                        </a:prstGeom>
                      </wps:spPr>
                      <wps:txbx>
                        <w:txbxContent>
                          <w:p w14:paraId="3312390A" w14:textId="77777777" w:rsidR="00B46A99" w:rsidRDefault="00B46A99">
                            <w:pPr>
                              <w:spacing w:line="223" w:lineRule="exact"/>
                              <w:rPr>
                                <w:rFonts w:ascii="Arial"/>
                                <w:b/>
                                <w:sz w:val="20"/>
                              </w:rPr>
                            </w:pPr>
                            <w:r>
                              <w:rPr>
                                <w:rFonts w:ascii="Arial"/>
                                <w:b/>
                                <w:spacing w:val="-2"/>
                                <w:sz w:val="20"/>
                              </w:rPr>
                              <w:t>contractor</w:t>
                            </w:r>
                          </w:p>
                        </w:txbxContent>
                      </wps:txbx>
                      <wps:bodyPr wrap="square" lIns="0" tIns="0" rIns="0" bIns="0" rtlCol="0">
                        <a:noAutofit/>
                      </wps:bodyPr>
                    </wps:wsp>
                  </a:graphicData>
                </a:graphic>
              </wp:anchor>
            </w:drawing>
          </mc:Choice>
          <mc:Fallback>
            <w:pict>
              <v:shapetype w14:anchorId="5F972C88" id="_x0000_t202" coordsize="21600,21600" o:spt="202" path="m,l,21600r21600,l21600,xe">
                <v:stroke joinstyle="miter"/>
                <v:path gradientshapeok="t" o:connecttype="rect"/>
              </v:shapetype>
              <v:shape id="Textbox 31" o:spid="_x0000_s1026" type="#_x0000_t202" style="position:absolute;left:0;text-align:left;margin-left:18pt;margin-top:23.8pt;width:49.35pt;height:11.15pt;z-index:15737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" filled="f" stroked="f">
                <v:textbox inset="0,0,0,0">
                  <w:txbxContent>
                    <w:p w14:paraId="3312390A" w14:textId="77777777" w:rsidR="00B46A99" w:rsidRDefault="00B46A99">
                      <w:pPr>
                        <w:spacing w:line="223" w:lineRule="exact"/>
                        <w:rPr>
                          <w:rFonts w:ascii="Arial"/>
                          <w:b/>
                          <w:sz w:val="20"/>
                        </w:rPr>
                      </w:pPr>
                      <w:r>
                        <w:rPr>
                          <w:rFonts w:ascii="Arial"/>
                          <w:b/>
                          <w:spacing w:val="-2"/>
                          <w:sz w:val="20"/>
                        </w:rPr>
                        <w:t>contractor</w:t>
                      </w:r>
                    </w:p>
                  </w:txbxContent>
                </v:textbox>
                <w10:wrap anchorx="page"/>
              </v:shape>
            </w:pict>
          </mc:Fallback>
        </mc:AlternateContent>
      </w:r>
      <w:r>
        <w:rPr>
          <w:rFonts w:ascii="Arial"/>
          <w:b/>
          <w:sz w:val="20"/>
        </w:rPr>
        <w:t>of</w:t>
      </w:r>
      <w:r>
        <w:rPr>
          <w:rFonts w:ascii="Arial"/>
          <w:b/>
          <w:spacing w:val="-14"/>
          <w:sz w:val="20"/>
        </w:rPr>
        <w:t xml:space="preserve"> </w:t>
      </w:r>
      <w:r>
        <w:rPr>
          <w:rFonts w:ascii="Arial"/>
          <w:b/>
          <w:sz w:val="20"/>
        </w:rPr>
        <w:t>Contract on</w:t>
      </w:r>
      <w:r>
        <w:rPr>
          <w:rFonts w:ascii="Arial"/>
          <w:b/>
          <w:spacing w:val="-4"/>
          <w:sz w:val="20"/>
        </w:rPr>
        <w:t xml:space="preserve"> </w:t>
      </w:r>
      <w:r>
        <w:rPr>
          <w:rFonts w:ascii="Arial"/>
          <w:b/>
          <w:sz w:val="20"/>
        </w:rPr>
        <w:t>death</w:t>
      </w:r>
      <w:r>
        <w:rPr>
          <w:rFonts w:ascii="Arial"/>
          <w:b/>
          <w:spacing w:val="-4"/>
          <w:sz w:val="20"/>
        </w:rPr>
        <w:t xml:space="preserve"> </w:t>
      </w:r>
      <w:r>
        <w:rPr>
          <w:rFonts w:ascii="Arial"/>
          <w:b/>
          <w:spacing w:val="-5"/>
          <w:sz w:val="20"/>
        </w:rPr>
        <w:t>of</w:t>
      </w:r>
    </w:p>
    <w:p w14:paraId="034C532B" w14:textId="77777777" w:rsidR="009208A2" w:rsidRDefault="009208A2">
      <w:pPr>
        <w:rPr>
          <w:rFonts w:ascii="Arial"/>
          <w:b/>
          <w:sz w:val="20"/>
        </w:rPr>
        <w:sectPr w:rsidR="009208A2">
          <w:type w:val="continuous"/>
          <w:pgSz w:w="11910" w:h="17000"/>
          <w:pgMar w:top="1380" w:right="0" w:bottom="280" w:left="0" w:header="0" w:footer="0" w:gutter="0"/>
          <w:cols w:space="720"/>
        </w:sectPr>
      </w:pPr>
    </w:p>
    <w:p w14:paraId="221F4F9F" w14:textId="77777777" w:rsidR="009208A2" w:rsidRDefault="009208A2">
      <w:pPr>
        <w:pStyle w:val="BodyText"/>
        <w:rPr>
          <w:rFonts w:ascii="Arial"/>
          <w:b/>
          <w:sz w:val="20"/>
        </w:rPr>
      </w:pPr>
    </w:p>
    <w:p w14:paraId="263E46AE" w14:textId="77777777" w:rsidR="009208A2" w:rsidRDefault="009208A2">
      <w:pPr>
        <w:pStyle w:val="BodyText"/>
        <w:rPr>
          <w:rFonts w:ascii="Arial"/>
          <w:b/>
          <w:sz w:val="20"/>
        </w:rPr>
      </w:pPr>
    </w:p>
    <w:p w14:paraId="3E2A495E" w14:textId="77777777" w:rsidR="009208A2" w:rsidRDefault="009208A2">
      <w:pPr>
        <w:pStyle w:val="BodyText"/>
        <w:rPr>
          <w:rFonts w:ascii="Arial"/>
          <w:b/>
          <w:sz w:val="20"/>
        </w:rPr>
      </w:pPr>
    </w:p>
    <w:p w14:paraId="774D71EA" w14:textId="77777777" w:rsidR="009208A2" w:rsidRDefault="009208A2">
      <w:pPr>
        <w:pStyle w:val="BodyText"/>
        <w:rPr>
          <w:rFonts w:ascii="Arial"/>
          <w:b/>
          <w:sz w:val="20"/>
        </w:rPr>
      </w:pPr>
    </w:p>
    <w:p w14:paraId="711804E2" w14:textId="77777777" w:rsidR="009208A2" w:rsidRDefault="009208A2">
      <w:pPr>
        <w:pStyle w:val="BodyText"/>
        <w:rPr>
          <w:rFonts w:ascii="Arial"/>
          <w:b/>
          <w:sz w:val="20"/>
        </w:rPr>
      </w:pPr>
    </w:p>
    <w:p w14:paraId="41803B14" w14:textId="77777777" w:rsidR="009208A2" w:rsidRDefault="009208A2">
      <w:pPr>
        <w:pStyle w:val="BodyText"/>
        <w:spacing w:before="188"/>
        <w:rPr>
          <w:rFonts w:ascii="Arial"/>
          <w:b/>
          <w:sz w:val="20"/>
        </w:rPr>
      </w:pPr>
    </w:p>
    <w:p w14:paraId="6F67342C" w14:textId="77777777" w:rsidR="009208A2" w:rsidRDefault="00873166">
      <w:pPr>
        <w:ind w:left="144"/>
        <w:rPr>
          <w:rFonts w:ascii="Arial"/>
          <w:b/>
          <w:sz w:val="20"/>
        </w:rPr>
      </w:pPr>
      <w:r>
        <w:rPr>
          <w:rFonts w:ascii="Arial"/>
          <w:b/>
          <w:sz w:val="20"/>
        </w:rPr>
        <w:t>If</w:t>
      </w:r>
      <w:r>
        <w:rPr>
          <w:rFonts w:ascii="Arial"/>
          <w:b/>
          <w:spacing w:val="-2"/>
          <w:sz w:val="20"/>
        </w:rPr>
        <w:t xml:space="preserve"> relation</w:t>
      </w:r>
    </w:p>
    <w:p w14:paraId="654967E1" w14:textId="77777777" w:rsidR="009208A2" w:rsidRDefault="00873166">
      <w:pPr>
        <w:pStyle w:val="BodyText"/>
        <w:spacing w:before="69"/>
        <w:ind w:left="684" w:right="804"/>
        <w:jc w:val="both"/>
      </w:pPr>
      <w:r>
        <w:br w:type="column"/>
      </w:r>
      <w:r>
        <w:t>Without prejudice to any of the rights or remedies under this contract if the contractor dies, the Divisional Officer on behalf of the Governor of Bihar shall have the option of terminating the contract without compensation to the contractor after the affidavit of his/ their legal heir/heirs that they are not going to be in this profession in future.</w:t>
      </w:r>
    </w:p>
    <w:p w14:paraId="4C231228" w14:textId="77777777" w:rsidR="009208A2" w:rsidRDefault="00873166">
      <w:pPr>
        <w:pStyle w:val="Heading7"/>
        <w:spacing w:before="126"/>
        <w:ind w:left="144"/>
      </w:pPr>
      <w:r>
        <w:t>CLAUSE</w:t>
      </w:r>
      <w:r>
        <w:rPr>
          <w:spacing w:val="-9"/>
        </w:rPr>
        <w:t xml:space="preserve"> </w:t>
      </w:r>
      <w:r>
        <w:rPr>
          <w:spacing w:val="-5"/>
        </w:rPr>
        <w:t>38</w:t>
      </w:r>
    </w:p>
    <w:p w14:paraId="787C6630" w14:textId="77777777" w:rsidR="009208A2" w:rsidRDefault="00873166">
      <w:pPr>
        <w:pStyle w:val="BodyText"/>
        <w:spacing w:before="114" w:line="229" w:lineRule="exact"/>
        <w:ind w:left="684"/>
        <w:jc w:val="both"/>
      </w:pPr>
      <w:r>
        <w:t>The</w:t>
      </w:r>
      <w:r>
        <w:rPr>
          <w:spacing w:val="-4"/>
        </w:rPr>
        <w:t xml:space="preserve"> </w:t>
      </w:r>
      <w:r>
        <w:t>contractor</w:t>
      </w:r>
      <w:r>
        <w:rPr>
          <w:spacing w:val="-3"/>
        </w:rPr>
        <w:t xml:space="preserve"> </w:t>
      </w:r>
      <w:r>
        <w:t>shall</w:t>
      </w:r>
      <w:r>
        <w:rPr>
          <w:spacing w:val="-1"/>
        </w:rPr>
        <w:t xml:space="preserve"> </w:t>
      </w:r>
      <w:r>
        <w:t>not</w:t>
      </w:r>
      <w:r>
        <w:rPr>
          <w:spacing w:val="-1"/>
        </w:rPr>
        <w:t xml:space="preserve"> </w:t>
      </w:r>
      <w:r>
        <w:t>be</w:t>
      </w:r>
      <w:r>
        <w:rPr>
          <w:spacing w:val="-3"/>
        </w:rPr>
        <w:t xml:space="preserve"> </w:t>
      </w:r>
      <w:r>
        <w:t>permitted</w:t>
      </w:r>
      <w:r>
        <w:rPr>
          <w:spacing w:val="-3"/>
        </w:rPr>
        <w:t xml:space="preserve"> </w:t>
      </w:r>
      <w:r>
        <w:t>to</w:t>
      </w:r>
      <w:r>
        <w:rPr>
          <w:spacing w:val="-4"/>
        </w:rPr>
        <w:t xml:space="preserve"> </w:t>
      </w:r>
      <w:r>
        <w:t>tender</w:t>
      </w:r>
      <w:r>
        <w:rPr>
          <w:spacing w:val="-2"/>
        </w:rPr>
        <w:t xml:space="preserve"> </w:t>
      </w:r>
      <w:r>
        <w:t>for</w:t>
      </w:r>
      <w:r>
        <w:rPr>
          <w:spacing w:val="-1"/>
        </w:rPr>
        <w:t xml:space="preserve"> </w:t>
      </w:r>
      <w:r>
        <w:t>works</w:t>
      </w:r>
      <w:r>
        <w:rPr>
          <w:spacing w:val="-2"/>
        </w:rPr>
        <w:t xml:space="preserve"> </w:t>
      </w:r>
      <w:r>
        <w:t>in</w:t>
      </w:r>
      <w:r>
        <w:rPr>
          <w:spacing w:val="-3"/>
        </w:rPr>
        <w:t xml:space="preserve"> </w:t>
      </w:r>
      <w:r>
        <w:t>the</w:t>
      </w:r>
      <w:r>
        <w:rPr>
          <w:spacing w:val="-2"/>
        </w:rPr>
        <w:t xml:space="preserve"> </w:t>
      </w:r>
      <w:r>
        <w:t>P.W.D.</w:t>
      </w:r>
      <w:r>
        <w:rPr>
          <w:spacing w:val="-2"/>
        </w:rPr>
        <w:t xml:space="preserve"> </w:t>
      </w:r>
      <w:r>
        <w:t>Division</w:t>
      </w:r>
      <w:r>
        <w:rPr>
          <w:spacing w:val="-2"/>
        </w:rPr>
        <w:t xml:space="preserve"> </w:t>
      </w:r>
      <w:r>
        <w:t>(responsible</w:t>
      </w:r>
      <w:r>
        <w:rPr>
          <w:spacing w:val="-3"/>
        </w:rPr>
        <w:t xml:space="preserve"> </w:t>
      </w:r>
      <w:r>
        <w:t>for</w:t>
      </w:r>
      <w:r>
        <w:rPr>
          <w:spacing w:val="-3"/>
        </w:rPr>
        <w:t xml:space="preserve"> </w:t>
      </w:r>
      <w:r>
        <w:rPr>
          <w:spacing w:val="-2"/>
        </w:rPr>
        <w:t>award</w:t>
      </w:r>
    </w:p>
    <w:p w14:paraId="57694196" w14:textId="77777777" w:rsidR="009208A2" w:rsidRDefault="009208A2">
      <w:pPr>
        <w:pStyle w:val="BodyText"/>
        <w:spacing w:line="229" w:lineRule="exact"/>
        <w:jc w:val="both"/>
        <w:sectPr w:rsidR="009208A2">
          <w:footerReference w:type="default" r:id="rId45"/>
          <w:pgSz w:w="11910" w:h="17000"/>
          <w:pgMar w:top="1180" w:right="0" w:bottom="920" w:left="0" w:header="0" w:footer="723" w:gutter="0"/>
          <w:pgNumType w:start="73"/>
          <w:cols w:num="2" w:space="720" w:equalWidth="0">
            <w:col w:w="1080" w:space="216"/>
            <w:col w:w="10614"/>
          </w:cols>
        </w:sectPr>
      </w:pPr>
    </w:p>
    <w:p w14:paraId="7C0604F6" w14:textId="77777777" w:rsidR="009208A2" w:rsidRDefault="00873166">
      <w:pPr>
        <w:spacing w:line="244" w:lineRule="auto"/>
        <w:ind w:left="144"/>
        <w:rPr>
          <w:rFonts w:ascii="Arial"/>
          <w:b/>
          <w:sz w:val="20"/>
        </w:rPr>
      </w:pPr>
      <w:r>
        <w:rPr>
          <w:rFonts w:ascii="Arial"/>
          <w:b/>
          <w:sz w:val="20"/>
        </w:rPr>
        <w:t>working in PWD then the contractor not allowed</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tender</w:t>
      </w:r>
    </w:p>
    <w:p w14:paraId="0DF939AC" w14:textId="77777777" w:rsidR="009208A2" w:rsidRDefault="00873166">
      <w:pPr>
        <w:pStyle w:val="BodyText"/>
        <w:spacing w:before="23"/>
        <w:ind w:left="144" w:right="800"/>
        <w:jc w:val="both"/>
      </w:pPr>
      <w:r>
        <w:br w:type="column"/>
      </w:r>
      <w:r>
        <w:t xml:space="preserve">and execution of contracts) in which his near relative is posted as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t>Gazetted</w:t>
      </w:r>
      <w:proofErr w:type="spellEnd"/>
      <w:r>
        <w:t xml:space="preserve"> Officer in the P.W.D. or in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Any breach of this condition by the contractors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shall lead to blacklisting. If the contractor is registered in any other department, he shall be debarred from tendering in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for</w:t>
      </w:r>
      <w:r>
        <w:rPr>
          <w:spacing w:val="40"/>
        </w:rPr>
        <w:t xml:space="preserve"> </w:t>
      </w:r>
      <w:r>
        <w:t>any breach of this condition.</w:t>
      </w:r>
    </w:p>
    <w:p w14:paraId="2D2628F8" w14:textId="77777777" w:rsidR="009208A2" w:rsidRDefault="00873166">
      <w:pPr>
        <w:pStyle w:val="BodyText"/>
        <w:spacing w:before="121"/>
        <w:ind w:left="144" w:right="806"/>
        <w:jc w:val="both"/>
      </w:pPr>
      <w:proofErr w:type="gramStart"/>
      <w:r>
        <w:t>NOTE :</w:t>
      </w:r>
      <w:proofErr w:type="gramEnd"/>
      <w:r>
        <w:t xml:space="preserve"> By the term “near relatives” is meant wife, husband, parents and </w:t>
      </w:r>
      <w:proofErr w:type="spellStart"/>
      <w:r>
        <w:t>grand parents</w:t>
      </w:r>
      <w:proofErr w:type="spellEnd"/>
      <w:r>
        <w:t xml:space="preserve">, children and </w:t>
      </w:r>
      <w:proofErr w:type="spellStart"/>
      <w:r>
        <w:t>grand children</w:t>
      </w:r>
      <w:proofErr w:type="spellEnd"/>
      <w:r>
        <w:t>, brothers and sisters, uncles, aunts and cousins and their corresponding in law.</w:t>
      </w:r>
    </w:p>
    <w:p w14:paraId="2BFE6F63" w14:textId="77777777" w:rsidR="009208A2" w:rsidRDefault="009208A2">
      <w:pPr>
        <w:pStyle w:val="BodyText"/>
        <w:jc w:val="both"/>
        <w:sectPr w:rsidR="009208A2">
          <w:type w:val="continuous"/>
          <w:pgSz w:w="11910" w:h="17000"/>
          <w:pgMar w:top="1380" w:right="0" w:bottom="280" w:left="0" w:header="0" w:footer="723" w:gutter="0"/>
          <w:cols w:num="2" w:space="720" w:equalWidth="0">
            <w:col w:w="1789" w:space="47"/>
            <w:col w:w="10074"/>
          </w:cols>
        </w:sectPr>
      </w:pPr>
    </w:p>
    <w:p w14:paraId="5B03F2C5" w14:textId="77777777" w:rsidR="009208A2" w:rsidRDefault="009208A2">
      <w:pPr>
        <w:pStyle w:val="BodyText"/>
        <w:spacing w:before="170"/>
        <w:rPr>
          <w:sz w:val="20"/>
        </w:rPr>
      </w:pPr>
    </w:p>
    <w:p w14:paraId="4185462F" w14:textId="77777777" w:rsidR="009208A2" w:rsidRDefault="00873166">
      <w:pPr>
        <w:ind w:left="144"/>
        <w:rPr>
          <w:rFonts w:ascii="Arial"/>
          <w:b/>
          <w:sz w:val="20"/>
        </w:rPr>
      </w:pPr>
      <w:r>
        <w:rPr>
          <w:rFonts w:ascii="Arial"/>
          <w:b/>
          <w:spacing w:val="-2"/>
          <w:sz w:val="20"/>
        </w:rPr>
        <w:t>No-</w:t>
      </w:r>
      <w:proofErr w:type="spellStart"/>
      <w:r>
        <w:rPr>
          <w:rFonts w:ascii="Arial"/>
          <w:b/>
          <w:spacing w:val="-2"/>
          <w:sz w:val="20"/>
        </w:rPr>
        <w:t>Gazetted</w:t>
      </w:r>
      <w:proofErr w:type="spellEnd"/>
      <w:r>
        <w:rPr>
          <w:rFonts w:ascii="Arial"/>
          <w:b/>
          <w:spacing w:val="-2"/>
          <w:sz w:val="20"/>
        </w:rPr>
        <w:t>-</w:t>
      </w:r>
    </w:p>
    <w:p w14:paraId="30E25204" w14:textId="77777777" w:rsidR="009208A2" w:rsidRDefault="00873166">
      <w:pPr>
        <w:pStyle w:val="Heading7"/>
        <w:spacing w:before="125"/>
        <w:ind w:left="11"/>
      </w:pPr>
      <w:r>
        <w:rPr>
          <w:b w:val="0"/>
        </w:rPr>
        <w:br w:type="column"/>
      </w:r>
      <w:r>
        <w:t>CLAUSE</w:t>
      </w:r>
      <w:r>
        <w:rPr>
          <w:spacing w:val="-10"/>
        </w:rPr>
        <w:t xml:space="preserve"> </w:t>
      </w:r>
      <w:r>
        <w:rPr>
          <w:spacing w:val="-5"/>
        </w:rPr>
        <w:t>39</w:t>
      </w:r>
    </w:p>
    <w:p w14:paraId="75712E3B" w14:textId="77777777" w:rsidR="009208A2" w:rsidRDefault="00873166">
      <w:pPr>
        <w:pStyle w:val="BodyText"/>
        <w:spacing w:before="114" w:line="145" w:lineRule="exact"/>
        <w:ind w:left="551"/>
      </w:pPr>
      <w:r>
        <w:t>No</w:t>
      </w:r>
      <w:r>
        <w:rPr>
          <w:spacing w:val="-2"/>
        </w:rPr>
        <w:t xml:space="preserve"> </w:t>
      </w:r>
      <w:r>
        <w:t>engineer</w:t>
      </w:r>
      <w:r>
        <w:rPr>
          <w:spacing w:val="-1"/>
        </w:rPr>
        <w:t xml:space="preserve"> </w:t>
      </w:r>
      <w:r>
        <w:t>of</w:t>
      </w:r>
      <w:r>
        <w:rPr>
          <w:spacing w:val="-2"/>
        </w:rPr>
        <w:t xml:space="preserve"> </w:t>
      </w:r>
      <w:proofErr w:type="spellStart"/>
      <w:r>
        <w:t>gazetted</w:t>
      </w:r>
      <w:proofErr w:type="spellEnd"/>
      <w:r>
        <w:rPr>
          <w:spacing w:val="-3"/>
        </w:rPr>
        <w:t xml:space="preserve"> </w:t>
      </w:r>
      <w:r>
        <w:t>rank</w:t>
      </w:r>
      <w:r>
        <w:rPr>
          <w:spacing w:val="-5"/>
        </w:rPr>
        <w:t xml:space="preserve"> </w:t>
      </w:r>
      <w:r>
        <w:t>of</w:t>
      </w:r>
      <w:r>
        <w:rPr>
          <w:spacing w:val="-1"/>
        </w:rPr>
        <w:t xml:space="preserve"> </w:t>
      </w:r>
      <w:r>
        <w:t>other</w:t>
      </w:r>
      <w:r>
        <w:rPr>
          <w:spacing w:val="-3"/>
        </w:rPr>
        <w:t xml:space="preserve"> </w:t>
      </w:r>
      <w:proofErr w:type="spellStart"/>
      <w:r>
        <w:t>gazetted</w:t>
      </w:r>
      <w:proofErr w:type="spellEnd"/>
      <w:r>
        <w:t xml:space="preserve"> officer</w:t>
      </w:r>
      <w:r>
        <w:rPr>
          <w:spacing w:val="-1"/>
        </w:rPr>
        <w:t xml:space="preserve"> </w:t>
      </w:r>
      <w:r>
        <w:t>employed</w:t>
      </w:r>
      <w:r>
        <w:rPr>
          <w:spacing w:val="-2"/>
        </w:rPr>
        <w:t xml:space="preserve"> </w:t>
      </w:r>
      <w:r>
        <w:t>in</w:t>
      </w:r>
      <w:r>
        <w:rPr>
          <w:spacing w:val="-2"/>
        </w:rPr>
        <w:t xml:space="preserve"> </w:t>
      </w:r>
      <w:r>
        <w:t>engineering</w:t>
      </w:r>
      <w:r>
        <w:rPr>
          <w:spacing w:val="-5"/>
        </w:rPr>
        <w:t xml:space="preserve"> </w:t>
      </w:r>
      <w:r>
        <w:t>of</w:t>
      </w:r>
      <w:r>
        <w:rPr>
          <w:spacing w:val="-6"/>
        </w:rPr>
        <w:t xml:space="preserve"> </w:t>
      </w:r>
      <w:r>
        <w:t>administrative</w:t>
      </w:r>
      <w:r>
        <w:rPr>
          <w:spacing w:val="-1"/>
        </w:rPr>
        <w:t xml:space="preserve"> </w:t>
      </w:r>
      <w:r>
        <w:rPr>
          <w:spacing w:val="-2"/>
        </w:rPr>
        <w:t>duties</w:t>
      </w:r>
    </w:p>
    <w:p w14:paraId="120771EA" w14:textId="77777777" w:rsidR="009208A2" w:rsidRDefault="009208A2">
      <w:pPr>
        <w:pStyle w:val="BodyText"/>
        <w:spacing w:line="145" w:lineRule="exact"/>
        <w:sectPr w:rsidR="009208A2">
          <w:type w:val="continuous"/>
          <w:pgSz w:w="11910" w:h="17000"/>
          <w:pgMar w:top="1380" w:right="0" w:bottom="280" w:left="0" w:header="0" w:footer="723" w:gutter="0"/>
          <w:cols w:num="2" w:space="720" w:equalWidth="0">
            <w:col w:w="1390" w:space="40"/>
            <w:col w:w="10480"/>
          </w:cols>
        </w:sectPr>
      </w:pPr>
    </w:p>
    <w:p w14:paraId="42A9E7D0" w14:textId="77777777" w:rsidR="009208A2" w:rsidRDefault="00873166">
      <w:pPr>
        <w:spacing w:line="244" w:lineRule="auto"/>
        <w:ind w:left="144"/>
        <w:rPr>
          <w:rFonts w:ascii="Arial"/>
          <w:b/>
          <w:sz w:val="20"/>
        </w:rPr>
      </w:pPr>
      <w:r>
        <w:rPr>
          <w:rFonts w:ascii="Arial"/>
          <w:b/>
          <w:sz w:val="20"/>
        </w:rPr>
        <w:t>Engineer</w:t>
      </w:r>
      <w:r>
        <w:rPr>
          <w:rFonts w:ascii="Arial"/>
          <w:b/>
          <w:spacing w:val="-14"/>
          <w:sz w:val="20"/>
        </w:rPr>
        <w:t xml:space="preserve"> </w:t>
      </w:r>
      <w:r>
        <w:rPr>
          <w:rFonts w:ascii="Arial"/>
          <w:b/>
          <w:sz w:val="20"/>
        </w:rPr>
        <w:t>to</w:t>
      </w:r>
      <w:r>
        <w:rPr>
          <w:rFonts w:ascii="Arial"/>
          <w:b/>
          <w:spacing w:val="-14"/>
          <w:sz w:val="20"/>
        </w:rPr>
        <w:t xml:space="preserve"> </w:t>
      </w:r>
      <w:r>
        <w:rPr>
          <w:rFonts w:ascii="Arial"/>
          <w:b/>
          <w:sz w:val="20"/>
        </w:rPr>
        <w:t>work as Contractor within two years of retirement</w:t>
      </w:r>
    </w:p>
    <w:p w14:paraId="0B2EED2F" w14:textId="77777777" w:rsidR="009208A2" w:rsidRDefault="00873166">
      <w:pPr>
        <w:pStyle w:val="BodyText"/>
        <w:spacing w:before="110"/>
        <w:ind w:left="144" w:right="800"/>
        <w:jc w:val="both"/>
      </w:pPr>
      <w:r>
        <w:br w:type="column"/>
      </w:r>
      <w:r>
        <w:t xml:space="preserve">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w:t>
      </w:r>
      <w:proofErr w:type="spellStart"/>
      <w:r>
        <w:t>contractor‟s</w:t>
      </w:r>
      <w:proofErr w:type="spellEnd"/>
      <w:r>
        <w:t xml:space="preserve"> service, as the case may be.</w:t>
      </w:r>
    </w:p>
    <w:p w14:paraId="224DD6A7" w14:textId="77777777" w:rsidR="009208A2" w:rsidRDefault="009208A2">
      <w:pPr>
        <w:pStyle w:val="BodyText"/>
        <w:jc w:val="both"/>
        <w:sectPr w:rsidR="009208A2">
          <w:type w:val="continuous"/>
          <w:pgSz w:w="11910" w:h="17000"/>
          <w:pgMar w:top="1380" w:right="0" w:bottom="280" w:left="0" w:header="0" w:footer="723" w:gutter="0"/>
          <w:cols w:num="2" w:space="720" w:equalWidth="0">
            <w:col w:w="1766" w:space="78"/>
            <w:col w:w="10066"/>
          </w:cols>
        </w:sectPr>
      </w:pPr>
    </w:p>
    <w:p w14:paraId="1F308F73" w14:textId="77777777" w:rsidR="009208A2" w:rsidRDefault="009208A2">
      <w:pPr>
        <w:pStyle w:val="BodyText"/>
        <w:spacing w:before="216"/>
        <w:rPr>
          <w:sz w:val="20"/>
        </w:rPr>
      </w:pPr>
    </w:p>
    <w:p w14:paraId="24FBECE5" w14:textId="77777777" w:rsidR="009208A2" w:rsidRDefault="009208A2">
      <w:pPr>
        <w:pStyle w:val="BodyText"/>
        <w:rPr>
          <w:sz w:val="20"/>
        </w:rPr>
        <w:sectPr w:rsidR="009208A2">
          <w:type w:val="continuous"/>
          <w:pgSz w:w="11910" w:h="17000"/>
          <w:pgMar w:top="1380" w:right="0" w:bottom="280" w:left="0" w:header="0" w:footer="723" w:gutter="0"/>
          <w:cols w:space="720"/>
        </w:sectPr>
      </w:pPr>
    </w:p>
    <w:p w14:paraId="6FBBD6EB" w14:textId="77777777" w:rsidR="009208A2" w:rsidRDefault="009208A2">
      <w:pPr>
        <w:pStyle w:val="BodyText"/>
        <w:rPr>
          <w:sz w:val="20"/>
        </w:rPr>
      </w:pPr>
    </w:p>
    <w:p w14:paraId="1430EB63" w14:textId="77777777" w:rsidR="009208A2" w:rsidRDefault="009208A2">
      <w:pPr>
        <w:pStyle w:val="BodyText"/>
        <w:spacing w:before="220"/>
        <w:rPr>
          <w:sz w:val="20"/>
        </w:rPr>
      </w:pPr>
    </w:p>
    <w:p w14:paraId="33C2EBBD" w14:textId="77777777" w:rsidR="009208A2" w:rsidRDefault="00873166">
      <w:pPr>
        <w:spacing w:before="1"/>
        <w:ind w:left="324"/>
        <w:rPr>
          <w:rFonts w:ascii="Arial"/>
          <w:b/>
          <w:sz w:val="20"/>
        </w:rPr>
      </w:pPr>
      <w:r>
        <w:rPr>
          <w:rFonts w:ascii="Arial"/>
          <w:b/>
          <w:sz w:val="20"/>
        </w:rPr>
        <w:t>Return</w:t>
      </w:r>
      <w:r>
        <w:rPr>
          <w:rFonts w:ascii="Arial"/>
          <w:b/>
          <w:spacing w:val="-8"/>
          <w:sz w:val="20"/>
        </w:rPr>
        <w:t xml:space="preserve"> </w:t>
      </w:r>
      <w:r>
        <w:rPr>
          <w:rFonts w:ascii="Arial"/>
          <w:b/>
          <w:spacing w:val="-5"/>
          <w:sz w:val="20"/>
        </w:rPr>
        <w:t>of</w:t>
      </w:r>
    </w:p>
    <w:p w14:paraId="57DA8308" w14:textId="77777777" w:rsidR="009208A2" w:rsidRDefault="00873166">
      <w:pPr>
        <w:pStyle w:val="Heading7"/>
        <w:spacing w:before="91"/>
        <w:ind w:left="190"/>
      </w:pPr>
      <w:r>
        <w:rPr>
          <w:b w:val="0"/>
        </w:rPr>
        <w:br w:type="column"/>
      </w:r>
      <w:r>
        <w:t>CLAUSE</w:t>
      </w:r>
      <w:r>
        <w:rPr>
          <w:spacing w:val="-9"/>
        </w:rPr>
        <w:t xml:space="preserve"> </w:t>
      </w:r>
      <w:r>
        <w:rPr>
          <w:spacing w:val="-5"/>
        </w:rPr>
        <w:t>40</w:t>
      </w:r>
    </w:p>
    <w:p w14:paraId="74E1ADC8" w14:textId="77777777" w:rsidR="009208A2" w:rsidRDefault="00873166">
      <w:pPr>
        <w:pStyle w:val="ListParagraph"/>
        <w:numPr>
          <w:ilvl w:val="2"/>
          <w:numId w:val="10"/>
        </w:numPr>
        <w:tabs>
          <w:tab w:val="left" w:pos="926"/>
        </w:tabs>
        <w:spacing w:before="75"/>
        <w:ind w:right="802" w:firstLine="0"/>
        <w:jc w:val="left"/>
      </w:pPr>
      <w:r>
        <w:t xml:space="preserve">After completion of the work and also at any intermediate stage in the event of </w:t>
      </w:r>
      <w:proofErr w:type="spellStart"/>
      <w:r>
        <w:t>non reconciliation</w:t>
      </w:r>
      <w:proofErr w:type="spellEnd"/>
      <w:r>
        <w:t xml:space="preserve"> of materials issued,</w:t>
      </w:r>
      <w:r>
        <w:rPr>
          <w:spacing w:val="14"/>
        </w:rPr>
        <w:t xml:space="preserve"> </w:t>
      </w:r>
      <w:r>
        <w:t>consumed</w:t>
      </w:r>
      <w:r>
        <w:rPr>
          <w:spacing w:val="14"/>
        </w:rPr>
        <w:t xml:space="preserve"> </w:t>
      </w:r>
      <w:r>
        <w:t>and</w:t>
      </w:r>
      <w:r>
        <w:rPr>
          <w:spacing w:val="14"/>
        </w:rPr>
        <w:t xml:space="preserve"> </w:t>
      </w:r>
      <w:r>
        <w:t>in</w:t>
      </w:r>
      <w:r>
        <w:rPr>
          <w:spacing w:val="13"/>
        </w:rPr>
        <w:t xml:space="preserve"> </w:t>
      </w:r>
      <w:r>
        <w:t>balance</w:t>
      </w:r>
      <w:r>
        <w:rPr>
          <w:spacing w:val="14"/>
        </w:rPr>
        <w:t xml:space="preserve"> </w:t>
      </w:r>
      <w:r>
        <w:t>(see</w:t>
      </w:r>
      <w:r>
        <w:rPr>
          <w:spacing w:val="14"/>
        </w:rPr>
        <w:t xml:space="preserve"> </w:t>
      </w:r>
      <w:r>
        <w:t>Clause</w:t>
      </w:r>
      <w:r>
        <w:rPr>
          <w:spacing w:val="14"/>
        </w:rPr>
        <w:t xml:space="preserve"> </w:t>
      </w:r>
      <w:r>
        <w:t>10) theoretical</w:t>
      </w:r>
      <w:r>
        <w:rPr>
          <w:spacing w:val="14"/>
        </w:rPr>
        <w:t xml:space="preserve"> </w:t>
      </w:r>
      <w:r>
        <w:t>quantity of</w:t>
      </w:r>
      <w:r>
        <w:rPr>
          <w:spacing w:val="14"/>
        </w:rPr>
        <w:t xml:space="preserve"> </w:t>
      </w:r>
      <w:r>
        <w:t>materials</w:t>
      </w:r>
      <w:r>
        <w:rPr>
          <w:spacing w:val="14"/>
        </w:rPr>
        <w:t xml:space="preserve"> </w:t>
      </w:r>
      <w:r>
        <w:t>issued</w:t>
      </w:r>
      <w:r>
        <w:rPr>
          <w:spacing w:val="13"/>
        </w:rPr>
        <w:t xml:space="preserve"> </w:t>
      </w:r>
      <w:r>
        <w:t>by</w:t>
      </w:r>
    </w:p>
    <w:p w14:paraId="10D4D6BB" w14:textId="77777777" w:rsidR="009208A2" w:rsidRDefault="009208A2">
      <w:pPr>
        <w:pStyle w:val="ListParagraph"/>
        <w:jc w:val="left"/>
        <w:sectPr w:rsidR="009208A2">
          <w:type w:val="continuous"/>
          <w:pgSz w:w="11910" w:h="17000"/>
          <w:pgMar w:top="1380" w:right="0" w:bottom="280" w:left="0" w:header="0" w:footer="723" w:gutter="0"/>
          <w:cols w:num="2" w:space="720" w:equalWidth="0">
            <w:col w:w="1210" w:space="40"/>
            <w:col w:w="10660"/>
          </w:cols>
        </w:sectPr>
      </w:pPr>
    </w:p>
    <w:p w14:paraId="503E8E30" w14:textId="77777777" w:rsidR="009208A2" w:rsidRDefault="00873166">
      <w:pPr>
        <w:spacing w:line="216" w:lineRule="exact"/>
        <w:ind w:left="324"/>
        <w:rPr>
          <w:rFonts w:ascii="Arial"/>
          <w:b/>
          <w:sz w:val="20"/>
        </w:rPr>
      </w:pPr>
      <w:r>
        <w:rPr>
          <w:rFonts w:ascii="Arial"/>
          <w:b/>
          <w:sz w:val="20"/>
        </w:rPr>
        <w:t>material</w:t>
      </w:r>
      <w:r>
        <w:rPr>
          <w:rFonts w:ascii="Arial"/>
          <w:b/>
          <w:spacing w:val="-9"/>
          <w:sz w:val="20"/>
        </w:rPr>
        <w:t xml:space="preserve"> </w:t>
      </w:r>
      <w:r>
        <w:rPr>
          <w:rFonts w:ascii="Arial"/>
          <w:b/>
          <w:spacing w:val="-5"/>
          <w:sz w:val="20"/>
        </w:rPr>
        <w:t>and</w:t>
      </w:r>
    </w:p>
    <w:p w14:paraId="0AE1A181" w14:textId="77777777" w:rsidR="009208A2" w:rsidRDefault="00873166">
      <w:pPr>
        <w:spacing w:line="244" w:lineRule="auto"/>
        <w:ind w:left="324" w:right="-9"/>
        <w:rPr>
          <w:rFonts w:ascii="Arial"/>
          <w:b/>
          <w:sz w:val="20"/>
        </w:rPr>
      </w:pPr>
      <w:r>
        <w:rPr>
          <w:rFonts w:ascii="Arial"/>
          <w:b/>
          <w:sz w:val="20"/>
        </w:rPr>
        <w:t>recovery for excess</w:t>
      </w:r>
      <w:r>
        <w:rPr>
          <w:rFonts w:ascii="Arial"/>
          <w:b/>
          <w:spacing w:val="-14"/>
          <w:sz w:val="20"/>
        </w:rPr>
        <w:t xml:space="preserve"> </w:t>
      </w:r>
      <w:r>
        <w:rPr>
          <w:rFonts w:ascii="Arial"/>
          <w:b/>
          <w:sz w:val="20"/>
        </w:rPr>
        <w:t xml:space="preserve">material </w:t>
      </w:r>
      <w:r>
        <w:rPr>
          <w:rFonts w:ascii="Arial"/>
          <w:b/>
          <w:spacing w:val="-2"/>
          <w:sz w:val="20"/>
        </w:rPr>
        <w:t>issued</w:t>
      </w:r>
    </w:p>
    <w:p w14:paraId="0CFD9215" w14:textId="77777777" w:rsidR="009208A2" w:rsidRDefault="00873166">
      <w:pPr>
        <w:pStyle w:val="BodyText"/>
        <w:spacing w:before="40"/>
        <w:ind w:left="128"/>
      </w:pPr>
      <w:r>
        <w:br w:type="column"/>
      </w:r>
      <w:r>
        <w:t>the</w:t>
      </w:r>
      <w:r>
        <w:rPr>
          <w:spacing w:val="-3"/>
        </w:rPr>
        <w:t xml:space="preserve">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rPr>
          <w:spacing w:val="-2"/>
        </w:rPr>
        <w:t xml:space="preserve"> </w:t>
      </w:r>
      <w:r>
        <w:t>for</w:t>
      </w:r>
      <w:r>
        <w:rPr>
          <w:spacing w:val="-3"/>
        </w:rPr>
        <w:t xml:space="preserve"> </w:t>
      </w:r>
      <w:r>
        <w:t>use</w:t>
      </w:r>
      <w:r>
        <w:rPr>
          <w:spacing w:val="-4"/>
        </w:rPr>
        <w:t xml:space="preserve"> </w:t>
      </w:r>
      <w:r>
        <w:t>in</w:t>
      </w:r>
      <w:r>
        <w:rPr>
          <w:spacing w:val="-3"/>
        </w:rPr>
        <w:t xml:space="preserve"> </w:t>
      </w:r>
      <w:r>
        <w:t>the</w:t>
      </w:r>
      <w:r>
        <w:rPr>
          <w:spacing w:val="-4"/>
        </w:rPr>
        <w:t xml:space="preserve"> </w:t>
      </w:r>
      <w:r>
        <w:t>work</w:t>
      </w:r>
      <w:r>
        <w:rPr>
          <w:spacing w:val="-5"/>
        </w:rPr>
        <w:t xml:space="preserve"> </w:t>
      </w:r>
      <w:r>
        <w:t>shall</w:t>
      </w:r>
      <w:r>
        <w:rPr>
          <w:spacing w:val="-2"/>
        </w:rPr>
        <w:t xml:space="preserve"> </w:t>
      </w:r>
      <w:r>
        <w:t>be</w:t>
      </w:r>
      <w:r>
        <w:rPr>
          <w:spacing w:val="-2"/>
        </w:rPr>
        <w:t xml:space="preserve"> </w:t>
      </w:r>
      <w:r>
        <w:t>calculated</w:t>
      </w:r>
      <w:r>
        <w:rPr>
          <w:spacing w:val="-3"/>
        </w:rPr>
        <w:t xml:space="preserve"> </w:t>
      </w:r>
      <w:r>
        <w:t>on</w:t>
      </w:r>
      <w:r>
        <w:rPr>
          <w:spacing w:val="-5"/>
        </w:rPr>
        <w:t xml:space="preserve"> </w:t>
      </w:r>
      <w:r>
        <w:t>the</w:t>
      </w:r>
      <w:r>
        <w:rPr>
          <w:spacing w:val="-3"/>
        </w:rPr>
        <w:t xml:space="preserve"> </w:t>
      </w:r>
      <w:r>
        <w:t>basis</w:t>
      </w:r>
      <w:r>
        <w:rPr>
          <w:spacing w:val="-2"/>
        </w:rPr>
        <w:t xml:space="preserve"> </w:t>
      </w:r>
      <w:r>
        <w:t>and</w:t>
      </w:r>
      <w:r>
        <w:rPr>
          <w:spacing w:val="-3"/>
        </w:rPr>
        <w:t xml:space="preserve"> </w:t>
      </w:r>
      <w:r>
        <w:t>method</w:t>
      </w:r>
      <w:r>
        <w:rPr>
          <w:spacing w:val="-2"/>
        </w:rPr>
        <w:t xml:space="preserve"> </w:t>
      </w:r>
      <w:r>
        <w:t>given</w:t>
      </w:r>
      <w:r>
        <w:rPr>
          <w:spacing w:val="-2"/>
        </w:rPr>
        <w:t xml:space="preserve"> hereunder.</w:t>
      </w:r>
    </w:p>
    <w:p w14:paraId="76D9D64A" w14:textId="77777777" w:rsidR="009208A2" w:rsidRDefault="00873166">
      <w:pPr>
        <w:pStyle w:val="ListParagraph"/>
        <w:numPr>
          <w:ilvl w:val="0"/>
          <w:numId w:val="9"/>
        </w:numPr>
        <w:tabs>
          <w:tab w:val="left" w:pos="1388"/>
          <w:tab w:val="left" w:pos="9081"/>
        </w:tabs>
        <w:spacing w:before="122"/>
        <w:ind w:right="801" w:firstLine="0"/>
      </w:pPr>
      <w:r>
        <w:t>Quantity of cement &amp; bitumen shall be calculated on the basis of quantity of cement</w:t>
      </w:r>
      <w:r>
        <w:tab/>
      </w:r>
      <w:r>
        <w:rPr>
          <w:spacing w:val="-10"/>
        </w:rPr>
        <w:t xml:space="preserve">&amp; </w:t>
      </w:r>
      <w:r>
        <w:t>bitumen</w:t>
      </w:r>
      <w:r>
        <w:rPr>
          <w:spacing w:val="-2"/>
        </w:rPr>
        <w:t xml:space="preserve"> </w:t>
      </w:r>
      <w:r>
        <w:t>required</w:t>
      </w:r>
      <w:r>
        <w:rPr>
          <w:spacing w:val="-2"/>
        </w:rPr>
        <w:t xml:space="preserve"> </w:t>
      </w:r>
      <w:r>
        <w:t>different</w:t>
      </w:r>
      <w:r>
        <w:rPr>
          <w:spacing w:val="-1"/>
        </w:rPr>
        <w:t xml:space="preserve"> </w:t>
      </w:r>
      <w:r>
        <w:t>items</w:t>
      </w:r>
      <w:r>
        <w:rPr>
          <w:spacing w:val="-2"/>
        </w:rPr>
        <w:t xml:space="preserve"> </w:t>
      </w:r>
      <w:r>
        <w:t>of</w:t>
      </w:r>
      <w:r>
        <w:rPr>
          <w:spacing w:val="-1"/>
        </w:rPr>
        <w:t xml:space="preserve"> </w:t>
      </w:r>
      <w:r>
        <w:t>work</w:t>
      </w:r>
      <w:r>
        <w:rPr>
          <w:spacing w:val="-5"/>
        </w:rPr>
        <w:t xml:space="preserve"> </w:t>
      </w:r>
      <w:r>
        <w:t>as</w:t>
      </w:r>
      <w:r>
        <w:rPr>
          <w:spacing w:val="-2"/>
        </w:rPr>
        <w:t xml:space="preserve"> </w:t>
      </w:r>
      <w:r>
        <w:t>shown</w:t>
      </w:r>
      <w:r>
        <w:rPr>
          <w:spacing w:val="-2"/>
        </w:rPr>
        <w:t xml:space="preserve"> </w:t>
      </w:r>
      <w:r>
        <w:t>in</w:t>
      </w:r>
      <w:r>
        <w:rPr>
          <w:spacing w:val="-5"/>
        </w:rPr>
        <w:t xml:space="preserve"> </w:t>
      </w:r>
      <w:r>
        <w:t>the</w:t>
      </w:r>
      <w:r>
        <w:rPr>
          <w:spacing w:val="-2"/>
        </w:rPr>
        <w:t xml:space="preserve"> </w:t>
      </w:r>
      <w:r>
        <w:t>Schedule</w:t>
      </w:r>
      <w:r>
        <w:rPr>
          <w:spacing w:val="-2"/>
        </w:rPr>
        <w:t xml:space="preserve"> </w:t>
      </w:r>
      <w:r>
        <w:t>of Rates mentioned in-Schedule 'F'. In</w:t>
      </w:r>
      <w:r>
        <w:rPr>
          <w:spacing w:val="-1"/>
        </w:rPr>
        <w:t xml:space="preserve"> </w:t>
      </w:r>
      <w:r>
        <w:t>case</w:t>
      </w:r>
      <w:r>
        <w:rPr>
          <w:spacing w:val="-1"/>
        </w:rPr>
        <w:t xml:space="preserve"> </w:t>
      </w:r>
      <w:r>
        <w:t>any</w:t>
      </w:r>
      <w:r>
        <w:rPr>
          <w:spacing w:val="-3"/>
        </w:rPr>
        <w:t xml:space="preserve"> </w:t>
      </w:r>
      <w:r>
        <w:t>item</w:t>
      </w:r>
      <w:r>
        <w:rPr>
          <w:spacing w:val="-5"/>
        </w:rPr>
        <w:t xml:space="preserve"> </w:t>
      </w:r>
      <w:r>
        <w:t>is</w:t>
      </w:r>
      <w:r>
        <w:rPr>
          <w:spacing w:val="-1"/>
        </w:rPr>
        <w:t xml:space="preserve"> </w:t>
      </w:r>
      <w:r>
        <w:t>executed</w:t>
      </w:r>
      <w:r>
        <w:rPr>
          <w:spacing w:val="-1"/>
        </w:rPr>
        <w:t xml:space="preserve"> </w:t>
      </w:r>
      <w:r>
        <w:t>for</w:t>
      </w:r>
      <w:r>
        <w:rPr>
          <w:spacing w:val="-1"/>
        </w:rPr>
        <w:t xml:space="preserve"> </w:t>
      </w:r>
      <w:r>
        <w:t>which standard</w:t>
      </w:r>
      <w:r>
        <w:rPr>
          <w:spacing w:val="33"/>
        </w:rPr>
        <w:t xml:space="preserve"> </w:t>
      </w:r>
      <w:r>
        <w:t>constants</w:t>
      </w:r>
      <w:r>
        <w:rPr>
          <w:spacing w:val="34"/>
        </w:rPr>
        <w:t xml:space="preserve"> </w:t>
      </w:r>
      <w:r>
        <w:t>for</w:t>
      </w:r>
      <w:r>
        <w:rPr>
          <w:spacing w:val="34"/>
        </w:rPr>
        <w:t xml:space="preserve"> </w:t>
      </w:r>
      <w:r>
        <w:t>the</w:t>
      </w:r>
      <w:r>
        <w:rPr>
          <w:spacing w:val="31"/>
        </w:rPr>
        <w:t xml:space="preserve"> </w:t>
      </w:r>
      <w:r>
        <w:t>consumption</w:t>
      </w:r>
      <w:r>
        <w:rPr>
          <w:spacing w:val="33"/>
        </w:rPr>
        <w:t xml:space="preserve"> </w:t>
      </w:r>
      <w:r>
        <w:t>of</w:t>
      </w:r>
      <w:r>
        <w:rPr>
          <w:spacing w:val="34"/>
        </w:rPr>
        <w:t xml:space="preserve"> </w:t>
      </w:r>
      <w:r>
        <w:t>cement</w:t>
      </w:r>
      <w:r>
        <w:rPr>
          <w:spacing w:val="35"/>
        </w:rPr>
        <w:t xml:space="preserve"> </w:t>
      </w:r>
      <w:r>
        <w:t>or</w:t>
      </w:r>
      <w:r>
        <w:rPr>
          <w:spacing w:val="34"/>
        </w:rPr>
        <w:t xml:space="preserve"> </w:t>
      </w:r>
      <w:r>
        <w:t xml:space="preserve">bitumen are not available in the </w:t>
      </w:r>
      <w:proofErr w:type="gramStart"/>
      <w:r>
        <w:t>above mentioned</w:t>
      </w:r>
      <w:proofErr w:type="gramEnd"/>
      <w:r>
        <w:t xml:space="preserve"> schedule/statement or cannot be derived from the same shall be calculated on the basis of standard formula to be laid down by the Engineer in Charge.</w:t>
      </w:r>
    </w:p>
    <w:p w14:paraId="1DFECA99" w14:textId="77777777" w:rsidR="009208A2" w:rsidRDefault="00873166">
      <w:pPr>
        <w:pStyle w:val="ListParagraph"/>
        <w:numPr>
          <w:ilvl w:val="0"/>
          <w:numId w:val="9"/>
        </w:numPr>
        <w:tabs>
          <w:tab w:val="left" w:pos="1388"/>
          <w:tab w:val="left" w:pos="8421"/>
        </w:tabs>
        <w:spacing w:before="120"/>
        <w:ind w:right="801" w:firstLine="0"/>
      </w:pPr>
      <w:r>
        <w:t>Theoretical</w:t>
      </w:r>
      <w:r>
        <w:rPr>
          <w:spacing w:val="-2"/>
        </w:rPr>
        <w:t xml:space="preserve"> </w:t>
      </w:r>
      <w:r>
        <w:t>quantity</w:t>
      </w:r>
      <w:r>
        <w:rPr>
          <w:spacing w:val="-5"/>
        </w:rPr>
        <w:t xml:space="preserve"> </w:t>
      </w:r>
      <w:r>
        <w:t>of</w:t>
      </w:r>
      <w:r>
        <w:rPr>
          <w:spacing w:val="-3"/>
        </w:rPr>
        <w:t xml:space="preserve"> </w:t>
      </w:r>
      <w:r>
        <w:t>steel</w:t>
      </w:r>
      <w:r>
        <w:rPr>
          <w:spacing w:val="-2"/>
        </w:rPr>
        <w:t xml:space="preserve"> </w:t>
      </w:r>
      <w:r>
        <w:t>reinforcement</w:t>
      </w:r>
      <w:r>
        <w:rPr>
          <w:spacing w:val="-2"/>
        </w:rPr>
        <w:t xml:space="preserve"> </w:t>
      </w:r>
      <w:r>
        <w:t>of</w:t>
      </w:r>
      <w:r>
        <w:rPr>
          <w:spacing w:val="-5"/>
        </w:rPr>
        <w:t xml:space="preserve"> </w:t>
      </w:r>
      <w:r>
        <w:t>structural</w:t>
      </w:r>
      <w:r>
        <w:rPr>
          <w:spacing w:val="-2"/>
        </w:rPr>
        <w:t xml:space="preserve"> </w:t>
      </w:r>
      <w:r>
        <w:t>steel</w:t>
      </w:r>
      <w:r>
        <w:rPr>
          <w:spacing w:val="-2"/>
        </w:rPr>
        <w:t xml:space="preserve"> </w:t>
      </w:r>
      <w:r>
        <w:t>sections</w:t>
      </w:r>
      <w:r>
        <w:rPr>
          <w:spacing w:val="-5"/>
        </w:rPr>
        <w:t xml:space="preserve"> </w:t>
      </w:r>
      <w:r>
        <w:t>shall</w:t>
      </w:r>
      <w:r>
        <w:rPr>
          <w:spacing w:val="-5"/>
        </w:rPr>
        <w:t xml:space="preserve"> </w:t>
      </w:r>
      <w:r>
        <w:t xml:space="preserve">be </w:t>
      </w:r>
      <w:proofErr w:type="gramStart"/>
      <w:r>
        <w:t>taken</w:t>
      </w:r>
      <w:r>
        <w:rPr>
          <w:spacing w:val="40"/>
        </w:rPr>
        <w:t xml:space="preserve">  </w:t>
      </w:r>
      <w:r>
        <w:t>as</w:t>
      </w:r>
      <w:proofErr w:type="gramEnd"/>
      <w:r>
        <w:t xml:space="preserve"> the quantity required as per design or as </w:t>
      </w:r>
      <w:proofErr w:type="spellStart"/>
      <w:r>
        <w:t>authorised</w:t>
      </w:r>
      <w:proofErr w:type="spellEnd"/>
      <w:r>
        <w:t xml:space="preserve"> by Engineer in Charge,</w:t>
      </w:r>
      <w:r>
        <w:tab/>
      </w:r>
      <w:r>
        <w:rPr>
          <w:spacing w:val="-2"/>
        </w:rPr>
        <w:t xml:space="preserve">including </w:t>
      </w:r>
      <w:proofErr w:type="spellStart"/>
      <w:r>
        <w:t>authorisedlappages</w:t>
      </w:r>
      <w:proofErr w:type="spellEnd"/>
      <w:r>
        <w:t>,</w:t>
      </w:r>
      <w:r>
        <w:rPr>
          <w:spacing w:val="-2"/>
        </w:rPr>
        <w:t xml:space="preserve"> </w:t>
      </w:r>
      <w:r>
        <w:t>chairs</w:t>
      </w:r>
      <w:r>
        <w:rPr>
          <w:spacing w:val="-4"/>
        </w:rPr>
        <w:t xml:space="preserve"> </w:t>
      </w:r>
      <w:r>
        <w:t>etc.,</w:t>
      </w:r>
      <w:r>
        <w:rPr>
          <w:spacing w:val="-4"/>
        </w:rPr>
        <w:t xml:space="preserve"> </w:t>
      </w:r>
      <w:r>
        <w:t>plus</w:t>
      </w:r>
      <w:r>
        <w:rPr>
          <w:spacing w:val="-2"/>
        </w:rPr>
        <w:t xml:space="preserve"> </w:t>
      </w:r>
      <w:r>
        <w:t>3%</w:t>
      </w:r>
      <w:r>
        <w:rPr>
          <w:spacing w:val="-3"/>
        </w:rPr>
        <w:t xml:space="preserve"> </w:t>
      </w:r>
      <w:r>
        <w:t>wastage</w:t>
      </w:r>
      <w:r>
        <w:rPr>
          <w:spacing w:val="-2"/>
        </w:rPr>
        <w:t xml:space="preserve"> </w:t>
      </w:r>
      <w:r>
        <w:t>due</w:t>
      </w:r>
      <w:r>
        <w:rPr>
          <w:spacing w:val="-4"/>
        </w:rPr>
        <w:t xml:space="preserve"> </w:t>
      </w:r>
      <w:r>
        <w:t>to cutting</w:t>
      </w:r>
      <w:r>
        <w:rPr>
          <w:spacing w:val="40"/>
        </w:rPr>
        <w:t xml:space="preserve"> </w:t>
      </w:r>
      <w:r>
        <w:t>into</w:t>
      </w:r>
      <w:r>
        <w:rPr>
          <w:spacing w:val="40"/>
        </w:rPr>
        <w:t xml:space="preserve"> </w:t>
      </w:r>
      <w:r>
        <w:t>pieces,</w:t>
      </w:r>
      <w:r>
        <w:rPr>
          <w:spacing w:val="40"/>
        </w:rPr>
        <w:t xml:space="preserve"> </w:t>
      </w:r>
      <w:r>
        <w:t>such</w:t>
      </w:r>
      <w:r>
        <w:rPr>
          <w:spacing w:val="40"/>
        </w:rPr>
        <w:t xml:space="preserve"> </w:t>
      </w:r>
      <w:r>
        <w:t>theoretical</w:t>
      </w:r>
      <w:r>
        <w:rPr>
          <w:spacing w:val="40"/>
        </w:rPr>
        <w:t xml:space="preserve"> </w:t>
      </w:r>
      <w:r>
        <w:t>quantity being</w:t>
      </w:r>
      <w:r>
        <w:rPr>
          <w:spacing w:val="-4"/>
        </w:rPr>
        <w:t xml:space="preserve"> </w:t>
      </w:r>
      <w:r>
        <w:t>determined</w:t>
      </w:r>
      <w:r>
        <w:rPr>
          <w:spacing w:val="-1"/>
        </w:rPr>
        <w:t xml:space="preserve"> </w:t>
      </w:r>
      <w:r>
        <w:t>and</w:t>
      </w:r>
      <w:r>
        <w:rPr>
          <w:spacing w:val="-1"/>
        </w:rPr>
        <w:t xml:space="preserve"> </w:t>
      </w:r>
      <w:r>
        <w:t xml:space="preserve">compared with the actual issues each diameter wise, section wise and category </w:t>
      </w:r>
      <w:r>
        <w:rPr>
          <w:spacing w:val="-4"/>
        </w:rPr>
        <w:t>wise</w:t>
      </w:r>
      <w:r>
        <w:tab/>
      </w:r>
      <w:r>
        <w:rPr>
          <w:spacing w:val="-2"/>
        </w:rPr>
        <w:t>separately.</w:t>
      </w:r>
    </w:p>
    <w:p w14:paraId="52AF10D8" w14:textId="77777777" w:rsidR="009208A2" w:rsidRDefault="00873166">
      <w:pPr>
        <w:pStyle w:val="ListParagraph"/>
        <w:numPr>
          <w:ilvl w:val="0"/>
          <w:numId w:val="9"/>
        </w:numPr>
        <w:tabs>
          <w:tab w:val="left" w:pos="1388"/>
        </w:tabs>
        <w:spacing w:before="120"/>
        <w:ind w:left="1388"/>
      </w:pPr>
      <w:r>
        <w:t>For</w:t>
      </w:r>
      <w:r>
        <w:rPr>
          <w:spacing w:val="-3"/>
        </w:rPr>
        <w:t xml:space="preserve"> </w:t>
      </w:r>
      <w:r>
        <w:t>any</w:t>
      </w:r>
      <w:r>
        <w:rPr>
          <w:spacing w:val="-6"/>
        </w:rPr>
        <w:t xml:space="preserve"> </w:t>
      </w:r>
      <w:r>
        <w:t>other</w:t>
      </w:r>
      <w:r>
        <w:rPr>
          <w:spacing w:val="-1"/>
        </w:rPr>
        <w:t xml:space="preserve"> </w:t>
      </w:r>
      <w:r>
        <w:t>material</w:t>
      </w:r>
      <w:r>
        <w:rPr>
          <w:spacing w:val="-2"/>
        </w:rPr>
        <w:t xml:space="preserve"> </w:t>
      </w:r>
      <w:r>
        <w:t>as</w:t>
      </w:r>
      <w:r>
        <w:rPr>
          <w:spacing w:val="-2"/>
        </w:rPr>
        <w:t xml:space="preserve"> </w:t>
      </w:r>
      <w:r>
        <w:t>per</w:t>
      </w:r>
      <w:r>
        <w:rPr>
          <w:spacing w:val="-2"/>
        </w:rPr>
        <w:t xml:space="preserve"> </w:t>
      </w:r>
      <w:r>
        <w:t>actual</w:t>
      </w:r>
      <w:r>
        <w:rPr>
          <w:spacing w:val="-4"/>
        </w:rPr>
        <w:t xml:space="preserve"> </w:t>
      </w:r>
      <w:r>
        <w:rPr>
          <w:spacing w:val="-2"/>
        </w:rPr>
        <w:t>requirements.</w:t>
      </w:r>
    </w:p>
    <w:p w14:paraId="21261054" w14:textId="77777777" w:rsidR="009208A2" w:rsidRDefault="00873166">
      <w:pPr>
        <w:pStyle w:val="ListParagraph"/>
        <w:numPr>
          <w:ilvl w:val="2"/>
          <w:numId w:val="10"/>
        </w:numPr>
        <w:tabs>
          <w:tab w:val="left" w:pos="387"/>
        </w:tabs>
        <w:spacing w:before="119"/>
        <w:ind w:left="128" w:right="804" w:firstLine="0"/>
        <w:jc w:val="both"/>
      </w:pPr>
      <w:r>
        <w:t xml:space="preserve">Over the theoretical quantities of materials so computed a variation shall be allowed as specified in Schedule 'F'. The difference in the net quantities of material actually issued to the contractor and the theoretical quantities including such </w:t>
      </w:r>
      <w:proofErr w:type="spellStart"/>
      <w:r>
        <w:t>authorised</w:t>
      </w:r>
      <w:proofErr w:type="spellEnd"/>
      <w:r>
        <w:t xml:space="preserve"> variation, if not returned by the contractor or if not</w:t>
      </w:r>
      <w:r>
        <w:rPr>
          <w:spacing w:val="40"/>
        </w:rPr>
        <w:t xml:space="preserve"> </w:t>
      </w:r>
      <w:r>
        <w:t>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w:t>
      </w:r>
      <w:r>
        <w:rPr>
          <w:spacing w:val="40"/>
        </w:rPr>
        <w:t xml:space="preserve"> </w:t>
      </w:r>
      <w:r>
        <w:t>the contract. Decision of Engineer in Charge in regard to theoretical quantities of materials, which should have been actually used as per the Annexure of the standard schedule of rates and recovery at rates specified in Schedule 'F', shall be final &amp; binding on the contractor</w:t>
      </w:r>
    </w:p>
    <w:p w14:paraId="4C4D2288" w14:textId="77777777" w:rsidR="009208A2" w:rsidRDefault="00873166">
      <w:pPr>
        <w:pStyle w:val="BodyText"/>
        <w:spacing w:before="121"/>
        <w:ind w:left="128" w:right="803"/>
        <w:jc w:val="both"/>
      </w:pPr>
      <w:r>
        <w:lastRenderedPageBreak/>
        <w:t xml:space="preserve">For </w:t>
      </w:r>
      <w:proofErr w:type="spellStart"/>
      <w:r>
        <w:t>non scheduled</w:t>
      </w:r>
      <w:proofErr w:type="spellEnd"/>
      <w:r>
        <w:t xml:space="preserve"> items, the decision of the Superintending Engineer regarding theoretical quantities</w:t>
      </w:r>
      <w:r>
        <w:rPr>
          <w:spacing w:val="40"/>
        </w:rPr>
        <w:t xml:space="preserve"> </w:t>
      </w:r>
      <w:r>
        <w:t>of materials, which should have been actually used, shall be final and binding on the contractor.</w:t>
      </w:r>
    </w:p>
    <w:p w14:paraId="4632A834" w14:textId="77777777" w:rsidR="009208A2" w:rsidRDefault="009208A2">
      <w:pPr>
        <w:pStyle w:val="BodyText"/>
        <w:jc w:val="both"/>
        <w:sectPr w:rsidR="009208A2">
          <w:type w:val="continuous"/>
          <w:pgSz w:w="11910" w:h="17000"/>
          <w:pgMar w:top="1380" w:right="0" w:bottom="280" w:left="0" w:header="0" w:footer="723" w:gutter="0"/>
          <w:cols w:num="2" w:space="720" w:equalWidth="0">
            <w:col w:w="1812" w:space="40"/>
            <w:col w:w="10058"/>
          </w:cols>
        </w:sectPr>
      </w:pPr>
    </w:p>
    <w:p w14:paraId="206BA2D7" w14:textId="77777777" w:rsidR="009208A2" w:rsidRDefault="009208A2">
      <w:pPr>
        <w:pStyle w:val="BodyText"/>
        <w:rPr>
          <w:sz w:val="20"/>
        </w:rPr>
      </w:pPr>
    </w:p>
    <w:p w14:paraId="5C52E4AD" w14:textId="77777777" w:rsidR="009208A2" w:rsidRDefault="009208A2">
      <w:pPr>
        <w:pStyle w:val="BodyText"/>
        <w:rPr>
          <w:sz w:val="20"/>
        </w:rPr>
      </w:pPr>
    </w:p>
    <w:p w14:paraId="731BA121" w14:textId="77777777" w:rsidR="009208A2" w:rsidRDefault="009208A2">
      <w:pPr>
        <w:pStyle w:val="BodyText"/>
        <w:rPr>
          <w:sz w:val="20"/>
        </w:rPr>
      </w:pPr>
    </w:p>
    <w:p w14:paraId="0601587E" w14:textId="77777777" w:rsidR="009208A2" w:rsidRDefault="009208A2">
      <w:pPr>
        <w:pStyle w:val="BodyText"/>
        <w:rPr>
          <w:sz w:val="20"/>
        </w:rPr>
      </w:pPr>
    </w:p>
    <w:p w14:paraId="7CAC83A8" w14:textId="77777777" w:rsidR="009208A2" w:rsidRDefault="009208A2">
      <w:pPr>
        <w:pStyle w:val="BodyText"/>
        <w:rPr>
          <w:sz w:val="20"/>
        </w:rPr>
      </w:pPr>
    </w:p>
    <w:p w14:paraId="0143B27B" w14:textId="77777777" w:rsidR="009208A2" w:rsidRDefault="009208A2">
      <w:pPr>
        <w:pStyle w:val="BodyText"/>
        <w:spacing w:before="29"/>
        <w:rPr>
          <w:sz w:val="20"/>
        </w:rPr>
      </w:pPr>
    </w:p>
    <w:p w14:paraId="1D22C245" w14:textId="77777777" w:rsidR="009208A2" w:rsidRDefault="00873166">
      <w:pPr>
        <w:spacing w:line="244" w:lineRule="auto"/>
        <w:ind w:left="307"/>
        <w:rPr>
          <w:rFonts w:ascii="Arial"/>
          <w:b/>
          <w:sz w:val="20"/>
        </w:rPr>
      </w:pPr>
      <w:r>
        <w:rPr>
          <w:rFonts w:ascii="Arial"/>
          <w:b/>
          <w:sz w:val="20"/>
        </w:rPr>
        <w:t>Release</w:t>
      </w:r>
      <w:r>
        <w:rPr>
          <w:rFonts w:ascii="Arial"/>
          <w:b/>
          <w:spacing w:val="-14"/>
          <w:sz w:val="20"/>
        </w:rPr>
        <w:t xml:space="preserve"> </w:t>
      </w:r>
      <w:r>
        <w:rPr>
          <w:rFonts w:ascii="Arial"/>
          <w:b/>
          <w:sz w:val="20"/>
        </w:rPr>
        <w:t xml:space="preserve">of </w:t>
      </w:r>
      <w:r>
        <w:rPr>
          <w:rFonts w:ascii="Arial"/>
          <w:b/>
          <w:spacing w:val="-2"/>
          <w:sz w:val="20"/>
        </w:rPr>
        <w:t>Security deposit</w:t>
      </w:r>
    </w:p>
    <w:p w14:paraId="5983A3A3" w14:textId="77777777" w:rsidR="009208A2" w:rsidRDefault="00873166">
      <w:pPr>
        <w:pStyle w:val="ListParagraph"/>
        <w:numPr>
          <w:ilvl w:val="2"/>
          <w:numId w:val="10"/>
        </w:numPr>
        <w:tabs>
          <w:tab w:val="left" w:pos="949"/>
        </w:tabs>
        <w:spacing w:before="69"/>
        <w:ind w:left="636" w:right="802" w:firstLine="0"/>
        <w:jc w:val="both"/>
      </w:pPr>
      <w:r>
        <w:br w:type="column"/>
      </w:r>
      <w:r>
        <w:t xml:space="preserve">The said action under this clause is without prejudice to the right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to take action against the</w:t>
      </w:r>
      <w:r>
        <w:rPr>
          <w:spacing w:val="-1"/>
        </w:rPr>
        <w:t xml:space="preserve"> </w:t>
      </w:r>
      <w:r>
        <w:t>contractor</w:t>
      </w:r>
      <w:r>
        <w:rPr>
          <w:spacing w:val="-1"/>
        </w:rPr>
        <w:t xml:space="preserve"> </w:t>
      </w:r>
      <w:r>
        <w:t>under</w:t>
      </w:r>
      <w:r>
        <w:rPr>
          <w:spacing w:val="-1"/>
        </w:rPr>
        <w:t xml:space="preserve"> </w:t>
      </w:r>
      <w:r>
        <w:t>any</w:t>
      </w:r>
      <w:r>
        <w:rPr>
          <w:spacing w:val="-3"/>
        </w:rPr>
        <w:t xml:space="preserve"> </w:t>
      </w:r>
      <w:r>
        <w:t>other conditions</w:t>
      </w:r>
      <w:r>
        <w:rPr>
          <w:spacing w:val="-1"/>
        </w:rPr>
        <w:t xml:space="preserve"> </w:t>
      </w:r>
      <w:r>
        <w:t>of contract for</w:t>
      </w:r>
      <w:r>
        <w:rPr>
          <w:spacing w:val="-1"/>
        </w:rPr>
        <w:t xml:space="preserve"> </w:t>
      </w:r>
      <w:r>
        <w:t>not doing</w:t>
      </w:r>
      <w:r>
        <w:rPr>
          <w:spacing w:val="-4"/>
        </w:rPr>
        <w:t xml:space="preserve"> </w:t>
      </w:r>
      <w:r>
        <w:t>the</w:t>
      </w:r>
      <w:r>
        <w:rPr>
          <w:spacing w:val="-1"/>
        </w:rPr>
        <w:t xml:space="preserve"> </w:t>
      </w:r>
      <w:r>
        <w:t>work</w:t>
      </w:r>
      <w:r>
        <w:rPr>
          <w:spacing w:val="-3"/>
        </w:rPr>
        <w:t xml:space="preserve"> </w:t>
      </w:r>
      <w:r>
        <w:t>according</w:t>
      </w:r>
      <w:r>
        <w:rPr>
          <w:spacing w:val="-4"/>
        </w:rPr>
        <w:t xml:space="preserve"> </w:t>
      </w:r>
      <w:r>
        <w:t>to</w:t>
      </w:r>
      <w:r>
        <w:rPr>
          <w:spacing w:val="-1"/>
        </w:rPr>
        <w:t xml:space="preserve"> </w:t>
      </w:r>
      <w:r>
        <w:t>the</w:t>
      </w:r>
      <w:r>
        <w:rPr>
          <w:spacing w:val="-1"/>
        </w:rPr>
        <w:t xml:space="preserve"> </w:t>
      </w:r>
      <w:r>
        <w:t xml:space="preserve">prescribed </w:t>
      </w:r>
      <w:r>
        <w:rPr>
          <w:spacing w:val="-2"/>
        </w:rPr>
        <w:t>specifications.</w:t>
      </w:r>
    </w:p>
    <w:p w14:paraId="2A299000" w14:textId="77777777" w:rsidR="009208A2" w:rsidRDefault="00873166">
      <w:pPr>
        <w:pStyle w:val="Heading7"/>
        <w:ind w:left="96"/>
      </w:pPr>
      <w:r>
        <w:t>CLAUSE</w:t>
      </w:r>
      <w:r>
        <w:rPr>
          <w:spacing w:val="-9"/>
        </w:rPr>
        <w:t xml:space="preserve"> </w:t>
      </w:r>
      <w:r>
        <w:rPr>
          <w:spacing w:val="-5"/>
        </w:rPr>
        <w:t>41</w:t>
      </w:r>
    </w:p>
    <w:p w14:paraId="178621D3" w14:textId="77777777" w:rsidR="009208A2" w:rsidRDefault="00873166">
      <w:pPr>
        <w:pStyle w:val="BodyText"/>
        <w:spacing w:before="117"/>
        <w:ind w:left="636" w:right="803"/>
        <w:jc w:val="both"/>
      </w:pPr>
      <w:r>
        <w:t>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w:t>
      </w:r>
      <w:r>
        <w:rPr>
          <w:spacing w:val="80"/>
        </w:rPr>
        <w:t xml:space="preserve"> </w:t>
      </w:r>
      <w:r>
        <w:t>after recovery of any dues.</w:t>
      </w:r>
    </w:p>
    <w:p w14:paraId="0FCC5C9E" w14:textId="77777777" w:rsidR="009208A2" w:rsidRDefault="00873166">
      <w:pPr>
        <w:pStyle w:val="Heading7"/>
        <w:spacing w:before="125"/>
        <w:ind w:left="96"/>
      </w:pPr>
      <w:r>
        <w:t>CLUASE</w:t>
      </w:r>
      <w:r>
        <w:rPr>
          <w:spacing w:val="-9"/>
        </w:rPr>
        <w:t xml:space="preserve"> </w:t>
      </w:r>
      <w:r>
        <w:rPr>
          <w:spacing w:val="-5"/>
        </w:rPr>
        <w:t>42</w:t>
      </w:r>
    </w:p>
    <w:p w14:paraId="2E09DF62" w14:textId="77777777" w:rsidR="009208A2" w:rsidRDefault="009208A2">
      <w:pPr>
        <w:pStyle w:val="Heading7"/>
        <w:sectPr w:rsidR="009208A2">
          <w:pgSz w:w="11910" w:h="17000"/>
          <w:pgMar w:top="1180" w:right="0" w:bottom="920" w:left="0" w:header="0" w:footer="723" w:gutter="0"/>
          <w:cols w:num="2" w:space="720" w:equalWidth="0">
            <w:col w:w="1304" w:space="40"/>
            <w:col w:w="10566"/>
          </w:cols>
        </w:sectPr>
      </w:pPr>
    </w:p>
    <w:p w14:paraId="4BCB7F1A" w14:textId="77777777" w:rsidR="009208A2" w:rsidRDefault="00873166">
      <w:pPr>
        <w:spacing w:before="129"/>
        <w:ind w:left="324"/>
        <w:rPr>
          <w:rFonts w:ascii="Arial"/>
          <w:b/>
          <w:sz w:val="20"/>
        </w:rPr>
      </w:pPr>
      <w:r>
        <w:rPr>
          <w:rFonts w:ascii="Arial"/>
          <w:b/>
          <w:spacing w:val="-2"/>
          <w:sz w:val="20"/>
        </w:rPr>
        <w:t xml:space="preserve">Responsibility </w:t>
      </w:r>
      <w:r>
        <w:rPr>
          <w:rFonts w:ascii="Arial"/>
          <w:b/>
          <w:sz w:val="20"/>
        </w:rPr>
        <w:t>of Technical Staff and</w:t>
      </w:r>
    </w:p>
    <w:p w14:paraId="58D7F3BE" w14:textId="77777777" w:rsidR="009208A2" w:rsidRDefault="00873166">
      <w:pPr>
        <w:spacing w:before="12" w:line="176" w:lineRule="exact"/>
        <w:ind w:left="324"/>
        <w:rPr>
          <w:rFonts w:ascii="Arial"/>
          <w:b/>
          <w:sz w:val="20"/>
        </w:rPr>
      </w:pPr>
      <w:r>
        <w:rPr>
          <w:rFonts w:ascii="Arial"/>
          <w:b/>
          <w:spacing w:val="-2"/>
          <w:sz w:val="20"/>
        </w:rPr>
        <w:t>employees</w:t>
      </w:r>
    </w:p>
    <w:p w14:paraId="6FAE9E0E" w14:textId="77777777" w:rsidR="009208A2" w:rsidRDefault="00873166">
      <w:pPr>
        <w:pStyle w:val="BodyText"/>
        <w:spacing w:before="114"/>
        <w:ind w:left="251" w:right="800"/>
        <w:jc w:val="both"/>
      </w:pPr>
      <w:r>
        <w:br w:type="column"/>
      </w:r>
      <w:r>
        <w:t>Technical officers / staff deployed by the Contractor at any construction site will also be responsible</w:t>
      </w:r>
      <w:r>
        <w:rPr>
          <w:spacing w:val="40"/>
        </w:rPr>
        <w:t xml:space="preserve"> </w:t>
      </w:r>
      <w:r>
        <w:t>for</w:t>
      </w:r>
      <w:r>
        <w:rPr>
          <w:spacing w:val="-2"/>
        </w:rPr>
        <w:t xml:space="preserve"> </w:t>
      </w:r>
      <w:r>
        <w:t>inferior</w:t>
      </w:r>
      <w:r>
        <w:rPr>
          <w:spacing w:val="-2"/>
        </w:rPr>
        <w:t xml:space="preserve"> </w:t>
      </w:r>
      <w:r>
        <w:t>quality</w:t>
      </w:r>
      <w:r>
        <w:rPr>
          <w:spacing w:val="-5"/>
        </w:rPr>
        <w:t xml:space="preserve"> </w:t>
      </w:r>
      <w:r>
        <w:t>/</w:t>
      </w:r>
      <w:r>
        <w:rPr>
          <w:spacing w:val="-1"/>
        </w:rPr>
        <w:t xml:space="preserve"> </w:t>
      </w:r>
      <w:r>
        <w:t>poor</w:t>
      </w:r>
      <w:r>
        <w:rPr>
          <w:spacing w:val="-2"/>
        </w:rPr>
        <w:t xml:space="preserve"> </w:t>
      </w:r>
      <w:r>
        <w:t>performance</w:t>
      </w:r>
      <w:r>
        <w:rPr>
          <w:spacing w:val="-2"/>
        </w:rPr>
        <w:t xml:space="preserve"> </w:t>
      </w:r>
      <w:r>
        <w:t>of</w:t>
      </w:r>
      <w:r>
        <w:rPr>
          <w:spacing w:val="-1"/>
        </w:rPr>
        <w:t xml:space="preserve"> </w:t>
      </w:r>
      <w:r>
        <w:t>any</w:t>
      </w:r>
      <w:r>
        <w:rPr>
          <w:spacing w:val="-4"/>
        </w:rPr>
        <w:t xml:space="preserve"> </w:t>
      </w:r>
      <w:r>
        <w:t>work</w:t>
      </w:r>
      <w:r>
        <w:rPr>
          <w:spacing w:val="-5"/>
        </w:rPr>
        <w:t xml:space="preserve"> </w:t>
      </w:r>
      <w:r>
        <w:t>and</w:t>
      </w:r>
      <w:r>
        <w:rPr>
          <w:spacing w:val="-2"/>
        </w:rPr>
        <w:t xml:space="preserve"> </w:t>
      </w:r>
      <w:r>
        <w:t>his</w:t>
      </w:r>
      <w:r>
        <w:rPr>
          <w:spacing w:val="-2"/>
        </w:rPr>
        <w:t xml:space="preserve"> </w:t>
      </w:r>
      <w:r>
        <w:t>name</w:t>
      </w:r>
      <w:r>
        <w:rPr>
          <w:spacing w:val="-2"/>
        </w:rPr>
        <w:t xml:space="preserve"> </w:t>
      </w:r>
      <w:r>
        <w:t>will</w:t>
      </w:r>
      <w:r>
        <w:rPr>
          <w:spacing w:val="-1"/>
        </w:rPr>
        <w:t xml:space="preserve"> </w:t>
      </w:r>
      <w:r>
        <w:t>be</w:t>
      </w:r>
      <w:r>
        <w:rPr>
          <w:spacing w:val="-2"/>
        </w:rPr>
        <w:t xml:space="preserve"> </w:t>
      </w:r>
      <w:r>
        <w:t>circulated</w:t>
      </w:r>
      <w:r>
        <w:rPr>
          <w:spacing w:val="-2"/>
        </w:rPr>
        <w:t xml:space="preserve"> </w:t>
      </w:r>
      <w:r>
        <w:t>to</w:t>
      </w:r>
      <w:r>
        <w:rPr>
          <w:spacing w:val="-2"/>
        </w:rPr>
        <w:t xml:space="preserve"> </w:t>
      </w:r>
      <w:r>
        <w:t>all</w:t>
      </w:r>
      <w:r>
        <w:rPr>
          <w:spacing w:val="-1"/>
        </w:rPr>
        <w:t xml:space="preserve"> </w:t>
      </w:r>
      <w:r>
        <w:t>works Sites</w:t>
      </w:r>
      <w:r>
        <w:rPr>
          <w:spacing w:val="-1"/>
        </w:rPr>
        <w:t xml:space="preserve"> </w:t>
      </w:r>
      <w:r>
        <w:t xml:space="preserve">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to debar from any other site, if his name is being proposed by other contractor.</w:t>
      </w:r>
    </w:p>
    <w:p w14:paraId="18F27DB8" w14:textId="77777777" w:rsidR="009208A2" w:rsidRDefault="009208A2">
      <w:pPr>
        <w:pStyle w:val="BodyText"/>
        <w:jc w:val="both"/>
        <w:sectPr w:rsidR="009208A2">
          <w:type w:val="continuous"/>
          <w:pgSz w:w="11910" w:h="17000"/>
          <w:pgMar w:top="1380" w:right="0" w:bottom="280" w:left="0" w:header="0" w:footer="723" w:gutter="0"/>
          <w:cols w:num="2" w:space="720" w:equalWidth="0">
            <w:col w:w="1690" w:space="40"/>
            <w:col w:w="10180"/>
          </w:cols>
        </w:sectPr>
      </w:pPr>
    </w:p>
    <w:p w14:paraId="29CDAE6C" w14:textId="77777777" w:rsidR="009208A2" w:rsidRDefault="00873166">
      <w:pPr>
        <w:pStyle w:val="Heading7"/>
        <w:spacing w:before="0" w:line="244" w:lineRule="exact"/>
      </w:pPr>
      <w:r>
        <w:t>CLAUSE</w:t>
      </w:r>
      <w:r>
        <w:rPr>
          <w:spacing w:val="-9"/>
        </w:rPr>
        <w:t xml:space="preserve"> </w:t>
      </w:r>
      <w:r>
        <w:rPr>
          <w:spacing w:val="-5"/>
        </w:rPr>
        <w:t>43</w:t>
      </w:r>
    </w:p>
    <w:p w14:paraId="52A93003" w14:textId="77777777" w:rsidR="009208A2" w:rsidRDefault="009208A2">
      <w:pPr>
        <w:pStyle w:val="Heading7"/>
        <w:spacing w:line="244" w:lineRule="exact"/>
        <w:sectPr w:rsidR="009208A2">
          <w:type w:val="continuous"/>
          <w:pgSz w:w="11910" w:h="17000"/>
          <w:pgMar w:top="1380" w:right="0" w:bottom="280" w:left="0" w:header="0" w:footer="723" w:gutter="0"/>
          <w:cols w:space="720"/>
        </w:sectPr>
      </w:pPr>
    </w:p>
    <w:p w14:paraId="3FA3C792" w14:textId="77777777" w:rsidR="009208A2" w:rsidRDefault="00873166">
      <w:pPr>
        <w:spacing w:before="144" w:line="247" w:lineRule="auto"/>
        <w:ind w:left="312" w:right="38"/>
        <w:rPr>
          <w:rFonts w:ascii="Arial"/>
          <w:b/>
          <w:sz w:val="20"/>
        </w:rPr>
      </w:pPr>
      <w:r>
        <w:rPr>
          <w:rFonts w:ascii="Arial"/>
          <w:b/>
          <w:spacing w:val="-2"/>
          <w:sz w:val="20"/>
        </w:rPr>
        <w:t>Contractor's Risks</w:t>
      </w:r>
    </w:p>
    <w:p w14:paraId="092BF5C6" w14:textId="77777777" w:rsidR="009208A2" w:rsidRDefault="00873166">
      <w:pPr>
        <w:pStyle w:val="BodyText"/>
        <w:spacing w:before="116"/>
        <w:ind w:left="311" w:right="801"/>
        <w:jc w:val="both"/>
      </w:pPr>
      <w:r>
        <w:br w:type="column"/>
      </w:r>
      <w:r>
        <w:t>All risks of loss of or damage to physical property and of personal injury and death which arise during and in consequence of the performance of the Contract other than the excepted risks are the responsibility of the Contractor.</w:t>
      </w:r>
    </w:p>
    <w:p w14:paraId="76805636" w14:textId="77777777" w:rsidR="009208A2" w:rsidRDefault="009208A2">
      <w:pPr>
        <w:pStyle w:val="BodyText"/>
        <w:jc w:val="both"/>
        <w:sectPr w:rsidR="009208A2">
          <w:type w:val="continuous"/>
          <w:pgSz w:w="11910" w:h="17000"/>
          <w:pgMar w:top="1380" w:right="0" w:bottom="280" w:left="0" w:header="0" w:footer="723" w:gutter="0"/>
          <w:cols w:num="2" w:space="720" w:equalWidth="0">
            <w:col w:w="1529" w:space="139"/>
            <w:col w:w="10242"/>
          </w:cols>
        </w:sectPr>
      </w:pPr>
    </w:p>
    <w:p w14:paraId="3478590B" w14:textId="77777777" w:rsidR="009208A2" w:rsidRDefault="009208A2">
      <w:pPr>
        <w:pStyle w:val="BodyText"/>
        <w:rPr>
          <w:sz w:val="20"/>
        </w:rPr>
      </w:pPr>
    </w:p>
    <w:p w14:paraId="07FCC58E" w14:textId="77777777" w:rsidR="009208A2" w:rsidRDefault="009208A2">
      <w:pPr>
        <w:pStyle w:val="BodyText"/>
        <w:spacing w:before="145"/>
        <w:rPr>
          <w:sz w:val="20"/>
        </w:rPr>
      </w:pPr>
    </w:p>
    <w:p w14:paraId="073381CD" w14:textId="77777777" w:rsidR="009208A2" w:rsidRDefault="00873166">
      <w:pPr>
        <w:spacing w:before="1"/>
        <w:ind w:left="415"/>
        <w:rPr>
          <w:rFonts w:ascii="Arial"/>
          <w:b/>
          <w:sz w:val="20"/>
        </w:rPr>
      </w:pPr>
      <w:r>
        <w:rPr>
          <w:rFonts w:ascii="Arial"/>
          <w:b/>
          <w:spacing w:val="-2"/>
          <w:sz w:val="20"/>
        </w:rPr>
        <w:t>Insurance</w:t>
      </w:r>
    </w:p>
    <w:p w14:paraId="5E074533" w14:textId="77777777" w:rsidR="009208A2" w:rsidRDefault="009208A2">
      <w:pPr>
        <w:pStyle w:val="BodyText"/>
        <w:rPr>
          <w:rFonts w:ascii="Arial"/>
          <w:b/>
          <w:sz w:val="20"/>
        </w:rPr>
      </w:pPr>
    </w:p>
    <w:p w14:paraId="57F6AA6A" w14:textId="77777777" w:rsidR="009208A2" w:rsidRDefault="009208A2">
      <w:pPr>
        <w:pStyle w:val="BodyText"/>
        <w:rPr>
          <w:rFonts w:ascii="Arial"/>
          <w:b/>
          <w:sz w:val="20"/>
        </w:rPr>
      </w:pPr>
    </w:p>
    <w:p w14:paraId="2CF48C23" w14:textId="77777777" w:rsidR="009208A2" w:rsidRDefault="009208A2">
      <w:pPr>
        <w:pStyle w:val="BodyText"/>
        <w:rPr>
          <w:rFonts w:ascii="Arial"/>
          <w:b/>
          <w:sz w:val="20"/>
        </w:rPr>
      </w:pPr>
    </w:p>
    <w:p w14:paraId="3CB0D635" w14:textId="77777777" w:rsidR="009208A2" w:rsidRDefault="009208A2">
      <w:pPr>
        <w:pStyle w:val="BodyText"/>
        <w:rPr>
          <w:rFonts w:ascii="Arial"/>
          <w:b/>
          <w:sz w:val="20"/>
        </w:rPr>
      </w:pPr>
    </w:p>
    <w:p w14:paraId="671691A2" w14:textId="77777777" w:rsidR="009208A2" w:rsidRDefault="009208A2">
      <w:pPr>
        <w:pStyle w:val="BodyText"/>
        <w:rPr>
          <w:rFonts w:ascii="Arial"/>
          <w:b/>
          <w:sz w:val="20"/>
        </w:rPr>
      </w:pPr>
    </w:p>
    <w:p w14:paraId="67DDE0A5" w14:textId="77777777" w:rsidR="009208A2" w:rsidRDefault="009208A2">
      <w:pPr>
        <w:pStyle w:val="BodyText"/>
        <w:rPr>
          <w:rFonts w:ascii="Arial"/>
          <w:b/>
          <w:sz w:val="20"/>
        </w:rPr>
      </w:pPr>
    </w:p>
    <w:p w14:paraId="46001041" w14:textId="77777777" w:rsidR="009208A2" w:rsidRDefault="009208A2">
      <w:pPr>
        <w:pStyle w:val="BodyText"/>
        <w:rPr>
          <w:rFonts w:ascii="Arial"/>
          <w:b/>
          <w:sz w:val="20"/>
        </w:rPr>
      </w:pPr>
    </w:p>
    <w:p w14:paraId="0B7C6030" w14:textId="77777777" w:rsidR="009208A2" w:rsidRDefault="009208A2">
      <w:pPr>
        <w:pStyle w:val="BodyText"/>
        <w:rPr>
          <w:rFonts w:ascii="Arial"/>
          <w:b/>
          <w:sz w:val="20"/>
        </w:rPr>
      </w:pPr>
    </w:p>
    <w:p w14:paraId="3D82CB5C" w14:textId="77777777" w:rsidR="009208A2" w:rsidRDefault="009208A2">
      <w:pPr>
        <w:pStyle w:val="BodyText"/>
        <w:rPr>
          <w:rFonts w:ascii="Arial"/>
          <w:b/>
          <w:sz w:val="20"/>
        </w:rPr>
      </w:pPr>
    </w:p>
    <w:p w14:paraId="5DC04B8E" w14:textId="77777777" w:rsidR="009208A2" w:rsidRDefault="009208A2">
      <w:pPr>
        <w:pStyle w:val="BodyText"/>
        <w:rPr>
          <w:rFonts w:ascii="Arial"/>
          <w:b/>
          <w:sz w:val="20"/>
        </w:rPr>
      </w:pPr>
    </w:p>
    <w:p w14:paraId="351F7D33" w14:textId="77777777" w:rsidR="009208A2" w:rsidRDefault="009208A2">
      <w:pPr>
        <w:pStyle w:val="BodyText"/>
        <w:rPr>
          <w:rFonts w:ascii="Arial"/>
          <w:b/>
          <w:sz w:val="20"/>
        </w:rPr>
      </w:pPr>
    </w:p>
    <w:p w14:paraId="1412D59D" w14:textId="77777777" w:rsidR="009208A2" w:rsidRDefault="009208A2">
      <w:pPr>
        <w:pStyle w:val="BodyText"/>
        <w:rPr>
          <w:rFonts w:ascii="Arial"/>
          <w:b/>
          <w:sz w:val="20"/>
        </w:rPr>
      </w:pPr>
    </w:p>
    <w:p w14:paraId="31999179" w14:textId="77777777" w:rsidR="009208A2" w:rsidRDefault="009208A2">
      <w:pPr>
        <w:pStyle w:val="BodyText"/>
        <w:rPr>
          <w:rFonts w:ascii="Arial"/>
          <w:b/>
          <w:sz w:val="20"/>
        </w:rPr>
      </w:pPr>
    </w:p>
    <w:p w14:paraId="6B6E9397" w14:textId="77777777" w:rsidR="009208A2" w:rsidRDefault="009208A2">
      <w:pPr>
        <w:pStyle w:val="BodyText"/>
        <w:rPr>
          <w:rFonts w:ascii="Arial"/>
          <w:b/>
          <w:sz w:val="20"/>
        </w:rPr>
      </w:pPr>
    </w:p>
    <w:p w14:paraId="0C20F062" w14:textId="77777777" w:rsidR="009208A2" w:rsidRDefault="009208A2">
      <w:pPr>
        <w:pStyle w:val="BodyText"/>
        <w:rPr>
          <w:rFonts w:ascii="Arial"/>
          <w:b/>
          <w:sz w:val="20"/>
        </w:rPr>
      </w:pPr>
    </w:p>
    <w:p w14:paraId="66B2A210" w14:textId="77777777" w:rsidR="009208A2" w:rsidRDefault="009208A2">
      <w:pPr>
        <w:pStyle w:val="BodyText"/>
        <w:rPr>
          <w:rFonts w:ascii="Arial"/>
          <w:b/>
          <w:sz w:val="20"/>
        </w:rPr>
      </w:pPr>
    </w:p>
    <w:p w14:paraId="6E001E12" w14:textId="77777777" w:rsidR="009208A2" w:rsidRDefault="009208A2">
      <w:pPr>
        <w:pStyle w:val="BodyText"/>
        <w:rPr>
          <w:rFonts w:ascii="Arial"/>
          <w:b/>
          <w:sz w:val="20"/>
        </w:rPr>
      </w:pPr>
    </w:p>
    <w:p w14:paraId="158E85B6" w14:textId="77777777" w:rsidR="009208A2" w:rsidRDefault="009208A2">
      <w:pPr>
        <w:pStyle w:val="BodyText"/>
        <w:rPr>
          <w:rFonts w:ascii="Arial"/>
          <w:b/>
          <w:sz w:val="20"/>
        </w:rPr>
      </w:pPr>
    </w:p>
    <w:p w14:paraId="17AC639F" w14:textId="77777777" w:rsidR="009208A2" w:rsidRDefault="009208A2">
      <w:pPr>
        <w:pStyle w:val="BodyText"/>
        <w:rPr>
          <w:rFonts w:ascii="Arial"/>
          <w:b/>
          <w:sz w:val="20"/>
        </w:rPr>
      </w:pPr>
    </w:p>
    <w:p w14:paraId="4B768FB2" w14:textId="77777777" w:rsidR="009208A2" w:rsidRDefault="009208A2">
      <w:pPr>
        <w:pStyle w:val="BodyText"/>
        <w:rPr>
          <w:rFonts w:ascii="Arial"/>
          <w:b/>
          <w:sz w:val="20"/>
        </w:rPr>
      </w:pPr>
    </w:p>
    <w:p w14:paraId="1E737DB4" w14:textId="77777777" w:rsidR="009208A2" w:rsidRDefault="009208A2">
      <w:pPr>
        <w:pStyle w:val="BodyText"/>
        <w:rPr>
          <w:rFonts w:ascii="Arial"/>
          <w:b/>
          <w:sz w:val="20"/>
        </w:rPr>
      </w:pPr>
    </w:p>
    <w:p w14:paraId="4FAA144B" w14:textId="77777777" w:rsidR="009208A2" w:rsidRDefault="009208A2">
      <w:pPr>
        <w:pStyle w:val="BodyText"/>
        <w:rPr>
          <w:rFonts w:ascii="Arial"/>
          <w:b/>
          <w:sz w:val="20"/>
        </w:rPr>
      </w:pPr>
    </w:p>
    <w:p w14:paraId="4AD95A09" w14:textId="77777777" w:rsidR="009208A2" w:rsidRDefault="009208A2">
      <w:pPr>
        <w:pStyle w:val="BodyText"/>
        <w:spacing w:before="109"/>
        <w:rPr>
          <w:rFonts w:ascii="Arial"/>
          <w:b/>
          <w:sz w:val="20"/>
        </w:rPr>
      </w:pPr>
    </w:p>
    <w:p w14:paraId="0F5FEE7A" w14:textId="77777777" w:rsidR="009208A2" w:rsidRDefault="00873166">
      <w:pPr>
        <w:ind w:left="312" w:right="-4"/>
        <w:rPr>
          <w:rFonts w:ascii="Arial"/>
          <w:b/>
          <w:sz w:val="20"/>
        </w:rPr>
      </w:pPr>
      <w:r>
        <w:rPr>
          <w:rFonts w:ascii="Arial"/>
          <w:b/>
          <w:sz w:val="20"/>
        </w:rPr>
        <w:t>Cash Flow Estimate</w:t>
      </w:r>
      <w:r>
        <w:rPr>
          <w:rFonts w:ascii="Arial"/>
          <w:b/>
          <w:spacing w:val="-8"/>
          <w:sz w:val="20"/>
        </w:rPr>
        <w:t xml:space="preserve"> </w:t>
      </w:r>
      <w:r>
        <w:rPr>
          <w:rFonts w:ascii="Arial"/>
          <w:b/>
          <w:spacing w:val="-5"/>
          <w:sz w:val="20"/>
        </w:rPr>
        <w:t>to</w:t>
      </w:r>
    </w:p>
    <w:p w14:paraId="6E4C84AD" w14:textId="77777777" w:rsidR="009208A2" w:rsidRDefault="00873166">
      <w:pPr>
        <w:pStyle w:val="Heading7"/>
        <w:spacing w:before="125"/>
        <w:ind w:left="12"/>
      </w:pPr>
      <w:r>
        <w:rPr>
          <w:b w:val="0"/>
        </w:rPr>
        <w:br w:type="column"/>
      </w:r>
      <w:r>
        <w:t>CLAUSE</w:t>
      </w:r>
      <w:r>
        <w:rPr>
          <w:spacing w:val="-9"/>
        </w:rPr>
        <w:t xml:space="preserve"> </w:t>
      </w:r>
      <w:r>
        <w:rPr>
          <w:spacing w:val="-5"/>
        </w:rPr>
        <w:t>44</w:t>
      </w:r>
    </w:p>
    <w:p w14:paraId="088AD032" w14:textId="77777777" w:rsidR="009208A2" w:rsidRDefault="00873166">
      <w:pPr>
        <w:pStyle w:val="BodyText"/>
        <w:spacing w:before="114"/>
        <w:ind w:left="552" w:right="802"/>
        <w:jc w:val="both"/>
      </w:pPr>
      <w:r>
        <w:t xml:space="preserve">The Contractor shall provide, in the joint names of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and the Contractor, insurance cover from the Start Date to the end of the Defects Liability Period, in the amounts and deductibles stated in the Contract Data for the following events which are due to the Contractor's </w:t>
      </w:r>
      <w:proofErr w:type="gramStart"/>
      <w:r>
        <w:t>risks :</w:t>
      </w:r>
      <w:proofErr w:type="gramEnd"/>
    </w:p>
    <w:p w14:paraId="5061BEA4" w14:textId="77777777" w:rsidR="009208A2" w:rsidRDefault="00873166">
      <w:pPr>
        <w:pStyle w:val="ListParagraph"/>
        <w:numPr>
          <w:ilvl w:val="3"/>
          <w:numId w:val="10"/>
        </w:numPr>
        <w:tabs>
          <w:tab w:val="left" w:pos="1811"/>
        </w:tabs>
        <w:spacing w:before="119"/>
        <w:ind w:left="1811" w:hanging="719"/>
      </w:pPr>
      <w:r>
        <w:t>loss</w:t>
      </w:r>
      <w:r>
        <w:rPr>
          <w:spacing w:val="-5"/>
        </w:rPr>
        <w:t xml:space="preserve"> </w:t>
      </w:r>
      <w:r>
        <w:t>of</w:t>
      </w:r>
      <w:r>
        <w:rPr>
          <w:spacing w:val="-2"/>
        </w:rPr>
        <w:t xml:space="preserve"> </w:t>
      </w:r>
      <w:r>
        <w:t>or</w:t>
      </w:r>
      <w:r>
        <w:rPr>
          <w:spacing w:val="-2"/>
        </w:rPr>
        <w:t xml:space="preserve"> </w:t>
      </w:r>
      <w:r>
        <w:t>damage</w:t>
      </w:r>
      <w:r>
        <w:rPr>
          <w:spacing w:val="-3"/>
        </w:rPr>
        <w:t xml:space="preserve"> </w:t>
      </w:r>
      <w:r>
        <w:t>to</w:t>
      </w:r>
      <w:r>
        <w:rPr>
          <w:spacing w:val="-2"/>
        </w:rPr>
        <w:t xml:space="preserve"> </w:t>
      </w:r>
      <w:r>
        <w:t>the</w:t>
      </w:r>
      <w:r>
        <w:rPr>
          <w:spacing w:val="-2"/>
        </w:rPr>
        <w:t xml:space="preserve"> </w:t>
      </w:r>
      <w:r>
        <w:t>Works,</w:t>
      </w:r>
      <w:r>
        <w:rPr>
          <w:spacing w:val="-3"/>
        </w:rPr>
        <w:t xml:space="preserve"> </w:t>
      </w:r>
      <w:r>
        <w:t>Plant</w:t>
      </w:r>
      <w:r>
        <w:rPr>
          <w:spacing w:val="-1"/>
        </w:rPr>
        <w:t xml:space="preserve"> </w:t>
      </w:r>
      <w:r>
        <w:t>and</w:t>
      </w:r>
      <w:r>
        <w:rPr>
          <w:spacing w:val="-2"/>
        </w:rPr>
        <w:t xml:space="preserve"> </w:t>
      </w:r>
      <w:proofErr w:type="gramStart"/>
      <w:r>
        <w:t>Materials</w:t>
      </w:r>
      <w:r>
        <w:rPr>
          <w:spacing w:val="-4"/>
        </w:rPr>
        <w:t xml:space="preserve"> </w:t>
      </w:r>
      <w:r>
        <w:rPr>
          <w:spacing w:val="-10"/>
        </w:rPr>
        <w:t>;</w:t>
      </w:r>
      <w:proofErr w:type="gramEnd"/>
    </w:p>
    <w:p w14:paraId="50DB876C" w14:textId="77777777" w:rsidR="009208A2" w:rsidRDefault="00873166">
      <w:pPr>
        <w:pStyle w:val="ListParagraph"/>
        <w:numPr>
          <w:ilvl w:val="3"/>
          <w:numId w:val="10"/>
        </w:numPr>
        <w:tabs>
          <w:tab w:val="left" w:pos="1810"/>
        </w:tabs>
        <w:spacing w:before="122"/>
        <w:ind w:left="1810" w:hanging="718"/>
      </w:pPr>
      <w:r>
        <w:t>loss</w:t>
      </w:r>
      <w:r>
        <w:rPr>
          <w:spacing w:val="-4"/>
        </w:rPr>
        <w:t xml:space="preserve"> </w:t>
      </w:r>
      <w:r>
        <w:t>of</w:t>
      </w:r>
      <w:r>
        <w:rPr>
          <w:spacing w:val="-2"/>
        </w:rPr>
        <w:t xml:space="preserve"> </w:t>
      </w:r>
      <w:r>
        <w:t>or</w:t>
      </w:r>
      <w:r>
        <w:rPr>
          <w:spacing w:val="-1"/>
        </w:rPr>
        <w:t xml:space="preserve"> </w:t>
      </w:r>
      <w:r>
        <w:t>damage</w:t>
      </w:r>
      <w:r>
        <w:rPr>
          <w:spacing w:val="-2"/>
        </w:rPr>
        <w:t xml:space="preserve"> </w:t>
      </w:r>
      <w:r>
        <w:t>to</w:t>
      </w:r>
      <w:r>
        <w:rPr>
          <w:spacing w:val="-1"/>
        </w:rPr>
        <w:t xml:space="preserve"> </w:t>
      </w:r>
      <w:r>
        <w:rPr>
          <w:spacing w:val="-2"/>
        </w:rPr>
        <w:t>Equipment;</w:t>
      </w:r>
    </w:p>
    <w:p w14:paraId="10E71F04" w14:textId="77777777" w:rsidR="009208A2" w:rsidRDefault="00873166">
      <w:pPr>
        <w:pStyle w:val="ListParagraph"/>
        <w:numPr>
          <w:ilvl w:val="3"/>
          <w:numId w:val="10"/>
        </w:numPr>
        <w:tabs>
          <w:tab w:val="left" w:pos="1812"/>
        </w:tabs>
        <w:spacing w:before="119"/>
        <w:ind w:right="809"/>
      </w:pPr>
      <w:r>
        <w:t>loss of or damage of property (except the Works, Plant, Materials and Equipment) in connection with the Contract; and</w:t>
      </w:r>
    </w:p>
    <w:p w14:paraId="0D9D9BB2" w14:textId="77777777" w:rsidR="009208A2" w:rsidRDefault="00873166">
      <w:pPr>
        <w:pStyle w:val="ListParagraph"/>
        <w:numPr>
          <w:ilvl w:val="3"/>
          <w:numId w:val="10"/>
        </w:numPr>
        <w:tabs>
          <w:tab w:val="left" w:pos="1810"/>
        </w:tabs>
        <w:ind w:left="1810" w:hanging="718"/>
      </w:pPr>
      <w:r>
        <w:t>personal</w:t>
      </w:r>
      <w:r>
        <w:rPr>
          <w:spacing w:val="-3"/>
        </w:rPr>
        <w:t xml:space="preserve"> </w:t>
      </w:r>
      <w:r>
        <w:t>injury</w:t>
      </w:r>
      <w:r>
        <w:rPr>
          <w:spacing w:val="-4"/>
        </w:rPr>
        <w:t xml:space="preserve"> </w:t>
      </w:r>
      <w:r>
        <w:t>or</w:t>
      </w:r>
      <w:r>
        <w:rPr>
          <w:spacing w:val="-3"/>
        </w:rPr>
        <w:t xml:space="preserve"> </w:t>
      </w:r>
      <w:r>
        <w:rPr>
          <w:spacing w:val="-2"/>
        </w:rPr>
        <w:t>death.</w:t>
      </w:r>
    </w:p>
    <w:p w14:paraId="726ABAD3" w14:textId="77777777" w:rsidR="009208A2" w:rsidRDefault="00873166">
      <w:pPr>
        <w:pStyle w:val="BodyText"/>
        <w:spacing w:before="121"/>
        <w:ind w:left="552" w:right="805"/>
        <w:jc w:val="both"/>
      </w:pPr>
      <w:r>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38E3594" w14:textId="77777777" w:rsidR="009208A2" w:rsidRDefault="00873166">
      <w:pPr>
        <w:pStyle w:val="BodyText"/>
        <w:spacing w:before="119"/>
        <w:ind w:left="552" w:right="800"/>
        <w:jc w:val="both"/>
      </w:pPr>
      <w:r>
        <w:t>If the Contractor does not provide</w:t>
      </w:r>
      <w:r>
        <w:rPr>
          <w:spacing w:val="-1"/>
        </w:rPr>
        <w:t xml:space="preserve"> </w:t>
      </w:r>
      <w:r>
        <w:t>any</w:t>
      </w:r>
      <w:r>
        <w:rPr>
          <w:spacing w:val="-1"/>
        </w:rPr>
        <w:t xml:space="preserve"> </w:t>
      </w:r>
      <w:r>
        <w:t>of the</w:t>
      </w:r>
      <w:r>
        <w:rPr>
          <w:spacing w:val="-1"/>
        </w:rPr>
        <w:t xml:space="preserve"> </w:t>
      </w:r>
      <w:r>
        <w:t>policies and certificates</w:t>
      </w:r>
      <w:r>
        <w:rPr>
          <w:spacing w:val="-1"/>
        </w:rPr>
        <w:t xml:space="preserve"> </w:t>
      </w:r>
      <w:r>
        <w:t xml:space="preserve">required,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may</w:t>
      </w:r>
      <w:r>
        <w:rPr>
          <w:spacing w:val="-1"/>
        </w:rPr>
        <w:t xml:space="preserve"> </w:t>
      </w:r>
      <w:proofErr w:type="spellStart"/>
      <w:proofErr w:type="gramStart"/>
      <w:r>
        <w:t>effect</w:t>
      </w:r>
      <w:proofErr w:type="spellEnd"/>
      <w:proofErr w:type="gramEnd"/>
      <w:r>
        <w:t xml:space="preserve"> the insurance which the Contractor should have provided and recover the premiums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xml:space="preserve"> has paid</w:t>
      </w:r>
      <w:r>
        <w:rPr>
          <w:spacing w:val="40"/>
        </w:rPr>
        <w:t xml:space="preserve"> </w:t>
      </w:r>
      <w:r>
        <w:t>from payments otherwise due to the Contractor or, if no payment is due, the payment of the premiums shall be a debt due.</w:t>
      </w:r>
    </w:p>
    <w:p w14:paraId="01AA2B3D" w14:textId="77777777" w:rsidR="009208A2" w:rsidRDefault="00873166">
      <w:pPr>
        <w:pStyle w:val="BodyText"/>
        <w:spacing w:before="120" w:line="355" w:lineRule="auto"/>
        <w:ind w:left="552" w:right="1601"/>
        <w:jc w:val="both"/>
      </w:pPr>
      <w:r>
        <w:t>Alteration</w:t>
      </w:r>
      <w:r>
        <w:rPr>
          <w:spacing w:val="-5"/>
        </w:rPr>
        <w:t xml:space="preserve"> </w:t>
      </w:r>
      <w:r>
        <w:t>to</w:t>
      </w:r>
      <w:r>
        <w:rPr>
          <w:spacing w:val="-5"/>
        </w:rPr>
        <w:t xml:space="preserve"> </w:t>
      </w:r>
      <w:r>
        <w:t>the</w:t>
      </w:r>
      <w:r>
        <w:rPr>
          <w:spacing w:val="-4"/>
        </w:rPr>
        <w:t xml:space="preserve"> </w:t>
      </w:r>
      <w:r>
        <w:t>terms</w:t>
      </w:r>
      <w:r>
        <w:rPr>
          <w:spacing w:val="-3"/>
        </w:rPr>
        <w:t xml:space="preserve"> </w:t>
      </w:r>
      <w:r>
        <w:t>of</w:t>
      </w:r>
      <w:r>
        <w:rPr>
          <w:spacing w:val="-2"/>
        </w:rPr>
        <w:t xml:space="preserve"> </w:t>
      </w:r>
      <w:r>
        <w:t>an</w:t>
      </w:r>
      <w:r>
        <w:rPr>
          <w:spacing w:val="-1"/>
        </w:rPr>
        <w:t xml:space="preserve"> </w:t>
      </w:r>
      <w:r>
        <w:t>insurance</w:t>
      </w:r>
      <w:r>
        <w:rPr>
          <w:spacing w:val="-3"/>
        </w:rPr>
        <w:t xml:space="preserve"> </w:t>
      </w:r>
      <w:r>
        <w:t>shall</w:t>
      </w:r>
      <w:r>
        <w:rPr>
          <w:spacing w:val="-2"/>
        </w:rPr>
        <w:t xml:space="preserve"> </w:t>
      </w:r>
      <w:r>
        <w:t>not</w:t>
      </w:r>
      <w:r>
        <w:rPr>
          <w:spacing w:val="-2"/>
        </w:rPr>
        <w:t xml:space="preserve"> </w:t>
      </w:r>
      <w:r>
        <w:t>be</w:t>
      </w:r>
      <w:r>
        <w:rPr>
          <w:spacing w:val="-4"/>
        </w:rPr>
        <w:t xml:space="preserve"> </w:t>
      </w:r>
      <w:r>
        <w:t>made</w:t>
      </w:r>
      <w:r>
        <w:rPr>
          <w:spacing w:val="-3"/>
        </w:rPr>
        <w:t xml:space="preserve"> </w:t>
      </w:r>
      <w:r>
        <w:t>without</w:t>
      </w:r>
      <w:r>
        <w:rPr>
          <w:spacing w:val="-4"/>
        </w:rPr>
        <w:t xml:space="preserve"> </w:t>
      </w:r>
      <w:r>
        <w:t>the</w:t>
      </w:r>
      <w:r>
        <w:rPr>
          <w:spacing w:val="-3"/>
        </w:rPr>
        <w:t xml:space="preserve"> </w:t>
      </w:r>
      <w:r>
        <w:t>approval</w:t>
      </w:r>
      <w:r>
        <w:rPr>
          <w:spacing w:val="-2"/>
        </w:rPr>
        <w:t xml:space="preserve"> </w:t>
      </w:r>
      <w:r>
        <w:t>of</w:t>
      </w:r>
      <w:r>
        <w:rPr>
          <w:spacing w:val="-3"/>
        </w:rPr>
        <w:t xml:space="preserve"> </w:t>
      </w:r>
      <w:r>
        <w:t>the</w:t>
      </w:r>
      <w:r>
        <w:rPr>
          <w:spacing w:val="-3"/>
        </w:rPr>
        <w:t xml:space="preserve"> </w:t>
      </w:r>
      <w:r>
        <w:t>Engineer. Both parties shall comply with any conditions of the insurance policies.</w:t>
      </w:r>
    </w:p>
    <w:p w14:paraId="784966AC" w14:textId="77777777" w:rsidR="009208A2" w:rsidRDefault="00873166">
      <w:pPr>
        <w:pStyle w:val="Heading7"/>
        <w:spacing w:before="2"/>
        <w:ind w:left="12"/>
      </w:pPr>
      <w:r>
        <w:t>CLAUSE</w:t>
      </w:r>
      <w:r>
        <w:rPr>
          <w:spacing w:val="-9"/>
        </w:rPr>
        <w:t xml:space="preserve"> </w:t>
      </w:r>
      <w:r>
        <w:rPr>
          <w:spacing w:val="-5"/>
        </w:rPr>
        <w:t>45</w:t>
      </w:r>
    </w:p>
    <w:p w14:paraId="32F4D86F" w14:textId="77777777" w:rsidR="009208A2" w:rsidRDefault="00873166">
      <w:pPr>
        <w:pStyle w:val="BodyText"/>
        <w:spacing w:before="77"/>
        <w:ind w:left="552" w:right="806"/>
        <w:jc w:val="both"/>
      </w:pPr>
      <w:r>
        <w:t>The Contractor</w:t>
      </w:r>
      <w:r>
        <w:rPr>
          <w:spacing w:val="-2"/>
        </w:rPr>
        <w:t xml:space="preserve"> </w:t>
      </w:r>
      <w:r>
        <w:t>shall, within the</w:t>
      </w:r>
      <w:r>
        <w:rPr>
          <w:spacing w:val="-2"/>
        </w:rPr>
        <w:t xml:space="preserve"> </w:t>
      </w:r>
      <w:r>
        <w:t>time stated</w:t>
      </w:r>
      <w:r>
        <w:rPr>
          <w:spacing w:val="-2"/>
        </w:rPr>
        <w:t xml:space="preserve"> </w:t>
      </w:r>
      <w:r>
        <w:t>in special</w:t>
      </w:r>
      <w:r>
        <w:rPr>
          <w:spacing w:val="-1"/>
        </w:rPr>
        <w:t xml:space="preserve"> </w:t>
      </w:r>
      <w:r>
        <w:t>Conditions of contract after</w:t>
      </w:r>
      <w:r>
        <w:rPr>
          <w:spacing w:val="-1"/>
        </w:rPr>
        <w:t xml:space="preserve"> </w:t>
      </w:r>
      <w:r>
        <w:t>the date of the Letter of</w:t>
      </w:r>
      <w:r>
        <w:rPr>
          <w:spacing w:val="10"/>
        </w:rPr>
        <w:t xml:space="preserve"> </w:t>
      </w:r>
      <w:r>
        <w:t>Acceptance,</w:t>
      </w:r>
      <w:r>
        <w:rPr>
          <w:spacing w:val="12"/>
        </w:rPr>
        <w:t xml:space="preserve"> </w:t>
      </w:r>
      <w:r>
        <w:t>provide</w:t>
      </w:r>
      <w:r>
        <w:rPr>
          <w:spacing w:val="11"/>
        </w:rPr>
        <w:t xml:space="preserve"> </w:t>
      </w:r>
      <w:r>
        <w:t>to</w:t>
      </w:r>
      <w:r>
        <w:rPr>
          <w:spacing w:val="12"/>
        </w:rPr>
        <w:t xml:space="preserve"> </w:t>
      </w:r>
      <w:r>
        <w:t>the</w:t>
      </w:r>
      <w:r>
        <w:rPr>
          <w:spacing w:val="12"/>
        </w:rPr>
        <w:t xml:space="preserve"> </w:t>
      </w:r>
      <w:r>
        <w:t>Engineer</w:t>
      </w:r>
      <w:r>
        <w:rPr>
          <w:spacing w:val="12"/>
        </w:rPr>
        <w:t xml:space="preserve"> </w:t>
      </w:r>
      <w:r>
        <w:t>for</w:t>
      </w:r>
      <w:r>
        <w:rPr>
          <w:spacing w:val="13"/>
        </w:rPr>
        <w:t xml:space="preserve"> </w:t>
      </w:r>
      <w:r>
        <w:t>his</w:t>
      </w:r>
      <w:r>
        <w:rPr>
          <w:spacing w:val="10"/>
        </w:rPr>
        <w:t xml:space="preserve"> </w:t>
      </w:r>
      <w:r>
        <w:t>information</w:t>
      </w:r>
      <w:r>
        <w:rPr>
          <w:spacing w:val="11"/>
        </w:rPr>
        <w:t xml:space="preserve"> </w:t>
      </w:r>
      <w:r>
        <w:t>a</w:t>
      </w:r>
      <w:r>
        <w:rPr>
          <w:spacing w:val="12"/>
        </w:rPr>
        <w:t xml:space="preserve"> </w:t>
      </w:r>
      <w:r>
        <w:t>detailed</w:t>
      </w:r>
      <w:r>
        <w:rPr>
          <w:spacing w:val="12"/>
        </w:rPr>
        <w:t xml:space="preserve"> </w:t>
      </w:r>
      <w:r>
        <w:t>cash</w:t>
      </w:r>
      <w:r>
        <w:rPr>
          <w:spacing w:val="11"/>
        </w:rPr>
        <w:t xml:space="preserve"> </w:t>
      </w:r>
      <w:r>
        <w:t>flow</w:t>
      </w:r>
      <w:r>
        <w:rPr>
          <w:spacing w:val="8"/>
        </w:rPr>
        <w:t xml:space="preserve"> </w:t>
      </w:r>
      <w:r>
        <w:t>estimate,</w:t>
      </w:r>
      <w:r>
        <w:rPr>
          <w:spacing w:val="12"/>
        </w:rPr>
        <w:t xml:space="preserve"> </w:t>
      </w:r>
      <w:r>
        <w:t>in</w:t>
      </w:r>
      <w:r>
        <w:rPr>
          <w:spacing w:val="12"/>
        </w:rPr>
        <w:t xml:space="preserve"> </w:t>
      </w:r>
      <w:r>
        <w:rPr>
          <w:spacing w:val="-2"/>
        </w:rPr>
        <w:t>quarterly</w:t>
      </w:r>
    </w:p>
    <w:p w14:paraId="761FFAC1" w14:textId="77777777" w:rsidR="009208A2" w:rsidRDefault="009208A2">
      <w:pPr>
        <w:pStyle w:val="BodyText"/>
        <w:jc w:val="both"/>
        <w:sectPr w:rsidR="009208A2">
          <w:type w:val="continuous"/>
          <w:pgSz w:w="11910" w:h="17000"/>
          <w:pgMar w:top="1380" w:right="0" w:bottom="280" w:left="0" w:header="0" w:footer="723" w:gutter="0"/>
          <w:cols w:num="2" w:space="720" w:equalWidth="0">
            <w:col w:w="1389" w:space="40"/>
            <w:col w:w="10481"/>
          </w:cols>
        </w:sectPr>
      </w:pPr>
    </w:p>
    <w:p w14:paraId="43E3B58D" w14:textId="77777777" w:rsidR="009208A2" w:rsidRDefault="00873166">
      <w:pPr>
        <w:spacing w:line="216" w:lineRule="exact"/>
        <w:ind w:left="312"/>
        <w:rPr>
          <w:rFonts w:ascii="Arial"/>
          <w:b/>
          <w:sz w:val="20"/>
        </w:rPr>
      </w:pPr>
      <w:r>
        <w:rPr>
          <w:rFonts w:ascii="Arial"/>
          <w:b/>
          <w:sz w:val="20"/>
        </w:rPr>
        <w:t>be</w:t>
      </w:r>
      <w:r>
        <w:rPr>
          <w:rFonts w:ascii="Arial"/>
          <w:b/>
          <w:spacing w:val="-4"/>
          <w:sz w:val="20"/>
        </w:rPr>
        <w:t xml:space="preserve"> </w:t>
      </w:r>
      <w:r>
        <w:rPr>
          <w:rFonts w:ascii="Arial"/>
          <w:b/>
          <w:spacing w:val="-2"/>
          <w:sz w:val="20"/>
        </w:rPr>
        <w:t>Submitted</w:t>
      </w:r>
    </w:p>
    <w:p w14:paraId="11B8AA62" w14:textId="77777777" w:rsidR="009208A2" w:rsidRDefault="00873166">
      <w:pPr>
        <w:pStyle w:val="BodyText"/>
        <w:spacing w:before="38"/>
        <w:ind w:left="311" w:right="810"/>
        <w:jc w:val="both"/>
      </w:pPr>
      <w:r>
        <w:br w:type="column"/>
      </w:r>
      <w:r>
        <w:t>periods, of all payments to which the Contractor will be entitled under the Contract and the Contractor shall subsequently supply revised cash flow estimates at quarterly intervals, if required to do so by the Engineer. in charge</w:t>
      </w:r>
    </w:p>
    <w:p w14:paraId="746D2201" w14:textId="77777777" w:rsidR="009208A2" w:rsidRDefault="009208A2">
      <w:pPr>
        <w:pStyle w:val="BodyText"/>
        <w:jc w:val="both"/>
        <w:sectPr w:rsidR="009208A2">
          <w:type w:val="continuous"/>
          <w:pgSz w:w="11910" w:h="17000"/>
          <w:pgMar w:top="1380" w:right="0" w:bottom="280" w:left="0" w:header="0" w:footer="723" w:gutter="0"/>
          <w:cols w:num="2" w:space="720" w:equalWidth="0">
            <w:col w:w="1616" w:space="53"/>
            <w:col w:w="10241"/>
          </w:cols>
        </w:sectPr>
      </w:pPr>
    </w:p>
    <w:p w14:paraId="19BE673E" w14:textId="77777777" w:rsidR="009208A2" w:rsidRDefault="00873166">
      <w:pPr>
        <w:pStyle w:val="Heading7"/>
        <w:spacing w:before="126"/>
      </w:pPr>
      <w:r>
        <w:t>CLAUSE</w:t>
      </w:r>
      <w:r>
        <w:rPr>
          <w:spacing w:val="-9"/>
        </w:rPr>
        <w:t xml:space="preserve"> </w:t>
      </w:r>
      <w:r>
        <w:rPr>
          <w:spacing w:val="-5"/>
        </w:rPr>
        <w:t>46</w:t>
      </w:r>
    </w:p>
    <w:p w14:paraId="388B7823" w14:textId="77777777" w:rsidR="009208A2" w:rsidRDefault="009208A2">
      <w:pPr>
        <w:pStyle w:val="Heading7"/>
        <w:sectPr w:rsidR="009208A2">
          <w:type w:val="continuous"/>
          <w:pgSz w:w="11910" w:h="17000"/>
          <w:pgMar w:top="1380" w:right="0" w:bottom="280" w:left="0" w:header="0" w:footer="723" w:gutter="0"/>
          <w:cols w:space="720"/>
        </w:sectPr>
      </w:pPr>
    </w:p>
    <w:p w14:paraId="598C9C8C" w14:textId="77777777" w:rsidR="009208A2" w:rsidRDefault="00873166">
      <w:pPr>
        <w:spacing w:before="175" w:line="242" w:lineRule="auto"/>
        <w:ind w:left="144"/>
        <w:rPr>
          <w:rFonts w:ascii="Arial"/>
          <w:b/>
          <w:sz w:val="20"/>
        </w:rPr>
      </w:pPr>
      <w:r>
        <w:rPr>
          <w:rFonts w:ascii="Arial"/>
          <w:b/>
          <w:sz w:val="20"/>
        </w:rPr>
        <w:t>Safety, Security and</w:t>
      </w:r>
      <w:r>
        <w:rPr>
          <w:rFonts w:ascii="Arial"/>
          <w:b/>
          <w:spacing w:val="-14"/>
          <w:sz w:val="20"/>
        </w:rPr>
        <w:t xml:space="preserve"> </w:t>
      </w:r>
      <w:r>
        <w:rPr>
          <w:rFonts w:ascii="Arial"/>
          <w:b/>
          <w:sz w:val="20"/>
        </w:rPr>
        <w:t>Protection</w:t>
      </w:r>
      <w:r>
        <w:rPr>
          <w:rFonts w:ascii="Arial"/>
          <w:b/>
          <w:spacing w:val="-14"/>
          <w:sz w:val="20"/>
        </w:rPr>
        <w:t xml:space="preserve"> </w:t>
      </w:r>
      <w:r>
        <w:rPr>
          <w:rFonts w:ascii="Arial"/>
          <w:b/>
          <w:sz w:val="20"/>
        </w:rPr>
        <w:t>of the Environment</w:t>
      </w:r>
    </w:p>
    <w:p w14:paraId="025E8BCB" w14:textId="77777777" w:rsidR="009208A2" w:rsidRDefault="00873166">
      <w:pPr>
        <w:pStyle w:val="BodyText"/>
        <w:spacing w:before="114"/>
        <w:ind w:left="144" w:right="809"/>
        <w:jc w:val="both"/>
      </w:pPr>
      <w:r>
        <w:br w:type="column"/>
      </w:r>
      <w:r>
        <w:t xml:space="preserve">The Contractor shall, throughout the execution and completion of the Works and the remedying of any defects </w:t>
      </w:r>
      <w:proofErr w:type="gramStart"/>
      <w:r>
        <w:t>therein :</w:t>
      </w:r>
      <w:proofErr w:type="gramEnd"/>
    </w:p>
    <w:p w14:paraId="00259190" w14:textId="77777777" w:rsidR="009208A2" w:rsidRDefault="00873166">
      <w:pPr>
        <w:pStyle w:val="ListParagraph"/>
        <w:numPr>
          <w:ilvl w:val="0"/>
          <w:numId w:val="8"/>
        </w:numPr>
        <w:tabs>
          <w:tab w:val="left" w:pos="503"/>
        </w:tabs>
        <w:ind w:right="803"/>
        <w:jc w:val="both"/>
      </w:pPr>
      <w:r>
        <w:t>have full regard for the safety</w:t>
      </w:r>
      <w:r>
        <w:rPr>
          <w:spacing w:val="-2"/>
        </w:rPr>
        <w:t xml:space="preserve"> </w:t>
      </w:r>
      <w:r>
        <w:t>of all persons entitled</w:t>
      </w:r>
      <w:r>
        <w:rPr>
          <w:spacing w:val="-1"/>
        </w:rPr>
        <w:t xml:space="preserve"> </w:t>
      </w:r>
      <w:r>
        <w:t>to</w:t>
      </w:r>
      <w:r>
        <w:rPr>
          <w:spacing w:val="-1"/>
        </w:rPr>
        <w:t xml:space="preserve"> </w:t>
      </w:r>
      <w:r>
        <w:t xml:space="preserve">be upon the Site and keep the Site (so far as </w:t>
      </w:r>
      <w:r>
        <w:lastRenderedPageBreak/>
        <w:t xml:space="preserve">the same is under his control) and the Works (so far as the same are not completed or occupied by </w:t>
      </w:r>
      <w:r w:rsidR="004278A9">
        <w:t xml:space="preserve">Nagar Panchayat </w:t>
      </w:r>
      <w:proofErr w:type="spellStart"/>
      <w:r w:rsidR="00AC2431">
        <w:t>Parbatta</w:t>
      </w:r>
      <w:proofErr w:type="spellEnd"/>
      <w:r w:rsidR="004278A9">
        <w:t xml:space="preserve">, </w:t>
      </w:r>
      <w:proofErr w:type="spellStart"/>
      <w:r w:rsidR="004278A9">
        <w:t>Khagaria</w:t>
      </w:r>
      <w:proofErr w:type="spellEnd"/>
      <w:r>
        <w:t>) in an orderly state appropriate to the avoidance of danger to such persons,</w:t>
      </w:r>
    </w:p>
    <w:p w14:paraId="3C4DF83D" w14:textId="77777777" w:rsidR="009208A2" w:rsidRDefault="009208A2">
      <w:pPr>
        <w:pStyle w:val="ListParagraph"/>
        <w:sectPr w:rsidR="009208A2">
          <w:type w:val="continuous"/>
          <w:pgSz w:w="11910" w:h="17000"/>
          <w:pgMar w:top="1380" w:right="0" w:bottom="280" w:left="0" w:header="0" w:footer="723" w:gutter="0"/>
          <w:cols w:num="2" w:space="720" w:equalWidth="0">
            <w:col w:w="1786" w:space="51"/>
            <w:col w:w="10073"/>
          </w:cols>
        </w:sectPr>
      </w:pPr>
    </w:p>
    <w:p w14:paraId="16390C1B" w14:textId="77777777" w:rsidR="009208A2" w:rsidRDefault="009208A2">
      <w:pPr>
        <w:pStyle w:val="BodyText"/>
        <w:rPr>
          <w:sz w:val="20"/>
        </w:rPr>
      </w:pPr>
    </w:p>
    <w:p w14:paraId="25922A1F" w14:textId="77777777" w:rsidR="009208A2" w:rsidRDefault="009208A2">
      <w:pPr>
        <w:pStyle w:val="BodyText"/>
        <w:rPr>
          <w:sz w:val="20"/>
        </w:rPr>
      </w:pPr>
    </w:p>
    <w:p w14:paraId="7366B795" w14:textId="77777777" w:rsidR="009208A2" w:rsidRDefault="009208A2">
      <w:pPr>
        <w:pStyle w:val="BodyText"/>
        <w:rPr>
          <w:sz w:val="20"/>
        </w:rPr>
      </w:pPr>
    </w:p>
    <w:p w14:paraId="469DC48B" w14:textId="77777777" w:rsidR="009208A2" w:rsidRDefault="009208A2">
      <w:pPr>
        <w:pStyle w:val="BodyText"/>
        <w:rPr>
          <w:sz w:val="20"/>
        </w:rPr>
      </w:pPr>
    </w:p>
    <w:p w14:paraId="2D89D440" w14:textId="77777777" w:rsidR="009208A2" w:rsidRDefault="009208A2">
      <w:pPr>
        <w:pStyle w:val="BodyText"/>
        <w:rPr>
          <w:sz w:val="20"/>
        </w:rPr>
      </w:pPr>
    </w:p>
    <w:p w14:paraId="1BA0673B" w14:textId="77777777" w:rsidR="009208A2" w:rsidRDefault="009208A2">
      <w:pPr>
        <w:pStyle w:val="BodyText"/>
        <w:rPr>
          <w:sz w:val="20"/>
        </w:rPr>
      </w:pPr>
    </w:p>
    <w:p w14:paraId="73A4FCF3" w14:textId="77777777" w:rsidR="009208A2" w:rsidRDefault="009208A2">
      <w:pPr>
        <w:pStyle w:val="BodyText"/>
        <w:rPr>
          <w:sz w:val="20"/>
        </w:rPr>
      </w:pPr>
    </w:p>
    <w:p w14:paraId="1B88F12A" w14:textId="77777777" w:rsidR="009208A2" w:rsidRDefault="009208A2">
      <w:pPr>
        <w:pStyle w:val="BodyText"/>
        <w:rPr>
          <w:sz w:val="20"/>
        </w:rPr>
      </w:pPr>
    </w:p>
    <w:p w14:paraId="6F988789" w14:textId="77777777" w:rsidR="009208A2" w:rsidRDefault="009208A2">
      <w:pPr>
        <w:pStyle w:val="BodyText"/>
        <w:rPr>
          <w:sz w:val="20"/>
        </w:rPr>
      </w:pPr>
    </w:p>
    <w:p w14:paraId="49948436" w14:textId="77777777" w:rsidR="009208A2" w:rsidRDefault="009208A2">
      <w:pPr>
        <w:pStyle w:val="BodyText"/>
        <w:spacing w:before="36"/>
        <w:rPr>
          <w:sz w:val="20"/>
        </w:rPr>
      </w:pPr>
    </w:p>
    <w:p w14:paraId="61A0E5C1" w14:textId="77777777" w:rsidR="009208A2" w:rsidRDefault="00873166">
      <w:pPr>
        <w:spacing w:line="247" w:lineRule="auto"/>
        <w:ind w:left="504" w:right="78"/>
        <w:rPr>
          <w:rFonts w:ascii="Arial"/>
          <w:b/>
          <w:sz w:val="20"/>
        </w:rPr>
      </w:pPr>
      <w:r>
        <w:rPr>
          <w:rFonts w:ascii="Arial"/>
          <w:b/>
          <w:sz w:val="20"/>
        </w:rPr>
        <w:t xml:space="preserve">Cost of </w:t>
      </w:r>
      <w:r>
        <w:rPr>
          <w:rFonts w:ascii="Arial"/>
          <w:b/>
          <w:spacing w:val="-2"/>
          <w:sz w:val="20"/>
        </w:rPr>
        <w:t>Samples</w:t>
      </w:r>
    </w:p>
    <w:p w14:paraId="749B0AA8" w14:textId="77777777" w:rsidR="009208A2" w:rsidRDefault="009208A2">
      <w:pPr>
        <w:pStyle w:val="BodyText"/>
        <w:rPr>
          <w:rFonts w:ascii="Arial"/>
          <w:b/>
          <w:sz w:val="20"/>
        </w:rPr>
      </w:pPr>
    </w:p>
    <w:p w14:paraId="7AF4BE4C" w14:textId="77777777" w:rsidR="009208A2" w:rsidRDefault="009208A2">
      <w:pPr>
        <w:pStyle w:val="BodyText"/>
        <w:spacing w:before="55"/>
        <w:rPr>
          <w:rFonts w:ascii="Arial"/>
          <w:b/>
          <w:sz w:val="20"/>
        </w:rPr>
      </w:pPr>
    </w:p>
    <w:p w14:paraId="1A355FC6" w14:textId="77777777" w:rsidR="009208A2" w:rsidRDefault="00873166">
      <w:pPr>
        <w:spacing w:line="249" w:lineRule="auto"/>
        <w:ind w:left="504" w:right="212"/>
        <w:rPr>
          <w:rFonts w:ascii="Arial"/>
          <w:b/>
          <w:sz w:val="20"/>
        </w:rPr>
      </w:pPr>
      <w:r>
        <w:rPr>
          <w:rFonts w:ascii="Arial"/>
          <w:b/>
          <w:sz w:val="20"/>
        </w:rPr>
        <w:t>Cost</w:t>
      </w:r>
      <w:r>
        <w:rPr>
          <w:rFonts w:ascii="Arial"/>
          <w:b/>
          <w:spacing w:val="-14"/>
          <w:sz w:val="20"/>
        </w:rPr>
        <w:t xml:space="preserve"> </w:t>
      </w:r>
      <w:r>
        <w:rPr>
          <w:rFonts w:ascii="Arial"/>
          <w:b/>
          <w:sz w:val="20"/>
        </w:rPr>
        <w:t xml:space="preserve">of </w:t>
      </w:r>
      <w:r>
        <w:rPr>
          <w:rFonts w:ascii="Arial"/>
          <w:b/>
          <w:spacing w:val="-4"/>
          <w:sz w:val="20"/>
        </w:rPr>
        <w:t>Tests</w:t>
      </w:r>
    </w:p>
    <w:p w14:paraId="0CA7F3A4" w14:textId="77777777" w:rsidR="009208A2" w:rsidRDefault="009208A2">
      <w:pPr>
        <w:pStyle w:val="BodyText"/>
        <w:rPr>
          <w:rFonts w:ascii="Arial"/>
          <w:b/>
          <w:sz w:val="20"/>
        </w:rPr>
      </w:pPr>
    </w:p>
    <w:p w14:paraId="223AA3B6" w14:textId="77777777" w:rsidR="009208A2" w:rsidRDefault="009208A2">
      <w:pPr>
        <w:pStyle w:val="BodyText"/>
        <w:rPr>
          <w:rFonts w:ascii="Arial"/>
          <w:b/>
          <w:sz w:val="20"/>
        </w:rPr>
      </w:pPr>
    </w:p>
    <w:p w14:paraId="3EA73B62" w14:textId="77777777" w:rsidR="009208A2" w:rsidRDefault="009208A2">
      <w:pPr>
        <w:pStyle w:val="BodyText"/>
        <w:rPr>
          <w:rFonts w:ascii="Arial"/>
          <w:b/>
          <w:sz w:val="20"/>
        </w:rPr>
      </w:pPr>
    </w:p>
    <w:p w14:paraId="309DF645" w14:textId="77777777" w:rsidR="009208A2" w:rsidRDefault="009208A2">
      <w:pPr>
        <w:pStyle w:val="BodyText"/>
        <w:rPr>
          <w:rFonts w:ascii="Arial"/>
          <w:b/>
          <w:sz w:val="20"/>
        </w:rPr>
      </w:pPr>
    </w:p>
    <w:p w14:paraId="36FD7C79" w14:textId="77777777" w:rsidR="009208A2" w:rsidRDefault="009208A2">
      <w:pPr>
        <w:pStyle w:val="BodyText"/>
        <w:rPr>
          <w:rFonts w:ascii="Arial"/>
          <w:b/>
          <w:sz w:val="20"/>
        </w:rPr>
      </w:pPr>
    </w:p>
    <w:p w14:paraId="359D0BC5" w14:textId="77777777" w:rsidR="009208A2" w:rsidRDefault="009208A2">
      <w:pPr>
        <w:pStyle w:val="BodyText"/>
        <w:rPr>
          <w:rFonts w:ascii="Arial"/>
          <w:b/>
          <w:sz w:val="20"/>
        </w:rPr>
      </w:pPr>
    </w:p>
    <w:p w14:paraId="64D947ED" w14:textId="77777777" w:rsidR="009208A2" w:rsidRDefault="009208A2">
      <w:pPr>
        <w:pStyle w:val="BodyText"/>
        <w:spacing w:before="166"/>
        <w:rPr>
          <w:rFonts w:ascii="Arial"/>
          <w:b/>
          <w:sz w:val="20"/>
        </w:rPr>
      </w:pPr>
    </w:p>
    <w:p w14:paraId="7EA9343F" w14:textId="77777777" w:rsidR="009208A2" w:rsidRDefault="00873166">
      <w:pPr>
        <w:spacing w:line="244" w:lineRule="auto"/>
        <w:ind w:left="144"/>
        <w:jc w:val="both"/>
        <w:rPr>
          <w:rFonts w:ascii="Arial"/>
          <w:b/>
          <w:sz w:val="20"/>
        </w:rPr>
      </w:pPr>
      <w:r>
        <w:rPr>
          <w:rFonts w:ascii="Arial"/>
          <w:b/>
          <w:sz w:val="20"/>
        </w:rPr>
        <w:t>Cost</w:t>
      </w:r>
      <w:r>
        <w:rPr>
          <w:rFonts w:ascii="Arial"/>
          <w:b/>
          <w:spacing w:val="-14"/>
          <w:sz w:val="20"/>
        </w:rPr>
        <w:t xml:space="preserve"> </w:t>
      </w:r>
      <w:r>
        <w:rPr>
          <w:rFonts w:ascii="Arial"/>
          <w:b/>
          <w:sz w:val="20"/>
        </w:rPr>
        <w:t>of</w:t>
      </w:r>
      <w:r>
        <w:rPr>
          <w:rFonts w:ascii="Arial"/>
          <w:b/>
          <w:spacing w:val="-14"/>
          <w:sz w:val="20"/>
        </w:rPr>
        <w:t xml:space="preserve"> </w:t>
      </w:r>
      <w:r>
        <w:rPr>
          <w:rFonts w:ascii="Arial"/>
          <w:b/>
          <w:sz w:val="20"/>
        </w:rPr>
        <w:t xml:space="preserve">Tests not Provided </w:t>
      </w:r>
      <w:r>
        <w:rPr>
          <w:rFonts w:ascii="Arial"/>
          <w:b/>
          <w:spacing w:val="-4"/>
          <w:sz w:val="20"/>
        </w:rPr>
        <w:t>for</w:t>
      </w:r>
    </w:p>
    <w:p w14:paraId="3C465D55" w14:textId="77777777" w:rsidR="009208A2" w:rsidRDefault="00873166">
      <w:pPr>
        <w:pStyle w:val="ListParagraph"/>
        <w:numPr>
          <w:ilvl w:val="0"/>
          <w:numId w:val="8"/>
        </w:numPr>
        <w:tabs>
          <w:tab w:val="left" w:pos="897"/>
          <w:tab w:val="left" w:pos="899"/>
        </w:tabs>
        <w:spacing w:before="69"/>
        <w:ind w:left="899" w:right="802"/>
        <w:jc w:val="both"/>
      </w:pPr>
      <w:r>
        <w:br w:type="column"/>
      </w:r>
      <w:r>
        <w:t>Provide and maintain at his own cost all lights, guards, fencing, warning signs and watchmen and where</w:t>
      </w:r>
      <w:r>
        <w:rPr>
          <w:spacing w:val="-2"/>
        </w:rPr>
        <w:t xml:space="preserve"> </w:t>
      </w:r>
      <w:r>
        <w:t>necessary</w:t>
      </w:r>
      <w:r>
        <w:rPr>
          <w:spacing w:val="-5"/>
        </w:rPr>
        <w:t xml:space="preserve"> </w:t>
      </w:r>
      <w:r>
        <w:t>or</w:t>
      </w:r>
      <w:r>
        <w:rPr>
          <w:spacing w:val="-2"/>
        </w:rPr>
        <w:t xml:space="preserve"> </w:t>
      </w:r>
      <w:r>
        <w:t>required</w:t>
      </w:r>
      <w:r>
        <w:rPr>
          <w:spacing w:val="-2"/>
        </w:rPr>
        <w:t xml:space="preserve"> </w:t>
      </w:r>
      <w:r>
        <w:t>by</w:t>
      </w:r>
      <w:r>
        <w:rPr>
          <w:spacing w:val="-5"/>
        </w:rPr>
        <w:t xml:space="preserve"> </w:t>
      </w:r>
      <w:r>
        <w:t>the</w:t>
      </w:r>
      <w:r>
        <w:rPr>
          <w:spacing w:val="-2"/>
        </w:rPr>
        <w:t xml:space="preserve"> </w:t>
      </w:r>
      <w:r>
        <w:t>Engineer</w:t>
      </w:r>
      <w:r>
        <w:rPr>
          <w:spacing w:val="-2"/>
        </w:rPr>
        <w:t xml:space="preserve"> </w:t>
      </w:r>
      <w:r>
        <w:t>or</w:t>
      </w:r>
      <w:r>
        <w:rPr>
          <w:spacing w:val="-2"/>
        </w:rPr>
        <w:t xml:space="preserve"> </w:t>
      </w:r>
      <w:r>
        <w:t>by</w:t>
      </w:r>
      <w:r>
        <w:rPr>
          <w:spacing w:val="-5"/>
        </w:rPr>
        <w:t xml:space="preserve"> </w:t>
      </w:r>
      <w:r>
        <w:t>any</w:t>
      </w:r>
      <w:r>
        <w:rPr>
          <w:spacing w:val="-4"/>
        </w:rPr>
        <w:t xml:space="preserve"> </w:t>
      </w:r>
      <w:r>
        <w:t>duly</w:t>
      </w:r>
      <w:r>
        <w:rPr>
          <w:spacing w:val="-5"/>
        </w:rPr>
        <w:t xml:space="preserve"> </w:t>
      </w:r>
      <w:r>
        <w:t>constituted</w:t>
      </w:r>
      <w:r>
        <w:rPr>
          <w:spacing w:val="-2"/>
        </w:rPr>
        <w:t xml:space="preserve"> </w:t>
      </w:r>
      <w:r>
        <w:t>authority,</w:t>
      </w:r>
      <w:r>
        <w:rPr>
          <w:spacing w:val="-2"/>
        </w:rPr>
        <w:t xml:space="preserve"> </w:t>
      </w:r>
      <w:r>
        <w:t>for</w:t>
      </w:r>
      <w:r>
        <w:rPr>
          <w:spacing w:val="-4"/>
        </w:rPr>
        <w:t xml:space="preserve"> </w:t>
      </w:r>
      <w:r>
        <w:t>the</w:t>
      </w:r>
      <w:r>
        <w:rPr>
          <w:spacing w:val="-2"/>
        </w:rPr>
        <w:t xml:space="preserve"> </w:t>
      </w:r>
      <w:r>
        <w:t>protection of the Works or for the safety and convenience of the public or others, and</w:t>
      </w:r>
    </w:p>
    <w:p w14:paraId="727756E0" w14:textId="77777777" w:rsidR="009208A2" w:rsidRDefault="00873166">
      <w:pPr>
        <w:pStyle w:val="ListParagraph"/>
        <w:numPr>
          <w:ilvl w:val="0"/>
          <w:numId w:val="8"/>
        </w:numPr>
        <w:tabs>
          <w:tab w:val="left" w:pos="899"/>
        </w:tabs>
        <w:spacing w:before="120"/>
        <w:ind w:left="899" w:right="804"/>
        <w:jc w:val="both"/>
      </w:pPr>
      <w: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74CB6C6" w14:textId="77777777" w:rsidR="009208A2" w:rsidRDefault="00873166">
      <w:pPr>
        <w:pStyle w:val="Heading7"/>
        <w:ind w:left="0"/>
      </w:pPr>
      <w:r>
        <w:t>CLAUSE</w:t>
      </w:r>
      <w:r>
        <w:rPr>
          <w:spacing w:val="-9"/>
        </w:rPr>
        <w:t xml:space="preserve"> </w:t>
      </w:r>
      <w:r>
        <w:rPr>
          <w:spacing w:val="-5"/>
        </w:rPr>
        <w:t>47</w:t>
      </w:r>
    </w:p>
    <w:p w14:paraId="050CBD40" w14:textId="77777777" w:rsidR="009208A2" w:rsidRDefault="00873166">
      <w:pPr>
        <w:pStyle w:val="BodyText"/>
        <w:spacing w:before="116"/>
        <w:ind w:left="540" w:right="807"/>
        <w:jc w:val="both"/>
      </w:pPr>
      <w:r>
        <w:t>All samples shall be supplied by the Contractor at his own cost if the supply thereof is clearly intended by or provided for in the Contract.</w:t>
      </w:r>
    </w:p>
    <w:p w14:paraId="54C4E244" w14:textId="77777777" w:rsidR="009208A2" w:rsidRDefault="00873166">
      <w:pPr>
        <w:pStyle w:val="Heading7"/>
        <w:spacing w:before="126"/>
        <w:ind w:left="0"/>
      </w:pPr>
      <w:r>
        <w:t>CLAUSE</w:t>
      </w:r>
      <w:r>
        <w:rPr>
          <w:spacing w:val="-9"/>
        </w:rPr>
        <w:t xml:space="preserve"> </w:t>
      </w:r>
      <w:r>
        <w:rPr>
          <w:spacing w:val="-5"/>
        </w:rPr>
        <w:t>48</w:t>
      </w:r>
    </w:p>
    <w:p w14:paraId="20293661" w14:textId="77777777" w:rsidR="009208A2" w:rsidRDefault="00873166">
      <w:pPr>
        <w:pStyle w:val="BodyText"/>
        <w:spacing w:before="114"/>
        <w:ind w:left="540"/>
        <w:jc w:val="both"/>
      </w:pPr>
      <w:r>
        <w:t>The</w:t>
      </w:r>
      <w:r>
        <w:rPr>
          <w:spacing w:val="-6"/>
        </w:rPr>
        <w:t xml:space="preserve"> </w:t>
      </w:r>
      <w:r>
        <w:t>cost</w:t>
      </w:r>
      <w:r>
        <w:rPr>
          <w:spacing w:val="-1"/>
        </w:rPr>
        <w:t xml:space="preserve"> </w:t>
      </w:r>
      <w:r>
        <w:t>of</w:t>
      </w:r>
      <w:r>
        <w:rPr>
          <w:spacing w:val="-2"/>
        </w:rPr>
        <w:t xml:space="preserve"> </w:t>
      </w:r>
      <w:r>
        <w:t>making</w:t>
      </w:r>
      <w:r>
        <w:rPr>
          <w:spacing w:val="-5"/>
        </w:rPr>
        <w:t xml:space="preserve"> </w:t>
      </w:r>
      <w:r>
        <w:t>any</w:t>
      </w:r>
      <w:r>
        <w:rPr>
          <w:spacing w:val="-5"/>
        </w:rPr>
        <w:t xml:space="preserve"> </w:t>
      </w:r>
      <w:r>
        <w:t>test</w:t>
      </w:r>
      <w:r>
        <w:rPr>
          <w:spacing w:val="-4"/>
        </w:rPr>
        <w:t xml:space="preserve"> </w:t>
      </w:r>
      <w:r>
        <w:t>shall</w:t>
      </w:r>
      <w:r>
        <w:rPr>
          <w:spacing w:val="-1"/>
        </w:rPr>
        <w:t xml:space="preserve"> </w:t>
      </w:r>
      <w:r>
        <w:t>be</w:t>
      </w:r>
      <w:r>
        <w:rPr>
          <w:spacing w:val="-3"/>
        </w:rPr>
        <w:t xml:space="preserve"> </w:t>
      </w:r>
      <w:r>
        <w:t>borne</w:t>
      </w:r>
      <w:r>
        <w:rPr>
          <w:spacing w:val="-2"/>
        </w:rPr>
        <w:t xml:space="preserve"> </w:t>
      </w:r>
      <w:r>
        <w:t>by</w:t>
      </w:r>
      <w:r>
        <w:rPr>
          <w:spacing w:val="-4"/>
        </w:rPr>
        <w:t xml:space="preserve"> </w:t>
      </w:r>
      <w:r>
        <w:t>the</w:t>
      </w:r>
      <w:r>
        <w:rPr>
          <w:spacing w:val="-2"/>
        </w:rPr>
        <w:t xml:space="preserve"> </w:t>
      </w:r>
      <w:r>
        <w:t>Contractor</w:t>
      </w:r>
      <w:r>
        <w:rPr>
          <w:spacing w:val="-2"/>
        </w:rPr>
        <w:t xml:space="preserve"> </w:t>
      </w:r>
      <w:r>
        <w:t>if</w:t>
      </w:r>
      <w:r>
        <w:rPr>
          <w:spacing w:val="-2"/>
        </w:rPr>
        <w:t xml:space="preserve"> </w:t>
      </w:r>
      <w:r>
        <w:t>such</w:t>
      </w:r>
      <w:r>
        <w:rPr>
          <w:spacing w:val="-4"/>
        </w:rPr>
        <w:t xml:space="preserve"> </w:t>
      </w:r>
      <w:r>
        <w:t>test</w:t>
      </w:r>
      <w:r>
        <w:rPr>
          <w:spacing w:val="-1"/>
        </w:rPr>
        <w:t xml:space="preserve"> </w:t>
      </w:r>
      <w:proofErr w:type="gramStart"/>
      <w:r>
        <w:t>is</w:t>
      </w:r>
      <w:r>
        <w:rPr>
          <w:spacing w:val="-1"/>
        </w:rPr>
        <w:t xml:space="preserve"> </w:t>
      </w:r>
      <w:r>
        <w:rPr>
          <w:spacing w:val="-10"/>
        </w:rPr>
        <w:t>:</w:t>
      </w:r>
      <w:proofErr w:type="gramEnd"/>
    </w:p>
    <w:p w14:paraId="6817DB63" w14:textId="77777777" w:rsidR="009208A2" w:rsidRDefault="00873166">
      <w:pPr>
        <w:pStyle w:val="ListParagraph"/>
        <w:numPr>
          <w:ilvl w:val="0"/>
          <w:numId w:val="7"/>
        </w:numPr>
        <w:tabs>
          <w:tab w:val="left" w:pos="899"/>
        </w:tabs>
        <w:spacing w:before="120"/>
        <w:ind w:hanging="359"/>
      </w:pPr>
      <w:r>
        <w:t>clearly</w:t>
      </w:r>
      <w:r>
        <w:rPr>
          <w:spacing w:val="-6"/>
        </w:rPr>
        <w:t xml:space="preserve"> </w:t>
      </w:r>
      <w:r>
        <w:t>intended</w:t>
      </w:r>
      <w:r>
        <w:rPr>
          <w:spacing w:val="-3"/>
        </w:rPr>
        <w:t xml:space="preserve"> </w:t>
      </w:r>
      <w:r>
        <w:t>by</w:t>
      </w:r>
      <w:r>
        <w:rPr>
          <w:spacing w:val="-4"/>
        </w:rPr>
        <w:t xml:space="preserve"> </w:t>
      </w:r>
      <w:r>
        <w:t>or</w:t>
      </w:r>
      <w:r>
        <w:rPr>
          <w:spacing w:val="-1"/>
        </w:rPr>
        <w:t xml:space="preserve"> </w:t>
      </w:r>
      <w:r>
        <w:t>provided</w:t>
      </w:r>
      <w:r>
        <w:rPr>
          <w:spacing w:val="-3"/>
        </w:rPr>
        <w:t xml:space="preserve"> </w:t>
      </w:r>
      <w:r>
        <w:t>for</w:t>
      </w:r>
      <w:r>
        <w:rPr>
          <w:spacing w:val="-2"/>
        </w:rPr>
        <w:t xml:space="preserve"> </w:t>
      </w:r>
      <w:r>
        <w:t>in</w:t>
      </w:r>
      <w:r>
        <w:rPr>
          <w:spacing w:val="-3"/>
        </w:rPr>
        <w:t xml:space="preserve"> </w:t>
      </w:r>
      <w:r>
        <w:t>the</w:t>
      </w:r>
      <w:r>
        <w:rPr>
          <w:spacing w:val="-3"/>
        </w:rPr>
        <w:t xml:space="preserve"> </w:t>
      </w:r>
      <w:r>
        <w:t>Contract,</w:t>
      </w:r>
      <w:r>
        <w:rPr>
          <w:spacing w:val="-2"/>
        </w:rPr>
        <w:t xml:space="preserve"> </w:t>
      </w:r>
      <w:r>
        <w:rPr>
          <w:spacing w:val="-5"/>
        </w:rPr>
        <w:t>or</w:t>
      </w:r>
    </w:p>
    <w:p w14:paraId="76484EFC" w14:textId="77777777" w:rsidR="009208A2" w:rsidRDefault="00873166">
      <w:pPr>
        <w:pStyle w:val="ListParagraph"/>
        <w:numPr>
          <w:ilvl w:val="0"/>
          <w:numId w:val="7"/>
        </w:numPr>
        <w:tabs>
          <w:tab w:val="left" w:pos="897"/>
          <w:tab w:val="left" w:pos="899"/>
        </w:tabs>
        <w:ind w:right="809"/>
      </w:pPr>
      <w:r>
        <w:t xml:space="preserve">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w:t>
      </w:r>
      <w:r>
        <w:rPr>
          <w:spacing w:val="-2"/>
        </w:rPr>
        <w:t>Tender.</w:t>
      </w:r>
    </w:p>
    <w:p w14:paraId="4F0B1A93" w14:textId="77777777" w:rsidR="009208A2" w:rsidRDefault="00873166">
      <w:pPr>
        <w:pStyle w:val="Heading7"/>
        <w:spacing w:before="123"/>
        <w:ind w:left="0"/>
      </w:pPr>
      <w:r>
        <w:t>CLAUSE</w:t>
      </w:r>
      <w:r>
        <w:rPr>
          <w:spacing w:val="-9"/>
        </w:rPr>
        <w:t xml:space="preserve"> </w:t>
      </w:r>
      <w:r>
        <w:rPr>
          <w:spacing w:val="-5"/>
        </w:rPr>
        <w:t>49</w:t>
      </w:r>
    </w:p>
    <w:p w14:paraId="78074B25" w14:textId="77777777" w:rsidR="009208A2" w:rsidRDefault="00873166">
      <w:pPr>
        <w:pStyle w:val="BodyText"/>
        <w:spacing w:before="117"/>
        <w:ind w:left="540"/>
      </w:pPr>
      <w:r>
        <w:t>If</w:t>
      </w:r>
      <w:r>
        <w:rPr>
          <w:spacing w:val="-5"/>
        </w:rPr>
        <w:t xml:space="preserve"> </w:t>
      </w:r>
      <w:r>
        <w:t>any</w:t>
      </w:r>
      <w:r>
        <w:rPr>
          <w:spacing w:val="-4"/>
        </w:rPr>
        <w:t xml:space="preserve"> </w:t>
      </w:r>
      <w:r>
        <w:t>test</w:t>
      </w:r>
      <w:r>
        <w:rPr>
          <w:spacing w:val="-2"/>
        </w:rPr>
        <w:t xml:space="preserve"> </w:t>
      </w:r>
      <w:r>
        <w:t>required</w:t>
      </w:r>
      <w:r>
        <w:rPr>
          <w:spacing w:val="-2"/>
        </w:rPr>
        <w:t xml:space="preserve"> </w:t>
      </w:r>
      <w:r>
        <w:t>by</w:t>
      </w:r>
      <w:r>
        <w:rPr>
          <w:spacing w:val="-5"/>
        </w:rPr>
        <w:t xml:space="preserve"> </w:t>
      </w:r>
      <w:r>
        <w:t>the</w:t>
      </w:r>
      <w:r>
        <w:rPr>
          <w:spacing w:val="-2"/>
        </w:rPr>
        <w:t xml:space="preserve"> </w:t>
      </w:r>
      <w:r>
        <w:t>Engineer</w:t>
      </w:r>
      <w:r>
        <w:rPr>
          <w:spacing w:val="-3"/>
        </w:rPr>
        <w:t xml:space="preserve"> </w:t>
      </w:r>
      <w:r>
        <w:t>which</w:t>
      </w:r>
      <w:r>
        <w:rPr>
          <w:spacing w:val="-4"/>
        </w:rPr>
        <w:t xml:space="preserve"> </w:t>
      </w:r>
      <w:proofErr w:type="gramStart"/>
      <w:r>
        <w:t>is</w:t>
      </w:r>
      <w:r>
        <w:rPr>
          <w:spacing w:val="-4"/>
        </w:rPr>
        <w:t xml:space="preserve"> </w:t>
      </w:r>
      <w:r>
        <w:rPr>
          <w:spacing w:val="-10"/>
        </w:rPr>
        <w:t>:</w:t>
      </w:r>
      <w:proofErr w:type="gramEnd"/>
    </w:p>
    <w:p w14:paraId="4ADAD12A" w14:textId="77777777" w:rsidR="009208A2" w:rsidRDefault="00873166">
      <w:pPr>
        <w:pStyle w:val="ListParagraph"/>
        <w:numPr>
          <w:ilvl w:val="0"/>
          <w:numId w:val="6"/>
        </w:numPr>
        <w:tabs>
          <w:tab w:val="left" w:pos="899"/>
        </w:tabs>
        <w:spacing w:before="119"/>
        <w:ind w:hanging="359"/>
      </w:pPr>
      <w:r>
        <w:t>not</w:t>
      </w:r>
      <w:r>
        <w:rPr>
          <w:spacing w:val="-2"/>
        </w:rPr>
        <w:t xml:space="preserve"> </w:t>
      </w:r>
      <w:r>
        <w:t>so</w:t>
      </w:r>
      <w:r>
        <w:rPr>
          <w:spacing w:val="-4"/>
        </w:rPr>
        <w:t xml:space="preserve"> </w:t>
      </w:r>
      <w:r>
        <w:t>intended</w:t>
      </w:r>
      <w:r>
        <w:rPr>
          <w:spacing w:val="-2"/>
        </w:rPr>
        <w:t xml:space="preserve"> </w:t>
      </w:r>
      <w:r>
        <w:t>by</w:t>
      </w:r>
      <w:r>
        <w:rPr>
          <w:spacing w:val="-4"/>
        </w:rPr>
        <w:t xml:space="preserve"> </w:t>
      </w:r>
      <w:r>
        <w:t>or</w:t>
      </w:r>
      <w:r>
        <w:rPr>
          <w:spacing w:val="-2"/>
        </w:rPr>
        <w:t xml:space="preserve"> </w:t>
      </w:r>
      <w:r>
        <w:t>provided</w:t>
      </w:r>
      <w:r>
        <w:rPr>
          <w:spacing w:val="-2"/>
        </w:rPr>
        <w:t xml:space="preserve"> </w:t>
      </w:r>
      <w:r>
        <w:rPr>
          <w:spacing w:val="-4"/>
        </w:rPr>
        <w:t>for,</w:t>
      </w:r>
    </w:p>
    <w:p w14:paraId="47970283" w14:textId="77777777" w:rsidR="009208A2" w:rsidRDefault="00873166">
      <w:pPr>
        <w:pStyle w:val="ListParagraph"/>
        <w:numPr>
          <w:ilvl w:val="0"/>
          <w:numId w:val="6"/>
        </w:numPr>
        <w:tabs>
          <w:tab w:val="left" w:pos="898"/>
        </w:tabs>
        <w:ind w:left="898" w:hanging="358"/>
      </w:pPr>
      <w:r>
        <w:t>(in</w:t>
      </w:r>
      <w:r>
        <w:rPr>
          <w:spacing w:val="-6"/>
        </w:rPr>
        <w:t xml:space="preserve"> </w:t>
      </w:r>
      <w:r>
        <w:t>the</w:t>
      </w:r>
      <w:r>
        <w:rPr>
          <w:spacing w:val="-5"/>
        </w:rPr>
        <w:t xml:space="preserve"> </w:t>
      </w:r>
      <w:r>
        <w:t>cases</w:t>
      </w:r>
      <w:r>
        <w:rPr>
          <w:spacing w:val="-4"/>
        </w:rPr>
        <w:t xml:space="preserve"> </w:t>
      </w:r>
      <w:r>
        <w:t>above</w:t>
      </w:r>
      <w:r>
        <w:rPr>
          <w:spacing w:val="-3"/>
        </w:rPr>
        <w:t xml:space="preserve"> </w:t>
      </w:r>
      <w:r>
        <w:t>mentioned)</w:t>
      </w:r>
      <w:r>
        <w:rPr>
          <w:spacing w:val="-2"/>
        </w:rPr>
        <w:t xml:space="preserve"> </w:t>
      </w:r>
      <w:r>
        <w:t>not</w:t>
      </w:r>
      <w:r>
        <w:rPr>
          <w:spacing w:val="-2"/>
        </w:rPr>
        <w:t xml:space="preserve"> </w:t>
      </w:r>
      <w:r>
        <w:t>so</w:t>
      </w:r>
      <w:r>
        <w:rPr>
          <w:spacing w:val="-3"/>
        </w:rPr>
        <w:t xml:space="preserve"> </w:t>
      </w:r>
      <w:r>
        <w:t>particularized,</w:t>
      </w:r>
      <w:r>
        <w:rPr>
          <w:spacing w:val="-3"/>
        </w:rPr>
        <w:t xml:space="preserve"> </w:t>
      </w:r>
      <w:r>
        <w:rPr>
          <w:spacing w:val="-5"/>
        </w:rPr>
        <w:t>or</w:t>
      </w:r>
    </w:p>
    <w:p w14:paraId="074835A8" w14:textId="77777777" w:rsidR="009208A2" w:rsidRDefault="00873166">
      <w:pPr>
        <w:pStyle w:val="ListParagraph"/>
        <w:numPr>
          <w:ilvl w:val="0"/>
          <w:numId w:val="6"/>
        </w:numPr>
        <w:tabs>
          <w:tab w:val="left" w:pos="899"/>
        </w:tabs>
        <w:spacing w:before="119"/>
        <w:ind w:right="812"/>
      </w:pPr>
      <w:r>
        <w:t>(though so intended or provided for) required by the Engineer to be carried out at any place other than</w:t>
      </w:r>
      <w:r>
        <w:rPr>
          <w:spacing w:val="-2"/>
        </w:rPr>
        <w:t xml:space="preserve"> </w:t>
      </w:r>
      <w:r>
        <w:t>the Site or</w:t>
      </w:r>
      <w:r>
        <w:rPr>
          <w:spacing w:val="-1"/>
        </w:rPr>
        <w:t xml:space="preserve"> </w:t>
      </w:r>
      <w:r>
        <w:t>the place of</w:t>
      </w:r>
      <w:r>
        <w:rPr>
          <w:spacing w:val="-2"/>
        </w:rPr>
        <w:t xml:space="preserve"> </w:t>
      </w:r>
      <w:r>
        <w:t>manufacture,</w:t>
      </w:r>
      <w:r>
        <w:rPr>
          <w:spacing w:val="-2"/>
        </w:rPr>
        <w:t xml:space="preserve"> </w:t>
      </w:r>
      <w:r>
        <w:t>fabrication or</w:t>
      </w:r>
      <w:r>
        <w:rPr>
          <w:spacing w:val="-2"/>
        </w:rPr>
        <w:t xml:space="preserve"> </w:t>
      </w:r>
      <w:r>
        <w:t>preparation of</w:t>
      </w:r>
      <w:r>
        <w:rPr>
          <w:spacing w:val="-2"/>
        </w:rPr>
        <w:t xml:space="preserve"> </w:t>
      </w:r>
      <w:r>
        <w:t>the</w:t>
      </w:r>
      <w:r>
        <w:rPr>
          <w:spacing w:val="-2"/>
        </w:rPr>
        <w:t xml:space="preserve"> </w:t>
      </w:r>
      <w:r>
        <w:t>materials or Plant tested,</w:t>
      </w:r>
    </w:p>
    <w:p w14:paraId="783F2E3E" w14:textId="77777777" w:rsidR="009208A2" w:rsidRDefault="00873166">
      <w:pPr>
        <w:pStyle w:val="BodyText"/>
        <w:spacing w:before="121"/>
        <w:ind w:left="899" w:right="806"/>
        <w:jc w:val="both"/>
      </w:pPr>
      <w:r>
        <w:t>shows the materials, Plant or workmanship not to be in accordance with the provisions of the Contract to the satisfaction of the Engineer, then the cost of such test shall be borne by the Contractor, but in any other case department will bear the cost.</w:t>
      </w:r>
    </w:p>
    <w:p w14:paraId="2ADDF3EA" w14:textId="77777777" w:rsidR="009208A2" w:rsidRDefault="00873166">
      <w:pPr>
        <w:pStyle w:val="Heading7"/>
        <w:ind w:left="0"/>
      </w:pPr>
      <w:r>
        <w:t>CLAUSE</w:t>
      </w:r>
      <w:r>
        <w:rPr>
          <w:spacing w:val="-9"/>
        </w:rPr>
        <w:t xml:space="preserve"> </w:t>
      </w:r>
      <w:r>
        <w:rPr>
          <w:spacing w:val="-5"/>
        </w:rPr>
        <w:t>50</w:t>
      </w:r>
    </w:p>
    <w:p w14:paraId="1FE3275C" w14:textId="77777777" w:rsidR="009208A2" w:rsidRDefault="009208A2">
      <w:pPr>
        <w:pStyle w:val="Heading7"/>
        <w:sectPr w:rsidR="009208A2">
          <w:pgSz w:w="11910" w:h="17000"/>
          <w:pgMar w:top="1180" w:right="0" w:bottom="920" w:left="0" w:header="0" w:footer="723" w:gutter="0"/>
          <w:cols w:num="2" w:space="720" w:equalWidth="0">
            <w:col w:w="1411" w:space="30"/>
            <w:col w:w="10469"/>
          </w:cols>
        </w:sectPr>
      </w:pPr>
    </w:p>
    <w:p w14:paraId="6869B59B" w14:textId="77777777" w:rsidR="009208A2" w:rsidRDefault="00873166">
      <w:pPr>
        <w:spacing w:before="228" w:line="247" w:lineRule="auto"/>
        <w:ind w:left="144" w:right="38"/>
        <w:rPr>
          <w:rFonts w:ascii="Arial"/>
          <w:b/>
          <w:sz w:val="20"/>
        </w:rPr>
      </w:pPr>
      <w:r>
        <w:rPr>
          <w:rFonts w:ascii="Arial"/>
          <w:b/>
          <w:spacing w:val="-2"/>
          <w:sz w:val="20"/>
        </w:rPr>
        <w:t xml:space="preserve">Commencement </w:t>
      </w:r>
      <w:r>
        <w:rPr>
          <w:rFonts w:ascii="Arial"/>
          <w:b/>
          <w:sz w:val="20"/>
        </w:rPr>
        <w:t>of Works</w:t>
      </w:r>
    </w:p>
    <w:p w14:paraId="3A68FC90" w14:textId="77777777" w:rsidR="009208A2" w:rsidRDefault="00873166">
      <w:pPr>
        <w:pStyle w:val="BodyText"/>
        <w:spacing w:before="117"/>
        <w:ind w:left="144" w:right="805"/>
        <w:jc w:val="both"/>
      </w:pPr>
      <w:r>
        <w:br w:type="column"/>
      </w:r>
      <w:r>
        <w:t>The contractor shall commence the Works as soon as is reasonably possible after the receipt by him of</w:t>
      </w:r>
      <w:r>
        <w:rPr>
          <w:spacing w:val="40"/>
        </w:rPr>
        <w:t xml:space="preserve"> </w:t>
      </w:r>
      <w:r>
        <w:t>a notice to this effect from the Engineer, which notice shall be issued within the time stated in the Appendix to</w:t>
      </w:r>
      <w:r>
        <w:rPr>
          <w:spacing w:val="-3"/>
        </w:rPr>
        <w:t xml:space="preserve"> </w:t>
      </w:r>
      <w:r>
        <w:t>Tender after the date of the Letter of Acceptance. Thereafter, the Contractor shall proceed with the Works with due expedition and without delay.</w:t>
      </w:r>
    </w:p>
    <w:p w14:paraId="68ADE073" w14:textId="77777777" w:rsidR="009208A2" w:rsidRDefault="009208A2">
      <w:pPr>
        <w:pStyle w:val="BodyText"/>
        <w:jc w:val="both"/>
        <w:sectPr w:rsidR="009208A2">
          <w:type w:val="continuous"/>
          <w:pgSz w:w="11910" w:h="17000"/>
          <w:pgMar w:top="1380" w:right="0" w:bottom="280" w:left="0" w:header="0" w:footer="723" w:gutter="0"/>
          <w:cols w:num="2" w:space="720" w:equalWidth="0">
            <w:col w:w="1738" w:space="98"/>
            <w:col w:w="10074"/>
          </w:cols>
        </w:sectPr>
      </w:pPr>
    </w:p>
    <w:p w14:paraId="71888832" w14:textId="77777777" w:rsidR="009208A2" w:rsidRDefault="00873166">
      <w:pPr>
        <w:pStyle w:val="Heading7"/>
        <w:spacing w:before="123"/>
      </w:pPr>
      <w:r>
        <w:t>CLAUSE</w:t>
      </w:r>
      <w:r>
        <w:rPr>
          <w:spacing w:val="-9"/>
        </w:rPr>
        <w:t xml:space="preserve"> </w:t>
      </w:r>
      <w:r>
        <w:rPr>
          <w:spacing w:val="-5"/>
        </w:rPr>
        <w:t>51</w:t>
      </w:r>
    </w:p>
    <w:p w14:paraId="1DDDE000" w14:textId="77777777" w:rsidR="009208A2" w:rsidRDefault="009208A2">
      <w:pPr>
        <w:pStyle w:val="Heading7"/>
        <w:sectPr w:rsidR="009208A2">
          <w:type w:val="continuous"/>
          <w:pgSz w:w="11910" w:h="17000"/>
          <w:pgMar w:top="1380" w:right="0" w:bottom="280" w:left="0" w:header="0" w:footer="723" w:gutter="0"/>
          <w:cols w:space="720"/>
        </w:sectPr>
      </w:pPr>
    </w:p>
    <w:p w14:paraId="63E720F6" w14:textId="77777777" w:rsidR="009208A2" w:rsidRDefault="009208A2">
      <w:pPr>
        <w:pStyle w:val="BodyText"/>
        <w:spacing w:before="1"/>
        <w:rPr>
          <w:b/>
          <w:sz w:val="20"/>
        </w:rPr>
      </w:pPr>
    </w:p>
    <w:p w14:paraId="34E869B7" w14:textId="77777777" w:rsidR="009208A2" w:rsidRDefault="00873166">
      <w:pPr>
        <w:spacing w:line="244" w:lineRule="auto"/>
        <w:ind w:left="324"/>
        <w:rPr>
          <w:rFonts w:ascii="Arial"/>
          <w:b/>
          <w:sz w:val="20"/>
        </w:rPr>
      </w:pPr>
      <w:proofErr w:type="spellStart"/>
      <w:r>
        <w:rPr>
          <w:rFonts w:ascii="Arial"/>
          <w:b/>
          <w:spacing w:val="-2"/>
          <w:sz w:val="20"/>
        </w:rPr>
        <w:t>Substational</w:t>
      </w:r>
      <w:proofErr w:type="spellEnd"/>
      <w:r>
        <w:rPr>
          <w:rFonts w:ascii="Arial"/>
          <w:b/>
          <w:spacing w:val="-2"/>
          <w:sz w:val="20"/>
        </w:rPr>
        <w:t xml:space="preserve"> </w:t>
      </w:r>
      <w:r>
        <w:rPr>
          <w:rFonts w:ascii="Arial"/>
          <w:b/>
          <w:sz w:val="20"/>
        </w:rPr>
        <w:t>completion</w:t>
      </w:r>
      <w:r>
        <w:rPr>
          <w:rFonts w:ascii="Arial"/>
          <w:b/>
          <w:spacing w:val="-14"/>
          <w:sz w:val="20"/>
        </w:rPr>
        <w:t xml:space="preserve"> </w:t>
      </w:r>
      <w:r>
        <w:rPr>
          <w:rFonts w:ascii="Arial"/>
          <w:b/>
          <w:sz w:val="20"/>
        </w:rPr>
        <w:t xml:space="preserve">of </w:t>
      </w:r>
      <w:r>
        <w:rPr>
          <w:rFonts w:ascii="Arial"/>
          <w:b/>
          <w:spacing w:val="-2"/>
          <w:sz w:val="20"/>
        </w:rPr>
        <w:t>parts</w:t>
      </w:r>
    </w:p>
    <w:p w14:paraId="532C5DFB" w14:textId="77777777" w:rsidR="009208A2" w:rsidRDefault="00873166">
      <w:pPr>
        <w:pStyle w:val="BodyText"/>
        <w:spacing w:before="117"/>
        <w:ind w:left="308" w:right="802"/>
        <w:jc w:val="both"/>
      </w:pPr>
      <w:r>
        <w:br w:type="column"/>
      </w:r>
      <w:r>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w:t>
      </w:r>
      <w:r>
        <w:rPr>
          <w:spacing w:val="40"/>
        </w:rPr>
        <w:t xml:space="preserve"> </w:t>
      </w:r>
      <w:r>
        <w:t>such Certificate, the Contractor shall be deemed to have undertaken to complete with due expedition any outstanding work in that part of the Permanent Works during the Defects Liability Period.</w:t>
      </w:r>
    </w:p>
    <w:p w14:paraId="681E517B" w14:textId="77777777" w:rsidR="009208A2" w:rsidRDefault="009208A2">
      <w:pPr>
        <w:pStyle w:val="BodyText"/>
        <w:jc w:val="both"/>
        <w:sectPr w:rsidR="009208A2">
          <w:type w:val="continuous"/>
          <w:pgSz w:w="11910" w:h="17000"/>
          <w:pgMar w:top="1380" w:right="0" w:bottom="280" w:left="0" w:header="0" w:footer="723" w:gutter="0"/>
          <w:cols w:num="2" w:space="720" w:equalWidth="0">
            <w:col w:w="1632" w:space="40"/>
            <w:col w:w="10238"/>
          </w:cols>
        </w:sectPr>
      </w:pPr>
    </w:p>
    <w:p w14:paraId="6E28B9B7" w14:textId="77777777" w:rsidR="009208A2" w:rsidRDefault="00873166">
      <w:pPr>
        <w:pStyle w:val="Heading7"/>
        <w:spacing w:before="125"/>
      </w:pPr>
      <w:r>
        <w:t>CLAUSE</w:t>
      </w:r>
      <w:r>
        <w:rPr>
          <w:spacing w:val="-9"/>
        </w:rPr>
        <w:t xml:space="preserve"> </w:t>
      </w:r>
      <w:r>
        <w:rPr>
          <w:spacing w:val="-5"/>
        </w:rPr>
        <w:t>52</w:t>
      </w:r>
    </w:p>
    <w:p w14:paraId="2B69A01C" w14:textId="77777777" w:rsidR="009208A2" w:rsidRDefault="00873166">
      <w:pPr>
        <w:pStyle w:val="Heading8"/>
        <w:spacing w:before="119"/>
        <w:ind w:left="1980"/>
        <w:jc w:val="left"/>
      </w:pPr>
      <w:r>
        <w:t>Force</w:t>
      </w:r>
      <w:r>
        <w:rPr>
          <w:spacing w:val="-3"/>
        </w:rPr>
        <w:t xml:space="preserve"> </w:t>
      </w:r>
      <w:r>
        <w:rPr>
          <w:spacing w:val="-2"/>
        </w:rPr>
        <w:t>Majeure</w:t>
      </w:r>
    </w:p>
    <w:p w14:paraId="0E302B1D" w14:textId="77777777" w:rsidR="009208A2" w:rsidRDefault="009208A2">
      <w:pPr>
        <w:pStyle w:val="Heading8"/>
        <w:jc w:val="left"/>
        <w:sectPr w:rsidR="009208A2">
          <w:type w:val="continuous"/>
          <w:pgSz w:w="11910" w:h="17000"/>
          <w:pgMar w:top="1380" w:right="0" w:bottom="280" w:left="0" w:header="0" w:footer="723" w:gutter="0"/>
          <w:cols w:space="720"/>
        </w:sectPr>
      </w:pPr>
    </w:p>
    <w:p w14:paraId="68F2C250" w14:textId="77777777" w:rsidR="009208A2" w:rsidRDefault="009208A2">
      <w:pPr>
        <w:pStyle w:val="BodyText"/>
        <w:spacing w:before="20"/>
        <w:rPr>
          <w:b/>
          <w:sz w:val="20"/>
        </w:rPr>
      </w:pPr>
    </w:p>
    <w:p w14:paraId="44155B8B" w14:textId="77777777" w:rsidR="009208A2" w:rsidRDefault="00873166">
      <w:pPr>
        <w:ind w:left="144"/>
        <w:rPr>
          <w:rFonts w:ascii="Arial"/>
          <w:b/>
          <w:sz w:val="20"/>
        </w:rPr>
      </w:pPr>
      <w:r>
        <w:rPr>
          <w:rFonts w:ascii="Arial"/>
          <w:b/>
          <w:sz w:val="20"/>
        </w:rPr>
        <w:t>Force</w:t>
      </w:r>
      <w:r>
        <w:rPr>
          <w:rFonts w:ascii="Arial"/>
          <w:b/>
          <w:spacing w:val="-8"/>
          <w:sz w:val="20"/>
        </w:rPr>
        <w:t xml:space="preserve"> </w:t>
      </w:r>
      <w:r>
        <w:rPr>
          <w:rFonts w:ascii="Arial"/>
          <w:b/>
          <w:spacing w:val="-2"/>
          <w:sz w:val="20"/>
        </w:rPr>
        <w:t>Majeure</w:t>
      </w:r>
    </w:p>
    <w:p w14:paraId="0265AD3B" w14:textId="77777777" w:rsidR="009208A2" w:rsidRDefault="00873166">
      <w:pPr>
        <w:pStyle w:val="BodyText"/>
        <w:spacing w:before="115"/>
        <w:ind w:left="144" w:right="802"/>
        <w:jc w:val="both"/>
      </w:pPr>
      <w:r>
        <w:br w:type="column"/>
      </w:r>
      <w:r>
        <w:t>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w:t>
      </w:r>
      <w:r>
        <w:rPr>
          <w:spacing w:val="-3"/>
        </w:rPr>
        <w:t xml:space="preserve"> </w:t>
      </w:r>
      <w:r>
        <w:t>countries/</w:t>
      </w:r>
      <w:r>
        <w:rPr>
          <w:spacing w:val="-2"/>
        </w:rPr>
        <w:t xml:space="preserve"> </w:t>
      </w:r>
      <w:r>
        <w:t>hostilities</w:t>
      </w:r>
      <w:r>
        <w:rPr>
          <w:spacing w:val="-3"/>
        </w:rPr>
        <w:t xml:space="preserve"> </w:t>
      </w:r>
      <w:r>
        <w:t>or</w:t>
      </w:r>
      <w:r>
        <w:rPr>
          <w:spacing w:val="-2"/>
        </w:rPr>
        <w:t xml:space="preserve"> </w:t>
      </w:r>
      <w:r>
        <w:t>war</w:t>
      </w:r>
      <w:r>
        <w:rPr>
          <w:spacing w:val="-3"/>
        </w:rPr>
        <w:t xml:space="preserve"> </w:t>
      </w:r>
      <w:r>
        <w:t>like</w:t>
      </w:r>
      <w:r>
        <w:rPr>
          <w:spacing w:val="-3"/>
        </w:rPr>
        <w:t xml:space="preserve"> </w:t>
      </w:r>
      <w:r>
        <w:t>operations</w:t>
      </w:r>
      <w:r>
        <w:rPr>
          <w:spacing w:val="-3"/>
        </w:rPr>
        <w:t xml:space="preserve"> </w:t>
      </w:r>
      <w:r>
        <w:t>before</w:t>
      </w:r>
      <w:r>
        <w:rPr>
          <w:spacing w:val="-3"/>
        </w:rPr>
        <w:t xml:space="preserve"> </w:t>
      </w:r>
      <w:r>
        <w:t>or</w:t>
      </w:r>
      <w:r>
        <w:rPr>
          <w:spacing w:val="-3"/>
        </w:rPr>
        <w:t xml:space="preserve"> </w:t>
      </w:r>
      <w:r>
        <w:t>after</w:t>
      </w:r>
      <w:r>
        <w:rPr>
          <w:spacing w:val="-3"/>
        </w:rPr>
        <w:t xml:space="preserve"> </w:t>
      </w:r>
      <w:r>
        <w:t>declaration</w:t>
      </w:r>
      <w:r>
        <w:rPr>
          <w:spacing w:val="-3"/>
        </w:rPr>
        <w:t xml:space="preserve"> </w:t>
      </w:r>
      <w:r>
        <w:t>of</w:t>
      </w:r>
      <w:r>
        <w:rPr>
          <w:spacing w:val="-5"/>
        </w:rPr>
        <w:t xml:space="preserve"> </w:t>
      </w:r>
      <w:r>
        <w:t>war,</w:t>
      </w:r>
      <w:r>
        <w:rPr>
          <w:spacing w:val="-3"/>
        </w:rPr>
        <w:t xml:space="preserve"> </w:t>
      </w:r>
      <w:r>
        <w:t>rebellion/</w:t>
      </w:r>
      <w:r>
        <w:rPr>
          <w:spacing w:val="-2"/>
        </w:rPr>
        <w:t xml:space="preserve"> </w:t>
      </w:r>
      <w:r>
        <w:t>military or usurped power which prevent performance of the contract and which could not have been foreseen</w:t>
      </w:r>
      <w:r>
        <w:rPr>
          <w:spacing w:val="40"/>
        </w:rPr>
        <w:t xml:space="preserve"> </w:t>
      </w:r>
      <w:r>
        <w:t>or avoided by a prudent person.</w:t>
      </w:r>
    </w:p>
    <w:p w14:paraId="11B359B9" w14:textId="77777777" w:rsidR="009208A2" w:rsidRDefault="009208A2">
      <w:pPr>
        <w:pStyle w:val="BodyText"/>
        <w:jc w:val="both"/>
        <w:sectPr w:rsidR="009208A2">
          <w:type w:val="continuous"/>
          <w:pgSz w:w="11910" w:h="17000"/>
          <w:pgMar w:top="1380" w:right="0" w:bottom="280" w:left="0" w:header="0" w:footer="723" w:gutter="0"/>
          <w:cols w:num="2" w:space="720" w:equalWidth="0">
            <w:col w:w="1538" w:space="299"/>
            <w:col w:w="10073"/>
          </w:cols>
        </w:sectPr>
      </w:pPr>
    </w:p>
    <w:p w14:paraId="2885C4E9" w14:textId="77777777" w:rsidR="009208A2" w:rsidRDefault="00873166">
      <w:pPr>
        <w:pStyle w:val="Heading7"/>
        <w:spacing w:before="126"/>
      </w:pPr>
      <w:r>
        <w:t>CLAUSE</w:t>
      </w:r>
      <w:r>
        <w:rPr>
          <w:spacing w:val="-9"/>
        </w:rPr>
        <w:t xml:space="preserve"> </w:t>
      </w:r>
      <w:r>
        <w:rPr>
          <w:spacing w:val="-5"/>
        </w:rPr>
        <w:t>53</w:t>
      </w:r>
    </w:p>
    <w:p w14:paraId="2EDFD9B0" w14:textId="77777777" w:rsidR="009208A2" w:rsidRDefault="00873166">
      <w:pPr>
        <w:pStyle w:val="Heading8"/>
        <w:spacing w:before="119"/>
        <w:ind w:left="1980"/>
        <w:jc w:val="left"/>
      </w:pPr>
      <w:r>
        <w:rPr>
          <w:spacing w:val="-2"/>
        </w:rPr>
        <w:t>Recovery</w:t>
      </w:r>
    </w:p>
    <w:p w14:paraId="5CAF13DF" w14:textId="77777777" w:rsidR="009208A2" w:rsidRDefault="009208A2">
      <w:pPr>
        <w:pStyle w:val="Heading8"/>
        <w:jc w:val="left"/>
        <w:sectPr w:rsidR="009208A2">
          <w:type w:val="continuous"/>
          <w:pgSz w:w="11910" w:h="17000"/>
          <w:pgMar w:top="1380" w:right="0" w:bottom="280" w:left="0" w:header="0" w:footer="723" w:gutter="0"/>
          <w:cols w:space="720"/>
        </w:sectPr>
      </w:pPr>
    </w:p>
    <w:p w14:paraId="439A312C" w14:textId="77777777" w:rsidR="009208A2" w:rsidRDefault="00873166">
      <w:pPr>
        <w:spacing w:before="199"/>
        <w:ind w:left="144"/>
        <w:rPr>
          <w:rFonts w:ascii="Arial"/>
          <w:b/>
          <w:sz w:val="20"/>
        </w:rPr>
      </w:pPr>
      <w:r>
        <w:rPr>
          <w:rFonts w:ascii="Arial"/>
          <w:b/>
          <w:sz w:val="20"/>
        </w:rPr>
        <w:lastRenderedPageBreak/>
        <w:t>Force</w:t>
      </w:r>
      <w:r>
        <w:rPr>
          <w:rFonts w:ascii="Arial"/>
          <w:b/>
          <w:spacing w:val="-8"/>
          <w:sz w:val="20"/>
        </w:rPr>
        <w:t xml:space="preserve"> </w:t>
      </w:r>
      <w:r>
        <w:rPr>
          <w:rFonts w:ascii="Arial"/>
          <w:b/>
          <w:spacing w:val="-2"/>
          <w:sz w:val="20"/>
        </w:rPr>
        <w:t>Majeure</w:t>
      </w:r>
    </w:p>
    <w:p w14:paraId="0D5D32B0" w14:textId="77777777" w:rsidR="009208A2" w:rsidRDefault="00873166">
      <w:pPr>
        <w:pStyle w:val="BodyText"/>
        <w:spacing w:before="69"/>
        <w:ind w:left="144" w:right="381"/>
      </w:pPr>
      <w:r>
        <w:br w:type="column"/>
      </w:r>
      <w:r>
        <w:t>Any</w:t>
      </w:r>
      <w:r>
        <w:rPr>
          <w:spacing w:val="31"/>
        </w:rPr>
        <w:t xml:space="preserve"> </w:t>
      </w:r>
      <w:r>
        <w:t>amount</w:t>
      </w:r>
      <w:r>
        <w:rPr>
          <w:spacing w:val="34"/>
        </w:rPr>
        <w:t xml:space="preserve"> </w:t>
      </w:r>
      <w:r>
        <w:t>found</w:t>
      </w:r>
      <w:r>
        <w:rPr>
          <w:spacing w:val="31"/>
        </w:rPr>
        <w:t xml:space="preserve"> </w:t>
      </w:r>
      <w:r>
        <w:t>recoverable</w:t>
      </w:r>
      <w:r>
        <w:rPr>
          <w:spacing w:val="31"/>
        </w:rPr>
        <w:t xml:space="preserve"> </w:t>
      </w:r>
      <w:r>
        <w:t>from</w:t>
      </w:r>
      <w:r>
        <w:rPr>
          <w:spacing w:val="30"/>
        </w:rPr>
        <w:t xml:space="preserve"> </w:t>
      </w:r>
      <w:r>
        <w:t>the</w:t>
      </w:r>
      <w:r>
        <w:rPr>
          <w:spacing w:val="31"/>
        </w:rPr>
        <w:t xml:space="preserve"> </w:t>
      </w:r>
      <w:r>
        <w:t>contractor</w:t>
      </w:r>
      <w:r>
        <w:rPr>
          <w:spacing w:val="32"/>
        </w:rPr>
        <w:t xml:space="preserve"> </w:t>
      </w:r>
      <w:r>
        <w:t>shall</w:t>
      </w:r>
      <w:r>
        <w:rPr>
          <w:spacing w:val="34"/>
        </w:rPr>
        <w:t xml:space="preserve"> </w:t>
      </w:r>
      <w:r>
        <w:t>be</w:t>
      </w:r>
      <w:r>
        <w:rPr>
          <w:spacing w:val="34"/>
        </w:rPr>
        <w:t xml:space="preserve"> </w:t>
      </w:r>
      <w:r>
        <w:t>recovered</w:t>
      </w:r>
      <w:r>
        <w:rPr>
          <w:spacing w:val="33"/>
        </w:rPr>
        <w:t xml:space="preserve"> </w:t>
      </w:r>
      <w:r>
        <w:t>as</w:t>
      </w:r>
      <w:r>
        <w:rPr>
          <w:spacing w:val="32"/>
        </w:rPr>
        <w:t xml:space="preserve"> </w:t>
      </w:r>
      <w:r>
        <w:t>public</w:t>
      </w:r>
      <w:r>
        <w:rPr>
          <w:spacing w:val="34"/>
        </w:rPr>
        <w:t xml:space="preserve"> </w:t>
      </w:r>
      <w:r>
        <w:t>demand</w:t>
      </w:r>
      <w:r>
        <w:rPr>
          <w:spacing w:val="34"/>
        </w:rPr>
        <w:t xml:space="preserve"> </w:t>
      </w:r>
      <w:r>
        <w:t>under</w:t>
      </w:r>
      <w:r>
        <w:rPr>
          <w:spacing w:val="32"/>
        </w:rPr>
        <w:t xml:space="preserve"> </w:t>
      </w:r>
      <w:r>
        <w:t>the Bihar Public Demand Act. without prejudice to any other mode of recovery.</w:t>
      </w:r>
    </w:p>
    <w:p w14:paraId="4B6E4B46" w14:textId="77777777" w:rsidR="009208A2" w:rsidRDefault="009208A2">
      <w:pPr>
        <w:pStyle w:val="BodyText"/>
        <w:sectPr w:rsidR="009208A2">
          <w:pgSz w:w="11910" w:h="17000"/>
          <w:pgMar w:top="1180" w:right="0" w:bottom="920" w:left="0" w:header="0" w:footer="723" w:gutter="0"/>
          <w:cols w:num="2" w:space="720" w:equalWidth="0">
            <w:col w:w="1538" w:space="299"/>
            <w:col w:w="10073"/>
          </w:cols>
        </w:sectPr>
      </w:pPr>
    </w:p>
    <w:p w14:paraId="614AA541" w14:textId="77777777" w:rsidR="009208A2" w:rsidRDefault="00873166">
      <w:pPr>
        <w:pStyle w:val="Heading7"/>
        <w:spacing w:before="125"/>
      </w:pPr>
      <w:r>
        <w:t>CLAUSE</w:t>
      </w:r>
      <w:r>
        <w:rPr>
          <w:spacing w:val="-9"/>
        </w:rPr>
        <w:t xml:space="preserve"> </w:t>
      </w:r>
      <w:r>
        <w:rPr>
          <w:spacing w:val="-5"/>
        </w:rPr>
        <w:t>54</w:t>
      </w:r>
    </w:p>
    <w:p w14:paraId="07B28CE0" w14:textId="77777777" w:rsidR="009208A2" w:rsidRDefault="00873166">
      <w:pPr>
        <w:pStyle w:val="BodyText"/>
        <w:spacing w:before="115"/>
        <w:ind w:left="1692" w:right="803" w:firstLine="288"/>
        <w:jc w:val="both"/>
      </w:pPr>
      <w:r>
        <w:t xml:space="preserve">The contractor for each group shall provide 2 </w:t>
      </w:r>
      <w:proofErr w:type="spellStart"/>
      <w:r>
        <w:t>nos</w:t>
      </w:r>
      <w:proofErr w:type="spellEnd"/>
      <w:r>
        <w:t xml:space="preserve"> Bolero/Scorpio with fuel and all necessary running expenditure incurred including driver for the departmental officer for supervision of work at his own cost till the completion of project.</w:t>
      </w:r>
    </w:p>
    <w:p w14:paraId="67D3342E" w14:textId="77777777" w:rsidR="009208A2" w:rsidRDefault="009208A2">
      <w:pPr>
        <w:pStyle w:val="BodyText"/>
        <w:jc w:val="both"/>
        <w:sectPr w:rsidR="009208A2">
          <w:type w:val="continuous"/>
          <w:pgSz w:w="11910" w:h="17000"/>
          <w:pgMar w:top="1380" w:right="0" w:bottom="280" w:left="0" w:header="0" w:footer="723" w:gutter="0"/>
          <w:cols w:space="720"/>
        </w:sectPr>
      </w:pPr>
    </w:p>
    <w:p w14:paraId="2C85BB81" w14:textId="77777777" w:rsidR="009208A2" w:rsidRDefault="009208A2">
      <w:pPr>
        <w:pStyle w:val="BodyText"/>
      </w:pPr>
    </w:p>
    <w:p w14:paraId="217701D5" w14:textId="77777777" w:rsidR="009208A2" w:rsidRDefault="009208A2">
      <w:pPr>
        <w:pStyle w:val="BodyText"/>
      </w:pPr>
    </w:p>
    <w:p w14:paraId="6D8E042B" w14:textId="77777777" w:rsidR="009208A2" w:rsidRDefault="009208A2">
      <w:pPr>
        <w:pStyle w:val="BodyText"/>
      </w:pPr>
    </w:p>
    <w:p w14:paraId="7C42E3DF" w14:textId="77777777" w:rsidR="009208A2" w:rsidRDefault="009208A2">
      <w:pPr>
        <w:pStyle w:val="BodyText"/>
      </w:pPr>
    </w:p>
    <w:p w14:paraId="2D2CE4C3" w14:textId="77777777" w:rsidR="009208A2" w:rsidRDefault="009208A2">
      <w:pPr>
        <w:pStyle w:val="BodyText"/>
      </w:pPr>
    </w:p>
    <w:p w14:paraId="2E50E555" w14:textId="77777777" w:rsidR="009208A2" w:rsidRDefault="009208A2">
      <w:pPr>
        <w:pStyle w:val="BodyText"/>
      </w:pPr>
    </w:p>
    <w:p w14:paraId="707AB535" w14:textId="77777777" w:rsidR="009208A2" w:rsidRDefault="009208A2">
      <w:pPr>
        <w:pStyle w:val="BodyText"/>
      </w:pPr>
    </w:p>
    <w:p w14:paraId="2E86AF76" w14:textId="77777777" w:rsidR="009208A2" w:rsidRDefault="009208A2">
      <w:pPr>
        <w:pStyle w:val="BodyText"/>
      </w:pPr>
    </w:p>
    <w:p w14:paraId="0006096E" w14:textId="77777777" w:rsidR="009208A2" w:rsidRDefault="009208A2">
      <w:pPr>
        <w:pStyle w:val="BodyText"/>
      </w:pPr>
    </w:p>
    <w:p w14:paraId="02A45FFC" w14:textId="77777777" w:rsidR="009208A2" w:rsidRDefault="009208A2">
      <w:pPr>
        <w:pStyle w:val="BodyText"/>
      </w:pPr>
    </w:p>
    <w:p w14:paraId="770301AA" w14:textId="77777777" w:rsidR="009208A2" w:rsidRDefault="009208A2">
      <w:pPr>
        <w:pStyle w:val="BodyText"/>
      </w:pPr>
    </w:p>
    <w:p w14:paraId="4963CA51" w14:textId="77777777" w:rsidR="009208A2" w:rsidRDefault="009208A2">
      <w:pPr>
        <w:pStyle w:val="BodyText"/>
      </w:pPr>
    </w:p>
    <w:p w14:paraId="14555AEC" w14:textId="77777777" w:rsidR="009208A2" w:rsidRDefault="009208A2">
      <w:pPr>
        <w:pStyle w:val="BodyText"/>
      </w:pPr>
    </w:p>
    <w:p w14:paraId="298DCCE1" w14:textId="77777777" w:rsidR="009208A2" w:rsidRDefault="009208A2">
      <w:pPr>
        <w:pStyle w:val="BodyText"/>
      </w:pPr>
    </w:p>
    <w:p w14:paraId="3FF98F9B" w14:textId="77777777" w:rsidR="009208A2" w:rsidRDefault="009208A2">
      <w:pPr>
        <w:pStyle w:val="BodyText"/>
      </w:pPr>
    </w:p>
    <w:p w14:paraId="64070C2A" w14:textId="77777777" w:rsidR="009208A2" w:rsidRDefault="009208A2">
      <w:pPr>
        <w:pStyle w:val="BodyText"/>
      </w:pPr>
    </w:p>
    <w:p w14:paraId="7D6AA5CF" w14:textId="77777777" w:rsidR="009208A2" w:rsidRDefault="009208A2">
      <w:pPr>
        <w:pStyle w:val="BodyText"/>
      </w:pPr>
    </w:p>
    <w:p w14:paraId="7F67EE61" w14:textId="77777777" w:rsidR="009208A2" w:rsidRDefault="009208A2">
      <w:pPr>
        <w:pStyle w:val="BodyText"/>
      </w:pPr>
    </w:p>
    <w:p w14:paraId="51310CED" w14:textId="77777777" w:rsidR="009208A2" w:rsidRDefault="009208A2">
      <w:pPr>
        <w:pStyle w:val="BodyText"/>
      </w:pPr>
    </w:p>
    <w:p w14:paraId="61C9CC84" w14:textId="77777777" w:rsidR="009208A2" w:rsidRDefault="009208A2">
      <w:pPr>
        <w:pStyle w:val="BodyText"/>
      </w:pPr>
    </w:p>
    <w:p w14:paraId="15B7DDCA" w14:textId="77777777" w:rsidR="009208A2" w:rsidRDefault="009208A2">
      <w:pPr>
        <w:pStyle w:val="BodyText"/>
      </w:pPr>
    </w:p>
    <w:p w14:paraId="49C44F32" w14:textId="77777777" w:rsidR="009208A2" w:rsidRDefault="009208A2">
      <w:pPr>
        <w:pStyle w:val="BodyText"/>
      </w:pPr>
    </w:p>
    <w:p w14:paraId="0B1F0F94" w14:textId="77777777" w:rsidR="009208A2" w:rsidRDefault="009208A2">
      <w:pPr>
        <w:pStyle w:val="BodyText"/>
      </w:pPr>
    </w:p>
    <w:p w14:paraId="41A54F25" w14:textId="77777777" w:rsidR="009208A2" w:rsidRDefault="009208A2">
      <w:pPr>
        <w:pStyle w:val="BodyText"/>
      </w:pPr>
    </w:p>
    <w:p w14:paraId="7DDA28FC" w14:textId="77777777" w:rsidR="009208A2" w:rsidRDefault="009208A2">
      <w:pPr>
        <w:pStyle w:val="BodyText"/>
      </w:pPr>
    </w:p>
    <w:p w14:paraId="356356FD" w14:textId="77777777" w:rsidR="009208A2" w:rsidRDefault="009208A2">
      <w:pPr>
        <w:pStyle w:val="BodyText"/>
        <w:spacing w:before="86"/>
      </w:pPr>
    </w:p>
    <w:p w14:paraId="3F0D0319" w14:textId="77777777" w:rsidR="009208A2" w:rsidRDefault="00873166">
      <w:pPr>
        <w:ind w:left="2010"/>
        <w:jc w:val="center"/>
        <w:rPr>
          <w:b/>
        </w:rPr>
      </w:pPr>
      <w:r>
        <w:rPr>
          <w:b/>
        </w:rPr>
        <w:t>SECTION</w:t>
      </w:r>
      <w:r>
        <w:rPr>
          <w:b/>
          <w:spacing w:val="50"/>
        </w:rPr>
        <w:t xml:space="preserve"> </w:t>
      </w:r>
      <w:r>
        <w:rPr>
          <w:b/>
          <w:spacing w:val="-10"/>
        </w:rPr>
        <w:t>4</w:t>
      </w:r>
    </w:p>
    <w:p w14:paraId="713CB217" w14:textId="77777777" w:rsidR="009208A2" w:rsidRDefault="00873166">
      <w:pPr>
        <w:pStyle w:val="Heading3"/>
        <w:spacing w:before="123" w:line="336" w:lineRule="auto"/>
        <w:ind w:left="5072" w:right="3067" w:firstLine="3"/>
      </w:pPr>
      <w:r>
        <w:t>CONTRACT DATA (PROFORMA</w:t>
      </w:r>
      <w:r>
        <w:rPr>
          <w:spacing w:val="-17"/>
        </w:rPr>
        <w:t xml:space="preserve"> </w:t>
      </w:r>
      <w:r>
        <w:t>OF</w:t>
      </w:r>
      <w:r>
        <w:rPr>
          <w:spacing w:val="-16"/>
        </w:rPr>
        <w:t xml:space="preserve"> </w:t>
      </w:r>
      <w:r>
        <w:t>SCHEDULES)</w:t>
      </w:r>
    </w:p>
    <w:p w14:paraId="40891EA8" w14:textId="77777777" w:rsidR="009208A2" w:rsidRDefault="009208A2">
      <w:pPr>
        <w:pStyle w:val="Heading3"/>
        <w:spacing w:line="336" w:lineRule="auto"/>
        <w:sectPr w:rsidR="009208A2">
          <w:footerReference w:type="default" r:id="rId46"/>
          <w:pgSz w:w="11910" w:h="17000"/>
          <w:pgMar w:top="1940" w:right="0" w:bottom="920" w:left="0" w:header="0" w:footer="723" w:gutter="0"/>
          <w:cols w:space="720"/>
        </w:sectPr>
      </w:pPr>
    </w:p>
    <w:p w14:paraId="6769E813" w14:textId="77777777" w:rsidR="009208A2" w:rsidRDefault="00873166">
      <w:pPr>
        <w:pStyle w:val="Heading5"/>
        <w:ind w:left="2005"/>
      </w:pPr>
      <w:r>
        <w:lastRenderedPageBreak/>
        <w:t>PROFORMA</w:t>
      </w:r>
      <w:r>
        <w:rPr>
          <w:spacing w:val="-1"/>
        </w:rPr>
        <w:t xml:space="preserve"> </w:t>
      </w:r>
      <w:r>
        <w:t>OF</w:t>
      </w:r>
      <w:r>
        <w:rPr>
          <w:spacing w:val="-3"/>
        </w:rPr>
        <w:t xml:space="preserve"> </w:t>
      </w:r>
      <w:r>
        <w:rPr>
          <w:spacing w:val="-2"/>
        </w:rPr>
        <w:t>SCHEDULES</w:t>
      </w:r>
    </w:p>
    <w:p w14:paraId="64F900F5" w14:textId="77777777" w:rsidR="009208A2" w:rsidRDefault="00873166">
      <w:pPr>
        <w:spacing w:before="121"/>
        <w:ind w:left="1995"/>
        <w:jc w:val="center"/>
        <w:rPr>
          <w:b/>
          <w:sz w:val="20"/>
        </w:rPr>
      </w:pPr>
      <w:r>
        <w:rPr>
          <w:b/>
          <w:sz w:val="20"/>
        </w:rPr>
        <w:t>(Operative</w:t>
      </w:r>
      <w:r>
        <w:rPr>
          <w:b/>
          <w:spacing w:val="-8"/>
          <w:sz w:val="20"/>
        </w:rPr>
        <w:t xml:space="preserve"> </w:t>
      </w:r>
      <w:r>
        <w:rPr>
          <w:b/>
          <w:sz w:val="20"/>
        </w:rPr>
        <w:t>Schedules</w:t>
      </w:r>
      <w:r>
        <w:rPr>
          <w:b/>
          <w:spacing w:val="-6"/>
          <w:sz w:val="20"/>
        </w:rPr>
        <w:t xml:space="preserve"> </w:t>
      </w:r>
      <w:r>
        <w:rPr>
          <w:b/>
          <w:sz w:val="20"/>
        </w:rPr>
        <w:t>to</w:t>
      </w:r>
      <w:r>
        <w:rPr>
          <w:b/>
          <w:spacing w:val="-5"/>
          <w:sz w:val="20"/>
        </w:rPr>
        <w:t xml:space="preserve"> </w:t>
      </w:r>
      <w:r>
        <w:rPr>
          <w:b/>
          <w:sz w:val="20"/>
        </w:rPr>
        <w:t>be</w:t>
      </w:r>
      <w:r>
        <w:rPr>
          <w:b/>
          <w:spacing w:val="-5"/>
          <w:sz w:val="20"/>
        </w:rPr>
        <w:t xml:space="preserve"> </w:t>
      </w:r>
      <w:r>
        <w:rPr>
          <w:b/>
          <w:sz w:val="20"/>
        </w:rPr>
        <w:t>supplied</w:t>
      </w:r>
      <w:r>
        <w:rPr>
          <w:b/>
          <w:spacing w:val="-7"/>
          <w:sz w:val="20"/>
        </w:rPr>
        <w:t xml:space="preserve"> </w:t>
      </w:r>
      <w:r>
        <w:rPr>
          <w:b/>
          <w:sz w:val="20"/>
        </w:rPr>
        <w:t>separately</w:t>
      </w:r>
      <w:r>
        <w:rPr>
          <w:b/>
          <w:spacing w:val="-4"/>
          <w:sz w:val="20"/>
        </w:rPr>
        <w:t xml:space="preserve"> </w:t>
      </w:r>
      <w:r>
        <w:rPr>
          <w:b/>
          <w:sz w:val="20"/>
        </w:rPr>
        <w:t>to</w:t>
      </w:r>
      <w:r>
        <w:rPr>
          <w:b/>
          <w:spacing w:val="-5"/>
          <w:sz w:val="20"/>
        </w:rPr>
        <w:t xml:space="preserve"> </w:t>
      </w:r>
      <w:r>
        <w:rPr>
          <w:b/>
          <w:sz w:val="20"/>
        </w:rPr>
        <w:t>each</w:t>
      </w:r>
      <w:r>
        <w:rPr>
          <w:b/>
          <w:spacing w:val="-5"/>
          <w:sz w:val="20"/>
        </w:rPr>
        <w:t xml:space="preserve"> </w:t>
      </w:r>
      <w:r>
        <w:rPr>
          <w:b/>
          <w:sz w:val="20"/>
        </w:rPr>
        <w:t>intending</w:t>
      </w:r>
      <w:r>
        <w:rPr>
          <w:b/>
          <w:spacing w:val="-5"/>
          <w:sz w:val="20"/>
        </w:rPr>
        <w:t xml:space="preserve"> </w:t>
      </w:r>
      <w:r>
        <w:rPr>
          <w:b/>
          <w:spacing w:val="-2"/>
          <w:sz w:val="20"/>
        </w:rPr>
        <w:t>tenderer)</w:t>
      </w:r>
    </w:p>
    <w:p w14:paraId="3FA6B1F6" w14:textId="77777777" w:rsidR="009208A2" w:rsidRDefault="009208A2">
      <w:pPr>
        <w:pStyle w:val="BodyText"/>
        <w:rPr>
          <w:b/>
          <w:sz w:val="20"/>
        </w:rPr>
      </w:pPr>
    </w:p>
    <w:p w14:paraId="790606FA" w14:textId="77777777" w:rsidR="009208A2" w:rsidRDefault="009208A2">
      <w:pPr>
        <w:pStyle w:val="BodyText"/>
        <w:spacing w:before="12"/>
        <w:rPr>
          <w:b/>
          <w:sz w:val="20"/>
        </w:rPr>
      </w:pPr>
    </w:p>
    <w:p w14:paraId="77469223" w14:textId="77777777" w:rsidR="009208A2" w:rsidRDefault="00873166">
      <w:pPr>
        <w:pStyle w:val="Heading7"/>
        <w:spacing w:before="0"/>
        <w:ind w:left="2434"/>
      </w:pPr>
      <w:r>
        <w:t>SCHEDULE</w:t>
      </w:r>
      <w:r>
        <w:rPr>
          <w:spacing w:val="-9"/>
        </w:rPr>
        <w:t xml:space="preserve"> </w:t>
      </w:r>
      <w:r>
        <w:rPr>
          <w:spacing w:val="-5"/>
        </w:rPr>
        <w:t>'A'</w:t>
      </w:r>
    </w:p>
    <w:p w14:paraId="69614984" w14:textId="77777777" w:rsidR="009208A2" w:rsidRDefault="00873166">
      <w:pPr>
        <w:spacing w:before="113"/>
        <w:ind w:left="2434"/>
        <w:rPr>
          <w:sz w:val="20"/>
        </w:rPr>
      </w:pPr>
      <w:r>
        <w:rPr>
          <w:sz w:val="20"/>
        </w:rPr>
        <w:t>Schedule</w:t>
      </w:r>
      <w:r>
        <w:rPr>
          <w:spacing w:val="-5"/>
          <w:sz w:val="20"/>
        </w:rPr>
        <w:t xml:space="preserve"> </w:t>
      </w:r>
      <w:r>
        <w:rPr>
          <w:sz w:val="20"/>
        </w:rPr>
        <w:t>of</w:t>
      </w:r>
      <w:r>
        <w:rPr>
          <w:spacing w:val="-6"/>
          <w:sz w:val="20"/>
        </w:rPr>
        <w:t xml:space="preserve"> </w:t>
      </w:r>
      <w:r>
        <w:rPr>
          <w:spacing w:val="-2"/>
          <w:sz w:val="20"/>
        </w:rPr>
        <w:t>quantities</w:t>
      </w:r>
    </w:p>
    <w:p w14:paraId="544E3015" w14:textId="77777777" w:rsidR="009208A2" w:rsidRDefault="009208A2">
      <w:pPr>
        <w:pStyle w:val="BodyText"/>
        <w:spacing w:before="1"/>
        <w:rPr>
          <w:sz w:val="11"/>
        </w:rPr>
      </w:pPr>
    </w:p>
    <w:tbl>
      <w:tblPr>
        <w:tblW w:w="0" w:type="auto"/>
        <w:tblInd w:w="2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2"/>
        <w:gridCol w:w="2340"/>
        <w:gridCol w:w="1079"/>
        <w:gridCol w:w="933"/>
        <w:gridCol w:w="1348"/>
        <w:gridCol w:w="1351"/>
        <w:gridCol w:w="1226"/>
      </w:tblGrid>
      <w:tr w:rsidR="009208A2" w14:paraId="707DD538" w14:textId="77777777">
        <w:trPr>
          <w:trHeight w:val="350"/>
        </w:trPr>
        <w:tc>
          <w:tcPr>
            <w:tcW w:w="662" w:type="dxa"/>
            <w:vMerge w:val="restart"/>
            <w:tcBorders>
              <w:left w:val="nil"/>
            </w:tcBorders>
          </w:tcPr>
          <w:p w14:paraId="56977B61" w14:textId="77777777" w:rsidR="009208A2" w:rsidRDefault="00873166">
            <w:pPr>
              <w:pStyle w:val="TableParagraph"/>
              <w:spacing w:line="228" w:lineRule="exact"/>
              <w:ind w:left="230"/>
              <w:rPr>
                <w:b/>
                <w:sz w:val="20"/>
              </w:rPr>
            </w:pPr>
            <w:r>
              <w:rPr>
                <w:b/>
                <w:spacing w:val="-5"/>
                <w:sz w:val="20"/>
              </w:rPr>
              <w:t>Sl.</w:t>
            </w:r>
          </w:p>
          <w:p w14:paraId="0C652BB5" w14:textId="77777777" w:rsidR="009208A2" w:rsidRDefault="00873166">
            <w:pPr>
              <w:pStyle w:val="TableParagraph"/>
              <w:ind w:left="189"/>
              <w:rPr>
                <w:b/>
                <w:sz w:val="20"/>
              </w:rPr>
            </w:pPr>
            <w:r>
              <w:rPr>
                <w:b/>
                <w:spacing w:val="-5"/>
                <w:sz w:val="20"/>
              </w:rPr>
              <w:t>No.</w:t>
            </w:r>
          </w:p>
        </w:tc>
        <w:tc>
          <w:tcPr>
            <w:tcW w:w="2340" w:type="dxa"/>
            <w:vMerge w:val="restart"/>
          </w:tcPr>
          <w:p w14:paraId="204A6EB6" w14:textId="77777777" w:rsidR="009208A2" w:rsidRDefault="00873166">
            <w:pPr>
              <w:pStyle w:val="TableParagraph"/>
              <w:ind w:right="2"/>
              <w:jc w:val="center"/>
              <w:rPr>
                <w:b/>
                <w:sz w:val="20"/>
              </w:rPr>
            </w:pPr>
            <w:r>
              <w:rPr>
                <w:b/>
                <w:sz w:val="20"/>
              </w:rPr>
              <w:t>Description</w:t>
            </w:r>
            <w:r>
              <w:rPr>
                <w:b/>
                <w:spacing w:val="-13"/>
                <w:sz w:val="20"/>
              </w:rPr>
              <w:t xml:space="preserve"> </w:t>
            </w:r>
            <w:r>
              <w:rPr>
                <w:b/>
                <w:sz w:val="20"/>
              </w:rPr>
              <w:t>of</w:t>
            </w:r>
            <w:r>
              <w:rPr>
                <w:b/>
                <w:spacing w:val="-12"/>
                <w:sz w:val="20"/>
              </w:rPr>
              <w:t xml:space="preserve"> </w:t>
            </w:r>
            <w:proofErr w:type="gramStart"/>
            <w:r>
              <w:rPr>
                <w:b/>
                <w:sz w:val="20"/>
              </w:rPr>
              <w:t>Item(</w:t>
            </w:r>
            <w:proofErr w:type="gramEnd"/>
            <w:r>
              <w:rPr>
                <w:b/>
                <w:sz w:val="20"/>
              </w:rPr>
              <w:t xml:space="preserve">with brief specification and reference to book of </w:t>
            </w:r>
            <w:r>
              <w:rPr>
                <w:b/>
                <w:spacing w:val="-2"/>
                <w:sz w:val="20"/>
              </w:rPr>
              <w:t>specification)</w:t>
            </w:r>
          </w:p>
        </w:tc>
        <w:tc>
          <w:tcPr>
            <w:tcW w:w="4711" w:type="dxa"/>
            <w:gridSpan w:val="4"/>
          </w:tcPr>
          <w:p w14:paraId="6285F92F" w14:textId="77777777" w:rsidR="009208A2" w:rsidRDefault="00873166">
            <w:pPr>
              <w:pStyle w:val="TableParagraph"/>
              <w:spacing w:line="228" w:lineRule="exact"/>
              <w:ind w:left="1386"/>
              <w:rPr>
                <w:b/>
                <w:sz w:val="20"/>
              </w:rPr>
            </w:pPr>
            <w:r>
              <w:rPr>
                <w:b/>
                <w:sz w:val="20"/>
              </w:rPr>
              <w:t>BILL</w:t>
            </w:r>
            <w:r>
              <w:rPr>
                <w:b/>
                <w:spacing w:val="-6"/>
                <w:sz w:val="20"/>
              </w:rPr>
              <w:t xml:space="preserve"> </w:t>
            </w:r>
            <w:r>
              <w:rPr>
                <w:b/>
                <w:sz w:val="20"/>
              </w:rPr>
              <w:t>OF</w:t>
            </w:r>
            <w:r>
              <w:rPr>
                <w:b/>
                <w:spacing w:val="-4"/>
                <w:sz w:val="20"/>
              </w:rPr>
              <w:t xml:space="preserve"> </w:t>
            </w:r>
            <w:r>
              <w:rPr>
                <w:b/>
                <w:spacing w:val="-2"/>
                <w:sz w:val="20"/>
              </w:rPr>
              <w:t>QUANTITY</w:t>
            </w:r>
          </w:p>
        </w:tc>
        <w:tc>
          <w:tcPr>
            <w:tcW w:w="1226" w:type="dxa"/>
            <w:tcBorders>
              <w:right w:val="nil"/>
            </w:tcBorders>
          </w:tcPr>
          <w:p w14:paraId="48B55B56" w14:textId="77777777" w:rsidR="009208A2" w:rsidRDefault="00873166">
            <w:pPr>
              <w:pStyle w:val="TableParagraph"/>
              <w:spacing w:line="228" w:lineRule="exact"/>
              <w:ind w:right="42"/>
              <w:jc w:val="center"/>
              <w:rPr>
                <w:b/>
                <w:sz w:val="20"/>
              </w:rPr>
            </w:pPr>
            <w:r>
              <w:rPr>
                <w:b/>
                <w:spacing w:val="-2"/>
                <w:sz w:val="20"/>
              </w:rPr>
              <w:t>Amount</w:t>
            </w:r>
          </w:p>
        </w:tc>
      </w:tr>
      <w:tr w:rsidR="009208A2" w14:paraId="1334CED3" w14:textId="77777777">
        <w:trPr>
          <w:trHeight w:val="350"/>
        </w:trPr>
        <w:tc>
          <w:tcPr>
            <w:tcW w:w="662" w:type="dxa"/>
            <w:vMerge/>
            <w:tcBorders>
              <w:top w:val="nil"/>
              <w:left w:val="nil"/>
            </w:tcBorders>
          </w:tcPr>
          <w:p w14:paraId="2669C386" w14:textId="77777777" w:rsidR="009208A2" w:rsidRDefault="009208A2">
            <w:pPr>
              <w:rPr>
                <w:sz w:val="2"/>
                <w:szCs w:val="2"/>
              </w:rPr>
            </w:pPr>
          </w:p>
        </w:tc>
        <w:tc>
          <w:tcPr>
            <w:tcW w:w="2340" w:type="dxa"/>
            <w:vMerge/>
            <w:tcBorders>
              <w:top w:val="nil"/>
            </w:tcBorders>
          </w:tcPr>
          <w:p w14:paraId="427EC106" w14:textId="77777777" w:rsidR="009208A2" w:rsidRDefault="009208A2">
            <w:pPr>
              <w:rPr>
                <w:sz w:val="2"/>
                <w:szCs w:val="2"/>
              </w:rPr>
            </w:pPr>
          </w:p>
        </w:tc>
        <w:tc>
          <w:tcPr>
            <w:tcW w:w="1079" w:type="dxa"/>
            <w:vMerge w:val="restart"/>
          </w:tcPr>
          <w:p w14:paraId="13BFD8C0" w14:textId="77777777" w:rsidR="009208A2" w:rsidRDefault="00873166">
            <w:pPr>
              <w:pStyle w:val="TableParagraph"/>
              <w:spacing w:line="228" w:lineRule="exact"/>
              <w:ind w:left="151"/>
              <w:rPr>
                <w:b/>
                <w:sz w:val="20"/>
              </w:rPr>
            </w:pPr>
            <w:r>
              <w:rPr>
                <w:b/>
                <w:spacing w:val="-2"/>
                <w:sz w:val="20"/>
              </w:rPr>
              <w:t>Quantity</w:t>
            </w:r>
          </w:p>
        </w:tc>
        <w:tc>
          <w:tcPr>
            <w:tcW w:w="933" w:type="dxa"/>
            <w:vMerge w:val="restart"/>
          </w:tcPr>
          <w:p w14:paraId="41EB01DC" w14:textId="77777777" w:rsidR="009208A2" w:rsidRDefault="00873166">
            <w:pPr>
              <w:pStyle w:val="TableParagraph"/>
              <w:spacing w:line="228" w:lineRule="exact"/>
              <w:ind w:left="275"/>
              <w:rPr>
                <w:b/>
                <w:sz w:val="20"/>
              </w:rPr>
            </w:pPr>
            <w:r>
              <w:rPr>
                <w:b/>
                <w:spacing w:val="-4"/>
                <w:sz w:val="20"/>
              </w:rPr>
              <w:t>Unit</w:t>
            </w:r>
          </w:p>
        </w:tc>
        <w:tc>
          <w:tcPr>
            <w:tcW w:w="2699" w:type="dxa"/>
            <w:gridSpan w:val="2"/>
          </w:tcPr>
          <w:p w14:paraId="6FB33307" w14:textId="77777777" w:rsidR="009208A2" w:rsidRDefault="00873166">
            <w:pPr>
              <w:pStyle w:val="TableParagraph"/>
              <w:spacing w:line="228" w:lineRule="exact"/>
              <w:ind w:left="6"/>
              <w:jc w:val="center"/>
              <w:rPr>
                <w:b/>
                <w:sz w:val="20"/>
              </w:rPr>
            </w:pPr>
            <w:r>
              <w:rPr>
                <w:b/>
                <w:spacing w:val="-4"/>
                <w:sz w:val="20"/>
              </w:rPr>
              <w:t>Rate</w:t>
            </w:r>
          </w:p>
        </w:tc>
        <w:tc>
          <w:tcPr>
            <w:tcW w:w="1226" w:type="dxa"/>
            <w:tcBorders>
              <w:right w:val="nil"/>
            </w:tcBorders>
          </w:tcPr>
          <w:p w14:paraId="48B99924" w14:textId="77777777" w:rsidR="009208A2" w:rsidRDefault="009208A2">
            <w:pPr>
              <w:pStyle w:val="TableParagraph"/>
              <w:rPr>
                <w:sz w:val="20"/>
              </w:rPr>
            </w:pPr>
          </w:p>
        </w:tc>
      </w:tr>
      <w:tr w:rsidR="009208A2" w14:paraId="067E8BE0" w14:textId="77777777">
        <w:trPr>
          <w:trHeight w:val="350"/>
        </w:trPr>
        <w:tc>
          <w:tcPr>
            <w:tcW w:w="662" w:type="dxa"/>
            <w:vMerge/>
            <w:tcBorders>
              <w:top w:val="nil"/>
              <w:left w:val="nil"/>
            </w:tcBorders>
          </w:tcPr>
          <w:p w14:paraId="6BEF38D6" w14:textId="77777777" w:rsidR="009208A2" w:rsidRDefault="009208A2">
            <w:pPr>
              <w:rPr>
                <w:sz w:val="2"/>
                <w:szCs w:val="2"/>
              </w:rPr>
            </w:pPr>
          </w:p>
        </w:tc>
        <w:tc>
          <w:tcPr>
            <w:tcW w:w="2340" w:type="dxa"/>
            <w:vMerge/>
            <w:tcBorders>
              <w:top w:val="nil"/>
            </w:tcBorders>
          </w:tcPr>
          <w:p w14:paraId="53644ED2" w14:textId="77777777" w:rsidR="009208A2" w:rsidRDefault="009208A2">
            <w:pPr>
              <w:rPr>
                <w:sz w:val="2"/>
                <w:szCs w:val="2"/>
              </w:rPr>
            </w:pPr>
          </w:p>
        </w:tc>
        <w:tc>
          <w:tcPr>
            <w:tcW w:w="1079" w:type="dxa"/>
            <w:vMerge/>
            <w:tcBorders>
              <w:top w:val="nil"/>
            </w:tcBorders>
          </w:tcPr>
          <w:p w14:paraId="4A30A97A" w14:textId="77777777" w:rsidR="009208A2" w:rsidRDefault="009208A2">
            <w:pPr>
              <w:rPr>
                <w:sz w:val="2"/>
                <w:szCs w:val="2"/>
              </w:rPr>
            </w:pPr>
          </w:p>
        </w:tc>
        <w:tc>
          <w:tcPr>
            <w:tcW w:w="933" w:type="dxa"/>
            <w:vMerge/>
            <w:tcBorders>
              <w:top w:val="nil"/>
            </w:tcBorders>
          </w:tcPr>
          <w:p w14:paraId="47E28955" w14:textId="77777777" w:rsidR="009208A2" w:rsidRDefault="009208A2">
            <w:pPr>
              <w:rPr>
                <w:sz w:val="2"/>
                <w:szCs w:val="2"/>
              </w:rPr>
            </w:pPr>
          </w:p>
        </w:tc>
        <w:tc>
          <w:tcPr>
            <w:tcW w:w="1348" w:type="dxa"/>
          </w:tcPr>
          <w:p w14:paraId="58BB5DD1" w14:textId="77777777" w:rsidR="009208A2" w:rsidRDefault="00873166">
            <w:pPr>
              <w:pStyle w:val="TableParagraph"/>
              <w:spacing w:line="228" w:lineRule="exact"/>
              <w:ind w:left="5" w:right="4"/>
              <w:jc w:val="center"/>
              <w:rPr>
                <w:b/>
                <w:sz w:val="20"/>
              </w:rPr>
            </w:pPr>
            <w:r>
              <w:rPr>
                <w:b/>
                <w:sz w:val="20"/>
              </w:rPr>
              <w:t>In</w:t>
            </w:r>
            <w:r>
              <w:rPr>
                <w:b/>
                <w:spacing w:val="-4"/>
                <w:sz w:val="20"/>
              </w:rPr>
              <w:t xml:space="preserve"> </w:t>
            </w:r>
            <w:r>
              <w:rPr>
                <w:b/>
                <w:spacing w:val="-2"/>
                <w:sz w:val="20"/>
              </w:rPr>
              <w:t>figure</w:t>
            </w:r>
          </w:p>
        </w:tc>
        <w:tc>
          <w:tcPr>
            <w:tcW w:w="1351" w:type="dxa"/>
          </w:tcPr>
          <w:p w14:paraId="270AEFE5" w14:textId="77777777" w:rsidR="009208A2" w:rsidRDefault="00873166">
            <w:pPr>
              <w:pStyle w:val="TableParagraph"/>
              <w:spacing w:line="228" w:lineRule="exact"/>
              <w:ind w:left="5" w:right="2"/>
              <w:jc w:val="center"/>
              <w:rPr>
                <w:b/>
                <w:sz w:val="20"/>
              </w:rPr>
            </w:pPr>
            <w:r>
              <w:rPr>
                <w:b/>
                <w:sz w:val="20"/>
              </w:rPr>
              <w:t>In</w:t>
            </w:r>
            <w:r>
              <w:rPr>
                <w:b/>
                <w:spacing w:val="-4"/>
                <w:sz w:val="20"/>
              </w:rPr>
              <w:t xml:space="preserve"> words</w:t>
            </w:r>
          </w:p>
        </w:tc>
        <w:tc>
          <w:tcPr>
            <w:tcW w:w="1226" w:type="dxa"/>
            <w:tcBorders>
              <w:right w:val="nil"/>
            </w:tcBorders>
          </w:tcPr>
          <w:p w14:paraId="69A1FD47" w14:textId="77777777" w:rsidR="009208A2" w:rsidRDefault="009208A2">
            <w:pPr>
              <w:pStyle w:val="TableParagraph"/>
              <w:rPr>
                <w:sz w:val="20"/>
              </w:rPr>
            </w:pPr>
          </w:p>
        </w:tc>
      </w:tr>
      <w:tr w:rsidR="009208A2" w14:paraId="31148BB8" w14:textId="77777777">
        <w:trPr>
          <w:trHeight w:val="350"/>
        </w:trPr>
        <w:tc>
          <w:tcPr>
            <w:tcW w:w="662" w:type="dxa"/>
            <w:tcBorders>
              <w:left w:val="nil"/>
            </w:tcBorders>
          </w:tcPr>
          <w:p w14:paraId="3FC8C640" w14:textId="77777777" w:rsidR="009208A2" w:rsidRDefault="00873166">
            <w:pPr>
              <w:pStyle w:val="TableParagraph"/>
              <w:spacing w:line="228" w:lineRule="exact"/>
              <w:ind w:left="18"/>
              <w:jc w:val="center"/>
              <w:rPr>
                <w:b/>
                <w:sz w:val="20"/>
              </w:rPr>
            </w:pPr>
            <w:r>
              <w:rPr>
                <w:b/>
                <w:spacing w:val="-10"/>
                <w:sz w:val="20"/>
              </w:rPr>
              <w:t>1</w:t>
            </w:r>
          </w:p>
        </w:tc>
        <w:tc>
          <w:tcPr>
            <w:tcW w:w="2340" w:type="dxa"/>
          </w:tcPr>
          <w:p w14:paraId="146A4FBB" w14:textId="77777777" w:rsidR="009208A2" w:rsidRDefault="00873166">
            <w:pPr>
              <w:pStyle w:val="TableParagraph"/>
              <w:spacing w:line="228" w:lineRule="exact"/>
              <w:ind w:left="1" w:right="2"/>
              <w:jc w:val="center"/>
              <w:rPr>
                <w:b/>
                <w:sz w:val="20"/>
              </w:rPr>
            </w:pPr>
            <w:r>
              <w:rPr>
                <w:b/>
                <w:noProof/>
                <w:sz w:val="20"/>
                <w:lang w:val="en-IN" w:eastAsia="en-IN" w:bidi="hi-IN"/>
              </w:rPr>
              <mc:AlternateContent>
                <mc:Choice Requires="wpg">
                  <w:drawing>
                    <wp:anchor distT="0" distB="0" distL="0" distR="0" simplePos="0" relativeHeight="484040704" behindDoc="1" locked="0" layoutInCell="1" allowOverlap="1" wp14:anchorId="65C15365" wp14:editId="44A948B2">
                      <wp:simplePos x="0" y="0"/>
                      <wp:positionH relativeFrom="column">
                        <wp:posOffset>406717</wp:posOffset>
                      </wp:positionH>
                      <wp:positionV relativeFrom="paragraph">
                        <wp:posOffset>524446</wp:posOffset>
                      </wp:positionV>
                      <wp:extent cx="2048510" cy="238125"/>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48510" cy="238125"/>
                                <a:chOff x="0" y="0"/>
                                <a:chExt cx="2048510" cy="238125"/>
                              </a:xfrm>
                            </wpg:grpSpPr>
                            <wps:wsp>
                              <wps:cNvPr id="35" name="Graphic 35"/>
                              <wps:cNvSpPr/>
                              <wps:spPr>
                                <a:xfrm>
                                  <a:off x="816165" y="9842"/>
                                  <a:ext cx="1227455" cy="223520"/>
                                </a:xfrm>
                                <a:custGeom>
                                  <a:avLst/>
                                  <a:gdLst/>
                                  <a:ahLst/>
                                  <a:cxnLst/>
                                  <a:rect l="l" t="t" r="r" b="b"/>
                                  <a:pathLst>
                                    <a:path w="1227455" h="223520">
                                      <a:moveTo>
                                        <a:pt x="299212" y="219329"/>
                                      </a:moveTo>
                                      <a:lnTo>
                                        <a:pt x="284226" y="194945"/>
                                      </a:lnTo>
                                      <a:lnTo>
                                        <a:pt x="270611" y="195503"/>
                                      </a:lnTo>
                                      <a:lnTo>
                                        <a:pt x="247827" y="196037"/>
                                      </a:lnTo>
                                      <a:lnTo>
                                        <a:pt x="194691" y="192659"/>
                                      </a:lnTo>
                                      <a:lnTo>
                                        <a:pt x="179578" y="181356"/>
                                      </a:lnTo>
                                      <a:lnTo>
                                        <a:pt x="179578" y="78359"/>
                                      </a:lnTo>
                                      <a:lnTo>
                                        <a:pt x="284226" y="78359"/>
                                      </a:lnTo>
                                      <a:lnTo>
                                        <a:pt x="284226" y="56769"/>
                                      </a:lnTo>
                                      <a:lnTo>
                                        <a:pt x="179578" y="56769"/>
                                      </a:lnTo>
                                      <a:lnTo>
                                        <a:pt x="179578" y="0"/>
                                      </a:lnTo>
                                      <a:lnTo>
                                        <a:pt x="76200" y="16510"/>
                                      </a:lnTo>
                                      <a:lnTo>
                                        <a:pt x="76200" y="56769"/>
                                      </a:lnTo>
                                      <a:lnTo>
                                        <a:pt x="0" y="56769"/>
                                      </a:lnTo>
                                      <a:lnTo>
                                        <a:pt x="0" y="78359"/>
                                      </a:lnTo>
                                      <a:lnTo>
                                        <a:pt x="76200" y="78359"/>
                                      </a:lnTo>
                                      <a:lnTo>
                                        <a:pt x="76200" y="171958"/>
                                      </a:lnTo>
                                      <a:lnTo>
                                        <a:pt x="76962" y="183299"/>
                                      </a:lnTo>
                                      <a:lnTo>
                                        <a:pt x="106286" y="211518"/>
                                      </a:lnTo>
                                      <a:lnTo>
                                        <a:pt x="150012" y="219176"/>
                                      </a:lnTo>
                                      <a:lnTo>
                                        <a:pt x="193992" y="221475"/>
                                      </a:lnTo>
                                      <a:lnTo>
                                        <a:pt x="220599" y="221742"/>
                                      </a:lnTo>
                                      <a:lnTo>
                                        <a:pt x="238467" y="221627"/>
                                      </a:lnTo>
                                      <a:lnTo>
                                        <a:pt x="257467" y="221208"/>
                                      </a:lnTo>
                                      <a:lnTo>
                                        <a:pt x="277685" y="220459"/>
                                      </a:lnTo>
                                      <a:lnTo>
                                        <a:pt x="299212" y="219329"/>
                                      </a:lnTo>
                                      <a:close/>
                                    </a:path>
                                    <a:path w="1227455" h="223520">
                                      <a:moveTo>
                                        <a:pt x="1227328" y="219710"/>
                                      </a:moveTo>
                                      <a:lnTo>
                                        <a:pt x="1198270" y="193205"/>
                                      </a:lnTo>
                                      <a:lnTo>
                                        <a:pt x="1194523" y="159918"/>
                                      </a:lnTo>
                                      <a:lnTo>
                                        <a:pt x="1194409" y="155625"/>
                                      </a:lnTo>
                                      <a:lnTo>
                                        <a:pt x="1194308" y="137922"/>
                                      </a:lnTo>
                                      <a:lnTo>
                                        <a:pt x="1194219" y="112522"/>
                                      </a:lnTo>
                                      <a:lnTo>
                                        <a:pt x="1194079" y="109093"/>
                                      </a:lnTo>
                                      <a:lnTo>
                                        <a:pt x="1170711" y="75946"/>
                                      </a:lnTo>
                                      <a:lnTo>
                                        <a:pt x="1127188" y="63538"/>
                                      </a:lnTo>
                                      <a:lnTo>
                                        <a:pt x="1084580" y="58039"/>
                                      </a:lnTo>
                                      <a:lnTo>
                                        <a:pt x="1028141" y="54330"/>
                                      </a:lnTo>
                                      <a:lnTo>
                                        <a:pt x="995514" y="53428"/>
                                      </a:lnTo>
                                      <a:lnTo>
                                        <a:pt x="998042" y="53428"/>
                                      </a:lnTo>
                                      <a:lnTo>
                                        <a:pt x="956945" y="53086"/>
                                      </a:lnTo>
                                      <a:lnTo>
                                        <a:pt x="918616" y="53428"/>
                                      </a:lnTo>
                                      <a:lnTo>
                                        <a:pt x="882573" y="54470"/>
                                      </a:lnTo>
                                      <a:lnTo>
                                        <a:pt x="817753" y="58801"/>
                                      </a:lnTo>
                                      <a:lnTo>
                                        <a:pt x="764933" y="65811"/>
                                      </a:lnTo>
                                      <a:lnTo>
                                        <a:pt x="725932" y="75184"/>
                                      </a:lnTo>
                                      <a:lnTo>
                                        <a:pt x="688263" y="95034"/>
                                      </a:lnTo>
                                      <a:lnTo>
                                        <a:pt x="680339" y="103251"/>
                                      </a:lnTo>
                                      <a:lnTo>
                                        <a:pt x="781939" y="106934"/>
                                      </a:lnTo>
                                      <a:lnTo>
                                        <a:pt x="791337" y="98933"/>
                                      </a:lnTo>
                                      <a:lnTo>
                                        <a:pt x="803148" y="92252"/>
                                      </a:lnTo>
                                      <a:lnTo>
                                        <a:pt x="853605" y="79806"/>
                                      </a:lnTo>
                                      <a:lnTo>
                                        <a:pt x="907580" y="76377"/>
                                      </a:lnTo>
                                      <a:lnTo>
                                        <a:pt x="941959" y="75946"/>
                                      </a:lnTo>
                                      <a:lnTo>
                                        <a:pt x="978890" y="76504"/>
                                      </a:lnTo>
                                      <a:lnTo>
                                        <a:pt x="1038021" y="81153"/>
                                      </a:lnTo>
                                      <a:lnTo>
                                        <a:pt x="1082433" y="94792"/>
                                      </a:lnTo>
                                      <a:lnTo>
                                        <a:pt x="1089787" y="109093"/>
                                      </a:lnTo>
                                      <a:lnTo>
                                        <a:pt x="1089787" y="112522"/>
                                      </a:lnTo>
                                      <a:lnTo>
                                        <a:pt x="1089279" y="116332"/>
                                      </a:lnTo>
                                      <a:lnTo>
                                        <a:pt x="1089279" y="137922"/>
                                      </a:lnTo>
                                      <a:lnTo>
                                        <a:pt x="1089240" y="148336"/>
                                      </a:lnTo>
                                      <a:lnTo>
                                        <a:pt x="1088529" y="153924"/>
                                      </a:lnTo>
                                      <a:lnTo>
                                        <a:pt x="1088415" y="154813"/>
                                      </a:lnTo>
                                      <a:lnTo>
                                        <a:pt x="1088313" y="155625"/>
                                      </a:lnTo>
                                      <a:lnTo>
                                        <a:pt x="1059992" y="181444"/>
                                      </a:lnTo>
                                      <a:lnTo>
                                        <a:pt x="1003808" y="194691"/>
                                      </a:lnTo>
                                      <a:lnTo>
                                        <a:pt x="953198" y="200025"/>
                                      </a:lnTo>
                                      <a:lnTo>
                                        <a:pt x="952881" y="200025"/>
                                      </a:lnTo>
                                      <a:lnTo>
                                        <a:pt x="926007" y="201269"/>
                                      </a:lnTo>
                                      <a:lnTo>
                                        <a:pt x="896874" y="201676"/>
                                      </a:lnTo>
                                      <a:lnTo>
                                        <a:pt x="869835" y="201269"/>
                                      </a:lnTo>
                                      <a:lnTo>
                                        <a:pt x="868819" y="201269"/>
                                      </a:lnTo>
                                      <a:lnTo>
                                        <a:pt x="845693" y="200025"/>
                                      </a:lnTo>
                                      <a:lnTo>
                                        <a:pt x="844664" y="200025"/>
                                      </a:lnTo>
                                      <a:lnTo>
                                        <a:pt x="822502" y="197662"/>
                                      </a:lnTo>
                                      <a:lnTo>
                                        <a:pt x="781177" y="186042"/>
                                      </a:lnTo>
                                      <a:lnTo>
                                        <a:pt x="773303" y="176022"/>
                                      </a:lnTo>
                                      <a:lnTo>
                                        <a:pt x="773303" y="171196"/>
                                      </a:lnTo>
                                      <a:lnTo>
                                        <a:pt x="816203" y="155625"/>
                                      </a:lnTo>
                                      <a:lnTo>
                                        <a:pt x="864743" y="151041"/>
                                      </a:lnTo>
                                      <a:lnTo>
                                        <a:pt x="1018603" y="143611"/>
                                      </a:lnTo>
                                      <a:lnTo>
                                        <a:pt x="1057503" y="140906"/>
                                      </a:lnTo>
                                      <a:lnTo>
                                        <a:pt x="1089279" y="137922"/>
                                      </a:lnTo>
                                      <a:lnTo>
                                        <a:pt x="1089279" y="116332"/>
                                      </a:lnTo>
                                      <a:lnTo>
                                        <a:pt x="1055243" y="119011"/>
                                      </a:lnTo>
                                      <a:lnTo>
                                        <a:pt x="1012977" y="121475"/>
                                      </a:lnTo>
                                      <a:lnTo>
                                        <a:pt x="828586" y="128905"/>
                                      </a:lnTo>
                                      <a:lnTo>
                                        <a:pt x="771982" y="133692"/>
                                      </a:lnTo>
                                      <a:lnTo>
                                        <a:pt x="720852" y="142303"/>
                                      </a:lnTo>
                                      <a:lnTo>
                                        <a:pt x="683260" y="154813"/>
                                      </a:lnTo>
                                      <a:lnTo>
                                        <a:pt x="662432" y="176784"/>
                                      </a:lnTo>
                                      <a:lnTo>
                                        <a:pt x="665645" y="186042"/>
                                      </a:lnTo>
                                      <a:lnTo>
                                        <a:pt x="716661" y="210185"/>
                                      </a:lnTo>
                                      <a:lnTo>
                                        <a:pt x="782713" y="220065"/>
                                      </a:lnTo>
                                      <a:lnTo>
                                        <a:pt x="824433" y="222478"/>
                                      </a:lnTo>
                                      <a:lnTo>
                                        <a:pt x="872109" y="223266"/>
                                      </a:lnTo>
                                      <a:lnTo>
                                        <a:pt x="902271" y="222961"/>
                                      </a:lnTo>
                                      <a:lnTo>
                                        <a:pt x="931456" y="221983"/>
                                      </a:lnTo>
                                      <a:lnTo>
                                        <a:pt x="959662" y="220319"/>
                                      </a:lnTo>
                                      <a:lnTo>
                                        <a:pt x="986917" y="217932"/>
                                      </a:lnTo>
                                      <a:lnTo>
                                        <a:pt x="1013015" y="214884"/>
                                      </a:lnTo>
                                      <a:lnTo>
                                        <a:pt x="1013167" y="214884"/>
                                      </a:lnTo>
                                      <a:lnTo>
                                        <a:pt x="1041120" y="210731"/>
                                      </a:lnTo>
                                      <a:lnTo>
                                        <a:pt x="1069187" y="205651"/>
                                      </a:lnTo>
                                      <a:lnTo>
                                        <a:pt x="1087793" y="201676"/>
                                      </a:lnTo>
                                      <a:lnTo>
                                        <a:pt x="1097915" y="199517"/>
                                      </a:lnTo>
                                      <a:lnTo>
                                        <a:pt x="1100797" y="205143"/>
                                      </a:lnTo>
                                      <a:lnTo>
                                        <a:pt x="1105090" y="210185"/>
                                      </a:lnTo>
                                      <a:lnTo>
                                        <a:pt x="1105217" y="210337"/>
                                      </a:lnTo>
                                      <a:lnTo>
                                        <a:pt x="1111161" y="215188"/>
                                      </a:lnTo>
                                      <a:lnTo>
                                        <a:pt x="1118616" y="219710"/>
                                      </a:lnTo>
                                      <a:lnTo>
                                        <a:pt x="1227328" y="219710"/>
                                      </a:lnTo>
                                      <a:close/>
                                    </a:path>
                                  </a:pathLst>
                                </a:custGeom>
                                <a:solidFill>
                                  <a:srgbClr val="FFFFFF"/>
                                </a:solidFill>
                              </wps:spPr>
                              <wps:bodyPr wrap="square" lIns="0" tIns="0" rIns="0" bIns="0" rtlCol="0">
                                <a:prstTxWarp prst="textNoShape">
                                  <a:avLst/>
                                </a:prstTxWarp>
                                <a:noAutofit/>
                              </wps:bodyPr>
                            </wps:wsp>
                            <wps:wsp>
                              <wps:cNvPr id="36" name="Graphic 36"/>
                              <wps:cNvSpPr/>
                              <wps:spPr>
                                <a:xfrm>
                                  <a:off x="4762" y="4762"/>
                                  <a:ext cx="2038985" cy="228600"/>
                                </a:xfrm>
                                <a:custGeom>
                                  <a:avLst/>
                                  <a:gdLst/>
                                  <a:ahLst/>
                                  <a:cxnLst/>
                                  <a:rect l="l" t="t" r="r" b="b"/>
                                  <a:pathLst>
                                    <a:path w="2038985" h="228600">
                                      <a:moveTo>
                                        <a:pt x="0" y="224790"/>
                                      </a:moveTo>
                                      <a:lnTo>
                                        <a:pt x="40473" y="196404"/>
                                      </a:lnTo>
                                      <a:lnTo>
                                        <a:pt x="81089" y="168253"/>
                                      </a:lnTo>
                                      <a:lnTo>
                                        <a:pt x="121800" y="140259"/>
                                      </a:lnTo>
                                      <a:lnTo>
                                        <a:pt x="162560" y="112347"/>
                                      </a:lnTo>
                                      <a:lnTo>
                                        <a:pt x="203319" y="84441"/>
                                      </a:lnTo>
                                      <a:lnTo>
                                        <a:pt x="244030" y="56465"/>
                                      </a:lnTo>
                                      <a:lnTo>
                                        <a:pt x="284646" y="28343"/>
                                      </a:lnTo>
                                      <a:lnTo>
                                        <a:pt x="325119" y="0"/>
                                      </a:lnTo>
                                      <a:lnTo>
                                        <a:pt x="355312" y="0"/>
                                      </a:lnTo>
                                      <a:lnTo>
                                        <a:pt x="385492" y="0"/>
                                      </a:lnTo>
                                      <a:lnTo>
                                        <a:pt x="415649" y="0"/>
                                      </a:lnTo>
                                      <a:lnTo>
                                        <a:pt x="445769" y="0"/>
                                      </a:lnTo>
                                      <a:lnTo>
                                        <a:pt x="488952" y="28343"/>
                                      </a:lnTo>
                                      <a:lnTo>
                                        <a:pt x="532266" y="56465"/>
                                      </a:lnTo>
                                      <a:lnTo>
                                        <a:pt x="575667" y="84441"/>
                                      </a:lnTo>
                                      <a:lnTo>
                                        <a:pt x="619109" y="112347"/>
                                      </a:lnTo>
                                      <a:lnTo>
                                        <a:pt x="662544" y="140259"/>
                                      </a:lnTo>
                                      <a:lnTo>
                                        <a:pt x="705927" y="168253"/>
                                      </a:lnTo>
                                      <a:lnTo>
                                        <a:pt x="749212" y="196404"/>
                                      </a:lnTo>
                                      <a:lnTo>
                                        <a:pt x="792353" y="224790"/>
                                      </a:lnTo>
                                      <a:lnTo>
                                        <a:pt x="760444" y="224790"/>
                                      </a:lnTo>
                                      <a:lnTo>
                                        <a:pt x="728535" y="224790"/>
                                      </a:lnTo>
                                      <a:lnTo>
                                        <a:pt x="696626" y="224790"/>
                                      </a:lnTo>
                                      <a:lnTo>
                                        <a:pt x="664718" y="224790"/>
                                      </a:lnTo>
                                      <a:lnTo>
                                        <a:pt x="640064" y="207686"/>
                                      </a:lnTo>
                                      <a:lnTo>
                                        <a:pt x="615315" y="190738"/>
                                      </a:lnTo>
                                      <a:lnTo>
                                        <a:pt x="590565" y="173765"/>
                                      </a:lnTo>
                                      <a:lnTo>
                                        <a:pt x="565912" y="156591"/>
                                      </a:lnTo>
                                      <a:lnTo>
                                        <a:pt x="515347" y="156591"/>
                                      </a:lnTo>
                                      <a:lnTo>
                                        <a:pt x="211962" y="156591"/>
                                      </a:lnTo>
                                      <a:lnTo>
                                        <a:pt x="188737" y="173765"/>
                                      </a:lnTo>
                                      <a:lnTo>
                                        <a:pt x="165417" y="190738"/>
                                      </a:lnTo>
                                      <a:lnTo>
                                        <a:pt x="142097" y="207686"/>
                                      </a:lnTo>
                                      <a:lnTo>
                                        <a:pt x="118872" y="224790"/>
                                      </a:lnTo>
                                      <a:lnTo>
                                        <a:pt x="89154" y="224790"/>
                                      </a:lnTo>
                                      <a:lnTo>
                                        <a:pt x="59436" y="224790"/>
                                      </a:lnTo>
                                      <a:lnTo>
                                        <a:pt x="29718" y="224790"/>
                                      </a:lnTo>
                                      <a:lnTo>
                                        <a:pt x="0" y="224790"/>
                                      </a:lnTo>
                                      <a:close/>
                                    </a:path>
                                    <a:path w="2038985" h="228600">
                                      <a:moveTo>
                                        <a:pt x="244221" y="132461"/>
                                      </a:moveTo>
                                      <a:lnTo>
                                        <a:pt x="244221" y="132461"/>
                                      </a:lnTo>
                                      <a:lnTo>
                                        <a:pt x="531241" y="132461"/>
                                      </a:lnTo>
                                      <a:lnTo>
                                        <a:pt x="509232" y="116790"/>
                                      </a:lnTo>
                                      <a:lnTo>
                                        <a:pt x="487092" y="101298"/>
                                      </a:lnTo>
                                      <a:lnTo>
                                        <a:pt x="464929" y="85830"/>
                                      </a:lnTo>
                                      <a:lnTo>
                                        <a:pt x="442849" y="70230"/>
                                      </a:lnTo>
                                      <a:lnTo>
                                        <a:pt x="423963" y="56572"/>
                                      </a:lnTo>
                                      <a:lnTo>
                                        <a:pt x="407685" y="44307"/>
                                      </a:lnTo>
                                      <a:lnTo>
                                        <a:pt x="394003" y="33351"/>
                                      </a:lnTo>
                                      <a:lnTo>
                                        <a:pt x="382905" y="23622"/>
                                      </a:lnTo>
                                      <a:lnTo>
                                        <a:pt x="373957" y="34401"/>
                                      </a:lnTo>
                                      <a:lnTo>
                                        <a:pt x="337185" y="66548"/>
                                      </a:lnTo>
                                      <a:lnTo>
                                        <a:pt x="290750" y="99456"/>
                                      </a:lnTo>
                                      <a:lnTo>
                                        <a:pt x="267444" y="115857"/>
                                      </a:lnTo>
                                      <a:lnTo>
                                        <a:pt x="244221" y="132461"/>
                                      </a:lnTo>
                                      <a:close/>
                                    </a:path>
                                    <a:path w="2038985" h="228600">
                                      <a:moveTo>
                                        <a:pt x="1095629" y="200025"/>
                                      </a:moveTo>
                                      <a:lnTo>
                                        <a:pt x="1099310" y="206174"/>
                                      </a:lnTo>
                                      <a:lnTo>
                                        <a:pt x="1103074" y="212264"/>
                                      </a:lnTo>
                                      <a:lnTo>
                                        <a:pt x="1106862" y="218330"/>
                                      </a:lnTo>
                                      <a:lnTo>
                                        <a:pt x="1110615" y="224409"/>
                                      </a:lnTo>
                                      <a:lnTo>
                                        <a:pt x="1089098" y="225536"/>
                                      </a:lnTo>
                                      <a:lnTo>
                                        <a:pt x="1068879" y="226282"/>
                                      </a:lnTo>
                                      <a:lnTo>
                                        <a:pt x="1049875" y="226695"/>
                                      </a:lnTo>
                                      <a:lnTo>
                                        <a:pt x="1032002" y="226822"/>
                                      </a:lnTo>
                                      <a:lnTo>
                                        <a:pt x="1005395" y="226552"/>
                                      </a:lnTo>
                                      <a:lnTo>
                                        <a:pt x="961421" y="224250"/>
                                      </a:lnTo>
                                      <a:lnTo>
                                        <a:pt x="917701" y="216598"/>
                                      </a:lnTo>
                                      <a:lnTo>
                                        <a:pt x="888372" y="188368"/>
                                      </a:lnTo>
                                      <a:lnTo>
                                        <a:pt x="887603" y="177038"/>
                                      </a:lnTo>
                                      <a:lnTo>
                                        <a:pt x="887603" y="153608"/>
                                      </a:lnTo>
                                      <a:lnTo>
                                        <a:pt x="887603" y="130190"/>
                                      </a:lnTo>
                                      <a:lnTo>
                                        <a:pt x="887603" y="106797"/>
                                      </a:lnTo>
                                      <a:lnTo>
                                        <a:pt x="887603" y="83439"/>
                                      </a:lnTo>
                                      <a:lnTo>
                                        <a:pt x="868553" y="83439"/>
                                      </a:lnTo>
                                      <a:lnTo>
                                        <a:pt x="849503" y="83439"/>
                                      </a:lnTo>
                                      <a:lnTo>
                                        <a:pt x="830453" y="83439"/>
                                      </a:lnTo>
                                      <a:lnTo>
                                        <a:pt x="811403" y="83439"/>
                                      </a:lnTo>
                                      <a:lnTo>
                                        <a:pt x="811403" y="76200"/>
                                      </a:lnTo>
                                      <a:lnTo>
                                        <a:pt x="811403" y="69088"/>
                                      </a:lnTo>
                                      <a:lnTo>
                                        <a:pt x="811403" y="61849"/>
                                      </a:lnTo>
                                      <a:lnTo>
                                        <a:pt x="830453" y="61849"/>
                                      </a:lnTo>
                                      <a:lnTo>
                                        <a:pt x="849503" y="61849"/>
                                      </a:lnTo>
                                      <a:lnTo>
                                        <a:pt x="868553" y="61849"/>
                                      </a:lnTo>
                                      <a:lnTo>
                                        <a:pt x="887603" y="61849"/>
                                      </a:lnTo>
                                      <a:lnTo>
                                        <a:pt x="887603" y="51825"/>
                                      </a:lnTo>
                                      <a:lnTo>
                                        <a:pt x="887603" y="41767"/>
                                      </a:lnTo>
                                      <a:lnTo>
                                        <a:pt x="887603" y="31684"/>
                                      </a:lnTo>
                                      <a:lnTo>
                                        <a:pt x="887603" y="21590"/>
                                      </a:lnTo>
                                      <a:lnTo>
                                        <a:pt x="913435" y="17438"/>
                                      </a:lnTo>
                                      <a:lnTo>
                                        <a:pt x="939292" y="13335"/>
                                      </a:lnTo>
                                      <a:lnTo>
                                        <a:pt x="965148" y="9231"/>
                                      </a:lnTo>
                                      <a:lnTo>
                                        <a:pt x="990981" y="5079"/>
                                      </a:lnTo>
                                      <a:lnTo>
                                        <a:pt x="990981" y="19272"/>
                                      </a:lnTo>
                                      <a:lnTo>
                                        <a:pt x="990981" y="33464"/>
                                      </a:lnTo>
                                      <a:lnTo>
                                        <a:pt x="990981" y="47656"/>
                                      </a:lnTo>
                                      <a:lnTo>
                                        <a:pt x="990981" y="61849"/>
                                      </a:lnTo>
                                      <a:lnTo>
                                        <a:pt x="1017154" y="61849"/>
                                      </a:lnTo>
                                      <a:lnTo>
                                        <a:pt x="1043305" y="61849"/>
                                      </a:lnTo>
                                      <a:lnTo>
                                        <a:pt x="1069455" y="61849"/>
                                      </a:lnTo>
                                      <a:lnTo>
                                        <a:pt x="1095629" y="61849"/>
                                      </a:lnTo>
                                      <a:lnTo>
                                        <a:pt x="1095629" y="69088"/>
                                      </a:lnTo>
                                      <a:lnTo>
                                        <a:pt x="1095629" y="76200"/>
                                      </a:lnTo>
                                      <a:lnTo>
                                        <a:pt x="1095629" y="83439"/>
                                      </a:lnTo>
                                      <a:lnTo>
                                        <a:pt x="1069455" y="83439"/>
                                      </a:lnTo>
                                      <a:lnTo>
                                        <a:pt x="1043305" y="83439"/>
                                      </a:lnTo>
                                      <a:lnTo>
                                        <a:pt x="1017154" y="83439"/>
                                      </a:lnTo>
                                      <a:lnTo>
                                        <a:pt x="990981" y="83439"/>
                                      </a:lnTo>
                                      <a:lnTo>
                                        <a:pt x="990981" y="107178"/>
                                      </a:lnTo>
                                      <a:lnTo>
                                        <a:pt x="990981" y="130952"/>
                                      </a:lnTo>
                                      <a:lnTo>
                                        <a:pt x="990981" y="154751"/>
                                      </a:lnTo>
                                      <a:lnTo>
                                        <a:pt x="990981" y="178562"/>
                                      </a:lnTo>
                                      <a:lnTo>
                                        <a:pt x="990981" y="186436"/>
                                      </a:lnTo>
                                      <a:lnTo>
                                        <a:pt x="992758" y="191389"/>
                                      </a:lnTo>
                                      <a:lnTo>
                                        <a:pt x="996822" y="193801"/>
                                      </a:lnTo>
                                      <a:lnTo>
                                        <a:pt x="1000252" y="196088"/>
                                      </a:lnTo>
                                      <a:lnTo>
                                        <a:pt x="1006094" y="197739"/>
                                      </a:lnTo>
                                      <a:lnTo>
                                        <a:pt x="1049908" y="201168"/>
                                      </a:lnTo>
                                      <a:lnTo>
                                        <a:pt x="1059231" y="201114"/>
                                      </a:lnTo>
                                      <a:lnTo>
                                        <a:pt x="1069911" y="200929"/>
                                      </a:lnTo>
                                      <a:lnTo>
                                        <a:pt x="1082020" y="200578"/>
                                      </a:lnTo>
                                      <a:lnTo>
                                        <a:pt x="1095629" y="200025"/>
                                      </a:lnTo>
                                      <a:close/>
                                    </a:path>
                                    <a:path w="2038985" h="228600">
                                      <a:moveTo>
                                        <a:pt x="1424178" y="200025"/>
                                      </a:moveTo>
                                      <a:lnTo>
                                        <a:pt x="1427912" y="206174"/>
                                      </a:lnTo>
                                      <a:lnTo>
                                        <a:pt x="1431670" y="212264"/>
                                      </a:lnTo>
                                      <a:lnTo>
                                        <a:pt x="1435429" y="218330"/>
                                      </a:lnTo>
                                      <a:lnTo>
                                        <a:pt x="1439164" y="224409"/>
                                      </a:lnTo>
                                      <a:lnTo>
                                        <a:pt x="1417702" y="225536"/>
                                      </a:lnTo>
                                      <a:lnTo>
                                        <a:pt x="1397492" y="226282"/>
                                      </a:lnTo>
                                      <a:lnTo>
                                        <a:pt x="1378495" y="226695"/>
                                      </a:lnTo>
                                      <a:lnTo>
                                        <a:pt x="1360678" y="226822"/>
                                      </a:lnTo>
                                      <a:lnTo>
                                        <a:pt x="1334015" y="226552"/>
                                      </a:lnTo>
                                      <a:lnTo>
                                        <a:pt x="1290026" y="224250"/>
                                      </a:lnTo>
                                      <a:lnTo>
                                        <a:pt x="1246362" y="216598"/>
                                      </a:lnTo>
                                      <a:lnTo>
                                        <a:pt x="1217048" y="188368"/>
                                      </a:lnTo>
                                      <a:lnTo>
                                        <a:pt x="1216279" y="177038"/>
                                      </a:lnTo>
                                      <a:lnTo>
                                        <a:pt x="1216279" y="153608"/>
                                      </a:lnTo>
                                      <a:lnTo>
                                        <a:pt x="1216279" y="130190"/>
                                      </a:lnTo>
                                      <a:lnTo>
                                        <a:pt x="1216279" y="106797"/>
                                      </a:lnTo>
                                      <a:lnTo>
                                        <a:pt x="1216279" y="83439"/>
                                      </a:lnTo>
                                      <a:lnTo>
                                        <a:pt x="1197173" y="83439"/>
                                      </a:lnTo>
                                      <a:lnTo>
                                        <a:pt x="1178115" y="83439"/>
                                      </a:lnTo>
                                      <a:lnTo>
                                        <a:pt x="1159057" y="83439"/>
                                      </a:lnTo>
                                      <a:lnTo>
                                        <a:pt x="1139952" y="83439"/>
                                      </a:lnTo>
                                      <a:lnTo>
                                        <a:pt x="1139952" y="76200"/>
                                      </a:lnTo>
                                      <a:lnTo>
                                        <a:pt x="1139952" y="69088"/>
                                      </a:lnTo>
                                      <a:lnTo>
                                        <a:pt x="1139952" y="61849"/>
                                      </a:lnTo>
                                      <a:lnTo>
                                        <a:pt x="1159057" y="61849"/>
                                      </a:lnTo>
                                      <a:lnTo>
                                        <a:pt x="1178115" y="61849"/>
                                      </a:lnTo>
                                      <a:lnTo>
                                        <a:pt x="1197173" y="61849"/>
                                      </a:lnTo>
                                      <a:lnTo>
                                        <a:pt x="1216279" y="61849"/>
                                      </a:lnTo>
                                      <a:lnTo>
                                        <a:pt x="1216279" y="51825"/>
                                      </a:lnTo>
                                      <a:lnTo>
                                        <a:pt x="1216279" y="41767"/>
                                      </a:lnTo>
                                      <a:lnTo>
                                        <a:pt x="1216279" y="31684"/>
                                      </a:lnTo>
                                      <a:lnTo>
                                        <a:pt x="1216279" y="21590"/>
                                      </a:lnTo>
                                      <a:lnTo>
                                        <a:pt x="1242111" y="17438"/>
                                      </a:lnTo>
                                      <a:lnTo>
                                        <a:pt x="1267968" y="13335"/>
                                      </a:lnTo>
                                      <a:lnTo>
                                        <a:pt x="1293824" y="9231"/>
                                      </a:lnTo>
                                      <a:lnTo>
                                        <a:pt x="1319657" y="5079"/>
                                      </a:lnTo>
                                      <a:lnTo>
                                        <a:pt x="1319657" y="19272"/>
                                      </a:lnTo>
                                      <a:lnTo>
                                        <a:pt x="1319657" y="33464"/>
                                      </a:lnTo>
                                      <a:lnTo>
                                        <a:pt x="1319657" y="47656"/>
                                      </a:lnTo>
                                      <a:lnTo>
                                        <a:pt x="1319657" y="61849"/>
                                      </a:lnTo>
                                      <a:lnTo>
                                        <a:pt x="1345757" y="61849"/>
                                      </a:lnTo>
                                      <a:lnTo>
                                        <a:pt x="1371869" y="61849"/>
                                      </a:lnTo>
                                      <a:lnTo>
                                        <a:pt x="1398006" y="61849"/>
                                      </a:lnTo>
                                      <a:lnTo>
                                        <a:pt x="1424178" y="61849"/>
                                      </a:lnTo>
                                      <a:lnTo>
                                        <a:pt x="1424178" y="69088"/>
                                      </a:lnTo>
                                      <a:lnTo>
                                        <a:pt x="1424178" y="76200"/>
                                      </a:lnTo>
                                      <a:lnTo>
                                        <a:pt x="1424178" y="83439"/>
                                      </a:lnTo>
                                      <a:lnTo>
                                        <a:pt x="1398006" y="83439"/>
                                      </a:lnTo>
                                      <a:lnTo>
                                        <a:pt x="1371869" y="83439"/>
                                      </a:lnTo>
                                      <a:lnTo>
                                        <a:pt x="1345757" y="83439"/>
                                      </a:lnTo>
                                      <a:lnTo>
                                        <a:pt x="1319657" y="83439"/>
                                      </a:lnTo>
                                      <a:lnTo>
                                        <a:pt x="1319657" y="107178"/>
                                      </a:lnTo>
                                      <a:lnTo>
                                        <a:pt x="1319657" y="130952"/>
                                      </a:lnTo>
                                      <a:lnTo>
                                        <a:pt x="1319657" y="154751"/>
                                      </a:lnTo>
                                      <a:lnTo>
                                        <a:pt x="1319657" y="178562"/>
                                      </a:lnTo>
                                      <a:lnTo>
                                        <a:pt x="1319657" y="186436"/>
                                      </a:lnTo>
                                      <a:lnTo>
                                        <a:pt x="1321434" y="191389"/>
                                      </a:lnTo>
                                      <a:lnTo>
                                        <a:pt x="1325371" y="193801"/>
                                      </a:lnTo>
                                      <a:lnTo>
                                        <a:pt x="1328801" y="196088"/>
                                      </a:lnTo>
                                      <a:lnTo>
                                        <a:pt x="1334643" y="197739"/>
                                      </a:lnTo>
                                      <a:lnTo>
                                        <a:pt x="1378584" y="201168"/>
                                      </a:lnTo>
                                      <a:lnTo>
                                        <a:pt x="1387852" y="201114"/>
                                      </a:lnTo>
                                      <a:lnTo>
                                        <a:pt x="1398523" y="200929"/>
                                      </a:lnTo>
                                      <a:lnTo>
                                        <a:pt x="1410624" y="200578"/>
                                      </a:lnTo>
                                      <a:lnTo>
                                        <a:pt x="1424178" y="200025"/>
                                      </a:lnTo>
                                      <a:close/>
                                    </a:path>
                                    <a:path w="2038985" h="228600">
                                      <a:moveTo>
                                        <a:pt x="1909318" y="204597"/>
                                      </a:moveTo>
                                      <a:lnTo>
                                        <a:pt x="1852533" y="215804"/>
                                      </a:lnTo>
                                      <a:lnTo>
                                        <a:pt x="1798320" y="223012"/>
                                      </a:lnTo>
                                      <a:lnTo>
                                        <a:pt x="1742868" y="227060"/>
                                      </a:lnTo>
                                      <a:lnTo>
                                        <a:pt x="1683512" y="228346"/>
                                      </a:lnTo>
                                      <a:lnTo>
                                        <a:pt x="1635845" y="227552"/>
                                      </a:lnTo>
                                      <a:lnTo>
                                        <a:pt x="1594119" y="225139"/>
                                      </a:lnTo>
                                      <a:lnTo>
                                        <a:pt x="1528064" y="215265"/>
                                      </a:lnTo>
                                      <a:lnTo>
                                        <a:pt x="1487328" y="200278"/>
                                      </a:lnTo>
                                      <a:lnTo>
                                        <a:pt x="1473834" y="181864"/>
                                      </a:lnTo>
                                      <a:lnTo>
                                        <a:pt x="1475142" y="175984"/>
                                      </a:lnTo>
                                      <a:lnTo>
                                        <a:pt x="1517983" y="151018"/>
                                      </a:lnTo>
                                      <a:lnTo>
                                        <a:pt x="1565280" y="141233"/>
                                      </a:lnTo>
                                      <a:lnTo>
                                        <a:pt x="1622806" y="135000"/>
                                      </a:lnTo>
                                      <a:lnTo>
                                        <a:pt x="1661207" y="132969"/>
                                      </a:lnTo>
                                      <a:lnTo>
                                        <a:pt x="1715134" y="130937"/>
                                      </a:lnTo>
                                      <a:lnTo>
                                        <a:pt x="1773880" y="128841"/>
                                      </a:lnTo>
                                      <a:lnTo>
                                        <a:pt x="1824386" y="126555"/>
                                      </a:lnTo>
                                      <a:lnTo>
                                        <a:pt x="1866653" y="124079"/>
                                      </a:lnTo>
                                      <a:lnTo>
                                        <a:pt x="1900682" y="121412"/>
                                      </a:lnTo>
                                      <a:lnTo>
                                        <a:pt x="1901190" y="117601"/>
                                      </a:lnTo>
                                      <a:lnTo>
                                        <a:pt x="1901190" y="115189"/>
                                      </a:lnTo>
                                      <a:lnTo>
                                        <a:pt x="1901190" y="114173"/>
                                      </a:lnTo>
                                      <a:lnTo>
                                        <a:pt x="1849427" y="86223"/>
                                      </a:lnTo>
                                      <a:lnTo>
                                        <a:pt x="1790305" y="81583"/>
                                      </a:lnTo>
                                      <a:lnTo>
                                        <a:pt x="1753362" y="81025"/>
                                      </a:lnTo>
                                      <a:lnTo>
                                        <a:pt x="1718990" y="81454"/>
                                      </a:lnTo>
                                      <a:lnTo>
                                        <a:pt x="1665011" y="84883"/>
                                      </a:lnTo>
                                      <a:lnTo>
                                        <a:pt x="1614551" y="97329"/>
                                      </a:lnTo>
                                      <a:lnTo>
                                        <a:pt x="1593342" y="112014"/>
                                      </a:lnTo>
                                      <a:lnTo>
                                        <a:pt x="1567965" y="111081"/>
                                      </a:lnTo>
                                      <a:lnTo>
                                        <a:pt x="1542542" y="110172"/>
                                      </a:lnTo>
                                      <a:lnTo>
                                        <a:pt x="1517118" y="109263"/>
                                      </a:lnTo>
                                      <a:lnTo>
                                        <a:pt x="1491742" y="108330"/>
                                      </a:lnTo>
                                      <a:lnTo>
                                        <a:pt x="1537334" y="80264"/>
                                      </a:lnTo>
                                      <a:lnTo>
                                        <a:pt x="1576339" y="70881"/>
                                      </a:lnTo>
                                      <a:lnTo>
                                        <a:pt x="1629156" y="63880"/>
                                      </a:lnTo>
                                      <a:lnTo>
                                        <a:pt x="1693989" y="59547"/>
                                      </a:lnTo>
                                      <a:lnTo>
                                        <a:pt x="1768347" y="58166"/>
                                      </a:lnTo>
                                      <a:lnTo>
                                        <a:pt x="1805846" y="58475"/>
                                      </a:lnTo>
                                      <a:lnTo>
                                        <a:pt x="1869557" y="60952"/>
                                      </a:lnTo>
                                      <a:lnTo>
                                        <a:pt x="1918954" y="65722"/>
                                      </a:lnTo>
                                      <a:lnTo>
                                        <a:pt x="1968245" y="75438"/>
                                      </a:lnTo>
                                      <a:lnTo>
                                        <a:pt x="2002764" y="98526"/>
                                      </a:lnTo>
                                      <a:lnTo>
                                        <a:pt x="2005710" y="119761"/>
                                      </a:lnTo>
                                      <a:lnTo>
                                        <a:pt x="2005710" y="128924"/>
                                      </a:lnTo>
                                      <a:lnTo>
                                        <a:pt x="2005710" y="138112"/>
                                      </a:lnTo>
                                      <a:lnTo>
                                        <a:pt x="2005710" y="147300"/>
                                      </a:lnTo>
                                      <a:lnTo>
                                        <a:pt x="2005710" y="156464"/>
                                      </a:lnTo>
                                      <a:lnTo>
                                        <a:pt x="2006159" y="173940"/>
                                      </a:lnTo>
                                      <a:lnTo>
                                        <a:pt x="2022189" y="215138"/>
                                      </a:lnTo>
                                      <a:lnTo>
                                        <a:pt x="2038731" y="224790"/>
                                      </a:lnTo>
                                      <a:lnTo>
                                        <a:pt x="2011511" y="224790"/>
                                      </a:lnTo>
                                      <a:lnTo>
                                        <a:pt x="1984327" y="224790"/>
                                      </a:lnTo>
                                      <a:lnTo>
                                        <a:pt x="1957167" y="224790"/>
                                      </a:lnTo>
                                      <a:lnTo>
                                        <a:pt x="1930019" y="224790"/>
                                      </a:lnTo>
                                      <a:lnTo>
                                        <a:pt x="1922569" y="220259"/>
                                      </a:lnTo>
                                      <a:lnTo>
                                        <a:pt x="1916620" y="215407"/>
                                      </a:lnTo>
                                      <a:lnTo>
                                        <a:pt x="1912195" y="210198"/>
                                      </a:lnTo>
                                      <a:lnTo>
                                        <a:pt x="1909318" y="204597"/>
                                      </a:lnTo>
                                      <a:close/>
                                    </a:path>
                                    <a:path w="2038985" h="228600">
                                      <a:moveTo>
                                        <a:pt x="1900682" y="143001"/>
                                      </a:moveTo>
                                      <a:lnTo>
                                        <a:pt x="1868916" y="145986"/>
                                      </a:lnTo>
                                      <a:lnTo>
                                        <a:pt x="1830006" y="148685"/>
                                      </a:lnTo>
                                      <a:lnTo>
                                        <a:pt x="1783953" y="151145"/>
                                      </a:lnTo>
                                      <a:lnTo>
                                        <a:pt x="1730756" y="153416"/>
                                      </a:lnTo>
                                      <a:lnTo>
                                        <a:pt x="1701105" y="154753"/>
                                      </a:lnTo>
                                      <a:lnTo>
                                        <a:pt x="1655853" y="157523"/>
                                      </a:lnTo>
                                      <a:lnTo>
                                        <a:pt x="1616630" y="162734"/>
                                      </a:lnTo>
                                      <a:lnTo>
                                        <a:pt x="1584706" y="176275"/>
                                      </a:lnTo>
                                      <a:lnTo>
                                        <a:pt x="1584706" y="181101"/>
                                      </a:lnTo>
                                      <a:lnTo>
                                        <a:pt x="1633910" y="202737"/>
                                      </a:lnTo>
                                      <a:lnTo>
                                        <a:pt x="1679821" y="206321"/>
                                      </a:lnTo>
                                      <a:lnTo>
                                        <a:pt x="1708277" y="206755"/>
                                      </a:lnTo>
                                      <a:lnTo>
                                        <a:pt x="1737415" y="206343"/>
                                      </a:lnTo>
                                      <a:lnTo>
                                        <a:pt x="1790930" y="202898"/>
                                      </a:lnTo>
                                      <a:lnTo>
                                        <a:pt x="1837035" y="195972"/>
                                      </a:lnTo>
                                      <a:lnTo>
                                        <a:pt x="1883791" y="180721"/>
                                      </a:lnTo>
                                      <a:lnTo>
                                        <a:pt x="1900682" y="153162"/>
                                      </a:lnTo>
                                      <a:lnTo>
                                        <a:pt x="1900682" y="149733"/>
                                      </a:lnTo>
                                      <a:lnTo>
                                        <a:pt x="1900682" y="146430"/>
                                      </a:lnTo>
                                      <a:lnTo>
                                        <a:pt x="1900682" y="14300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7E23912" id="Group 34" o:spid="_x0000_s1026" style="position:absolute;margin-left:32pt;margin-top:41.3pt;width:161.3pt;height:18.75pt;z-index:-19275776;mso-wrap-distance-left:0;mso-wrap-distance-right:0" coordsize="2048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">
                      <v:shape id="Graphic 35" o:spid="_x0000_s1027" style="position:absolute;left:8161;top:98;width:12275;height:2235;visibility:visible;mso-wrap-style:square;v-text-anchor:top" coordsize="1227455,22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" path="m299212,219329l284226,194945r-13615,558l247827,196037r-53136,-3378l179578,181356r,-102997l284226,78359r,-21590l179578,56769,179578,,76200,16510r,40259l,56769,,78359r76200,l76200,171958r762,11341l106286,211518r43726,7658l193992,221475r26607,267l238467,221627r19000,-419l277685,220459r21527,-1130xem1227328,219710r-29058,-26505l1194523,159918r-114,-4293l1194308,137922r-89,-25400l1194079,109093,1170711,75946,1127188,63538r-42608,-5499l1028141,54330r-32627,-902l998042,53428r-41097,-342l918616,53428r-36043,1042l817753,58801r-52820,7010l725932,75184,688263,95034r-7924,8217l781939,106934r9398,-8001l803148,92252,853605,79806r53975,-3429l941959,75946r36931,558l1038021,81153r44412,13639l1089787,109093r,3429l1089279,116332r,21590l1089240,148336r-711,5588l1088415,154813r-102,812l1059992,181444r-56184,13247l953198,200025r-317,l926007,201269r-29133,407l869835,201269r-1016,l845693,200025r-1029,l822502,197662,781177,186042r-7874,-10020l773303,171196r42900,-15571l864743,151041r153860,-7430l1057503,140906r31776,-2984l1089279,116332r-34036,2679l1012977,121475r-184391,7430l771982,133692r-51130,8611l683260,154813r-20828,21971l665645,186042r51016,24143l782713,220065r41720,2413l872109,223266r30162,-305l931456,221983r28206,-1664l986917,217932r26098,-3048l1013167,214884r27953,-4153l1069187,205651r18606,-3975l1097915,199517r2882,5626l1105090,210185r127,152l1111161,215188r7455,4522l1227328,219710xe" stroked="f">
                        <v:path arrowok="t"/>
                      </v:shape>
                      <v:shape id="Graphic 36" o:spid="_x0000_s1028" style="position:absolute;left:47;top:47;width:20390;height:2286;visibility:visible;mso-wrap-style:square;v-text-anchor:top" coordsize="203898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" path="m,224790l40473,196404,81089,168253r40711,-27994l162560,112347,203319,84441,244030,56465,284646,28343,325119,r30193,l385492,r30157,l445769,r43183,28343l532266,56465r43401,27976l619109,112347r43435,27912l705927,168253r43285,28151l792353,224790r-31909,l728535,224790r-31909,l664718,224790,640064,207686,615315,190738,590565,173765,565912,156591r-50565,l211962,156591r-23225,17174l165417,190738r-23320,16948l118872,224790r-29718,l59436,224790r-29718,l,224790xem244221,132461r,l531241,132461,509232,116790,487092,101298,464929,85830,442849,70230,423963,56572,407685,44307,394003,33351,382905,23622r-8948,10779l337185,66548,290750,99456r-23306,16401l244221,132461xem1095629,200025r3681,6149l1103074,212264r3788,6066l1110615,224409r-21517,1127l1068879,226282r-19004,413l1032002,226822r-26607,-270l961421,224250r-43720,-7652l888372,188368r-769,-11330l887603,153608r,-23418l887603,106797r,-23358l868553,83439r-19050,l830453,83439r-19050,l811403,76200r,-7112l811403,61849r19050,l849503,61849r19050,l887603,61849r,-10024l887603,41767r,-10083l887603,21590r25832,-4152l939292,13335,965148,9231,990981,5079r,14193l990981,33464r,14192l990981,61849r26173,l1043305,61849r26150,l1095629,61849r,7239l1095629,76200r,7239l1069455,83439r-26150,l1017154,83439r-26173,l990981,107178r,23774l990981,154751r,23811l990981,186436r1777,4953l996822,193801r3430,2287l1006094,197739r43814,3429l1059231,201114r10680,-185l1082020,200578r13609,-553xem1424178,200025r3734,6149l1431670,212264r3759,6066l1439164,224409r-21462,1127l1397492,226282r-18997,413l1360678,226822r-26663,-270l1290026,224250r-43664,-7652l1217048,188368r-769,-11330l1216279,153608r,-23418l1216279,106797r,-23358l1197173,83439r-19058,l1159057,83439r-19105,l1139952,76200r,-7112l1139952,61849r19105,l1178115,61849r19058,l1216279,61849r,-10024l1216279,41767r,-10083l1216279,21590r25832,-4152l1267968,13335r25856,-4104l1319657,5079r,14193l1319657,33464r,14192l1319657,61849r26100,l1371869,61849r26137,l1424178,61849r,7239l1424178,76200r,7239l1398006,83439r-26137,l1345757,83439r-26100,l1319657,107178r,23774l1319657,154751r,23811l1319657,186436r1777,4953l1325371,193801r3430,2287l1334643,197739r43941,3429l1387852,201114r10671,-185l1410624,200578r13554,-553xem1909318,204597r-56785,11207l1798320,223012r-55452,4048l1683512,228346r-47667,-794l1594119,225139r-66055,-9874l1487328,200278r-13494,-18414l1475142,175984r42841,-24966l1565280,141233r57526,-6233l1661207,132969r53927,-2032l1773880,128841r50506,-2286l1866653,124079r34029,-2667l1901190,117601r,-2412l1901190,114173,1849427,86223r-59122,-4640l1753362,81025r-34372,429l1665011,84883r-50460,12446l1593342,112014r-25377,-933l1542542,110172r-25424,-909l1491742,108330r45592,-28066l1576339,70881r52817,-7001l1693989,59547r74358,-1381l1805846,58475r63711,2477l1918954,65722r49291,9716l2002764,98526r2946,21235l2005710,128924r,9188l2005710,147300r,9164l2006159,173940r16030,41198l2038731,224790r-27220,l1984327,224790r-27160,l1930019,224790r-7450,-4531l1916620,215407r-4425,-5209l1909318,204597xem1900682,143001r-31766,2985l1830006,148685r-46053,2460l1730756,153416r-29651,1337l1655853,157523r-39223,5211l1584706,176275r,4826l1633910,202737r45911,3584l1708277,206755r29138,-412l1790930,202898r46105,-6926l1883791,180721r16891,-27559l1900682,149733r,-3303l1900682,143001xe" filled="f">
                        <v:path arrowok="t"/>
                      </v:shape>
                    </v:group>
                  </w:pict>
                </mc:Fallback>
              </mc:AlternateContent>
            </w:r>
            <w:r>
              <w:rPr>
                <w:b/>
                <w:spacing w:val="-10"/>
                <w:sz w:val="20"/>
              </w:rPr>
              <w:t>2</w:t>
            </w:r>
          </w:p>
        </w:tc>
        <w:tc>
          <w:tcPr>
            <w:tcW w:w="1079" w:type="dxa"/>
          </w:tcPr>
          <w:p w14:paraId="4D81818A" w14:textId="77777777" w:rsidR="009208A2" w:rsidRDefault="00873166">
            <w:pPr>
              <w:pStyle w:val="TableParagraph"/>
              <w:spacing w:line="228" w:lineRule="exact"/>
              <w:ind w:left="1"/>
              <w:jc w:val="center"/>
              <w:rPr>
                <w:b/>
                <w:sz w:val="20"/>
              </w:rPr>
            </w:pPr>
            <w:r>
              <w:rPr>
                <w:b/>
                <w:spacing w:val="-10"/>
                <w:sz w:val="20"/>
              </w:rPr>
              <w:t>3</w:t>
            </w:r>
          </w:p>
        </w:tc>
        <w:tc>
          <w:tcPr>
            <w:tcW w:w="933" w:type="dxa"/>
          </w:tcPr>
          <w:p w14:paraId="7C536558" w14:textId="77777777" w:rsidR="009208A2" w:rsidRDefault="00873166">
            <w:pPr>
              <w:pStyle w:val="TableParagraph"/>
              <w:spacing w:line="228" w:lineRule="exact"/>
              <w:ind w:left="1"/>
              <w:jc w:val="center"/>
              <w:rPr>
                <w:b/>
                <w:sz w:val="20"/>
              </w:rPr>
            </w:pPr>
            <w:r>
              <w:rPr>
                <w:b/>
                <w:noProof/>
                <w:sz w:val="20"/>
                <w:lang w:val="en-IN" w:eastAsia="en-IN" w:bidi="hi-IN"/>
              </w:rPr>
              <mc:AlternateContent>
                <mc:Choice Requires="wpg">
                  <w:drawing>
                    <wp:anchor distT="0" distB="0" distL="0" distR="0" simplePos="0" relativeHeight="484041216" behindDoc="1" locked="0" layoutInCell="1" allowOverlap="1" wp14:anchorId="2D56A9EF" wp14:editId="70C2046C">
                      <wp:simplePos x="0" y="0"/>
                      <wp:positionH relativeFrom="column">
                        <wp:posOffset>369760</wp:posOffset>
                      </wp:positionH>
                      <wp:positionV relativeFrom="paragraph">
                        <wp:posOffset>582612</wp:posOffset>
                      </wp:positionV>
                      <wp:extent cx="544195" cy="17970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195" cy="179705"/>
                                <a:chOff x="0" y="0"/>
                                <a:chExt cx="544195" cy="179705"/>
                              </a:xfrm>
                            </wpg:grpSpPr>
                            <wps:wsp>
                              <wps:cNvPr id="38" name="Graphic 38"/>
                              <wps:cNvSpPr/>
                              <wps:spPr>
                                <a:xfrm>
                                  <a:off x="4762" y="4762"/>
                                  <a:ext cx="534670" cy="170180"/>
                                </a:xfrm>
                                <a:custGeom>
                                  <a:avLst/>
                                  <a:gdLst/>
                                  <a:ahLst/>
                                  <a:cxnLst/>
                                  <a:rect l="l" t="t" r="r" b="b"/>
                                  <a:pathLst>
                                    <a:path w="534670" h="170180">
                                      <a:moveTo>
                                        <a:pt x="279526" y="0"/>
                                      </a:moveTo>
                                      <a:lnTo>
                                        <a:pt x="240756" y="601"/>
                                      </a:lnTo>
                                      <a:lnTo>
                                        <a:pt x="167548" y="5518"/>
                                      </a:lnTo>
                                      <a:lnTo>
                                        <a:pt x="101758" y="15460"/>
                                      </a:lnTo>
                                      <a:lnTo>
                                        <a:pt x="51482" y="30283"/>
                                      </a:lnTo>
                                      <a:lnTo>
                                        <a:pt x="18538" y="50043"/>
                                      </a:lnTo>
                                      <a:lnTo>
                                        <a:pt x="0" y="85851"/>
                                      </a:lnTo>
                                      <a:lnTo>
                                        <a:pt x="4790" y="104937"/>
                                      </a:lnTo>
                                      <a:lnTo>
                                        <a:pt x="43183" y="136108"/>
                                      </a:lnTo>
                                      <a:lnTo>
                                        <a:pt x="118014" y="158017"/>
                                      </a:lnTo>
                                      <a:lnTo>
                                        <a:pt x="165480" y="164830"/>
                                      </a:lnTo>
                                      <a:lnTo>
                                        <a:pt x="219138" y="168856"/>
                                      </a:lnTo>
                                      <a:lnTo>
                                        <a:pt x="278891" y="170179"/>
                                      </a:lnTo>
                                      <a:lnTo>
                                        <a:pt x="327175" y="169217"/>
                                      </a:lnTo>
                                      <a:lnTo>
                                        <a:pt x="371601" y="166290"/>
                                      </a:lnTo>
                                      <a:lnTo>
                                        <a:pt x="412122" y="161339"/>
                                      </a:lnTo>
                                      <a:lnTo>
                                        <a:pt x="479762" y="145547"/>
                                      </a:lnTo>
                                      <a:lnTo>
                                        <a:pt x="522664" y="123747"/>
                                      </a:lnTo>
                                      <a:lnTo>
                                        <a:pt x="534161" y="110489"/>
                                      </a:lnTo>
                                      <a:lnTo>
                                        <a:pt x="431926" y="106933"/>
                                      </a:lnTo>
                                      <a:lnTo>
                                        <a:pt x="424507" y="116627"/>
                                      </a:lnTo>
                                      <a:lnTo>
                                        <a:pt x="413337" y="124952"/>
                                      </a:lnTo>
                                      <a:lnTo>
                                        <a:pt x="358312" y="141948"/>
                                      </a:lnTo>
                                      <a:lnTo>
                                        <a:pt x="307207" y="146952"/>
                                      </a:lnTo>
                                      <a:lnTo>
                                        <a:pt x="277748" y="147574"/>
                                      </a:lnTo>
                                      <a:lnTo>
                                        <a:pt x="241474" y="146681"/>
                                      </a:lnTo>
                                      <a:lnTo>
                                        <a:pt x="179736" y="139322"/>
                                      </a:lnTo>
                                      <a:lnTo>
                                        <a:pt x="133381" y="124059"/>
                                      </a:lnTo>
                                      <a:lnTo>
                                        <a:pt x="106806" y="85089"/>
                                      </a:lnTo>
                                      <a:lnTo>
                                        <a:pt x="109860" y="69935"/>
                                      </a:lnTo>
                                      <a:lnTo>
                                        <a:pt x="155955" y="37592"/>
                                      </a:lnTo>
                                      <a:lnTo>
                                        <a:pt x="212343" y="26352"/>
                                      </a:lnTo>
                                      <a:lnTo>
                                        <a:pt x="283590" y="22732"/>
                                      </a:lnTo>
                                      <a:lnTo>
                                        <a:pt x="308608" y="23237"/>
                                      </a:lnTo>
                                      <a:lnTo>
                                        <a:pt x="352974" y="27340"/>
                                      </a:lnTo>
                                      <a:lnTo>
                                        <a:pt x="403367" y="41370"/>
                                      </a:lnTo>
                                      <a:lnTo>
                                        <a:pt x="423290" y="55752"/>
                                      </a:lnTo>
                                      <a:lnTo>
                                        <a:pt x="524382" y="51561"/>
                                      </a:lnTo>
                                      <a:lnTo>
                                        <a:pt x="471733" y="20951"/>
                                      </a:lnTo>
                                      <a:lnTo>
                                        <a:pt x="408971" y="7500"/>
                                      </a:lnTo>
                                      <a:lnTo>
                                        <a:pt x="370300" y="3301"/>
                                      </a:lnTo>
                                      <a:lnTo>
                                        <a:pt x="327104" y="817"/>
                                      </a:lnTo>
                                      <a:lnTo>
                                        <a:pt x="279526" y="0"/>
                                      </a:lnTo>
                                      <a:close/>
                                    </a:path>
                                  </a:pathLst>
                                </a:custGeom>
                                <a:solidFill>
                                  <a:srgbClr val="FFFFFF"/>
                                </a:solidFill>
                              </wps:spPr>
                              <wps:bodyPr wrap="square" lIns="0" tIns="0" rIns="0" bIns="0" rtlCol="0">
                                <a:prstTxWarp prst="textNoShape">
                                  <a:avLst/>
                                </a:prstTxWarp>
                                <a:noAutofit/>
                              </wps:bodyPr>
                            </wps:wsp>
                            <wps:wsp>
                              <wps:cNvPr id="39" name="Graphic 39"/>
                              <wps:cNvSpPr/>
                              <wps:spPr>
                                <a:xfrm>
                                  <a:off x="4762" y="4762"/>
                                  <a:ext cx="534670" cy="170180"/>
                                </a:xfrm>
                                <a:custGeom>
                                  <a:avLst/>
                                  <a:gdLst/>
                                  <a:ahLst/>
                                  <a:cxnLst/>
                                  <a:rect l="l" t="t" r="r" b="b"/>
                                  <a:pathLst>
                                    <a:path w="534670" h="170180">
                                      <a:moveTo>
                                        <a:pt x="431926" y="106933"/>
                                      </a:moveTo>
                                      <a:lnTo>
                                        <a:pt x="457473" y="107793"/>
                                      </a:lnTo>
                                      <a:lnTo>
                                        <a:pt x="483044" y="108664"/>
                                      </a:lnTo>
                                      <a:lnTo>
                                        <a:pt x="508615" y="109559"/>
                                      </a:lnTo>
                                      <a:lnTo>
                                        <a:pt x="534161" y="110489"/>
                                      </a:lnTo>
                                      <a:lnTo>
                                        <a:pt x="522664" y="123747"/>
                                      </a:lnTo>
                                      <a:lnTo>
                                        <a:pt x="479762" y="145547"/>
                                      </a:lnTo>
                                      <a:lnTo>
                                        <a:pt x="412122" y="161339"/>
                                      </a:lnTo>
                                      <a:lnTo>
                                        <a:pt x="371601" y="166290"/>
                                      </a:lnTo>
                                      <a:lnTo>
                                        <a:pt x="327175" y="169217"/>
                                      </a:lnTo>
                                      <a:lnTo>
                                        <a:pt x="278891" y="170179"/>
                                      </a:lnTo>
                                      <a:lnTo>
                                        <a:pt x="219138" y="168856"/>
                                      </a:lnTo>
                                      <a:lnTo>
                                        <a:pt x="165480" y="164830"/>
                                      </a:lnTo>
                                      <a:lnTo>
                                        <a:pt x="118014" y="158017"/>
                                      </a:lnTo>
                                      <a:lnTo>
                                        <a:pt x="76834" y="148335"/>
                                      </a:lnTo>
                                      <a:lnTo>
                                        <a:pt x="19176" y="121666"/>
                                      </a:lnTo>
                                      <a:lnTo>
                                        <a:pt x="0" y="85851"/>
                                      </a:lnTo>
                                      <a:lnTo>
                                        <a:pt x="2067" y="73074"/>
                                      </a:lnTo>
                                      <a:lnTo>
                                        <a:pt x="32892" y="39624"/>
                                      </a:lnTo>
                                      <a:lnTo>
                                        <a:pt x="74453" y="22240"/>
                                      </a:lnTo>
                                      <a:lnTo>
                                        <a:pt x="133350" y="9905"/>
                                      </a:lnTo>
                                      <a:lnTo>
                                        <a:pt x="203390" y="2428"/>
                                      </a:lnTo>
                                      <a:lnTo>
                                        <a:pt x="279526" y="0"/>
                                      </a:lnTo>
                                      <a:lnTo>
                                        <a:pt x="327104" y="817"/>
                                      </a:lnTo>
                                      <a:lnTo>
                                        <a:pt x="370300" y="3301"/>
                                      </a:lnTo>
                                      <a:lnTo>
                                        <a:pt x="408971" y="7500"/>
                                      </a:lnTo>
                                      <a:lnTo>
                                        <a:pt x="471733" y="20951"/>
                                      </a:lnTo>
                                      <a:lnTo>
                                        <a:pt x="512484" y="39929"/>
                                      </a:lnTo>
                                      <a:lnTo>
                                        <a:pt x="473837" y="53609"/>
                                      </a:lnTo>
                                      <a:lnTo>
                                        <a:pt x="448552" y="54651"/>
                                      </a:lnTo>
                                      <a:lnTo>
                                        <a:pt x="423290" y="55752"/>
                                      </a:lnTo>
                                      <a:lnTo>
                                        <a:pt x="414692" y="48025"/>
                                      </a:lnTo>
                                      <a:lnTo>
                                        <a:pt x="403367" y="41370"/>
                                      </a:lnTo>
                                      <a:lnTo>
                                        <a:pt x="352974" y="27340"/>
                                      </a:lnTo>
                                      <a:lnTo>
                                        <a:pt x="308608" y="23237"/>
                                      </a:lnTo>
                                      <a:lnTo>
                                        <a:pt x="283590" y="22732"/>
                                      </a:lnTo>
                                      <a:lnTo>
                                        <a:pt x="246074" y="23625"/>
                                      </a:lnTo>
                                      <a:lnTo>
                                        <a:pt x="182328" y="30984"/>
                                      </a:lnTo>
                                      <a:lnTo>
                                        <a:pt x="134399" y="46245"/>
                                      </a:lnTo>
                                      <a:lnTo>
                                        <a:pt x="106806" y="85089"/>
                                      </a:lnTo>
                                      <a:lnTo>
                                        <a:pt x="109743" y="100318"/>
                                      </a:lnTo>
                                      <a:lnTo>
                                        <a:pt x="154177" y="132714"/>
                                      </a:lnTo>
                                      <a:lnTo>
                                        <a:pt x="208819" y="143954"/>
                                      </a:lnTo>
                                      <a:lnTo>
                                        <a:pt x="277748" y="147574"/>
                                      </a:lnTo>
                                      <a:lnTo>
                                        <a:pt x="307207" y="146952"/>
                                      </a:lnTo>
                                      <a:lnTo>
                                        <a:pt x="358312" y="141948"/>
                                      </a:lnTo>
                                      <a:lnTo>
                                        <a:pt x="398476" y="131919"/>
                                      </a:lnTo>
                                      <a:lnTo>
                                        <a:pt x="424507" y="116627"/>
                                      </a:lnTo>
                                      <a:lnTo>
                                        <a:pt x="431926" y="10693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C95C486" id="Group 37" o:spid="_x0000_s1026" style="position:absolute;margin-left:29.1pt;margin-top:45.85pt;width:42.85pt;height:14.15pt;z-index:-19275264;mso-wrap-distance-left:0;mso-wrap-distance-right:0" coordsize="5441,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">
                      <v:shape id="Graphic 38" o:spid="_x0000_s1027" style="position:absolute;left:47;top:47;width:5347;height:1702;visibility:visible;mso-wrap-style:square;v-text-anchor:top" coordsize="534670,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" path="m279526,l240756,601,167548,5518r-65790,9942l51482,30283,18538,50043,,85851r4790,19086l43183,136108r74831,21909l165480,164830r53658,4026l278891,170179r48284,-962l371601,166290r40521,-4951l479762,145547r42902,-21800l534161,110489,431926,106933r-7419,9694l413337,124952r-55025,16996l307207,146952r-29459,622l241474,146681r-61738,-7359l133381,124059,106806,85089r3054,-15154l155955,37592,212343,26352r71247,-3620l308608,23237r44366,4103l403367,41370r19923,14382l524382,51561,471733,20951,408971,7500,370300,3301,327104,817,279526,xe" stroked="f">
                        <v:path arrowok="t"/>
                      </v:shape>
                      <v:shape id="Graphic 39" o:spid="_x0000_s1028" style="position:absolute;left:47;top:47;width:5347;height:1702;visibility:visible;mso-wrap-style:square;v-text-anchor:top" coordsize="534670,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" path="m431926,106933r25547,860l483044,108664r25571,895l534161,110489r-11497,13258l479762,145547r-67640,15792l371601,166290r-44426,2927l278891,170179r-59753,-1323l165480,164830r-47466,-6813l76834,148335,19176,121666,,85851,2067,73074,32892,39624,74453,22240,133350,9905,203390,2428,279526,r47578,817l370300,3301r38671,4199l471733,20951r40751,18978l473837,53609r-25285,1042l423290,55752r-8598,-7727l403367,41370,352974,27340,308608,23237r-25018,-505l246074,23625r-63746,7359l134399,46245,106806,85089r2937,15229l154177,132714r54642,11240l277748,147574r29459,-622l358312,141948r40164,-10029l424507,116627r7419,-9694xe" filled="f">
                        <v:path arrowok="t"/>
                      </v:shape>
                    </v:group>
                  </w:pict>
                </mc:Fallback>
              </mc:AlternateContent>
            </w:r>
            <w:r>
              <w:rPr>
                <w:b/>
                <w:spacing w:val="-10"/>
                <w:sz w:val="20"/>
              </w:rPr>
              <w:t>4</w:t>
            </w:r>
          </w:p>
        </w:tc>
        <w:tc>
          <w:tcPr>
            <w:tcW w:w="1348" w:type="dxa"/>
          </w:tcPr>
          <w:p w14:paraId="2663D57C" w14:textId="77777777" w:rsidR="009208A2" w:rsidRDefault="00873166">
            <w:pPr>
              <w:pStyle w:val="TableParagraph"/>
              <w:spacing w:line="228" w:lineRule="exact"/>
              <w:ind w:left="5"/>
              <w:jc w:val="center"/>
              <w:rPr>
                <w:b/>
                <w:sz w:val="20"/>
              </w:rPr>
            </w:pPr>
            <w:r>
              <w:rPr>
                <w:b/>
                <w:noProof/>
                <w:sz w:val="20"/>
                <w:lang w:val="en-IN" w:eastAsia="en-IN" w:bidi="hi-IN"/>
              </w:rPr>
              <mc:AlternateContent>
                <mc:Choice Requires="wpg">
                  <w:drawing>
                    <wp:anchor distT="0" distB="0" distL="0" distR="0" simplePos="0" relativeHeight="484041728" behindDoc="1" locked="0" layoutInCell="1" allowOverlap="1" wp14:anchorId="5E3091D4" wp14:editId="08574FC1">
                      <wp:simplePos x="0" y="0"/>
                      <wp:positionH relativeFrom="column">
                        <wp:posOffset>399859</wp:posOffset>
                      </wp:positionH>
                      <wp:positionV relativeFrom="paragraph">
                        <wp:posOffset>524446</wp:posOffset>
                      </wp:positionV>
                      <wp:extent cx="509270" cy="234315"/>
                      <wp:effectExtent l="0" t="0" r="0" b="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270" cy="234315"/>
                                <a:chOff x="0" y="0"/>
                                <a:chExt cx="509270" cy="234315"/>
                              </a:xfrm>
                            </wpg:grpSpPr>
                            <wps:wsp>
                              <wps:cNvPr id="41" name="Graphic 41"/>
                              <wps:cNvSpPr/>
                              <wps:spPr>
                                <a:xfrm>
                                  <a:off x="4762" y="4762"/>
                                  <a:ext cx="499745" cy="224790"/>
                                </a:xfrm>
                                <a:custGeom>
                                  <a:avLst/>
                                  <a:gdLst/>
                                  <a:ahLst/>
                                  <a:cxnLst/>
                                  <a:rect l="l" t="t" r="r" b="b"/>
                                  <a:pathLst>
                                    <a:path w="499745" h="224790">
                                      <a:moveTo>
                                        <a:pt x="103886" y="0"/>
                                      </a:moveTo>
                                      <a:lnTo>
                                        <a:pt x="0" y="0"/>
                                      </a:lnTo>
                                      <a:lnTo>
                                        <a:pt x="0" y="224790"/>
                                      </a:lnTo>
                                      <a:lnTo>
                                        <a:pt x="103886" y="224790"/>
                                      </a:lnTo>
                                      <a:lnTo>
                                        <a:pt x="103886" y="135636"/>
                                      </a:lnTo>
                                      <a:lnTo>
                                        <a:pt x="104977" y="126613"/>
                                      </a:lnTo>
                                      <a:lnTo>
                                        <a:pt x="144510" y="95869"/>
                                      </a:lnTo>
                                      <a:lnTo>
                                        <a:pt x="200219" y="85524"/>
                                      </a:lnTo>
                                      <a:lnTo>
                                        <a:pt x="243550" y="82424"/>
                                      </a:lnTo>
                                      <a:lnTo>
                                        <a:pt x="266191" y="82042"/>
                                      </a:lnTo>
                                      <a:lnTo>
                                        <a:pt x="295300" y="82597"/>
                                      </a:lnTo>
                                      <a:lnTo>
                                        <a:pt x="343326" y="87185"/>
                                      </a:lnTo>
                                      <a:lnTo>
                                        <a:pt x="387207" y="103711"/>
                                      </a:lnTo>
                                      <a:lnTo>
                                        <a:pt x="395477" y="121539"/>
                                      </a:lnTo>
                                      <a:lnTo>
                                        <a:pt x="395477" y="224790"/>
                                      </a:lnTo>
                                      <a:lnTo>
                                        <a:pt x="499490" y="224790"/>
                                      </a:lnTo>
                                      <a:lnTo>
                                        <a:pt x="499490" y="121539"/>
                                      </a:lnTo>
                                      <a:lnTo>
                                        <a:pt x="498175" y="110343"/>
                                      </a:lnTo>
                                      <a:lnTo>
                                        <a:pt x="465524" y="79029"/>
                                      </a:lnTo>
                                      <a:lnTo>
                                        <a:pt x="405891" y="65277"/>
                                      </a:lnTo>
                                      <a:lnTo>
                                        <a:pt x="351329" y="59912"/>
                                      </a:lnTo>
                                      <a:lnTo>
                                        <a:pt x="287527" y="58166"/>
                                      </a:lnTo>
                                      <a:lnTo>
                                        <a:pt x="234455" y="59535"/>
                                      </a:lnTo>
                                      <a:lnTo>
                                        <a:pt x="186134" y="63690"/>
                                      </a:lnTo>
                                      <a:lnTo>
                                        <a:pt x="142599" y="70703"/>
                                      </a:lnTo>
                                      <a:lnTo>
                                        <a:pt x="103886" y="80645"/>
                                      </a:lnTo>
                                      <a:lnTo>
                                        <a:pt x="103886" y="0"/>
                                      </a:lnTo>
                                      <a:close/>
                                    </a:path>
                                  </a:pathLst>
                                </a:custGeom>
                                <a:solidFill>
                                  <a:srgbClr val="FFFFFF"/>
                                </a:solidFill>
                              </wps:spPr>
                              <wps:bodyPr wrap="square" lIns="0" tIns="0" rIns="0" bIns="0" rtlCol="0">
                                <a:prstTxWarp prst="textNoShape">
                                  <a:avLst/>
                                </a:prstTxWarp>
                                <a:noAutofit/>
                              </wps:bodyPr>
                            </wps:wsp>
                            <wps:wsp>
                              <wps:cNvPr id="42" name="Graphic 42"/>
                              <wps:cNvSpPr/>
                              <wps:spPr>
                                <a:xfrm>
                                  <a:off x="4762" y="4762"/>
                                  <a:ext cx="499745" cy="224790"/>
                                </a:xfrm>
                                <a:custGeom>
                                  <a:avLst/>
                                  <a:gdLst/>
                                  <a:ahLst/>
                                  <a:cxnLst/>
                                  <a:rect l="l" t="t" r="r" b="b"/>
                                  <a:pathLst>
                                    <a:path w="499745" h="224790">
                                      <a:moveTo>
                                        <a:pt x="0" y="224790"/>
                                      </a:moveTo>
                                      <a:lnTo>
                                        <a:pt x="0" y="168592"/>
                                      </a:lnTo>
                                      <a:lnTo>
                                        <a:pt x="0" y="112395"/>
                                      </a:lnTo>
                                      <a:lnTo>
                                        <a:pt x="0" y="56197"/>
                                      </a:lnTo>
                                      <a:lnTo>
                                        <a:pt x="0" y="0"/>
                                      </a:lnTo>
                                      <a:lnTo>
                                        <a:pt x="25929" y="0"/>
                                      </a:lnTo>
                                      <a:lnTo>
                                        <a:pt x="51895" y="0"/>
                                      </a:lnTo>
                                      <a:lnTo>
                                        <a:pt x="77884" y="0"/>
                                      </a:lnTo>
                                      <a:lnTo>
                                        <a:pt x="103886" y="0"/>
                                      </a:lnTo>
                                      <a:lnTo>
                                        <a:pt x="103886" y="20119"/>
                                      </a:lnTo>
                                      <a:lnTo>
                                        <a:pt x="103886" y="40274"/>
                                      </a:lnTo>
                                      <a:lnTo>
                                        <a:pt x="103886" y="60453"/>
                                      </a:lnTo>
                                      <a:lnTo>
                                        <a:pt x="103886" y="80645"/>
                                      </a:lnTo>
                                      <a:lnTo>
                                        <a:pt x="142599" y="70703"/>
                                      </a:lnTo>
                                      <a:lnTo>
                                        <a:pt x="186134" y="63690"/>
                                      </a:lnTo>
                                      <a:lnTo>
                                        <a:pt x="234455" y="59535"/>
                                      </a:lnTo>
                                      <a:lnTo>
                                        <a:pt x="287527" y="58166"/>
                                      </a:lnTo>
                                      <a:lnTo>
                                        <a:pt x="320613" y="58598"/>
                                      </a:lnTo>
                                      <a:lnTo>
                                        <a:pt x="379735" y="62130"/>
                                      </a:lnTo>
                                      <a:lnTo>
                                        <a:pt x="429309" y="69195"/>
                                      </a:lnTo>
                                      <a:lnTo>
                                        <a:pt x="478154" y="85090"/>
                                      </a:lnTo>
                                      <a:lnTo>
                                        <a:pt x="499490" y="121539"/>
                                      </a:lnTo>
                                      <a:lnTo>
                                        <a:pt x="499490" y="147351"/>
                                      </a:lnTo>
                                      <a:lnTo>
                                        <a:pt x="499490" y="173164"/>
                                      </a:lnTo>
                                      <a:lnTo>
                                        <a:pt x="499490" y="198977"/>
                                      </a:lnTo>
                                      <a:lnTo>
                                        <a:pt x="499490" y="224790"/>
                                      </a:lnTo>
                                      <a:lnTo>
                                        <a:pt x="473487" y="224790"/>
                                      </a:lnTo>
                                      <a:lnTo>
                                        <a:pt x="447484" y="224790"/>
                                      </a:lnTo>
                                      <a:lnTo>
                                        <a:pt x="421481" y="224790"/>
                                      </a:lnTo>
                                      <a:lnTo>
                                        <a:pt x="395477" y="224790"/>
                                      </a:lnTo>
                                      <a:lnTo>
                                        <a:pt x="395477" y="198977"/>
                                      </a:lnTo>
                                      <a:lnTo>
                                        <a:pt x="395477" y="173164"/>
                                      </a:lnTo>
                                      <a:lnTo>
                                        <a:pt x="395477" y="147351"/>
                                      </a:lnTo>
                                      <a:lnTo>
                                        <a:pt x="395477" y="121539"/>
                                      </a:lnTo>
                                      <a:lnTo>
                                        <a:pt x="393420" y="111940"/>
                                      </a:lnTo>
                                      <a:lnTo>
                                        <a:pt x="343326" y="87185"/>
                                      </a:lnTo>
                                      <a:lnTo>
                                        <a:pt x="295300" y="82597"/>
                                      </a:lnTo>
                                      <a:lnTo>
                                        <a:pt x="266191" y="82042"/>
                                      </a:lnTo>
                                      <a:lnTo>
                                        <a:pt x="243550" y="82424"/>
                                      </a:lnTo>
                                      <a:lnTo>
                                        <a:pt x="200219" y="85524"/>
                                      </a:lnTo>
                                      <a:lnTo>
                                        <a:pt x="160609" y="91822"/>
                                      </a:lnTo>
                                      <a:lnTo>
                                        <a:pt x="121157" y="105664"/>
                                      </a:lnTo>
                                      <a:lnTo>
                                        <a:pt x="103886" y="135636"/>
                                      </a:lnTo>
                                      <a:lnTo>
                                        <a:pt x="103886" y="157924"/>
                                      </a:lnTo>
                                      <a:lnTo>
                                        <a:pt x="103886" y="180213"/>
                                      </a:lnTo>
                                      <a:lnTo>
                                        <a:pt x="103886" y="202501"/>
                                      </a:lnTo>
                                      <a:lnTo>
                                        <a:pt x="103886" y="224790"/>
                                      </a:lnTo>
                                      <a:lnTo>
                                        <a:pt x="77884" y="224790"/>
                                      </a:lnTo>
                                      <a:lnTo>
                                        <a:pt x="51895" y="224790"/>
                                      </a:lnTo>
                                      <a:lnTo>
                                        <a:pt x="25929" y="224790"/>
                                      </a:lnTo>
                                      <a:lnTo>
                                        <a:pt x="0" y="22479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2A709BD" id="Group 40" o:spid="_x0000_s1026" style="position:absolute;margin-left:31.5pt;margin-top:41.3pt;width:40.1pt;height:18.45pt;z-index:-19274752;mso-wrap-distance-left:0;mso-wrap-distance-right:0" coordsize="509270,23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">
                      <v:shape id="Graphic 41" o:spid="_x0000_s1027" style="position:absolute;left:4762;top:4762;width:499745;height:224790;visibility:visible;mso-wrap-style:square;v-text-anchor:top" coordsize="4997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" path="m103886,l,,,224790r103886,l103886,135636r1091,-9023l144510,95869,200219,85524r43331,-3100l266191,82042r29109,555l343326,87185r43881,16526l395477,121539r,103251l499490,224790r,-103251l498175,110343,465524,79029,405891,65277,351329,59912,287527,58166r-53072,1369l186134,63690r-43535,7013l103886,80645,103886,xe" stroked="f">
                        <v:path arrowok="t"/>
                      </v:shape>
                      <v:shape id="Graphic 42" o:spid="_x0000_s1028" style="position:absolute;left:4762;top:4762;width:499745;height:224790;visibility:visible;mso-wrap-style:square;v-text-anchor:top" coordsize="4997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" path="m,224790l,168592,,112395,,56197,,,25929,,51895,,77884,r26002,l103886,20119r,20155l103886,60453r,20192l142599,70703r43535,-7013l234455,59535r53072,-1369l320613,58598r59122,3532l429309,69195r48845,15895l499490,121539r,25812l499490,173164r,25813l499490,224790r-26003,l447484,224790r-26003,l395477,224790r,-25813l395477,173164r,-25813l395477,121539r-2057,-9599l343326,87185,295300,82597r-29109,-555l243550,82424r-43331,3100l160609,91822r-39452,13842l103886,135636r,22288l103886,180213r,22288l103886,224790r-26002,l51895,224790r-25966,l,224790xe" filled="f">
                        <v:path arrowok="t"/>
                      </v:shape>
                    </v:group>
                  </w:pict>
                </mc:Fallback>
              </mc:AlternateContent>
            </w:r>
            <w:r>
              <w:rPr>
                <w:b/>
                <w:spacing w:val="-10"/>
                <w:sz w:val="20"/>
              </w:rPr>
              <w:t>5</w:t>
            </w:r>
          </w:p>
        </w:tc>
        <w:tc>
          <w:tcPr>
            <w:tcW w:w="1351" w:type="dxa"/>
          </w:tcPr>
          <w:p w14:paraId="5F01BAE8" w14:textId="77777777" w:rsidR="009208A2" w:rsidRDefault="00873166">
            <w:pPr>
              <w:pStyle w:val="TableParagraph"/>
              <w:spacing w:line="228" w:lineRule="exact"/>
              <w:ind w:left="5"/>
              <w:jc w:val="center"/>
              <w:rPr>
                <w:b/>
                <w:sz w:val="20"/>
              </w:rPr>
            </w:pPr>
            <w:r>
              <w:rPr>
                <w:b/>
                <w:spacing w:val="-10"/>
                <w:sz w:val="20"/>
              </w:rPr>
              <w:t>6</w:t>
            </w:r>
          </w:p>
        </w:tc>
        <w:tc>
          <w:tcPr>
            <w:tcW w:w="1226" w:type="dxa"/>
            <w:tcBorders>
              <w:right w:val="nil"/>
            </w:tcBorders>
          </w:tcPr>
          <w:p w14:paraId="606C2D59" w14:textId="77777777" w:rsidR="009208A2" w:rsidRDefault="00873166">
            <w:pPr>
              <w:pStyle w:val="TableParagraph"/>
              <w:spacing w:line="228" w:lineRule="exact"/>
              <w:ind w:left="2" w:right="42"/>
              <w:jc w:val="center"/>
              <w:rPr>
                <w:b/>
                <w:sz w:val="20"/>
              </w:rPr>
            </w:pPr>
            <w:r>
              <w:rPr>
                <w:b/>
                <w:noProof/>
                <w:sz w:val="20"/>
                <w:lang w:val="en-IN" w:eastAsia="en-IN" w:bidi="hi-IN"/>
              </w:rPr>
              <mc:AlternateContent>
                <mc:Choice Requires="wpg">
                  <w:drawing>
                    <wp:anchor distT="0" distB="0" distL="0" distR="0" simplePos="0" relativeHeight="484042240" behindDoc="1" locked="0" layoutInCell="1" allowOverlap="1" wp14:anchorId="189B5B82" wp14:editId="1B124D24">
                      <wp:simplePos x="0" y="0"/>
                      <wp:positionH relativeFrom="column">
                        <wp:posOffset>-37020</wp:posOffset>
                      </wp:positionH>
                      <wp:positionV relativeFrom="paragraph">
                        <wp:posOffset>524446</wp:posOffset>
                      </wp:positionV>
                      <wp:extent cx="541655" cy="23812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238125"/>
                                <a:chOff x="0" y="0"/>
                                <a:chExt cx="541655" cy="238125"/>
                              </a:xfrm>
                            </wpg:grpSpPr>
                            <wps:wsp>
                              <wps:cNvPr id="44" name="Graphic 44"/>
                              <wps:cNvSpPr/>
                              <wps:spPr>
                                <a:xfrm>
                                  <a:off x="4762" y="4762"/>
                                  <a:ext cx="532130" cy="228600"/>
                                </a:xfrm>
                                <a:custGeom>
                                  <a:avLst/>
                                  <a:gdLst/>
                                  <a:ahLst/>
                                  <a:cxnLst/>
                                  <a:rect l="l" t="t" r="r" b="b"/>
                                  <a:pathLst>
                                    <a:path w="532130" h="228600">
                                      <a:moveTo>
                                        <a:pt x="259334" y="58166"/>
                                      </a:moveTo>
                                      <a:lnTo>
                                        <a:pt x="187404" y="60785"/>
                                      </a:lnTo>
                                      <a:lnTo>
                                        <a:pt x="122427" y="68834"/>
                                      </a:lnTo>
                                      <a:lnTo>
                                        <a:pt x="68659" y="81676"/>
                                      </a:lnTo>
                                      <a:lnTo>
                                        <a:pt x="30606" y="99187"/>
                                      </a:lnTo>
                                      <a:lnTo>
                                        <a:pt x="1960" y="131619"/>
                                      </a:lnTo>
                                      <a:lnTo>
                                        <a:pt x="0" y="143510"/>
                                      </a:lnTo>
                                      <a:lnTo>
                                        <a:pt x="2174" y="155610"/>
                                      </a:lnTo>
                                      <a:lnTo>
                                        <a:pt x="34036" y="187578"/>
                                      </a:lnTo>
                                      <a:lnTo>
                                        <a:pt x="73236" y="204216"/>
                                      </a:lnTo>
                                      <a:lnTo>
                                        <a:pt x="129412" y="217677"/>
                                      </a:lnTo>
                                      <a:lnTo>
                                        <a:pt x="193611" y="225774"/>
                                      </a:lnTo>
                                      <a:lnTo>
                                        <a:pt x="263906" y="228346"/>
                                      </a:lnTo>
                                      <a:lnTo>
                                        <a:pt x="317218" y="226879"/>
                                      </a:lnTo>
                                      <a:lnTo>
                                        <a:pt x="363311" y="222452"/>
                                      </a:lnTo>
                                      <a:lnTo>
                                        <a:pt x="363455" y="222452"/>
                                      </a:lnTo>
                                      <a:lnTo>
                                        <a:pt x="403030" y="214897"/>
                                      </a:lnTo>
                                      <a:lnTo>
                                        <a:pt x="430852" y="205740"/>
                                      </a:lnTo>
                                      <a:lnTo>
                                        <a:pt x="273685" y="205740"/>
                                      </a:lnTo>
                                      <a:lnTo>
                                        <a:pt x="243198" y="204847"/>
                                      </a:lnTo>
                                      <a:lnTo>
                                        <a:pt x="241700" y="204847"/>
                                      </a:lnTo>
                                      <a:lnTo>
                                        <a:pt x="210565" y="201898"/>
                                      </a:lnTo>
                                      <a:lnTo>
                                        <a:pt x="156590" y="190246"/>
                                      </a:lnTo>
                                      <a:lnTo>
                                        <a:pt x="119316" y="170783"/>
                                      </a:lnTo>
                                      <a:lnTo>
                                        <a:pt x="106806" y="143510"/>
                                      </a:lnTo>
                                      <a:lnTo>
                                        <a:pt x="109753" y="128426"/>
                                      </a:lnTo>
                                      <a:lnTo>
                                        <a:pt x="153669" y="96012"/>
                                      </a:lnTo>
                                      <a:lnTo>
                                        <a:pt x="204742" y="84883"/>
                                      </a:lnTo>
                                      <a:lnTo>
                                        <a:pt x="204108" y="84883"/>
                                      </a:lnTo>
                                      <a:lnTo>
                                        <a:pt x="235557" y="81984"/>
                                      </a:lnTo>
                                      <a:lnTo>
                                        <a:pt x="234866" y="81984"/>
                                      </a:lnTo>
                                      <a:lnTo>
                                        <a:pt x="269113" y="81025"/>
                                      </a:lnTo>
                                      <a:lnTo>
                                        <a:pt x="531875" y="81025"/>
                                      </a:lnTo>
                                      <a:lnTo>
                                        <a:pt x="531875" y="80645"/>
                                      </a:lnTo>
                                      <a:lnTo>
                                        <a:pt x="428497" y="80645"/>
                                      </a:lnTo>
                                      <a:lnTo>
                                        <a:pt x="414004" y="75854"/>
                                      </a:lnTo>
                                      <a:lnTo>
                                        <a:pt x="358139" y="64389"/>
                                      </a:lnTo>
                                      <a:lnTo>
                                        <a:pt x="311737" y="59705"/>
                                      </a:lnTo>
                                      <a:lnTo>
                                        <a:pt x="286291" y="58548"/>
                                      </a:lnTo>
                                      <a:lnTo>
                                        <a:pt x="259334" y="58166"/>
                                      </a:lnTo>
                                      <a:close/>
                                    </a:path>
                                    <a:path w="532130" h="228600">
                                      <a:moveTo>
                                        <a:pt x="531875" y="204216"/>
                                      </a:moveTo>
                                      <a:lnTo>
                                        <a:pt x="435483" y="204216"/>
                                      </a:lnTo>
                                      <a:lnTo>
                                        <a:pt x="435483" y="224790"/>
                                      </a:lnTo>
                                      <a:lnTo>
                                        <a:pt x="531875" y="224790"/>
                                      </a:lnTo>
                                      <a:lnTo>
                                        <a:pt x="531875" y="204216"/>
                                      </a:lnTo>
                                      <a:close/>
                                    </a:path>
                                    <a:path w="532130" h="228600">
                                      <a:moveTo>
                                        <a:pt x="531875" y="81025"/>
                                      </a:moveTo>
                                      <a:lnTo>
                                        <a:pt x="269113" y="81025"/>
                                      </a:lnTo>
                                      <a:lnTo>
                                        <a:pt x="303236" y="81984"/>
                                      </a:lnTo>
                                      <a:lnTo>
                                        <a:pt x="334549" y="84883"/>
                                      </a:lnTo>
                                      <a:lnTo>
                                        <a:pt x="388746" y="96647"/>
                                      </a:lnTo>
                                      <a:lnTo>
                                        <a:pt x="425100" y="116887"/>
                                      </a:lnTo>
                                      <a:lnTo>
                                        <a:pt x="437261" y="145796"/>
                                      </a:lnTo>
                                      <a:lnTo>
                                        <a:pt x="434304" y="159948"/>
                                      </a:lnTo>
                                      <a:lnTo>
                                        <a:pt x="389763" y="190880"/>
                                      </a:lnTo>
                                      <a:lnTo>
                                        <a:pt x="337010" y="202120"/>
                                      </a:lnTo>
                                      <a:lnTo>
                                        <a:pt x="273685" y="205740"/>
                                      </a:lnTo>
                                      <a:lnTo>
                                        <a:pt x="430852" y="205740"/>
                                      </a:lnTo>
                                      <a:lnTo>
                                        <a:pt x="435483" y="204216"/>
                                      </a:lnTo>
                                      <a:lnTo>
                                        <a:pt x="531875" y="204216"/>
                                      </a:lnTo>
                                      <a:lnTo>
                                        <a:pt x="531875" y="81025"/>
                                      </a:lnTo>
                                      <a:close/>
                                    </a:path>
                                    <a:path w="532130" h="228600">
                                      <a:moveTo>
                                        <a:pt x="531875" y="0"/>
                                      </a:moveTo>
                                      <a:lnTo>
                                        <a:pt x="428497" y="0"/>
                                      </a:lnTo>
                                      <a:lnTo>
                                        <a:pt x="428497" y="80645"/>
                                      </a:lnTo>
                                      <a:lnTo>
                                        <a:pt x="531875" y="80645"/>
                                      </a:lnTo>
                                      <a:lnTo>
                                        <a:pt x="531875" y="0"/>
                                      </a:lnTo>
                                      <a:close/>
                                    </a:path>
                                  </a:pathLst>
                                </a:custGeom>
                                <a:solidFill>
                                  <a:srgbClr val="FFFFFF"/>
                                </a:solidFill>
                              </wps:spPr>
                              <wps:bodyPr wrap="square" lIns="0" tIns="0" rIns="0" bIns="0" rtlCol="0">
                                <a:prstTxWarp prst="textNoShape">
                                  <a:avLst/>
                                </a:prstTxWarp>
                                <a:noAutofit/>
                              </wps:bodyPr>
                            </wps:wsp>
                            <wps:wsp>
                              <wps:cNvPr id="45" name="Graphic 45"/>
                              <wps:cNvSpPr/>
                              <wps:spPr>
                                <a:xfrm>
                                  <a:off x="4762" y="4762"/>
                                  <a:ext cx="532130" cy="228600"/>
                                </a:xfrm>
                                <a:custGeom>
                                  <a:avLst/>
                                  <a:gdLst/>
                                  <a:ahLst/>
                                  <a:cxnLst/>
                                  <a:rect l="l" t="t" r="r" b="b"/>
                                  <a:pathLst>
                                    <a:path w="532130" h="228600">
                                      <a:moveTo>
                                        <a:pt x="435483" y="224790"/>
                                      </a:moveTo>
                                      <a:lnTo>
                                        <a:pt x="435483" y="217804"/>
                                      </a:lnTo>
                                      <a:lnTo>
                                        <a:pt x="435483" y="211074"/>
                                      </a:lnTo>
                                      <a:lnTo>
                                        <a:pt x="435483" y="204216"/>
                                      </a:lnTo>
                                      <a:lnTo>
                                        <a:pt x="403030" y="214897"/>
                                      </a:lnTo>
                                      <a:lnTo>
                                        <a:pt x="363600" y="222424"/>
                                      </a:lnTo>
                                      <a:lnTo>
                                        <a:pt x="317218" y="226879"/>
                                      </a:lnTo>
                                      <a:lnTo>
                                        <a:pt x="263906" y="228346"/>
                                      </a:lnTo>
                                      <a:lnTo>
                                        <a:pt x="227961" y="227714"/>
                                      </a:lnTo>
                                      <a:lnTo>
                                        <a:pt x="160785" y="222452"/>
                                      </a:lnTo>
                                      <a:lnTo>
                                        <a:pt x="100365" y="211707"/>
                                      </a:lnTo>
                                      <a:lnTo>
                                        <a:pt x="52653" y="196764"/>
                                      </a:lnTo>
                                      <a:lnTo>
                                        <a:pt x="19288" y="177621"/>
                                      </a:lnTo>
                                      <a:lnTo>
                                        <a:pt x="0" y="143510"/>
                                      </a:lnTo>
                                      <a:lnTo>
                                        <a:pt x="1960" y="131619"/>
                                      </a:lnTo>
                                      <a:lnTo>
                                        <a:pt x="30606" y="99187"/>
                                      </a:lnTo>
                                      <a:lnTo>
                                        <a:pt x="68659" y="81676"/>
                                      </a:lnTo>
                                      <a:lnTo>
                                        <a:pt x="122427" y="68834"/>
                                      </a:lnTo>
                                      <a:lnTo>
                                        <a:pt x="187404" y="60785"/>
                                      </a:lnTo>
                                      <a:lnTo>
                                        <a:pt x="259334" y="58166"/>
                                      </a:lnTo>
                                      <a:lnTo>
                                        <a:pt x="286291" y="58548"/>
                                      </a:lnTo>
                                      <a:lnTo>
                                        <a:pt x="335682" y="61648"/>
                                      </a:lnTo>
                                      <a:lnTo>
                                        <a:pt x="378777" y="67750"/>
                                      </a:lnTo>
                                      <a:lnTo>
                                        <a:pt x="428497" y="80645"/>
                                      </a:lnTo>
                                      <a:lnTo>
                                        <a:pt x="428497" y="60453"/>
                                      </a:lnTo>
                                      <a:lnTo>
                                        <a:pt x="428497" y="40274"/>
                                      </a:lnTo>
                                      <a:lnTo>
                                        <a:pt x="428497" y="20119"/>
                                      </a:lnTo>
                                      <a:lnTo>
                                        <a:pt x="428497" y="0"/>
                                      </a:lnTo>
                                      <a:lnTo>
                                        <a:pt x="454384" y="0"/>
                                      </a:lnTo>
                                      <a:lnTo>
                                        <a:pt x="480234" y="0"/>
                                      </a:lnTo>
                                      <a:lnTo>
                                        <a:pt x="506061" y="0"/>
                                      </a:lnTo>
                                      <a:lnTo>
                                        <a:pt x="531875" y="0"/>
                                      </a:lnTo>
                                      <a:lnTo>
                                        <a:pt x="531875" y="56197"/>
                                      </a:lnTo>
                                      <a:lnTo>
                                        <a:pt x="531875" y="112395"/>
                                      </a:lnTo>
                                      <a:lnTo>
                                        <a:pt x="531875" y="168592"/>
                                      </a:lnTo>
                                      <a:lnTo>
                                        <a:pt x="531875" y="224790"/>
                                      </a:lnTo>
                                      <a:lnTo>
                                        <a:pt x="507777" y="224790"/>
                                      </a:lnTo>
                                      <a:lnTo>
                                        <a:pt x="483679" y="224790"/>
                                      </a:lnTo>
                                      <a:lnTo>
                                        <a:pt x="459581" y="224790"/>
                                      </a:lnTo>
                                      <a:lnTo>
                                        <a:pt x="435483" y="224790"/>
                                      </a:lnTo>
                                      <a:close/>
                                    </a:path>
                                    <a:path w="532130" h="228600">
                                      <a:moveTo>
                                        <a:pt x="106806" y="143510"/>
                                      </a:moveTo>
                                      <a:lnTo>
                                        <a:pt x="134881" y="181479"/>
                                      </a:lnTo>
                                      <a:lnTo>
                                        <a:pt x="182387" y="197060"/>
                                      </a:lnTo>
                                      <a:lnTo>
                                        <a:pt x="241030" y="204783"/>
                                      </a:lnTo>
                                      <a:lnTo>
                                        <a:pt x="273685" y="205740"/>
                                      </a:lnTo>
                                      <a:lnTo>
                                        <a:pt x="306663" y="204847"/>
                                      </a:lnTo>
                                      <a:lnTo>
                                        <a:pt x="364714" y="197488"/>
                                      </a:lnTo>
                                      <a:lnTo>
                                        <a:pt x="410579" y="182443"/>
                                      </a:lnTo>
                                      <a:lnTo>
                                        <a:pt x="437261" y="145796"/>
                                      </a:lnTo>
                                      <a:lnTo>
                                        <a:pt x="434216" y="130240"/>
                                      </a:lnTo>
                                      <a:lnTo>
                                        <a:pt x="388746" y="96647"/>
                                      </a:lnTo>
                                      <a:lnTo>
                                        <a:pt x="334549" y="84883"/>
                                      </a:lnTo>
                                      <a:lnTo>
                                        <a:pt x="269113" y="81025"/>
                                      </a:lnTo>
                                      <a:lnTo>
                                        <a:pt x="235858" y="81956"/>
                                      </a:lnTo>
                                      <a:lnTo>
                                        <a:pt x="178065" y="89437"/>
                                      </a:lnTo>
                                      <a:lnTo>
                                        <a:pt x="133221" y="104737"/>
                                      </a:lnTo>
                                      <a:lnTo>
                                        <a:pt x="106806" y="14351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07F57A1" id="Group 43" o:spid="_x0000_s1026" style="position:absolute;margin-left:-2.9pt;margin-top:41.3pt;width:42.65pt;height:18.75pt;z-index:-19274240;mso-wrap-distance-left:0;mso-wrap-distance-right:0" coordsize="5416,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">
                      <v:shape id="Graphic 44" o:spid="_x0000_s1027" style="position:absolute;left:47;top:47;width:5321;height:2286;visibility:visible;mso-wrap-style:square;v-text-anchor:top" coordsize="53213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" path="m259334,58166r-71930,2619l122427,68834,68659,81676,30606,99187,1960,131619,,143510r2174,12100l34036,187578r39200,16638l129412,217677r64199,8097l263906,228346r53312,-1467l363311,222452r144,l403030,214897r27822,-9157l273685,205740r-30487,-893l241700,204847r-31135,-2949l156590,190246,119316,170783,106806,143510r2947,-15084l153669,96012,204742,84883r-634,l235557,81984r-691,l269113,81025r262762,l531875,80645r-103378,l414004,75854,358139,64389,311737,59705,286291,58548r-26957,-382xem531875,204216r-96392,l435483,224790r96392,l531875,204216xem531875,81025r-262762,l303236,81984r31313,2899l388746,96647r36354,20240l437261,145796r-2957,14152l389763,190880r-52753,11240l273685,205740r157167,l435483,204216r96392,l531875,81025xem531875,l428497,r,80645l531875,80645,531875,xe" stroked="f">
                        <v:path arrowok="t"/>
                      </v:shape>
                      <v:shape id="Graphic 45" o:spid="_x0000_s1028" style="position:absolute;left:47;top:47;width:5321;height:2286;visibility:visible;mso-wrap-style:square;v-text-anchor:top" coordsize="53213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" path="m435483,224790r,-6986l435483,211074r,-6858l403030,214897r-39430,7527l317218,226879r-53312,1467l227961,227714r-67176,-5262l100365,211707,52653,196764,19288,177621,,143510,1960,131619,30606,99187,68659,81676,122427,68834r64977,-8049l259334,58166r26957,382l335682,61648r43095,6102l428497,80645r,-20192l428497,40274r,-20155l428497,r25887,l480234,r25827,l531875,r,56197l531875,112395r,56197l531875,224790r-24098,l483679,224790r-24098,l435483,224790xem106806,143510r28075,37969l182387,197060r58643,7723l273685,205740r32978,-893l364714,197488r45865,-15045l437261,145796r-3045,-15556l388746,96647,334549,84883,269113,81025r-33255,931l178065,89437r-44844,15300l106806,143510xe" filled="f">
                        <v:path arrowok="t"/>
                      </v:shape>
                    </v:group>
                  </w:pict>
                </mc:Fallback>
              </mc:AlternateContent>
            </w:r>
            <w:r>
              <w:rPr>
                <w:b/>
                <w:spacing w:val="-10"/>
                <w:sz w:val="20"/>
              </w:rPr>
              <w:t>7</w:t>
            </w:r>
          </w:p>
        </w:tc>
      </w:tr>
      <w:tr w:rsidR="009208A2" w14:paraId="6245D103" w14:textId="77777777">
        <w:trPr>
          <w:trHeight w:val="1749"/>
        </w:trPr>
        <w:tc>
          <w:tcPr>
            <w:tcW w:w="662" w:type="dxa"/>
            <w:tcBorders>
              <w:left w:val="nil"/>
            </w:tcBorders>
          </w:tcPr>
          <w:p w14:paraId="7C40EA41" w14:textId="77777777" w:rsidR="009208A2" w:rsidRDefault="009208A2">
            <w:pPr>
              <w:pStyle w:val="TableParagraph"/>
              <w:rPr>
                <w:sz w:val="20"/>
              </w:rPr>
            </w:pPr>
          </w:p>
        </w:tc>
        <w:tc>
          <w:tcPr>
            <w:tcW w:w="2340" w:type="dxa"/>
          </w:tcPr>
          <w:p w14:paraId="6167CCB4" w14:textId="77777777" w:rsidR="009208A2" w:rsidRDefault="009208A2">
            <w:pPr>
              <w:pStyle w:val="TableParagraph"/>
              <w:rPr>
                <w:sz w:val="20"/>
              </w:rPr>
            </w:pPr>
          </w:p>
        </w:tc>
        <w:tc>
          <w:tcPr>
            <w:tcW w:w="1079" w:type="dxa"/>
          </w:tcPr>
          <w:p w14:paraId="6624F06D" w14:textId="77777777" w:rsidR="009208A2" w:rsidRDefault="009208A2">
            <w:pPr>
              <w:pStyle w:val="TableParagraph"/>
              <w:rPr>
                <w:sz w:val="20"/>
              </w:rPr>
            </w:pPr>
          </w:p>
        </w:tc>
        <w:tc>
          <w:tcPr>
            <w:tcW w:w="933" w:type="dxa"/>
          </w:tcPr>
          <w:p w14:paraId="32287A0A" w14:textId="77777777" w:rsidR="009208A2" w:rsidRDefault="009208A2">
            <w:pPr>
              <w:pStyle w:val="TableParagraph"/>
              <w:rPr>
                <w:sz w:val="20"/>
              </w:rPr>
            </w:pPr>
          </w:p>
        </w:tc>
        <w:tc>
          <w:tcPr>
            <w:tcW w:w="1348" w:type="dxa"/>
          </w:tcPr>
          <w:p w14:paraId="55DE8F73" w14:textId="77777777" w:rsidR="009208A2" w:rsidRDefault="009208A2">
            <w:pPr>
              <w:pStyle w:val="TableParagraph"/>
              <w:rPr>
                <w:sz w:val="20"/>
              </w:rPr>
            </w:pPr>
          </w:p>
        </w:tc>
        <w:tc>
          <w:tcPr>
            <w:tcW w:w="1351" w:type="dxa"/>
          </w:tcPr>
          <w:p w14:paraId="563202FF" w14:textId="77777777" w:rsidR="009208A2" w:rsidRDefault="009208A2">
            <w:pPr>
              <w:pStyle w:val="TableParagraph"/>
              <w:rPr>
                <w:sz w:val="20"/>
              </w:rPr>
            </w:pPr>
          </w:p>
          <w:p w14:paraId="57A9D0C5" w14:textId="77777777" w:rsidR="009208A2" w:rsidRDefault="009208A2">
            <w:pPr>
              <w:pStyle w:val="TableParagraph"/>
              <w:spacing w:before="97"/>
              <w:rPr>
                <w:sz w:val="20"/>
              </w:rPr>
            </w:pPr>
          </w:p>
          <w:p w14:paraId="28BAF121" w14:textId="77777777" w:rsidR="009208A2" w:rsidRDefault="00873166">
            <w:pPr>
              <w:pStyle w:val="TableParagraph"/>
              <w:ind w:left="260"/>
              <w:rPr>
                <w:sz w:val="20"/>
              </w:rPr>
            </w:pPr>
            <w:r>
              <w:rPr>
                <w:noProof/>
                <w:sz w:val="20"/>
                <w:lang w:val="en-IN" w:eastAsia="en-IN" w:bidi="hi-IN"/>
              </w:rPr>
              <mc:AlternateContent>
                <mc:Choice Requires="wpg">
                  <w:drawing>
                    <wp:inline distT="0" distB="0" distL="0" distR="0" wp14:anchorId="2826196C" wp14:editId="58AA18AD">
                      <wp:extent cx="575310" cy="179705"/>
                      <wp:effectExtent l="9525" t="0" r="0" b="10794"/>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310" cy="179705"/>
                                <a:chOff x="0" y="0"/>
                                <a:chExt cx="575310" cy="179705"/>
                              </a:xfrm>
                            </wpg:grpSpPr>
                            <wps:wsp>
                              <wps:cNvPr id="47" name="Graphic 47"/>
                              <wps:cNvSpPr/>
                              <wps:spPr>
                                <a:xfrm>
                                  <a:off x="4762" y="4762"/>
                                  <a:ext cx="565785" cy="170180"/>
                                </a:xfrm>
                                <a:custGeom>
                                  <a:avLst/>
                                  <a:gdLst/>
                                  <a:ahLst/>
                                  <a:cxnLst/>
                                  <a:rect l="l" t="t" r="r" b="b"/>
                                  <a:pathLst>
                                    <a:path w="565785" h="170180">
                                      <a:moveTo>
                                        <a:pt x="454532" y="114046"/>
                                      </a:moveTo>
                                      <a:lnTo>
                                        <a:pt x="481393" y="114976"/>
                                      </a:lnTo>
                                      <a:lnTo>
                                        <a:pt x="508253" y="115871"/>
                                      </a:lnTo>
                                      <a:lnTo>
                                        <a:pt x="535114" y="116742"/>
                                      </a:lnTo>
                                      <a:lnTo>
                                        <a:pt x="561975" y="117601"/>
                                      </a:lnTo>
                                      <a:lnTo>
                                        <a:pt x="546643" y="129478"/>
                                      </a:lnTo>
                                      <a:lnTo>
                                        <a:pt x="499360" y="148802"/>
                                      </a:lnTo>
                                      <a:lnTo>
                                        <a:pt x="431119" y="162571"/>
                                      </a:lnTo>
                                      <a:lnTo>
                                        <a:pt x="389556" y="166846"/>
                                      </a:lnTo>
                                      <a:lnTo>
                                        <a:pt x="343207" y="169358"/>
                                      </a:lnTo>
                                      <a:lnTo>
                                        <a:pt x="292226" y="170179"/>
                                      </a:lnTo>
                                      <a:lnTo>
                                        <a:pt x="228532" y="168854"/>
                                      </a:lnTo>
                                      <a:lnTo>
                                        <a:pt x="171767" y="164814"/>
                                      </a:lnTo>
                                      <a:lnTo>
                                        <a:pt x="121955" y="157964"/>
                                      </a:lnTo>
                                      <a:lnTo>
                                        <a:pt x="79120" y="148208"/>
                                      </a:lnTo>
                                      <a:lnTo>
                                        <a:pt x="19891" y="121745"/>
                                      </a:lnTo>
                                      <a:lnTo>
                                        <a:pt x="0" y="86613"/>
                                      </a:lnTo>
                                      <a:lnTo>
                                        <a:pt x="4994" y="67184"/>
                                      </a:lnTo>
                                      <a:lnTo>
                                        <a:pt x="44844" y="35375"/>
                                      </a:lnTo>
                                      <a:lnTo>
                                        <a:pt x="122402" y="12644"/>
                                      </a:lnTo>
                                      <a:lnTo>
                                        <a:pt x="171116" y="5556"/>
                                      </a:lnTo>
                                      <a:lnTo>
                                        <a:pt x="225807" y="1373"/>
                                      </a:lnTo>
                                      <a:lnTo>
                                        <a:pt x="286512" y="0"/>
                                      </a:lnTo>
                                      <a:lnTo>
                                        <a:pt x="345229" y="1347"/>
                                      </a:lnTo>
                                      <a:lnTo>
                                        <a:pt x="398303" y="5445"/>
                                      </a:lnTo>
                                      <a:lnTo>
                                        <a:pt x="445710" y="12376"/>
                                      </a:lnTo>
                                      <a:lnTo>
                                        <a:pt x="487425" y="22225"/>
                                      </a:lnTo>
                                      <a:lnTo>
                                        <a:pt x="545893" y="49196"/>
                                      </a:lnTo>
                                      <a:lnTo>
                                        <a:pt x="565403" y="84835"/>
                                      </a:lnTo>
                                      <a:lnTo>
                                        <a:pt x="565403" y="86613"/>
                                      </a:lnTo>
                                      <a:lnTo>
                                        <a:pt x="565403" y="89026"/>
                                      </a:lnTo>
                                      <a:lnTo>
                                        <a:pt x="564768" y="92201"/>
                                      </a:lnTo>
                                      <a:lnTo>
                                        <a:pt x="513964" y="92201"/>
                                      </a:lnTo>
                                      <a:lnTo>
                                        <a:pt x="463152" y="92201"/>
                                      </a:lnTo>
                                      <a:lnTo>
                                        <a:pt x="107441" y="92201"/>
                                      </a:lnTo>
                                      <a:lnTo>
                                        <a:pt x="113246" y="104862"/>
                                      </a:lnTo>
                                      <a:lnTo>
                                        <a:pt x="164591" y="133223"/>
                                      </a:lnTo>
                                      <a:lnTo>
                                        <a:pt x="222202" y="144065"/>
                                      </a:lnTo>
                                      <a:lnTo>
                                        <a:pt x="292862" y="147574"/>
                                      </a:lnTo>
                                      <a:lnTo>
                                        <a:pt x="320353" y="147091"/>
                                      </a:lnTo>
                                      <a:lnTo>
                                        <a:pt x="369050" y="143127"/>
                                      </a:lnTo>
                                      <a:lnTo>
                                        <a:pt x="409705" y="134959"/>
                                      </a:lnTo>
                                      <a:lnTo>
                                        <a:pt x="441797" y="122302"/>
                                      </a:lnTo>
                                      <a:lnTo>
                                        <a:pt x="454532" y="114046"/>
                                      </a:lnTo>
                                      <a:close/>
                                    </a:path>
                                    <a:path w="565785" h="170180">
                                      <a:moveTo>
                                        <a:pt x="113156" y="69469"/>
                                      </a:moveTo>
                                      <a:lnTo>
                                        <a:pt x="113156" y="69469"/>
                                      </a:lnTo>
                                      <a:lnTo>
                                        <a:pt x="455675" y="69469"/>
                                      </a:lnTo>
                                      <a:lnTo>
                                        <a:pt x="450615" y="59914"/>
                                      </a:lnTo>
                                      <a:lnTo>
                                        <a:pt x="416432" y="38607"/>
                                      </a:lnTo>
                                      <a:lnTo>
                                        <a:pt x="359425" y="26669"/>
                                      </a:lnTo>
                                      <a:lnTo>
                                        <a:pt x="287654" y="22732"/>
                                      </a:lnTo>
                                      <a:lnTo>
                                        <a:pt x="253166" y="23520"/>
                                      </a:lnTo>
                                      <a:lnTo>
                                        <a:pt x="193143" y="29858"/>
                                      </a:lnTo>
                                      <a:lnTo>
                                        <a:pt x="145625" y="42394"/>
                                      </a:lnTo>
                                      <a:lnTo>
                                        <a:pt x="118471" y="59364"/>
                                      </a:lnTo>
                                      <a:lnTo>
                                        <a:pt x="113156" y="6946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AFEEAA6" id="Group 46" o:spid="_x0000_s1026" style="width:45.3pt;height:14.15pt;mso-position-horizontal-relative:char;mso-position-vertical-relative:line" coordsize="5753,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">
                      <v:shape id="Graphic 47" o:spid="_x0000_s1027" style="position:absolute;left:47;top:47;width:5658;height:1702;visibility:visible;mso-wrap-style:square;v-text-anchor:top" coordsize="565785,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" path="m454532,114046r26861,930l508253,115871r26861,871l561975,117601r-15332,11877l499360,148802r-68241,13769l389556,166846r-46349,2512l292226,170179r-63694,-1325l171767,164814r-49812,-6850l79120,148208,19891,121745,,86613,4994,67184,44844,35375,122402,12644,171116,5556,225807,1373,286512,r58717,1347l398303,5445r47407,6931l487425,22225r58468,26971l565403,84835r,1778l565403,89026r-635,3175l513964,92201r-50812,l107441,92201r5805,12661l164591,133223r57611,10842l292862,147574r27491,-483l369050,143127r40655,-8168l441797,122302r12735,-8256xem113156,69469r,l455675,69469r-5060,-9555l416432,38607,359425,26669,287654,22732r-34488,788l193143,29858,145625,42394,118471,59364r-5315,10105xe" filled="f">
                        <v:path arrowok="t"/>
                      </v:shape>
                      <w10:anchorlock/>
                    </v:group>
                  </w:pict>
                </mc:Fallback>
              </mc:AlternateContent>
            </w:r>
          </w:p>
        </w:tc>
        <w:tc>
          <w:tcPr>
            <w:tcW w:w="1226" w:type="dxa"/>
            <w:tcBorders>
              <w:right w:val="nil"/>
            </w:tcBorders>
          </w:tcPr>
          <w:p w14:paraId="26C1577B" w14:textId="77777777" w:rsidR="009208A2" w:rsidRDefault="009208A2">
            <w:pPr>
              <w:pStyle w:val="TableParagraph"/>
              <w:rPr>
                <w:sz w:val="20"/>
              </w:rPr>
            </w:pPr>
          </w:p>
        </w:tc>
      </w:tr>
    </w:tbl>
    <w:p w14:paraId="2B705D4C" w14:textId="77777777" w:rsidR="009208A2" w:rsidRDefault="009208A2">
      <w:pPr>
        <w:pStyle w:val="BodyText"/>
        <w:spacing w:before="119"/>
        <w:rPr>
          <w:sz w:val="20"/>
        </w:rPr>
      </w:pPr>
    </w:p>
    <w:p w14:paraId="10B7F418" w14:textId="77777777" w:rsidR="009208A2" w:rsidRDefault="00873166">
      <w:pPr>
        <w:pStyle w:val="Heading7"/>
        <w:spacing w:before="0"/>
        <w:ind w:left="2434"/>
      </w:pPr>
      <w:r>
        <w:t>SCHEDULE</w:t>
      </w:r>
      <w:r>
        <w:rPr>
          <w:spacing w:val="-9"/>
        </w:rPr>
        <w:t xml:space="preserve"> </w:t>
      </w:r>
      <w:r>
        <w:rPr>
          <w:spacing w:val="-5"/>
        </w:rPr>
        <w:t>'B'</w:t>
      </w:r>
    </w:p>
    <w:p w14:paraId="7C1BFB21" w14:textId="77777777" w:rsidR="009208A2" w:rsidRDefault="00873166">
      <w:pPr>
        <w:spacing w:before="114"/>
        <w:ind w:left="2434"/>
        <w:rPr>
          <w:sz w:val="20"/>
        </w:rPr>
      </w:pPr>
      <w:r>
        <w:rPr>
          <w:sz w:val="20"/>
        </w:rPr>
        <w:t>Schedule</w:t>
      </w:r>
      <w:r>
        <w:rPr>
          <w:spacing w:val="-5"/>
          <w:sz w:val="20"/>
        </w:rPr>
        <w:t xml:space="preserve"> </w:t>
      </w:r>
      <w:r>
        <w:rPr>
          <w:sz w:val="20"/>
        </w:rPr>
        <w:t>of</w:t>
      </w:r>
      <w:r>
        <w:rPr>
          <w:spacing w:val="-3"/>
          <w:sz w:val="20"/>
        </w:rPr>
        <w:t xml:space="preserve"> </w:t>
      </w:r>
      <w:r>
        <w:rPr>
          <w:sz w:val="20"/>
        </w:rPr>
        <w:t>materials</w:t>
      </w:r>
      <w:r>
        <w:rPr>
          <w:spacing w:val="-5"/>
          <w:sz w:val="20"/>
        </w:rPr>
        <w:t xml:space="preserve"> </w:t>
      </w:r>
      <w:r>
        <w:rPr>
          <w:sz w:val="20"/>
        </w:rPr>
        <w:t>to</w:t>
      </w:r>
      <w:r>
        <w:rPr>
          <w:spacing w:val="-3"/>
          <w:sz w:val="20"/>
        </w:rPr>
        <w:t xml:space="preserve"> </w:t>
      </w:r>
      <w:r>
        <w:rPr>
          <w:sz w:val="20"/>
        </w:rPr>
        <w:t>be</w:t>
      </w:r>
      <w:r>
        <w:rPr>
          <w:spacing w:val="-5"/>
          <w:sz w:val="20"/>
        </w:rPr>
        <w:t xml:space="preserve"> </w:t>
      </w:r>
      <w:r>
        <w:rPr>
          <w:sz w:val="20"/>
        </w:rPr>
        <w:t>issued</w:t>
      </w:r>
      <w:r>
        <w:rPr>
          <w:spacing w:val="-3"/>
          <w:sz w:val="20"/>
        </w:rPr>
        <w:t xml:space="preserve"> </w:t>
      </w:r>
      <w:r>
        <w:rPr>
          <w:sz w:val="20"/>
        </w:rPr>
        <w:t>to</w:t>
      </w:r>
      <w:r>
        <w:rPr>
          <w:spacing w:val="-3"/>
          <w:sz w:val="20"/>
        </w:rPr>
        <w:t xml:space="preserve"> </w:t>
      </w:r>
      <w:r>
        <w:rPr>
          <w:sz w:val="20"/>
        </w:rPr>
        <w:t>the</w:t>
      </w:r>
      <w:r>
        <w:rPr>
          <w:spacing w:val="-4"/>
          <w:sz w:val="20"/>
        </w:rPr>
        <w:t xml:space="preserve"> </w:t>
      </w:r>
      <w:r>
        <w:rPr>
          <w:spacing w:val="-2"/>
          <w:sz w:val="20"/>
        </w:rPr>
        <w:t>contractor.</w:t>
      </w:r>
    </w:p>
    <w:p w14:paraId="587E2CF4" w14:textId="77777777" w:rsidR="009208A2" w:rsidRDefault="009208A2">
      <w:pPr>
        <w:pStyle w:val="BodyText"/>
        <w:rPr>
          <w:sz w:val="11"/>
        </w:rPr>
      </w:pPr>
    </w:p>
    <w:tbl>
      <w:tblPr>
        <w:tblW w:w="0" w:type="auto"/>
        <w:tblInd w:w="2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2"/>
        <w:gridCol w:w="2340"/>
        <w:gridCol w:w="1079"/>
        <w:gridCol w:w="2880"/>
        <w:gridCol w:w="1979"/>
      </w:tblGrid>
      <w:tr w:rsidR="009208A2" w14:paraId="0FE5C118" w14:textId="77777777">
        <w:trPr>
          <w:trHeight w:val="810"/>
        </w:trPr>
        <w:tc>
          <w:tcPr>
            <w:tcW w:w="662" w:type="dxa"/>
            <w:tcBorders>
              <w:left w:val="nil"/>
            </w:tcBorders>
          </w:tcPr>
          <w:p w14:paraId="7B8F722A" w14:textId="77777777" w:rsidR="009208A2" w:rsidRDefault="00873166">
            <w:pPr>
              <w:pStyle w:val="TableParagraph"/>
              <w:spacing w:line="228" w:lineRule="exact"/>
              <w:ind w:left="18" w:right="1"/>
              <w:jc w:val="center"/>
              <w:rPr>
                <w:b/>
                <w:sz w:val="20"/>
              </w:rPr>
            </w:pPr>
            <w:r>
              <w:rPr>
                <w:b/>
                <w:spacing w:val="-5"/>
                <w:sz w:val="20"/>
              </w:rPr>
              <w:t>S.</w:t>
            </w:r>
          </w:p>
          <w:p w14:paraId="491BBA2E" w14:textId="77777777" w:rsidR="009208A2" w:rsidRDefault="00873166">
            <w:pPr>
              <w:pStyle w:val="TableParagraph"/>
              <w:ind w:left="18" w:right="2"/>
              <w:jc w:val="center"/>
              <w:rPr>
                <w:b/>
                <w:sz w:val="20"/>
              </w:rPr>
            </w:pPr>
            <w:r>
              <w:rPr>
                <w:b/>
                <w:spacing w:val="-5"/>
                <w:sz w:val="20"/>
              </w:rPr>
              <w:t>No.</w:t>
            </w:r>
          </w:p>
        </w:tc>
        <w:tc>
          <w:tcPr>
            <w:tcW w:w="2340" w:type="dxa"/>
          </w:tcPr>
          <w:p w14:paraId="47C2598B" w14:textId="77777777" w:rsidR="009208A2" w:rsidRDefault="00873166">
            <w:pPr>
              <w:pStyle w:val="TableParagraph"/>
              <w:spacing w:line="228" w:lineRule="exact"/>
              <w:ind w:left="2" w:right="2"/>
              <w:jc w:val="center"/>
              <w:rPr>
                <w:b/>
                <w:sz w:val="20"/>
              </w:rPr>
            </w:pPr>
            <w:r>
              <w:rPr>
                <w:b/>
                <w:sz w:val="20"/>
              </w:rPr>
              <w:t>Description</w:t>
            </w:r>
            <w:r>
              <w:rPr>
                <w:b/>
                <w:spacing w:val="-7"/>
                <w:sz w:val="20"/>
              </w:rPr>
              <w:t xml:space="preserve"> </w:t>
            </w:r>
            <w:r>
              <w:rPr>
                <w:b/>
                <w:sz w:val="20"/>
              </w:rPr>
              <w:t>of</w:t>
            </w:r>
            <w:r>
              <w:rPr>
                <w:b/>
                <w:spacing w:val="-5"/>
                <w:sz w:val="20"/>
              </w:rPr>
              <w:t xml:space="preserve"> </w:t>
            </w:r>
            <w:r>
              <w:rPr>
                <w:b/>
                <w:spacing w:val="-4"/>
                <w:sz w:val="20"/>
              </w:rPr>
              <w:t>item</w:t>
            </w:r>
          </w:p>
        </w:tc>
        <w:tc>
          <w:tcPr>
            <w:tcW w:w="1079" w:type="dxa"/>
          </w:tcPr>
          <w:p w14:paraId="05F1F361" w14:textId="77777777" w:rsidR="009208A2" w:rsidRDefault="00873166">
            <w:pPr>
              <w:pStyle w:val="TableParagraph"/>
              <w:spacing w:line="228" w:lineRule="exact"/>
              <w:ind w:right="1"/>
              <w:jc w:val="center"/>
              <w:rPr>
                <w:b/>
                <w:sz w:val="20"/>
              </w:rPr>
            </w:pPr>
            <w:r>
              <w:rPr>
                <w:b/>
                <w:spacing w:val="-2"/>
                <w:sz w:val="20"/>
              </w:rPr>
              <w:t>Quantity</w:t>
            </w:r>
          </w:p>
        </w:tc>
        <w:tc>
          <w:tcPr>
            <w:tcW w:w="2880" w:type="dxa"/>
          </w:tcPr>
          <w:p w14:paraId="2E128776" w14:textId="77777777" w:rsidR="009208A2" w:rsidRDefault="00873166">
            <w:pPr>
              <w:pStyle w:val="TableParagraph"/>
              <w:ind w:left="331" w:hanging="65"/>
              <w:rPr>
                <w:b/>
                <w:sz w:val="20"/>
              </w:rPr>
            </w:pPr>
            <w:r>
              <w:rPr>
                <w:b/>
                <w:sz w:val="20"/>
              </w:rPr>
              <w:t>Rates</w:t>
            </w:r>
            <w:r>
              <w:rPr>
                <w:b/>
                <w:spacing w:val="-8"/>
                <w:sz w:val="20"/>
              </w:rPr>
              <w:t xml:space="preserve"> </w:t>
            </w:r>
            <w:r>
              <w:rPr>
                <w:b/>
                <w:sz w:val="20"/>
              </w:rPr>
              <w:t>in</w:t>
            </w:r>
            <w:r>
              <w:rPr>
                <w:b/>
                <w:spacing w:val="-8"/>
                <w:sz w:val="20"/>
              </w:rPr>
              <w:t xml:space="preserve"> </w:t>
            </w:r>
            <w:r>
              <w:rPr>
                <w:b/>
                <w:sz w:val="20"/>
              </w:rPr>
              <w:t>figures</w:t>
            </w:r>
            <w:r>
              <w:rPr>
                <w:b/>
                <w:spacing w:val="-8"/>
                <w:sz w:val="20"/>
              </w:rPr>
              <w:t xml:space="preserve"> </w:t>
            </w:r>
            <w:r>
              <w:rPr>
                <w:b/>
                <w:sz w:val="20"/>
              </w:rPr>
              <w:t>&amp;</w:t>
            </w:r>
            <w:r>
              <w:rPr>
                <w:b/>
                <w:spacing w:val="-8"/>
                <w:sz w:val="20"/>
              </w:rPr>
              <w:t xml:space="preserve"> </w:t>
            </w:r>
            <w:r>
              <w:rPr>
                <w:b/>
                <w:sz w:val="20"/>
              </w:rPr>
              <w:t>words</w:t>
            </w:r>
            <w:r>
              <w:rPr>
                <w:b/>
                <w:spacing w:val="-8"/>
                <w:sz w:val="20"/>
              </w:rPr>
              <w:t xml:space="preserve"> </w:t>
            </w:r>
            <w:r>
              <w:rPr>
                <w:b/>
                <w:sz w:val="20"/>
              </w:rPr>
              <w:t>at which the material will be charged to the contractor</w:t>
            </w:r>
          </w:p>
        </w:tc>
        <w:tc>
          <w:tcPr>
            <w:tcW w:w="1979" w:type="dxa"/>
            <w:tcBorders>
              <w:right w:val="nil"/>
            </w:tcBorders>
          </w:tcPr>
          <w:p w14:paraId="17E38EB0" w14:textId="77777777" w:rsidR="009208A2" w:rsidRDefault="00873166">
            <w:pPr>
              <w:pStyle w:val="TableParagraph"/>
              <w:spacing w:line="228" w:lineRule="exact"/>
              <w:ind w:left="1" w:right="1"/>
              <w:jc w:val="center"/>
              <w:rPr>
                <w:b/>
                <w:sz w:val="20"/>
              </w:rPr>
            </w:pPr>
            <w:r>
              <w:rPr>
                <w:b/>
                <w:sz w:val="20"/>
              </w:rPr>
              <w:t>Place</w:t>
            </w:r>
            <w:r>
              <w:rPr>
                <w:b/>
                <w:spacing w:val="-3"/>
                <w:sz w:val="20"/>
              </w:rPr>
              <w:t xml:space="preserve"> </w:t>
            </w:r>
            <w:r>
              <w:rPr>
                <w:b/>
                <w:sz w:val="20"/>
              </w:rPr>
              <w:t>of</w:t>
            </w:r>
            <w:r>
              <w:rPr>
                <w:b/>
                <w:spacing w:val="-3"/>
                <w:sz w:val="20"/>
              </w:rPr>
              <w:t xml:space="preserve"> </w:t>
            </w:r>
            <w:r>
              <w:rPr>
                <w:b/>
                <w:spacing w:val="-2"/>
                <w:sz w:val="20"/>
              </w:rPr>
              <w:t>Issue</w:t>
            </w:r>
          </w:p>
        </w:tc>
      </w:tr>
      <w:tr w:rsidR="009208A2" w14:paraId="2E289E81" w14:textId="77777777">
        <w:trPr>
          <w:trHeight w:val="350"/>
        </w:trPr>
        <w:tc>
          <w:tcPr>
            <w:tcW w:w="662" w:type="dxa"/>
            <w:tcBorders>
              <w:left w:val="nil"/>
            </w:tcBorders>
          </w:tcPr>
          <w:p w14:paraId="7C2D704F" w14:textId="77777777" w:rsidR="009208A2" w:rsidRDefault="00873166">
            <w:pPr>
              <w:pStyle w:val="TableParagraph"/>
              <w:spacing w:line="228" w:lineRule="exact"/>
              <w:ind w:left="18"/>
              <w:jc w:val="center"/>
              <w:rPr>
                <w:b/>
                <w:sz w:val="20"/>
              </w:rPr>
            </w:pPr>
            <w:r>
              <w:rPr>
                <w:b/>
                <w:spacing w:val="-10"/>
                <w:sz w:val="20"/>
              </w:rPr>
              <w:t>1</w:t>
            </w:r>
          </w:p>
        </w:tc>
        <w:tc>
          <w:tcPr>
            <w:tcW w:w="2340" w:type="dxa"/>
          </w:tcPr>
          <w:p w14:paraId="763A888C" w14:textId="77777777" w:rsidR="009208A2" w:rsidRDefault="00873166">
            <w:pPr>
              <w:pStyle w:val="TableParagraph"/>
              <w:spacing w:line="228" w:lineRule="exact"/>
              <w:ind w:left="1" w:right="2"/>
              <w:jc w:val="center"/>
              <w:rPr>
                <w:b/>
                <w:sz w:val="20"/>
              </w:rPr>
            </w:pPr>
            <w:r>
              <w:rPr>
                <w:b/>
                <w:spacing w:val="-10"/>
                <w:sz w:val="20"/>
              </w:rPr>
              <w:t>2</w:t>
            </w:r>
          </w:p>
        </w:tc>
        <w:tc>
          <w:tcPr>
            <w:tcW w:w="1079" w:type="dxa"/>
          </w:tcPr>
          <w:p w14:paraId="3E955AD2" w14:textId="77777777" w:rsidR="009208A2" w:rsidRDefault="00873166">
            <w:pPr>
              <w:pStyle w:val="TableParagraph"/>
              <w:spacing w:line="228" w:lineRule="exact"/>
              <w:ind w:left="1"/>
              <w:jc w:val="center"/>
              <w:rPr>
                <w:b/>
                <w:sz w:val="20"/>
              </w:rPr>
            </w:pPr>
            <w:r>
              <w:rPr>
                <w:b/>
                <w:spacing w:val="-10"/>
                <w:sz w:val="20"/>
              </w:rPr>
              <w:t>3</w:t>
            </w:r>
          </w:p>
        </w:tc>
        <w:tc>
          <w:tcPr>
            <w:tcW w:w="2880" w:type="dxa"/>
          </w:tcPr>
          <w:p w14:paraId="02C9FCCA" w14:textId="77777777" w:rsidR="009208A2" w:rsidRDefault="00873166">
            <w:pPr>
              <w:pStyle w:val="TableParagraph"/>
              <w:spacing w:line="228" w:lineRule="exact"/>
              <w:ind w:left="3"/>
              <w:jc w:val="center"/>
              <w:rPr>
                <w:b/>
                <w:sz w:val="20"/>
              </w:rPr>
            </w:pPr>
            <w:r>
              <w:rPr>
                <w:b/>
                <w:spacing w:val="-10"/>
                <w:sz w:val="20"/>
              </w:rPr>
              <w:t>4</w:t>
            </w:r>
          </w:p>
        </w:tc>
        <w:tc>
          <w:tcPr>
            <w:tcW w:w="1979" w:type="dxa"/>
            <w:tcBorders>
              <w:right w:val="nil"/>
            </w:tcBorders>
          </w:tcPr>
          <w:p w14:paraId="19F38456" w14:textId="77777777" w:rsidR="009208A2" w:rsidRDefault="00873166">
            <w:pPr>
              <w:pStyle w:val="TableParagraph"/>
              <w:spacing w:line="228" w:lineRule="exact"/>
              <w:ind w:right="1"/>
              <w:jc w:val="center"/>
              <w:rPr>
                <w:b/>
                <w:sz w:val="20"/>
              </w:rPr>
            </w:pPr>
            <w:r>
              <w:rPr>
                <w:b/>
                <w:spacing w:val="-10"/>
                <w:sz w:val="20"/>
              </w:rPr>
              <w:t>5</w:t>
            </w:r>
          </w:p>
        </w:tc>
      </w:tr>
      <w:tr w:rsidR="009208A2" w14:paraId="50269C29" w14:textId="77777777">
        <w:trPr>
          <w:trHeight w:val="1401"/>
        </w:trPr>
        <w:tc>
          <w:tcPr>
            <w:tcW w:w="662" w:type="dxa"/>
            <w:tcBorders>
              <w:left w:val="nil"/>
            </w:tcBorders>
          </w:tcPr>
          <w:p w14:paraId="67557B60" w14:textId="77777777" w:rsidR="009208A2" w:rsidRDefault="009208A2">
            <w:pPr>
              <w:pStyle w:val="TableParagraph"/>
              <w:rPr>
                <w:sz w:val="20"/>
              </w:rPr>
            </w:pPr>
          </w:p>
        </w:tc>
        <w:tc>
          <w:tcPr>
            <w:tcW w:w="2340" w:type="dxa"/>
          </w:tcPr>
          <w:p w14:paraId="556AFAC6" w14:textId="77777777" w:rsidR="009208A2" w:rsidRDefault="009208A2">
            <w:pPr>
              <w:pStyle w:val="TableParagraph"/>
              <w:rPr>
                <w:sz w:val="20"/>
              </w:rPr>
            </w:pPr>
          </w:p>
        </w:tc>
        <w:tc>
          <w:tcPr>
            <w:tcW w:w="1079" w:type="dxa"/>
          </w:tcPr>
          <w:p w14:paraId="04236329" w14:textId="77777777" w:rsidR="009208A2" w:rsidRDefault="009208A2">
            <w:pPr>
              <w:pStyle w:val="TableParagraph"/>
              <w:rPr>
                <w:sz w:val="20"/>
              </w:rPr>
            </w:pPr>
          </w:p>
        </w:tc>
        <w:tc>
          <w:tcPr>
            <w:tcW w:w="2880" w:type="dxa"/>
          </w:tcPr>
          <w:p w14:paraId="5C9FDE94" w14:textId="77777777" w:rsidR="009208A2" w:rsidRDefault="009208A2">
            <w:pPr>
              <w:pStyle w:val="TableParagraph"/>
              <w:rPr>
                <w:sz w:val="20"/>
              </w:rPr>
            </w:pPr>
          </w:p>
          <w:p w14:paraId="7C2AC6ED" w14:textId="77777777" w:rsidR="009208A2" w:rsidRDefault="009208A2">
            <w:pPr>
              <w:pStyle w:val="TableParagraph"/>
              <w:spacing w:before="25"/>
              <w:rPr>
                <w:sz w:val="20"/>
              </w:rPr>
            </w:pPr>
          </w:p>
          <w:p w14:paraId="101E7946" w14:textId="77777777" w:rsidR="009208A2" w:rsidRDefault="00873166">
            <w:pPr>
              <w:pStyle w:val="TableParagraph"/>
              <w:tabs>
                <w:tab w:val="left" w:pos="1376"/>
                <w:tab w:val="left" w:pos="1792"/>
              </w:tabs>
              <w:ind w:left="181"/>
              <w:rPr>
                <w:sz w:val="20"/>
              </w:rPr>
            </w:pPr>
            <w:r>
              <w:rPr>
                <w:noProof/>
                <w:sz w:val="20"/>
                <w:lang w:val="en-IN" w:eastAsia="en-IN" w:bidi="hi-IN"/>
              </w:rPr>
              <mc:AlternateContent>
                <mc:Choice Requires="wpg">
                  <w:drawing>
                    <wp:inline distT="0" distB="0" distL="0" distR="0" wp14:anchorId="108199E4" wp14:editId="56F968AA">
                      <wp:extent cx="588645" cy="238125"/>
                      <wp:effectExtent l="9525" t="0" r="1904" b="952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645" cy="238125"/>
                                <a:chOff x="0" y="0"/>
                                <a:chExt cx="588645" cy="238125"/>
                              </a:xfrm>
                            </wpg:grpSpPr>
                            <wps:wsp>
                              <wps:cNvPr id="49" name="Graphic 49"/>
                              <wps:cNvSpPr/>
                              <wps:spPr>
                                <a:xfrm>
                                  <a:off x="4762" y="4762"/>
                                  <a:ext cx="579120" cy="228600"/>
                                </a:xfrm>
                                <a:custGeom>
                                  <a:avLst/>
                                  <a:gdLst/>
                                  <a:ahLst/>
                                  <a:cxnLst/>
                                  <a:rect l="l" t="t" r="r" b="b"/>
                                  <a:pathLst>
                                    <a:path w="579120" h="228600">
                                      <a:moveTo>
                                        <a:pt x="0" y="228473"/>
                                      </a:moveTo>
                                      <a:lnTo>
                                        <a:pt x="0" y="171324"/>
                                      </a:lnTo>
                                      <a:lnTo>
                                        <a:pt x="0" y="114188"/>
                                      </a:lnTo>
                                      <a:lnTo>
                                        <a:pt x="0" y="57076"/>
                                      </a:lnTo>
                                      <a:lnTo>
                                        <a:pt x="0" y="0"/>
                                      </a:lnTo>
                                      <a:lnTo>
                                        <a:pt x="24935" y="0"/>
                                      </a:lnTo>
                                      <a:lnTo>
                                        <a:pt x="49847" y="0"/>
                                      </a:lnTo>
                                      <a:lnTo>
                                        <a:pt x="74759" y="0"/>
                                      </a:lnTo>
                                      <a:lnTo>
                                        <a:pt x="99695" y="0"/>
                                      </a:lnTo>
                                      <a:lnTo>
                                        <a:pt x="147808" y="22675"/>
                                      </a:lnTo>
                                      <a:lnTo>
                                        <a:pt x="196020" y="45128"/>
                                      </a:lnTo>
                                      <a:lnTo>
                                        <a:pt x="244297" y="67432"/>
                                      </a:lnTo>
                                      <a:lnTo>
                                        <a:pt x="292607" y="89661"/>
                                      </a:lnTo>
                                      <a:lnTo>
                                        <a:pt x="340918" y="111891"/>
                                      </a:lnTo>
                                      <a:lnTo>
                                        <a:pt x="389195" y="134195"/>
                                      </a:lnTo>
                                      <a:lnTo>
                                        <a:pt x="437407" y="156648"/>
                                      </a:lnTo>
                                      <a:lnTo>
                                        <a:pt x="485521" y="179324"/>
                                      </a:lnTo>
                                      <a:lnTo>
                                        <a:pt x="485521" y="134534"/>
                                      </a:lnTo>
                                      <a:lnTo>
                                        <a:pt x="485521" y="89709"/>
                                      </a:lnTo>
                                      <a:lnTo>
                                        <a:pt x="485521" y="44860"/>
                                      </a:lnTo>
                                      <a:lnTo>
                                        <a:pt x="485521" y="0"/>
                                      </a:lnTo>
                                      <a:lnTo>
                                        <a:pt x="508837" y="0"/>
                                      </a:lnTo>
                                      <a:lnTo>
                                        <a:pt x="532130" y="0"/>
                                      </a:lnTo>
                                      <a:lnTo>
                                        <a:pt x="555422" y="0"/>
                                      </a:lnTo>
                                      <a:lnTo>
                                        <a:pt x="578738" y="0"/>
                                      </a:lnTo>
                                      <a:lnTo>
                                        <a:pt x="578738" y="57076"/>
                                      </a:lnTo>
                                      <a:lnTo>
                                        <a:pt x="578738" y="114188"/>
                                      </a:lnTo>
                                      <a:lnTo>
                                        <a:pt x="578738" y="171324"/>
                                      </a:lnTo>
                                      <a:lnTo>
                                        <a:pt x="578738" y="228473"/>
                                      </a:lnTo>
                                      <a:lnTo>
                                        <a:pt x="553803" y="228473"/>
                                      </a:lnTo>
                                      <a:lnTo>
                                        <a:pt x="528891" y="228473"/>
                                      </a:lnTo>
                                      <a:lnTo>
                                        <a:pt x="503979" y="228473"/>
                                      </a:lnTo>
                                      <a:lnTo>
                                        <a:pt x="479044" y="228473"/>
                                      </a:lnTo>
                                      <a:lnTo>
                                        <a:pt x="430930" y="205786"/>
                                      </a:lnTo>
                                      <a:lnTo>
                                        <a:pt x="382718" y="183304"/>
                                      </a:lnTo>
                                      <a:lnTo>
                                        <a:pt x="334441" y="160960"/>
                                      </a:lnTo>
                                      <a:lnTo>
                                        <a:pt x="286131" y="138684"/>
                                      </a:lnTo>
                                      <a:lnTo>
                                        <a:pt x="237820" y="116407"/>
                                      </a:lnTo>
                                      <a:lnTo>
                                        <a:pt x="189543" y="94063"/>
                                      </a:lnTo>
                                      <a:lnTo>
                                        <a:pt x="141331" y="71581"/>
                                      </a:lnTo>
                                      <a:lnTo>
                                        <a:pt x="93218" y="48895"/>
                                      </a:lnTo>
                                      <a:lnTo>
                                        <a:pt x="93218" y="93777"/>
                                      </a:lnTo>
                                      <a:lnTo>
                                        <a:pt x="93218" y="138684"/>
                                      </a:lnTo>
                                      <a:lnTo>
                                        <a:pt x="93218" y="183590"/>
                                      </a:lnTo>
                                      <a:lnTo>
                                        <a:pt x="93218" y="228473"/>
                                      </a:lnTo>
                                      <a:lnTo>
                                        <a:pt x="69901" y="228473"/>
                                      </a:lnTo>
                                      <a:lnTo>
                                        <a:pt x="46609" y="228473"/>
                                      </a:lnTo>
                                      <a:lnTo>
                                        <a:pt x="23316" y="228473"/>
                                      </a:lnTo>
                                      <a:lnTo>
                                        <a:pt x="0" y="2284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33A35B" id="Group 48" o:spid="_x0000_s1026" style="width:46.35pt;height:18.75pt;mso-position-horizontal-relative:char;mso-position-vertical-relative:line" coordsize="5886,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">
                      <v:shape id="Graphic 49" o:spid="_x0000_s1027" style="position:absolute;left:47;top:47;width:5791;height:2286;visibility:visible;mso-wrap-style:square;v-text-anchor:top" coordsize="57912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" path="m,228473l,171324,,114188,,57076,,,24935,,49847,,74759,,99695,r48113,22675l196020,45128r48277,22304l292607,89661r48311,22230l389195,134195r48212,22453l485521,179324r,-44790l485521,89709r,-44849l485521,r23316,l532130,r23292,l578738,r,57076l578738,114188r,57136l578738,228473r-24935,l528891,228473r-24912,l479044,228473,430930,205786,382718,183304,334441,160960,286131,138684,237820,116407,189543,94063,141331,71581,93218,48895r,44882l93218,138684r,44906l93218,228473r-23317,l46609,228473r-23293,l,228473xe" filled="f">
                        <v:path arrowok="t"/>
                      </v:shape>
                      <w10:anchorlock/>
                    </v:group>
                  </w:pict>
                </mc:Fallback>
              </mc:AlternateContent>
            </w:r>
            <w:r>
              <w:rPr>
                <w:sz w:val="20"/>
              </w:rPr>
              <w:tab/>
            </w:r>
            <w:r>
              <w:rPr>
                <w:noProof/>
                <w:sz w:val="20"/>
                <w:lang w:val="en-IN" w:eastAsia="en-IN" w:bidi="hi-IN"/>
              </w:rPr>
              <mc:AlternateContent>
                <mc:Choice Requires="wpg">
                  <w:drawing>
                    <wp:inline distT="0" distB="0" distL="0" distR="0" wp14:anchorId="39311B5F" wp14:editId="2BF3EEA5">
                      <wp:extent cx="106680" cy="238125"/>
                      <wp:effectExtent l="0" t="0" r="0" b="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 cy="238125"/>
                                <a:chOff x="0" y="0"/>
                                <a:chExt cx="106680" cy="238125"/>
                              </a:xfrm>
                            </wpg:grpSpPr>
                            <wps:wsp>
                              <wps:cNvPr id="51" name="Graphic 51"/>
                              <wps:cNvSpPr/>
                              <wps:spPr>
                                <a:xfrm>
                                  <a:off x="4762" y="4762"/>
                                  <a:ext cx="97155" cy="228600"/>
                                </a:xfrm>
                                <a:custGeom>
                                  <a:avLst/>
                                  <a:gdLst/>
                                  <a:ahLst/>
                                  <a:cxnLst/>
                                  <a:rect l="l" t="t" r="r" b="b"/>
                                  <a:pathLst>
                                    <a:path w="97155" h="228600">
                                      <a:moveTo>
                                        <a:pt x="0" y="228473"/>
                                      </a:moveTo>
                                      <a:lnTo>
                                        <a:pt x="0" y="171324"/>
                                      </a:lnTo>
                                      <a:lnTo>
                                        <a:pt x="0" y="114188"/>
                                      </a:lnTo>
                                      <a:lnTo>
                                        <a:pt x="0" y="57076"/>
                                      </a:lnTo>
                                      <a:lnTo>
                                        <a:pt x="0" y="0"/>
                                      </a:lnTo>
                                      <a:lnTo>
                                        <a:pt x="24288" y="0"/>
                                      </a:lnTo>
                                      <a:lnTo>
                                        <a:pt x="48577" y="0"/>
                                      </a:lnTo>
                                      <a:lnTo>
                                        <a:pt x="72866" y="0"/>
                                      </a:lnTo>
                                      <a:lnTo>
                                        <a:pt x="97154" y="0"/>
                                      </a:lnTo>
                                      <a:lnTo>
                                        <a:pt x="97154" y="57076"/>
                                      </a:lnTo>
                                      <a:lnTo>
                                        <a:pt x="97154" y="114188"/>
                                      </a:lnTo>
                                      <a:lnTo>
                                        <a:pt x="97154" y="171324"/>
                                      </a:lnTo>
                                      <a:lnTo>
                                        <a:pt x="97154" y="228473"/>
                                      </a:lnTo>
                                      <a:lnTo>
                                        <a:pt x="72866" y="228473"/>
                                      </a:lnTo>
                                      <a:lnTo>
                                        <a:pt x="48577" y="228473"/>
                                      </a:lnTo>
                                      <a:lnTo>
                                        <a:pt x="24288" y="228473"/>
                                      </a:lnTo>
                                      <a:lnTo>
                                        <a:pt x="0" y="2284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CF453C" id="Group 50" o:spid="_x0000_s1026" style="width:8.4pt;height:18.75pt;mso-position-horizontal-relative:char;mso-position-vertical-relative:line" coordsize="10668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">
                      <v:shape id="Graphic 51" o:spid="_x0000_s1027" style="position:absolute;left:4762;top:4762;width:97155;height:228600;visibility:visible;mso-wrap-style:square;v-text-anchor:top" coordsize="9715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" path="m,228473l,171324,,114188,,57076,,,24288,,48577,,72866,,97154,r,57076l97154,114188r,57136l97154,228473r-24288,l48577,228473r-24289,l,228473xe" filled="f">
                        <v:path arrowok="t"/>
                      </v:shape>
                      <w10:anchorlock/>
                    </v:group>
                  </w:pict>
                </mc:Fallback>
              </mc:AlternateContent>
            </w:r>
            <w:r>
              <w:rPr>
                <w:sz w:val="20"/>
              </w:rPr>
              <w:tab/>
            </w:r>
            <w:r>
              <w:rPr>
                <w:noProof/>
                <w:sz w:val="20"/>
                <w:lang w:val="en-IN" w:eastAsia="en-IN" w:bidi="hi-IN"/>
              </w:rPr>
              <mc:AlternateContent>
                <mc:Choice Requires="wpg">
                  <w:drawing>
                    <wp:inline distT="0" distB="0" distL="0" distR="0" wp14:anchorId="4816EF55" wp14:editId="32E85CFB">
                      <wp:extent cx="468630" cy="238125"/>
                      <wp:effectExtent l="0" t="0" r="0" b="0"/>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8630" cy="238125"/>
                                <a:chOff x="0" y="0"/>
                                <a:chExt cx="468630" cy="238125"/>
                              </a:xfrm>
                            </wpg:grpSpPr>
                            <wps:wsp>
                              <wps:cNvPr id="53" name="Graphic 53"/>
                              <wps:cNvSpPr/>
                              <wps:spPr>
                                <a:xfrm>
                                  <a:off x="4762" y="4762"/>
                                  <a:ext cx="459105" cy="228600"/>
                                </a:xfrm>
                                <a:custGeom>
                                  <a:avLst/>
                                  <a:gdLst/>
                                  <a:ahLst/>
                                  <a:cxnLst/>
                                  <a:rect l="l" t="t" r="r" b="b"/>
                                  <a:pathLst>
                                    <a:path w="459105" h="228600">
                                      <a:moveTo>
                                        <a:pt x="0" y="228473"/>
                                      </a:moveTo>
                                      <a:lnTo>
                                        <a:pt x="0" y="171324"/>
                                      </a:lnTo>
                                      <a:lnTo>
                                        <a:pt x="0" y="114188"/>
                                      </a:lnTo>
                                      <a:lnTo>
                                        <a:pt x="0" y="57076"/>
                                      </a:lnTo>
                                      <a:lnTo>
                                        <a:pt x="0" y="0"/>
                                      </a:lnTo>
                                      <a:lnTo>
                                        <a:pt x="24288" y="0"/>
                                      </a:lnTo>
                                      <a:lnTo>
                                        <a:pt x="48577" y="0"/>
                                      </a:lnTo>
                                      <a:lnTo>
                                        <a:pt x="72866" y="0"/>
                                      </a:lnTo>
                                      <a:lnTo>
                                        <a:pt x="97155" y="0"/>
                                      </a:lnTo>
                                      <a:lnTo>
                                        <a:pt x="97155" y="50385"/>
                                      </a:lnTo>
                                      <a:lnTo>
                                        <a:pt x="97155" y="100758"/>
                                      </a:lnTo>
                                      <a:lnTo>
                                        <a:pt x="97155" y="151108"/>
                                      </a:lnTo>
                                      <a:lnTo>
                                        <a:pt x="97155" y="201422"/>
                                      </a:lnTo>
                                      <a:lnTo>
                                        <a:pt x="148855" y="201422"/>
                                      </a:lnTo>
                                      <a:lnTo>
                                        <a:pt x="458978" y="201422"/>
                                      </a:lnTo>
                                      <a:lnTo>
                                        <a:pt x="458978" y="208184"/>
                                      </a:lnTo>
                                      <a:lnTo>
                                        <a:pt x="458978" y="214947"/>
                                      </a:lnTo>
                                      <a:lnTo>
                                        <a:pt x="458978" y="221710"/>
                                      </a:lnTo>
                                      <a:lnTo>
                                        <a:pt x="458978" y="228473"/>
                                      </a:lnTo>
                                      <a:lnTo>
                                        <a:pt x="407966" y="228473"/>
                                      </a:lnTo>
                                      <a:lnTo>
                                        <a:pt x="50973" y="228473"/>
                                      </a:lnTo>
                                      <a:lnTo>
                                        <a:pt x="0" y="2284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EB25C3" id="Group 52" o:spid="_x0000_s1026" style="width:36.9pt;height:18.75pt;mso-position-horizontal-relative:char;mso-position-vertical-relative:line" coordsize="46863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">
                      <v:shape id="Graphic 53" o:spid="_x0000_s1027" style="position:absolute;left:4762;top:4762;width:459105;height:228600;visibility:visible;mso-wrap-style:square;v-text-anchor:top" coordsize="45910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" path="m,228473l,171324,,114188,,57076,,,24288,,48577,,72866,,97155,r,50385l97155,100758r,50350l97155,201422r51700,l458978,201422r,6762l458978,214947r,6763l458978,228473r-51012,l50973,228473,,228473xe" filled="f">
                        <v:path arrowok="t"/>
                      </v:shape>
                      <w10:anchorlock/>
                    </v:group>
                  </w:pict>
                </mc:Fallback>
              </mc:AlternateContent>
            </w:r>
          </w:p>
        </w:tc>
        <w:tc>
          <w:tcPr>
            <w:tcW w:w="1979" w:type="dxa"/>
            <w:tcBorders>
              <w:right w:val="nil"/>
            </w:tcBorders>
          </w:tcPr>
          <w:p w14:paraId="7C1F199D" w14:textId="77777777" w:rsidR="009208A2" w:rsidRDefault="009208A2">
            <w:pPr>
              <w:pStyle w:val="TableParagraph"/>
              <w:rPr>
                <w:sz w:val="20"/>
              </w:rPr>
            </w:pPr>
          </w:p>
        </w:tc>
      </w:tr>
    </w:tbl>
    <w:p w14:paraId="7441C21C" w14:textId="77777777" w:rsidR="009208A2" w:rsidRDefault="009208A2">
      <w:pPr>
        <w:pStyle w:val="BodyText"/>
        <w:spacing w:before="117"/>
        <w:rPr>
          <w:sz w:val="20"/>
        </w:rPr>
      </w:pPr>
    </w:p>
    <w:p w14:paraId="19C0979F" w14:textId="77777777" w:rsidR="009208A2" w:rsidRDefault="00873166">
      <w:pPr>
        <w:pStyle w:val="Heading7"/>
        <w:spacing w:before="0"/>
        <w:ind w:left="2434"/>
      </w:pPr>
      <w:r>
        <w:t>SCHEDULE</w:t>
      </w:r>
      <w:r>
        <w:rPr>
          <w:spacing w:val="46"/>
        </w:rPr>
        <w:t xml:space="preserve"> </w:t>
      </w:r>
      <w:r>
        <w:rPr>
          <w:spacing w:val="-5"/>
        </w:rPr>
        <w:t>'C'</w:t>
      </w:r>
    </w:p>
    <w:p w14:paraId="0C857486" w14:textId="77777777" w:rsidR="009208A2" w:rsidRDefault="00873166">
      <w:pPr>
        <w:spacing w:before="116"/>
        <w:ind w:left="2434"/>
        <w:rPr>
          <w:sz w:val="20"/>
        </w:rPr>
      </w:pPr>
      <w:r>
        <w:rPr>
          <w:sz w:val="20"/>
        </w:rPr>
        <w:t>Tools</w:t>
      </w:r>
      <w:r>
        <w:rPr>
          <w:spacing w:val="-5"/>
          <w:sz w:val="20"/>
        </w:rPr>
        <w:t xml:space="preserve"> </w:t>
      </w:r>
      <w:r>
        <w:rPr>
          <w:sz w:val="20"/>
        </w:rPr>
        <w:t>and</w:t>
      </w:r>
      <w:r>
        <w:rPr>
          <w:spacing w:val="-2"/>
          <w:sz w:val="20"/>
        </w:rPr>
        <w:t xml:space="preserve"> </w:t>
      </w:r>
      <w:r>
        <w:rPr>
          <w:sz w:val="20"/>
        </w:rPr>
        <w:t>plants</w:t>
      </w:r>
      <w:r>
        <w:rPr>
          <w:spacing w:val="-4"/>
          <w:sz w:val="20"/>
        </w:rPr>
        <w:t xml:space="preserve"> </w:t>
      </w:r>
      <w:r>
        <w:rPr>
          <w:sz w:val="20"/>
        </w:rPr>
        <w:t>to</w:t>
      </w:r>
      <w:r>
        <w:rPr>
          <w:spacing w:val="-3"/>
          <w:sz w:val="20"/>
        </w:rPr>
        <w:t xml:space="preserve"> </w:t>
      </w:r>
      <w:r>
        <w:rPr>
          <w:sz w:val="20"/>
        </w:rPr>
        <w:t>be</w:t>
      </w:r>
      <w:r>
        <w:rPr>
          <w:spacing w:val="-3"/>
          <w:sz w:val="20"/>
        </w:rPr>
        <w:t xml:space="preserve"> </w:t>
      </w:r>
      <w:r>
        <w:rPr>
          <w:sz w:val="20"/>
        </w:rPr>
        <w:t>hired</w:t>
      </w:r>
      <w:r>
        <w:rPr>
          <w:spacing w:val="-3"/>
          <w:sz w:val="20"/>
        </w:rPr>
        <w:t xml:space="preserve"> </w:t>
      </w:r>
      <w:r>
        <w:rPr>
          <w:sz w:val="20"/>
        </w:rPr>
        <w:t>to</w:t>
      </w:r>
      <w:r>
        <w:rPr>
          <w:spacing w:val="-2"/>
          <w:sz w:val="20"/>
        </w:rPr>
        <w:t xml:space="preserve"> </w:t>
      </w:r>
      <w:r>
        <w:rPr>
          <w:sz w:val="20"/>
        </w:rPr>
        <w:t>the</w:t>
      </w:r>
      <w:r>
        <w:rPr>
          <w:spacing w:val="-3"/>
          <w:sz w:val="20"/>
        </w:rPr>
        <w:t xml:space="preserve"> </w:t>
      </w:r>
      <w:r>
        <w:rPr>
          <w:spacing w:val="-2"/>
          <w:sz w:val="20"/>
        </w:rPr>
        <w:t>contractor</w:t>
      </w:r>
    </w:p>
    <w:p w14:paraId="76D3F046" w14:textId="77777777" w:rsidR="009208A2" w:rsidRDefault="009208A2">
      <w:pPr>
        <w:pStyle w:val="BodyText"/>
        <w:spacing w:before="1"/>
        <w:rPr>
          <w:sz w:val="11"/>
        </w:rPr>
      </w:pPr>
    </w:p>
    <w:tbl>
      <w:tblPr>
        <w:tblW w:w="0" w:type="auto"/>
        <w:tblInd w:w="2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2"/>
        <w:gridCol w:w="3601"/>
        <w:gridCol w:w="2340"/>
        <w:gridCol w:w="2341"/>
      </w:tblGrid>
      <w:tr w:rsidR="009208A2" w14:paraId="7F4697E2" w14:textId="77777777">
        <w:trPr>
          <w:trHeight w:val="578"/>
        </w:trPr>
        <w:tc>
          <w:tcPr>
            <w:tcW w:w="662" w:type="dxa"/>
            <w:tcBorders>
              <w:left w:val="nil"/>
            </w:tcBorders>
          </w:tcPr>
          <w:p w14:paraId="3BB5A517" w14:textId="77777777" w:rsidR="009208A2" w:rsidRDefault="00873166">
            <w:pPr>
              <w:pStyle w:val="TableParagraph"/>
              <w:spacing w:line="228" w:lineRule="exact"/>
              <w:ind w:left="230"/>
              <w:rPr>
                <w:b/>
                <w:sz w:val="20"/>
              </w:rPr>
            </w:pPr>
            <w:r>
              <w:rPr>
                <w:b/>
                <w:spacing w:val="-5"/>
                <w:sz w:val="20"/>
              </w:rPr>
              <w:t>Sl.</w:t>
            </w:r>
          </w:p>
          <w:p w14:paraId="428B4057" w14:textId="77777777" w:rsidR="009208A2" w:rsidRDefault="00873166">
            <w:pPr>
              <w:pStyle w:val="TableParagraph"/>
              <w:ind w:left="189"/>
              <w:rPr>
                <w:b/>
                <w:sz w:val="20"/>
              </w:rPr>
            </w:pPr>
            <w:r>
              <w:rPr>
                <w:b/>
                <w:spacing w:val="-5"/>
                <w:sz w:val="20"/>
              </w:rPr>
              <w:t>No.</w:t>
            </w:r>
          </w:p>
        </w:tc>
        <w:tc>
          <w:tcPr>
            <w:tcW w:w="3601" w:type="dxa"/>
          </w:tcPr>
          <w:p w14:paraId="73303367" w14:textId="77777777" w:rsidR="009208A2" w:rsidRDefault="00873166">
            <w:pPr>
              <w:pStyle w:val="TableParagraph"/>
              <w:spacing w:line="228" w:lineRule="exact"/>
              <w:ind w:right="1"/>
              <w:jc w:val="center"/>
              <w:rPr>
                <w:b/>
                <w:sz w:val="20"/>
              </w:rPr>
            </w:pPr>
            <w:r>
              <w:rPr>
                <w:b/>
                <w:spacing w:val="-2"/>
                <w:sz w:val="20"/>
              </w:rPr>
              <w:t>Description</w:t>
            </w:r>
          </w:p>
        </w:tc>
        <w:tc>
          <w:tcPr>
            <w:tcW w:w="2340" w:type="dxa"/>
          </w:tcPr>
          <w:p w14:paraId="1B30E28B" w14:textId="77777777" w:rsidR="009208A2" w:rsidRDefault="00873166">
            <w:pPr>
              <w:pStyle w:val="TableParagraph"/>
              <w:spacing w:line="228" w:lineRule="exact"/>
              <w:ind w:left="2" w:right="2"/>
              <w:jc w:val="center"/>
              <w:rPr>
                <w:b/>
                <w:sz w:val="20"/>
              </w:rPr>
            </w:pPr>
            <w:r>
              <w:rPr>
                <w:b/>
                <w:sz w:val="20"/>
              </w:rPr>
              <w:t>Hire</w:t>
            </w:r>
            <w:r>
              <w:rPr>
                <w:b/>
                <w:spacing w:val="-4"/>
                <w:sz w:val="20"/>
              </w:rPr>
              <w:t xml:space="preserve"> </w:t>
            </w:r>
            <w:r>
              <w:rPr>
                <w:b/>
                <w:sz w:val="20"/>
              </w:rPr>
              <w:t>charge</w:t>
            </w:r>
            <w:r>
              <w:rPr>
                <w:b/>
                <w:spacing w:val="-4"/>
                <w:sz w:val="20"/>
              </w:rPr>
              <w:t xml:space="preserve"> </w:t>
            </w:r>
            <w:r>
              <w:rPr>
                <w:b/>
                <w:sz w:val="20"/>
              </w:rPr>
              <w:t>per</w:t>
            </w:r>
            <w:r>
              <w:rPr>
                <w:b/>
                <w:spacing w:val="-3"/>
                <w:sz w:val="20"/>
              </w:rPr>
              <w:t xml:space="preserve"> </w:t>
            </w:r>
            <w:r>
              <w:rPr>
                <w:b/>
                <w:spacing w:val="-5"/>
                <w:sz w:val="20"/>
              </w:rPr>
              <w:t>day</w:t>
            </w:r>
          </w:p>
        </w:tc>
        <w:tc>
          <w:tcPr>
            <w:tcW w:w="2341" w:type="dxa"/>
            <w:tcBorders>
              <w:right w:val="nil"/>
            </w:tcBorders>
          </w:tcPr>
          <w:p w14:paraId="3D6FA62B" w14:textId="77777777" w:rsidR="009208A2" w:rsidRDefault="00873166">
            <w:pPr>
              <w:pStyle w:val="TableParagraph"/>
              <w:spacing w:line="228" w:lineRule="exact"/>
              <w:ind w:left="2" w:right="5"/>
              <w:jc w:val="center"/>
              <w:rPr>
                <w:b/>
                <w:sz w:val="20"/>
              </w:rPr>
            </w:pPr>
            <w:r>
              <w:rPr>
                <w:b/>
                <w:sz w:val="20"/>
              </w:rPr>
              <w:t>Place</w:t>
            </w:r>
            <w:r>
              <w:rPr>
                <w:b/>
                <w:spacing w:val="-3"/>
                <w:sz w:val="20"/>
              </w:rPr>
              <w:t xml:space="preserve"> </w:t>
            </w:r>
            <w:r>
              <w:rPr>
                <w:b/>
                <w:sz w:val="20"/>
              </w:rPr>
              <w:t>of</w:t>
            </w:r>
            <w:r>
              <w:rPr>
                <w:b/>
                <w:spacing w:val="-3"/>
                <w:sz w:val="20"/>
              </w:rPr>
              <w:t xml:space="preserve"> </w:t>
            </w:r>
            <w:r>
              <w:rPr>
                <w:b/>
                <w:spacing w:val="-2"/>
                <w:sz w:val="20"/>
              </w:rPr>
              <w:t>Issue</w:t>
            </w:r>
          </w:p>
        </w:tc>
      </w:tr>
      <w:tr w:rsidR="009208A2" w14:paraId="6187826A" w14:textId="77777777">
        <w:trPr>
          <w:trHeight w:val="350"/>
        </w:trPr>
        <w:tc>
          <w:tcPr>
            <w:tcW w:w="662" w:type="dxa"/>
            <w:tcBorders>
              <w:left w:val="nil"/>
            </w:tcBorders>
          </w:tcPr>
          <w:p w14:paraId="523DB841" w14:textId="77777777" w:rsidR="009208A2" w:rsidRDefault="00873166">
            <w:pPr>
              <w:pStyle w:val="TableParagraph"/>
              <w:ind w:left="18"/>
              <w:jc w:val="center"/>
              <w:rPr>
                <w:b/>
                <w:sz w:val="20"/>
              </w:rPr>
            </w:pPr>
            <w:r>
              <w:rPr>
                <w:b/>
                <w:spacing w:val="-10"/>
                <w:sz w:val="20"/>
              </w:rPr>
              <w:t>1</w:t>
            </w:r>
          </w:p>
        </w:tc>
        <w:tc>
          <w:tcPr>
            <w:tcW w:w="3601" w:type="dxa"/>
          </w:tcPr>
          <w:p w14:paraId="24D278E5" w14:textId="77777777" w:rsidR="009208A2" w:rsidRDefault="00873166">
            <w:pPr>
              <w:pStyle w:val="TableParagraph"/>
              <w:ind w:left="1" w:right="1"/>
              <w:jc w:val="center"/>
              <w:rPr>
                <w:b/>
                <w:sz w:val="20"/>
              </w:rPr>
            </w:pPr>
            <w:r>
              <w:rPr>
                <w:b/>
                <w:spacing w:val="-10"/>
                <w:sz w:val="20"/>
              </w:rPr>
              <w:t>2</w:t>
            </w:r>
          </w:p>
        </w:tc>
        <w:tc>
          <w:tcPr>
            <w:tcW w:w="2340" w:type="dxa"/>
          </w:tcPr>
          <w:p w14:paraId="3974B685" w14:textId="77777777" w:rsidR="009208A2" w:rsidRDefault="00873166">
            <w:pPr>
              <w:pStyle w:val="TableParagraph"/>
              <w:ind w:left="2" w:right="2"/>
              <w:jc w:val="center"/>
              <w:rPr>
                <w:b/>
                <w:sz w:val="20"/>
              </w:rPr>
            </w:pPr>
            <w:r>
              <w:rPr>
                <w:b/>
                <w:spacing w:val="-10"/>
                <w:sz w:val="20"/>
              </w:rPr>
              <w:t>3</w:t>
            </w:r>
          </w:p>
        </w:tc>
        <w:tc>
          <w:tcPr>
            <w:tcW w:w="2341" w:type="dxa"/>
            <w:tcBorders>
              <w:right w:val="nil"/>
            </w:tcBorders>
          </w:tcPr>
          <w:p w14:paraId="4D8AD12D" w14:textId="77777777" w:rsidR="009208A2" w:rsidRDefault="00873166">
            <w:pPr>
              <w:pStyle w:val="TableParagraph"/>
              <w:ind w:right="5"/>
              <w:jc w:val="center"/>
              <w:rPr>
                <w:b/>
                <w:sz w:val="20"/>
              </w:rPr>
            </w:pPr>
            <w:r>
              <w:rPr>
                <w:b/>
                <w:spacing w:val="-10"/>
                <w:sz w:val="20"/>
              </w:rPr>
              <w:t>4</w:t>
            </w:r>
          </w:p>
        </w:tc>
      </w:tr>
      <w:tr w:rsidR="009208A2" w14:paraId="76364437" w14:textId="77777777">
        <w:trPr>
          <w:trHeight w:val="1401"/>
        </w:trPr>
        <w:tc>
          <w:tcPr>
            <w:tcW w:w="662" w:type="dxa"/>
            <w:tcBorders>
              <w:left w:val="nil"/>
            </w:tcBorders>
          </w:tcPr>
          <w:p w14:paraId="26A2F8E5" w14:textId="77777777" w:rsidR="009208A2" w:rsidRDefault="009208A2">
            <w:pPr>
              <w:pStyle w:val="TableParagraph"/>
              <w:rPr>
                <w:sz w:val="20"/>
              </w:rPr>
            </w:pPr>
          </w:p>
        </w:tc>
        <w:tc>
          <w:tcPr>
            <w:tcW w:w="3601" w:type="dxa"/>
          </w:tcPr>
          <w:p w14:paraId="5533419B" w14:textId="77777777" w:rsidR="009208A2" w:rsidRDefault="009208A2">
            <w:pPr>
              <w:pStyle w:val="TableParagraph"/>
              <w:rPr>
                <w:sz w:val="20"/>
              </w:rPr>
            </w:pPr>
          </w:p>
        </w:tc>
        <w:tc>
          <w:tcPr>
            <w:tcW w:w="2340" w:type="dxa"/>
          </w:tcPr>
          <w:p w14:paraId="2A68BE09" w14:textId="77777777" w:rsidR="009208A2" w:rsidRDefault="009208A2">
            <w:pPr>
              <w:pStyle w:val="TableParagraph"/>
              <w:spacing w:before="166" w:after="1"/>
              <w:rPr>
                <w:sz w:val="20"/>
              </w:rPr>
            </w:pPr>
          </w:p>
          <w:p w14:paraId="0F4F3A3C" w14:textId="77777777" w:rsidR="009208A2" w:rsidRDefault="00873166">
            <w:pPr>
              <w:pStyle w:val="TableParagraph"/>
              <w:tabs>
                <w:tab w:val="left" w:pos="1277"/>
              </w:tabs>
              <w:ind w:left="359"/>
              <w:rPr>
                <w:sz w:val="20"/>
              </w:rPr>
            </w:pPr>
            <w:r>
              <w:rPr>
                <w:noProof/>
                <w:sz w:val="20"/>
                <w:lang w:val="en-IN" w:eastAsia="en-IN" w:bidi="hi-IN"/>
              </w:rPr>
              <mc:AlternateContent>
                <mc:Choice Requires="wpg">
                  <w:drawing>
                    <wp:inline distT="0" distB="0" distL="0" distR="0" wp14:anchorId="1743DF81" wp14:editId="21E214EF">
                      <wp:extent cx="454659" cy="238125"/>
                      <wp:effectExtent l="9525" t="0" r="2540" b="952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54659" cy="238125"/>
                                <a:chOff x="0" y="0"/>
                                <a:chExt cx="454659" cy="238125"/>
                              </a:xfrm>
                            </wpg:grpSpPr>
                            <wps:wsp>
                              <wps:cNvPr id="55" name="Graphic 55"/>
                              <wps:cNvSpPr/>
                              <wps:spPr>
                                <a:xfrm>
                                  <a:off x="4762" y="4762"/>
                                  <a:ext cx="445134" cy="228600"/>
                                </a:xfrm>
                                <a:custGeom>
                                  <a:avLst/>
                                  <a:gdLst/>
                                  <a:ahLst/>
                                  <a:cxnLst/>
                                  <a:rect l="l" t="t" r="r" b="b"/>
                                  <a:pathLst>
                                    <a:path w="445134" h="228600">
                                      <a:moveTo>
                                        <a:pt x="0" y="228472"/>
                                      </a:moveTo>
                                      <a:lnTo>
                                        <a:pt x="0" y="171342"/>
                                      </a:lnTo>
                                      <a:lnTo>
                                        <a:pt x="0" y="114236"/>
                                      </a:lnTo>
                                      <a:lnTo>
                                        <a:pt x="0" y="57130"/>
                                      </a:lnTo>
                                      <a:lnTo>
                                        <a:pt x="0" y="0"/>
                                      </a:lnTo>
                                      <a:lnTo>
                                        <a:pt x="19147" y="0"/>
                                      </a:lnTo>
                                      <a:lnTo>
                                        <a:pt x="38306" y="0"/>
                                      </a:lnTo>
                                      <a:lnTo>
                                        <a:pt x="57489" y="0"/>
                                      </a:lnTo>
                                      <a:lnTo>
                                        <a:pt x="76708" y="0"/>
                                      </a:lnTo>
                                      <a:lnTo>
                                        <a:pt x="118927" y="25868"/>
                                      </a:lnTo>
                                      <a:lnTo>
                                        <a:pt x="161290" y="51502"/>
                                      </a:lnTo>
                                      <a:lnTo>
                                        <a:pt x="203740" y="76990"/>
                                      </a:lnTo>
                                      <a:lnTo>
                                        <a:pt x="246220" y="102426"/>
                                      </a:lnTo>
                                      <a:lnTo>
                                        <a:pt x="288670" y="127899"/>
                                      </a:lnTo>
                                      <a:lnTo>
                                        <a:pt x="331033" y="153501"/>
                                      </a:lnTo>
                                      <a:lnTo>
                                        <a:pt x="373252" y="179323"/>
                                      </a:lnTo>
                                      <a:lnTo>
                                        <a:pt x="373252" y="134481"/>
                                      </a:lnTo>
                                      <a:lnTo>
                                        <a:pt x="373252" y="89661"/>
                                      </a:lnTo>
                                      <a:lnTo>
                                        <a:pt x="373252" y="44842"/>
                                      </a:lnTo>
                                      <a:lnTo>
                                        <a:pt x="373252" y="0"/>
                                      </a:lnTo>
                                      <a:lnTo>
                                        <a:pt x="391160" y="0"/>
                                      </a:lnTo>
                                      <a:lnTo>
                                        <a:pt x="409067" y="0"/>
                                      </a:lnTo>
                                      <a:lnTo>
                                        <a:pt x="426974" y="0"/>
                                      </a:lnTo>
                                      <a:lnTo>
                                        <a:pt x="444881" y="0"/>
                                      </a:lnTo>
                                      <a:lnTo>
                                        <a:pt x="444881" y="57130"/>
                                      </a:lnTo>
                                      <a:lnTo>
                                        <a:pt x="444881" y="114236"/>
                                      </a:lnTo>
                                      <a:lnTo>
                                        <a:pt x="444881" y="171342"/>
                                      </a:lnTo>
                                      <a:lnTo>
                                        <a:pt x="444881" y="228472"/>
                                      </a:lnTo>
                                      <a:lnTo>
                                        <a:pt x="425735" y="228472"/>
                                      </a:lnTo>
                                      <a:lnTo>
                                        <a:pt x="406590" y="228472"/>
                                      </a:lnTo>
                                      <a:lnTo>
                                        <a:pt x="387445" y="228472"/>
                                      </a:lnTo>
                                      <a:lnTo>
                                        <a:pt x="368300" y="228472"/>
                                      </a:lnTo>
                                      <a:lnTo>
                                        <a:pt x="326033" y="202596"/>
                                      </a:lnTo>
                                      <a:lnTo>
                                        <a:pt x="283636" y="176942"/>
                                      </a:lnTo>
                                      <a:lnTo>
                                        <a:pt x="241163" y="151422"/>
                                      </a:lnTo>
                                      <a:lnTo>
                                        <a:pt x="198670" y="125945"/>
                                      </a:lnTo>
                                      <a:lnTo>
                                        <a:pt x="156213" y="100425"/>
                                      </a:lnTo>
                                      <a:lnTo>
                                        <a:pt x="113847" y="74771"/>
                                      </a:lnTo>
                                      <a:lnTo>
                                        <a:pt x="71627" y="48894"/>
                                      </a:lnTo>
                                      <a:lnTo>
                                        <a:pt x="71627" y="93777"/>
                                      </a:lnTo>
                                      <a:lnTo>
                                        <a:pt x="71627" y="138683"/>
                                      </a:lnTo>
                                      <a:lnTo>
                                        <a:pt x="71627" y="183590"/>
                                      </a:lnTo>
                                      <a:lnTo>
                                        <a:pt x="71627" y="228472"/>
                                      </a:lnTo>
                                      <a:lnTo>
                                        <a:pt x="53720" y="228472"/>
                                      </a:lnTo>
                                      <a:lnTo>
                                        <a:pt x="35813" y="228472"/>
                                      </a:lnTo>
                                      <a:lnTo>
                                        <a:pt x="17907" y="228472"/>
                                      </a:lnTo>
                                      <a:lnTo>
                                        <a:pt x="0" y="22847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6ACD0AB" id="Group 54" o:spid="_x0000_s1026" style="width:35.8pt;height:18.75pt;mso-position-horizontal-relative:char;mso-position-vertical-relative:line" coordsize="454659,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">
                      <v:shape id="Graphic 55" o:spid="_x0000_s1027" style="position:absolute;left:4762;top:4762;width:445134;height:228600;visibility:visible;mso-wrap-style:square;v-text-anchor:top" coordsize="445134,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" path="m,228472l,171342,,114236,,57130,,,19147,,38306,,57489,,76708,r42219,25868l161290,51502r42450,25488l246220,102426r42450,25473l331033,153501r42219,25822l373252,134481r,-44820l373252,44842,373252,r17908,l409067,r17907,l444881,r,57130l444881,114236r,57106l444881,228472r-19146,l406590,228472r-19145,l368300,228472,326033,202596,283636,176942,241163,151422,198670,125945,156213,100425,113847,74771,71627,48894r,44883l71627,138683r,44907l71627,228472r-17907,l35813,228472r-17906,l,228472xe" filled="f">
                        <v:path arrowok="t"/>
                      </v:shape>
                      <w10:anchorlock/>
                    </v:group>
                  </w:pict>
                </mc:Fallback>
              </mc:AlternateContent>
            </w:r>
            <w:r>
              <w:rPr>
                <w:sz w:val="20"/>
              </w:rPr>
              <w:tab/>
            </w:r>
            <w:r>
              <w:rPr>
                <w:noProof/>
                <w:sz w:val="20"/>
                <w:lang w:val="en-IN" w:eastAsia="en-IN" w:bidi="hi-IN"/>
              </w:rPr>
              <mc:AlternateContent>
                <mc:Choice Requires="wpg">
                  <w:drawing>
                    <wp:inline distT="0" distB="0" distL="0" distR="0" wp14:anchorId="7949C9B8" wp14:editId="1ECCA131">
                      <wp:extent cx="84455" cy="238125"/>
                      <wp:effectExtent l="0" t="0" r="0" b="0"/>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455" cy="238125"/>
                                <a:chOff x="0" y="0"/>
                                <a:chExt cx="84455" cy="238125"/>
                              </a:xfrm>
                            </wpg:grpSpPr>
                            <wps:wsp>
                              <wps:cNvPr id="57" name="Graphic 57"/>
                              <wps:cNvSpPr/>
                              <wps:spPr>
                                <a:xfrm>
                                  <a:off x="4762" y="4762"/>
                                  <a:ext cx="74930" cy="228600"/>
                                </a:xfrm>
                                <a:custGeom>
                                  <a:avLst/>
                                  <a:gdLst/>
                                  <a:ahLst/>
                                  <a:cxnLst/>
                                  <a:rect l="l" t="t" r="r" b="b"/>
                                  <a:pathLst>
                                    <a:path w="74930" h="228600">
                                      <a:moveTo>
                                        <a:pt x="0" y="228472"/>
                                      </a:moveTo>
                                      <a:lnTo>
                                        <a:pt x="0" y="171342"/>
                                      </a:lnTo>
                                      <a:lnTo>
                                        <a:pt x="0" y="114236"/>
                                      </a:lnTo>
                                      <a:lnTo>
                                        <a:pt x="0" y="57130"/>
                                      </a:lnTo>
                                      <a:lnTo>
                                        <a:pt x="0" y="0"/>
                                      </a:lnTo>
                                      <a:lnTo>
                                        <a:pt x="18668" y="0"/>
                                      </a:lnTo>
                                      <a:lnTo>
                                        <a:pt x="37337" y="0"/>
                                      </a:lnTo>
                                      <a:lnTo>
                                        <a:pt x="56007" y="0"/>
                                      </a:lnTo>
                                      <a:lnTo>
                                        <a:pt x="74675" y="0"/>
                                      </a:lnTo>
                                      <a:lnTo>
                                        <a:pt x="74675" y="57130"/>
                                      </a:lnTo>
                                      <a:lnTo>
                                        <a:pt x="74675" y="114236"/>
                                      </a:lnTo>
                                      <a:lnTo>
                                        <a:pt x="74675" y="171342"/>
                                      </a:lnTo>
                                      <a:lnTo>
                                        <a:pt x="74675" y="228472"/>
                                      </a:lnTo>
                                      <a:lnTo>
                                        <a:pt x="56007" y="228472"/>
                                      </a:lnTo>
                                      <a:lnTo>
                                        <a:pt x="37337" y="228472"/>
                                      </a:lnTo>
                                      <a:lnTo>
                                        <a:pt x="18668" y="228472"/>
                                      </a:lnTo>
                                      <a:lnTo>
                                        <a:pt x="0" y="22847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8EEE01D" id="Group 56" o:spid="_x0000_s1026" style="width:6.65pt;height:18.75pt;mso-position-horizontal-relative:char;mso-position-vertical-relative:line" coordsize="8445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">
                      <v:shape id="Graphic 57" o:spid="_x0000_s1027" style="position:absolute;left:4762;top:4762;width:74930;height:228600;visibility:visible;mso-wrap-style:square;v-text-anchor:top" coordsize="7493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" path="m,228472l,171342,,114236,,57130,,,18668,,37337,,56007,,74675,r,57130l74675,114236r,57106l74675,228472r-18668,l37337,228472r-18669,l,228472xe" filled="f">
                        <v:path arrowok="t"/>
                      </v:shape>
                      <w10:anchorlock/>
                    </v:group>
                  </w:pict>
                </mc:Fallback>
              </mc:AlternateContent>
            </w:r>
            <w:r>
              <w:rPr>
                <w:spacing w:val="145"/>
                <w:sz w:val="20"/>
              </w:rPr>
              <w:t xml:space="preserve"> </w:t>
            </w:r>
            <w:r>
              <w:rPr>
                <w:noProof/>
                <w:spacing w:val="145"/>
                <w:sz w:val="20"/>
                <w:lang w:val="en-IN" w:eastAsia="en-IN" w:bidi="hi-IN"/>
              </w:rPr>
              <mc:AlternateContent>
                <mc:Choice Requires="wpg">
                  <w:drawing>
                    <wp:inline distT="0" distB="0" distL="0" distR="0" wp14:anchorId="2B508654" wp14:editId="4B3E20D4">
                      <wp:extent cx="362585" cy="238125"/>
                      <wp:effectExtent l="0" t="0" r="0" b="0"/>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2585" cy="238125"/>
                                <a:chOff x="0" y="0"/>
                                <a:chExt cx="362585" cy="238125"/>
                              </a:xfrm>
                            </wpg:grpSpPr>
                            <wps:wsp>
                              <wps:cNvPr id="59" name="Graphic 59"/>
                              <wps:cNvSpPr/>
                              <wps:spPr>
                                <a:xfrm>
                                  <a:off x="4762" y="4762"/>
                                  <a:ext cx="353060" cy="228600"/>
                                </a:xfrm>
                                <a:custGeom>
                                  <a:avLst/>
                                  <a:gdLst/>
                                  <a:ahLst/>
                                  <a:cxnLst/>
                                  <a:rect l="l" t="t" r="r" b="b"/>
                                  <a:pathLst>
                                    <a:path w="353060" h="228600">
                                      <a:moveTo>
                                        <a:pt x="0" y="228472"/>
                                      </a:moveTo>
                                      <a:lnTo>
                                        <a:pt x="0" y="171342"/>
                                      </a:lnTo>
                                      <a:lnTo>
                                        <a:pt x="0" y="114236"/>
                                      </a:lnTo>
                                      <a:lnTo>
                                        <a:pt x="0" y="57130"/>
                                      </a:lnTo>
                                      <a:lnTo>
                                        <a:pt x="0" y="0"/>
                                      </a:lnTo>
                                      <a:lnTo>
                                        <a:pt x="18669" y="0"/>
                                      </a:lnTo>
                                      <a:lnTo>
                                        <a:pt x="37338" y="0"/>
                                      </a:lnTo>
                                      <a:lnTo>
                                        <a:pt x="56007" y="0"/>
                                      </a:lnTo>
                                      <a:lnTo>
                                        <a:pt x="74675" y="0"/>
                                      </a:lnTo>
                                      <a:lnTo>
                                        <a:pt x="74675" y="50385"/>
                                      </a:lnTo>
                                      <a:lnTo>
                                        <a:pt x="74675" y="100758"/>
                                      </a:lnTo>
                                      <a:lnTo>
                                        <a:pt x="74675" y="151108"/>
                                      </a:lnTo>
                                      <a:lnTo>
                                        <a:pt x="74675" y="201421"/>
                                      </a:lnTo>
                                      <a:lnTo>
                                        <a:pt x="130301" y="201421"/>
                                      </a:lnTo>
                                      <a:lnTo>
                                        <a:pt x="185927" y="201421"/>
                                      </a:lnTo>
                                      <a:lnTo>
                                        <a:pt x="241553" y="201421"/>
                                      </a:lnTo>
                                      <a:lnTo>
                                        <a:pt x="297179" y="201421"/>
                                      </a:lnTo>
                                      <a:lnTo>
                                        <a:pt x="352806" y="201421"/>
                                      </a:lnTo>
                                      <a:lnTo>
                                        <a:pt x="352806" y="208184"/>
                                      </a:lnTo>
                                      <a:lnTo>
                                        <a:pt x="352806" y="214947"/>
                                      </a:lnTo>
                                      <a:lnTo>
                                        <a:pt x="352806" y="221710"/>
                                      </a:lnTo>
                                      <a:lnTo>
                                        <a:pt x="352806" y="228472"/>
                                      </a:lnTo>
                                      <a:lnTo>
                                        <a:pt x="302405" y="228472"/>
                                      </a:lnTo>
                                      <a:lnTo>
                                        <a:pt x="50400" y="228472"/>
                                      </a:lnTo>
                                      <a:lnTo>
                                        <a:pt x="0" y="228472"/>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AA483E7" id="Group 58" o:spid="_x0000_s1026" style="width:28.55pt;height:18.75pt;mso-position-horizontal-relative:char;mso-position-vertical-relative:line" coordsize="362585,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">
                      <v:shape id="Graphic 59" o:spid="_x0000_s1027" style="position:absolute;left:4762;top:4762;width:353060;height:228600;visibility:visible;mso-wrap-style:square;v-text-anchor:top" coordsize="35306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" path="m,228472l,171342,,114236,,57130,,,18669,,37338,,56007,,74675,r,50385l74675,100758r,50350l74675,201421r55626,l185927,201421r55626,l297179,201421r55627,l352806,208184r,6763l352806,221710r,6762l302405,228472r-252005,l,228472xe" filled="f">
                        <v:path arrowok="t"/>
                      </v:shape>
                      <w10:anchorlock/>
                    </v:group>
                  </w:pict>
                </mc:Fallback>
              </mc:AlternateContent>
            </w:r>
          </w:p>
        </w:tc>
        <w:tc>
          <w:tcPr>
            <w:tcW w:w="2341" w:type="dxa"/>
            <w:tcBorders>
              <w:right w:val="nil"/>
            </w:tcBorders>
          </w:tcPr>
          <w:p w14:paraId="6D79D6E7" w14:textId="77777777" w:rsidR="009208A2" w:rsidRDefault="009208A2">
            <w:pPr>
              <w:pStyle w:val="TableParagraph"/>
              <w:rPr>
                <w:sz w:val="20"/>
              </w:rPr>
            </w:pPr>
          </w:p>
        </w:tc>
      </w:tr>
    </w:tbl>
    <w:p w14:paraId="1AE3EC31" w14:textId="77777777" w:rsidR="009208A2" w:rsidRDefault="009208A2">
      <w:pPr>
        <w:pStyle w:val="BodyText"/>
        <w:spacing w:before="119"/>
        <w:rPr>
          <w:sz w:val="20"/>
        </w:rPr>
      </w:pPr>
    </w:p>
    <w:p w14:paraId="34E8D12B" w14:textId="77777777" w:rsidR="009208A2" w:rsidRDefault="00873166">
      <w:pPr>
        <w:pStyle w:val="Heading7"/>
        <w:spacing w:before="0"/>
        <w:ind w:left="2434"/>
      </w:pPr>
      <w:r>
        <w:t>SCHEDULE</w:t>
      </w:r>
      <w:r>
        <w:rPr>
          <w:spacing w:val="46"/>
        </w:rPr>
        <w:t xml:space="preserve"> </w:t>
      </w:r>
      <w:r>
        <w:rPr>
          <w:spacing w:val="-5"/>
        </w:rPr>
        <w:t>'D'</w:t>
      </w:r>
    </w:p>
    <w:p w14:paraId="62AD2F64" w14:textId="77777777" w:rsidR="009208A2" w:rsidRDefault="00873166">
      <w:pPr>
        <w:spacing w:before="114"/>
        <w:ind w:left="2434"/>
        <w:rPr>
          <w:sz w:val="20"/>
        </w:rPr>
      </w:pPr>
      <w:r>
        <w:rPr>
          <w:sz w:val="20"/>
        </w:rPr>
        <w:t>Extra</w:t>
      </w:r>
      <w:r>
        <w:rPr>
          <w:spacing w:val="-6"/>
          <w:sz w:val="20"/>
        </w:rPr>
        <w:t xml:space="preserve"> </w:t>
      </w:r>
      <w:r>
        <w:rPr>
          <w:sz w:val="20"/>
        </w:rPr>
        <w:t>schedule</w:t>
      </w:r>
      <w:r>
        <w:rPr>
          <w:spacing w:val="-6"/>
          <w:sz w:val="20"/>
        </w:rPr>
        <w:t xml:space="preserve"> </w:t>
      </w:r>
      <w:r>
        <w:rPr>
          <w:sz w:val="20"/>
        </w:rPr>
        <w:t>for</w:t>
      </w:r>
      <w:r>
        <w:rPr>
          <w:spacing w:val="-4"/>
          <w:sz w:val="20"/>
        </w:rPr>
        <w:t xml:space="preserve"> </w:t>
      </w:r>
      <w:r>
        <w:rPr>
          <w:sz w:val="20"/>
        </w:rPr>
        <w:t>specific</w:t>
      </w:r>
      <w:r>
        <w:rPr>
          <w:spacing w:val="-6"/>
          <w:sz w:val="20"/>
        </w:rPr>
        <w:t xml:space="preserve"> </w:t>
      </w:r>
      <w:r>
        <w:rPr>
          <w:sz w:val="20"/>
        </w:rPr>
        <w:t>requirements/</w:t>
      </w:r>
      <w:r>
        <w:rPr>
          <w:spacing w:val="-7"/>
          <w:sz w:val="20"/>
        </w:rPr>
        <w:t xml:space="preserve"> </w:t>
      </w:r>
      <w:r>
        <w:rPr>
          <w:sz w:val="20"/>
        </w:rPr>
        <w:t>document</w:t>
      </w:r>
      <w:r>
        <w:rPr>
          <w:spacing w:val="-4"/>
          <w:sz w:val="20"/>
        </w:rPr>
        <w:t xml:space="preserve"> </w:t>
      </w:r>
      <w:r>
        <w:rPr>
          <w:sz w:val="20"/>
        </w:rPr>
        <w:t>for</w:t>
      </w:r>
      <w:r>
        <w:rPr>
          <w:spacing w:val="-6"/>
          <w:sz w:val="20"/>
        </w:rPr>
        <w:t xml:space="preserve"> </w:t>
      </w:r>
      <w:r>
        <w:rPr>
          <w:sz w:val="20"/>
        </w:rPr>
        <w:t>the</w:t>
      </w:r>
      <w:r>
        <w:rPr>
          <w:spacing w:val="-4"/>
          <w:sz w:val="20"/>
        </w:rPr>
        <w:t xml:space="preserve"> </w:t>
      </w:r>
      <w:r>
        <w:rPr>
          <w:sz w:val="20"/>
        </w:rPr>
        <w:t>work,</w:t>
      </w:r>
      <w:r>
        <w:rPr>
          <w:spacing w:val="-6"/>
          <w:sz w:val="20"/>
        </w:rPr>
        <w:t xml:space="preserve"> </w:t>
      </w:r>
      <w:r>
        <w:rPr>
          <w:sz w:val="20"/>
        </w:rPr>
        <w:t>if</w:t>
      </w:r>
      <w:r>
        <w:rPr>
          <w:spacing w:val="-8"/>
          <w:sz w:val="20"/>
        </w:rPr>
        <w:t xml:space="preserve"> </w:t>
      </w:r>
      <w:r>
        <w:rPr>
          <w:spacing w:val="-4"/>
          <w:sz w:val="20"/>
        </w:rPr>
        <w:t>any.</w:t>
      </w:r>
    </w:p>
    <w:p w14:paraId="29000830" w14:textId="77777777" w:rsidR="009208A2" w:rsidRDefault="009208A2">
      <w:pPr>
        <w:pStyle w:val="BodyText"/>
        <w:rPr>
          <w:sz w:val="20"/>
        </w:rPr>
      </w:pPr>
    </w:p>
    <w:p w14:paraId="0146F2C2" w14:textId="77777777" w:rsidR="009208A2" w:rsidRDefault="009208A2">
      <w:pPr>
        <w:pStyle w:val="BodyText"/>
        <w:spacing w:before="16"/>
        <w:rPr>
          <w:sz w:val="20"/>
        </w:rPr>
      </w:pPr>
    </w:p>
    <w:p w14:paraId="19DB9D5F" w14:textId="77777777" w:rsidR="009208A2" w:rsidRDefault="00873166">
      <w:pPr>
        <w:pStyle w:val="Heading7"/>
        <w:spacing w:before="0"/>
        <w:ind w:left="2434"/>
      </w:pPr>
      <w:r>
        <w:t>SCHEDULE</w:t>
      </w:r>
      <w:r>
        <w:rPr>
          <w:spacing w:val="46"/>
        </w:rPr>
        <w:t xml:space="preserve"> </w:t>
      </w:r>
      <w:r>
        <w:rPr>
          <w:spacing w:val="-5"/>
        </w:rPr>
        <w:t>'E'</w:t>
      </w:r>
    </w:p>
    <w:p w14:paraId="19311564" w14:textId="77777777" w:rsidR="009208A2" w:rsidRDefault="00873166">
      <w:pPr>
        <w:spacing w:before="114"/>
        <w:ind w:left="2434"/>
        <w:rPr>
          <w:sz w:val="20"/>
        </w:rPr>
      </w:pPr>
      <w:r>
        <w:rPr>
          <w:sz w:val="20"/>
        </w:rPr>
        <w:t>Schedule</w:t>
      </w:r>
      <w:r>
        <w:rPr>
          <w:spacing w:val="-5"/>
          <w:sz w:val="20"/>
        </w:rPr>
        <w:t xml:space="preserve"> </w:t>
      </w:r>
      <w:r>
        <w:rPr>
          <w:sz w:val="20"/>
        </w:rPr>
        <w:t>of</w:t>
      </w:r>
      <w:r>
        <w:rPr>
          <w:spacing w:val="-7"/>
          <w:sz w:val="20"/>
        </w:rPr>
        <w:t xml:space="preserve"> </w:t>
      </w:r>
      <w:r>
        <w:rPr>
          <w:sz w:val="20"/>
        </w:rPr>
        <w:t>component</w:t>
      </w:r>
      <w:r>
        <w:rPr>
          <w:spacing w:val="-6"/>
          <w:sz w:val="20"/>
        </w:rPr>
        <w:t xml:space="preserve"> </w:t>
      </w:r>
      <w:r>
        <w:rPr>
          <w:sz w:val="20"/>
        </w:rPr>
        <w:t>of</w:t>
      </w:r>
      <w:r>
        <w:rPr>
          <w:spacing w:val="-4"/>
          <w:sz w:val="20"/>
        </w:rPr>
        <w:t xml:space="preserve"> </w:t>
      </w:r>
      <w:r>
        <w:rPr>
          <w:sz w:val="20"/>
        </w:rPr>
        <w:t>Cement,</w:t>
      </w:r>
      <w:r>
        <w:rPr>
          <w:spacing w:val="-5"/>
          <w:sz w:val="20"/>
        </w:rPr>
        <w:t xml:space="preserve"> </w:t>
      </w:r>
      <w:r>
        <w:rPr>
          <w:sz w:val="20"/>
        </w:rPr>
        <w:t>Steel,</w:t>
      </w:r>
      <w:r>
        <w:rPr>
          <w:spacing w:val="-5"/>
          <w:sz w:val="20"/>
        </w:rPr>
        <w:t xml:space="preserve"> </w:t>
      </w:r>
      <w:r>
        <w:rPr>
          <w:sz w:val="20"/>
        </w:rPr>
        <w:t>other</w:t>
      </w:r>
      <w:r>
        <w:rPr>
          <w:spacing w:val="-4"/>
          <w:sz w:val="20"/>
        </w:rPr>
        <w:t xml:space="preserve"> </w:t>
      </w:r>
      <w:r>
        <w:rPr>
          <w:sz w:val="20"/>
        </w:rPr>
        <w:t>Materials,</w:t>
      </w:r>
      <w:r>
        <w:rPr>
          <w:spacing w:val="-3"/>
          <w:sz w:val="20"/>
        </w:rPr>
        <w:t xml:space="preserve"> </w:t>
      </w:r>
      <w:proofErr w:type="spellStart"/>
      <w:r>
        <w:rPr>
          <w:sz w:val="20"/>
        </w:rPr>
        <w:t>Labour</w:t>
      </w:r>
      <w:proofErr w:type="spellEnd"/>
      <w:r>
        <w:rPr>
          <w:spacing w:val="-5"/>
          <w:sz w:val="20"/>
        </w:rPr>
        <w:t xml:space="preserve"> </w:t>
      </w:r>
      <w:r>
        <w:rPr>
          <w:sz w:val="20"/>
        </w:rPr>
        <w:t>etc.</w:t>
      </w:r>
      <w:r>
        <w:rPr>
          <w:spacing w:val="-4"/>
          <w:sz w:val="20"/>
        </w:rPr>
        <w:t xml:space="preserve"> </w:t>
      </w:r>
      <w:r>
        <w:rPr>
          <w:sz w:val="20"/>
        </w:rPr>
        <w:t>for</w:t>
      </w:r>
      <w:r>
        <w:rPr>
          <w:spacing w:val="-5"/>
          <w:sz w:val="20"/>
        </w:rPr>
        <w:t xml:space="preserve"> </w:t>
      </w:r>
      <w:r>
        <w:rPr>
          <w:sz w:val="20"/>
        </w:rPr>
        <w:t>price</w:t>
      </w:r>
      <w:r>
        <w:rPr>
          <w:spacing w:val="-5"/>
          <w:sz w:val="20"/>
        </w:rPr>
        <w:t xml:space="preserve"> </w:t>
      </w:r>
      <w:r>
        <w:rPr>
          <w:spacing w:val="-2"/>
          <w:sz w:val="20"/>
        </w:rPr>
        <w:t>escalation.</w:t>
      </w:r>
    </w:p>
    <w:p w14:paraId="0B0E4E13" w14:textId="77777777" w:rsidR="009208A2" w:rsidRDefault="00873166">
      <w:pPr>
        <w:pStyle w:val="Heading7"/>
        <w:spacing w:before="126"/>
        <w:ind w:left="2434"/>
      </w:pPr>
      <w:r>
        <w:t>CLAUSE</w:t>
      </w:r>
      <w:r>
        <w:rPr>
          <w:spacing w:val="-6"/>
        </w:rPr>
        <w:t xml:space="preserve"> </w:t>
      </w:r>
      <w:r>
        <w:t>10</w:t>
      </w:r>
      <w:r>
        <w:rPr>
          <w:spacing w:val="-3"/>
        </w:rPr>
        <w:t xml:space="preserve"> </w:t>
      </w:r>
      <w:r>
        <w:rPr>
          <w:spacing w:val="-5"/>
        </w:rPr>
        <w:t>CC</w:t>
      </w:r>
    </w:p>
    <w:p w14:paraId="3ED5D53B" w14:textId="77777777" w:rsidR="009208A2" w:rsidRDefault="009208A2">
      <w:pPr>
        <w:pStyle w:val="Heading7"/>
        <w:sectPr w:rsidR="009208A2">
          <w:pgSz w:w="11910" w:h="17000"/>
          <w:pgMar w:top="1180" w:right="0" w:bottom="920" w:left="0" w:header="0" w:footer="723" w:gutter="0"/>
          <w:cols w:space="720"/>
        </w:sectPr>
      </w:pPr>
    </w:p>
    <w:tbl>
      <w:tblPr>
        <w:tblW w:w="0" w:type="auto"/>
        <w:tblInd w:w="2391" w:type="dxa"/>
        <w:tblLayout w:type="fixed"/>
        <w:tblCellMar>
          <w:left w:w="0" w:type="dxa"/>
          <w:right w:w="0" w:type="dxa"/>
        </w:tblCellMar>
        <w:tblLook w:val="01E0" w:firstRow="1" w:lastRow="1" w:firstColumn="1" w:lastColumn="1" w:noHBand="0" w:noVBand="0"/>
      </w:tblPr>
      <w:tblGrid>
        <w:gridCol w:w="4529"/>
        <w:gridCol w:w="903"/>
      </w:tblGrid>
      <w:tr w:rsidR="009208A2" w14:paraId="3B86B694" w14:textId="77777777">
        <w:trPr>
          <w:trHeight w:val="630"/>
        </w:trPr>
        <w:tc>
          <w:tcPr>
            <w:tcW w:w="4529" w:type="dxa"/>
          </w:tcPr>
          <w:p w14:paraId="2C61FB9C" w14:textId="77777777" w:rsidR="009208A2" w:rsidRDefault="00873166">
            <w:pPr>
              <w:pStyle w:val="TableParagraph"/>
              <w:spacing w:line="221" w:lineRule="exact"/>
              <w:ind w:left="50"/>
              <w:rPr>
                <w:b/>
                <w:sz w:val="20"/>
              </w:rPr>
            </w:pPr>
            <w:r>
              <w:rPr>
                <w:b/>
                <w:sz w:val="20"/>
              </w:rPr>
              <w:lastRenderedPageBreak/>
              <w:t>Component</w:t>
            </w:r>
            <w:r>
              <w:rPr>
                <w:b/>
                <w:spacing w:val="-6"/>
                <w:sz w:val="20"/>
              </w:rPr>
              <w:t xml:space="preserve"> </w:t>
            </w:r>
            <w:r>
              <w:rPr>
                <w:b/>
                <w:sz w:val="20"/>
              </w:rPr>
              <w:t>of</w:t>
            </w:r>
            <w:r>
              <w:rPr>
                <w:b/>
                <w:spacing w:val="-5"/>
                <w:sz w:val="20"/>
              </w:rPr>
              <w:t xml:space="preserve"> </w:t>
            </w:r>
            <w:r>
              <w:rPr>
                <w:b/>
                <w:spacing w:val="-2"/>
                <w:sz w:val="20"/>
              </w:rPr>
              <w:t>Cement-</w:t>
            </w:r>
          </w:p>
          <w:p w14:paraId="45FE5043" w14:textId="77777777" w:rsidR="009208A2" w:rsidRDefault="00873166">
            <w:pPr>
              <w:pStyle w:val="TableParagraph"/>
              <w:spacing w:before="1"/>
              <w:ind w:left="50"/>
              <w:rPr>
                <w:b/>
                <w:sz w:val="20"/>
              </w:rPr>
            </w:pPr>
            <w:r>
              <w:rPr>
                <w:b/>
                <w:sz w:val="20"/>
              </w:rPr>
              <w:t>expressed</w:t>
            </w:r>
            <w:r>
              <w:rPr>
                <w:b/>
                <w:spacing w:val="-4"/>
                <w:sz w:val="20"/>
              </w:rPr>
              <w:t xml:space="preserve"> </w:t>
            </w:r>
            <w:r>
              <w:rPr>
                <w:b/>
                <w:sz w:val="20"/>
              </w:rPr>
              <w:t>as</w:t>
            </w:r>
            <w:r>
              <w:rPr>
                <w:b/>
                <w:spacing w:val="-4"/>
                <w:sz w:val="20"/>
              </w:rPr>
              <w:t xml:space="preserve"> </w:t>
            </w:r>
            <w:r>
              <w:rPr>
                <w:b/>
                <w:sz w:val="20"/>
              </w:rPr>
              <w:t>percent</w:t>
            </w:r>
            <w:r>
              <w:rPr>
                <w:b/>
                <w:spacing w:val="-3"/>
                <w:sz w:val="20"/>
              </w:rPr>
              <w:t xml:space="preserve"> </w:t>
            </w:r>
            <w:r>
              <w:rPr>
                <w:b/>
                <w:sz w:val="20"/>
              </w:rPr>
              <w:t>of</w:t>
            </w:r>
            <w:r>
              <w:rPr>
                <w:b/>
                <w:spacing w:val="-3"/>
                <w:sz w:val="20"/>
              </w:rPr>
              <w:t xml:space="preserve"> </w:t>
            </w:r>
            <w:r>
              <w:rPr>
                <w:b/>
                <w:sz w:val="20"/>
              </w:rPr>
              <w:t>total</w:t>
            </w:r>
            <w:r>
              <w:rPr>
                <w:b/>
                <w:spacing w:val="-6"/>
                <w:sz w:val="20"/>
              </w:rPr>
              <w:t xml:space="preserve"> </w:t>
            </w:r>
            <w:r>
              <w:rPr>
                <w:b/>
                <w:sz w:val="20"/>
              </w:rPr>
              <w:t>value</w:t>
            </w:r>
            <w:r>
              <w:rPr>
                <w:b/>
                <w:spacing w:val="-4"/>
                <w:sz w:val="20"/>
              </w:rPr>
              <w:t xml:space="preserve"> </w:t>
            </w:r>
            <w:r>
              <w:rPr>
                <w:b/>
                <w:sz w:val="20"/>
              </w:rPr>
              <w:t>of</w:t>
            </w:r>
            <w:r>
              <w:rPr>
                <w:b/>
                <w:spacing w:val="-5"/>
                <w:sz w:val="20"/>
              </w:rPr>
              <w:t xml:space="preserve"> </w:t>
            </w:r>
            <w:r>
              <w:rPr>
                <w:b/>
                <w:spacing w:val="-4"/>
                <w:sz w:val="20"/>
              </w:rPr>
              <w:t>work.</w:t>
            </w:r>
          </w:p>
        </w:tc>
        <w:tc>
          <w:tcPr>
            <w:tcW w:w="903" w:type="dxa"/>
          </w:tcPr>
          <w:p w14:paraId="4859E3D8" w14:textId="77777777" w:rsidR="009208A2" w:rsidRDefault="00873166">
            <w:pPr>
              <w:pStyle w:val="TableParagraph"/>
              <w:spacing w:line="221" w:lineRule="exact"/>
              <w:ind w:right="127"/>
              <w:jc w:val="right"/>
              <w:rPr>
                <w:b/>
                <w:sz w:val="20"/>
              </w:rPr>
            </w:pPr>
            <w:r>
              <w:rPr>
                <w:b/>
                <w:spacing w:val="-5"/>
                <w:sz w:val="20"/>
              </w:rPr>
              <w:t>Pc</w:t>
            </w:r>
          </w:p>
        </w:tc>
      </w:tr>
      <w:tr w:rsidR="009208A2" w14:paraId="6623D1FC" w14:textId="77777777">
        <w:trPr>
          <w:trHeight w:val="795"/>
        </w:trPr>
        <w:tc>
          <w:tcPr>
            <w:tcW w:w="4529" w:type="dxa"/>
          </w:tcPr>
          <w:p w14:paraId="3A170ED4" w14:textId="77777777" w:rsidR="009208A2" w:rsidRDefault="00873166">
            <w:pPr>
              <w:pStyle w:val="TableParagraph"/>
              <w:spacing w:before="169"/>
              <w:ind w:left="50"/>
              <w:rPr>
                <w:b/>
                <w:sz w:val="20"/>
              </w:rPr>
            </w:pPr>
            <w:r>
              <w:rPr>
                <w:b/>
                <w:sz w:val="20"/>
              </w:rPr>
              <w:t>Component</w:t>
            </w:r>
            <w:r>
              <w:rPr>
                <w:b/>
                <w:spacing w:val="-6"/>
                <w:sz w:val="20"/>
              </w:rPr>
              <w:t xml:space="preserve"> </w:t>
            </w:r>
            <w:r>
              <w:rPr>
                <w:b/>
                <w:sz w:val="20"/>
              </w:rPr>
              <w:t>of</w:t>
            </w:r>
            <w:r>
              <w:rPr>
                <w:b/>
                <w:spacing w:val="-5"/>
                <w:sz w:val="20"/>
              </w:rPr>
              <w:t xml:space="preserve"> </w:t>
            </w:r>
            <w:r>
              <w:rPr>
                <w:b/>
                <w:spacing w:val="-2"/>
                <w:sz w:val="20"/>
              </w:rPr>
              <w:t>Steel-</w:t>
            </w:r>
          </w:p>
          <w:p w14:paraId="21A0A44C" w14:textId="77777777" w:rsidR="009208A2" w:rsidRDefault="00873166">
            <w:pPr>
              <w:pStyle w:val="TableParagraph"/>
              <w:spacing w:before="1"/>
              <w:ind w:left="50"/>
              <w:rPr>
                <w:b/>
                <w:sz w:val="20"/>
              </w:rPr>
            </w:pPr>
            <w:r>
              <w:rPr>
                <w:b/>
                <w:sz w:val="20"/>
              </w:rPr>
              <w:t>expressed</w:t>
            </w:r>
            <w:r>
              <w:rPr>
                <w:b/>
                <w:spacing w:val="-4"/>
                <w:sz w:val="20"/>
              </w:rPr>
              <w:t xml:space="preserve"> </w:t>
            </w:r>
            <w:r>
              <w:rPr>
                <w:b/>
                <w:sz w:val="20"/>
              </w:rPr>
              <w:t>as</w:t>
            </w:r>
            <w:r>
              <w:rPr>
                <w:b/>
                <w:spacing w:val="-4"/>
                <w:sz w:val="20"/>
              </w:rPr>
              <w:t xml:space="preserve"> </w:t>
            </w:r>
            <w:r>
              <w:rPr>
                <w:b/>
                <w:sz w:val="20"/>
              </w:rPr>
              <w:t>percent</w:t>
            </w:r>
            <w:r>
              <w:rPr>
                <w:b/>
                <w:spacing w:val="-3"/>
                <w:sz w:val="20"/>
              </w:rPr>
              <w:t xml:space="preserve"> </w:t>
            </w:r>
            <w:r>
              <w:rPr>
                <w:b/>
                <w:sz w:val="20"/>
              </w:rPr>
              <w:t>of</w:t>
            </w:r>
            <w:r>
              <w:rPr>
                <w:b/>
                <w:spacing w:val="-3"/>
                <w:sz w:val="20"/>
              </w:rPr>
              <w:t xml:space="preserve"> </w:t>
            </w:r>
            <w:r>
              <w:rPr>
                <w:b/>
                <w:sz w:val="20"/>
              </w:rPr>
              <w:t>total</w:t>
            </w:r>
            <w:r>
              <w:rPr>
                <w:b/>
                <w:spacing w:val="-7"/>
                <w:sz w:val="20"/>
              </w:rPr>
              <w:t xml:space="preserve"> </w:t>
            </w:r>
            <w:r>
              <w:rPr>
                <w:b/>
                <w:sz w:val="20"/>
              </w:rPr>
              <w:t>value</w:t>
            </w:r>
            <w:r>
              <w:rPr>
                <w:b/>
                <w:spacing w:val="-4"/>
                <w:sz w:val="20"/>
              </w:rPr>
              <w:t xml:space="preserve"> </w:t>
            </w:r>
            <w:r>
              <w:rPr>
                <w:b/>
                <w:sz w:val="20"/>
              </w:rPr>
              <w:t>of</w:t>
            </w:r>
            <w:r>
              <w:rPr>
                <w:b/>
                <w:spacing w:val="-5"/>
                <w:sz w:val="20"/>
              </w:rPr>
              <w:t xml:space="preserve"> </w:t>
            </w:r>
            <w:r>
              <w:rPr>
                <w:b/>
                <w:spacing w:val="-4"/>
                <w:sz w:val="20"/>
              </w:rPr>
              <w:t>work.</w:t>
            </w:r>
          </w:p>
        </w:tc>
        <w:tc>
          <w:tcPr>
            <w:tcW w:w="903" w:type="dxa"/>
          </w:tcPr>
          <w:p w14:paraId="2ACBC3D0" w14:textId="77777777" w:rsidR="009208A2" w:rsidRDefault="00873166">
            <w:pPr>
              <w:pStyle w:val="TableParagraph"/>
              <w:spacing w:before="169"/>
              <w:ind w:right="139"/>
              <w:jc w:val="right"/>
              <w:rPr>
                <w:b/>
                <w:sz w:val="20"/>
              </w:rPr>
            </w:pPr>
            <w:r>
              <w:rPr>
                <w:b/>
                <w:spacing w:val="-5"/>
                <w:sz w:val="20"/>
              </w:rPr>
              <w:t>Ps</w:t>
            </w:r>
          </w:p>
        </w:tc>
      </w:tr>
      <w:tr w:rsidR="009208A2" w14:paraId="0B86756E" w14:textId="77777777">
        <w:trPr>
          <w:trHeight w:val="1012"/>
        </w:trPr>
        <w:tc>
          <w:tcPr>
            <w:tcW w:w="4529" w:type="dxa"/>
          </w:tcPr>
          <w:p w14:paraId="073B9F12" w14:textId="77777777" w:rsidR="009208A2" w:rsidRDefault="00873166">
            <w:pPr>
              <w:pStyle w:val="TableParagraph"/>
              <w:spacing w:before="156"/>
              <w:ind w:left="50"/>
              <w:rPr>
                <w:b/>
                <w:sz w:val="20"/>
              </w:rPr>
            </w:pPr>
            <w:r>
              <w:rPr>
                <w:b/>
                <w:sz w:val="20"/>
              </w:rPr>
              <w:t>Component of civil (except cement &amp; steel)/ Electrical</w:t>
            </w:r>
            <w:r>
              <w:rPr>
                <w:b/>
                <w:spacing w:val="-11"/>
                <w:sz w:val="20"/>
              </w:rPr>
              <w:t xml:space="preserve"> </w:t>
            </w:r>
            <w:r>
              <w:rPr>
                <w:b/>
                <w:sz w:val="20"/>
              </w:rPr>
              <w:t>construction</w:t>
            </w:r>
            <w:r>
              <w:rPr>
                <w:b/>
                <w:spacing w:val="-11"/>
                <w:sz w:val="20"/>
              </w:rPr>
              <w:t xml:space="preserve"> </w:t>
            </w:r>
            <w:r>
              <w:rPr>
                <w:b/>
                <w:sz w:val="20"/>
              </w:rPr>
              <w:t>Materials</w:t>
            </w:r>
            <w:r>
              <w:rPr>
                <w:b/>
                <w:spacing w:val="-11"/>
                <w:sz w:val="20"/>
              </w:rPr>
              <w:t xml:space="preserve"> </w:t>
            </w:r>
            <w:r>
              <w:rPr>
                <w:b/>
                <w:sz w:val="20"/>
              </w:rPr>
              <w:t>expressed</w:t>
            </w:r>
            <w:r>
              <w:rPr>
                <w:b/>
                <w:spacing w:val="-11"/>
                <w:sz w:val="20"/>
              </w:rPr>
              <w:t xml:space="preserve"> </w:t>
            </w:r>
            <w:r>
              <w:rPr>
                <w:b/>
                <w:sz w:val="20"/>
              </w:rPr>
              <w:t>as percent of total value of work-</w:t>
            </w:r>
          </w:p>
        </w:tc>
        <w:tc>
          <w:tcPr>
            <w:tcW w:w="903" w:type="dxa"/>
          </w:tcPr>
          <w:p w14:paraId="155225F2" w14:textId="77777777" w:rsidR="009208A2" w:rsidRDefault="00873166">
            <w:pPr>
              <w:pStyle w:val="TableParagraph"/>
              <w:spacing w:before="156"/>
              <w:ind w:right="48"/>
              <w:jc w:val="right"/>
              <w:rPr>
                <w:b/>
                <w:sz w:val="20"/>
              </w:rPr>
            </w:pPr>
            <w:r>
              <w:rPr>
                <w:b/>
                <w:spacing w:val="-5"/>
                <w:sz w:val="20"/>
              </w:rPr>
              <w:t>Pm</w:t>
            </w:r>
          </w:p>
        </w:tc>
      </w:tr>
      <w:tr w:rsidR="009208A2" w14:paraId="3CE2268B" w14:textId="77777777">
        <w:trPr>
          <w:trHeight w:val="782"/>
        </w:trPr>
        <w:tc>
          <w:tcPr>
            <w:tcW w:w="4529" w:type="dxa"/>
          </w:tcPr>
          <w:p w14:paraId="4053BF7F" w14:textId="77777777" w:rsidR="009208A2" w:rsidRDefault="00873166">
            <w:pPr>
              <w:pStyle w:val="TableParagraph"/>
              <w:spacing w:before="156"/>
              <w:ind w:left="50"/>
              <w:rPr>
                <w:b/>
                <w:sz w:val="20"/>
              </w:rPr>
            </w:pPr>
            <w:r>
              <w:rPr>
                <w:b/>
                <w:sz w:val="20"/>
              </w:rPr>
              <w:t>Component</w:t>
            </w:r>
            <w:r>
              <w:rPr>
                <w:b/>
                <w:spacing w:val="-10"/>
                <w:sz w:val="20"/>
              </w:rPr>
              <w:t xml:space="preserve"> </w:t>
            </w:r>
            <w:r>
              <w:rPr>
                <w:b/>
                <w:sz w:val="20"/>
              </w:rPr>
              <w:t>of</w:t>
            </w:r>
            <w:r>
              <w:rPr>
                <w:b/>
                <w:spacing w:val="-7"/>
                <w:sz w:val="20"/>
              </w:rPr>
              <w:t xml:space="preserve"> </w:t>
            </w:r>
            <w:r>
              <w:rPr>
                <w:b/>
                <w:sz w:val="20"/>
              </w:rPr>
              <w:t>Bitumen</w:t>
            </w:r>
            <w:r>
              <w:rPr>
                <w:b/>
                <w:spacing w:val="-5"/>
                <w:sz w:val="20"/>
              </w:rPr>
              <w:t xml:space="preserve"> </w:t>
            </w:r>
            <w:r>
              <w:rPr>
                <w:b/>
                <w:spacing w:val="-10"/>
                <w:sz w:val="20"/>
              </w:rPr>
              <w:t>-</w:t>
            </w:r>
          </w:p>
          <w:p w14:paraId="67E6505D" w14:textId="77777777" w:rsidR="009208A2" w:rsidRDefault="00873166">
            <w:pPr>
              <w:pStyle w:val="TableParagraph"/>
              <w:spacing w:before="1"/>
              <w:ind w:left="50"/>
              <w:rPr>
                <w:b/>
                <w:sz w:val="20"/>
              </w:rPr>
            </w:pPr>
            <w:r>
              <w:rPr>
                <w:b/>
                <w:sz w:val="20"/>
              </w:rPr>
              <w:t>expressed</w:t>
            </w:r>
            <w:r>
              <w:rPr>
                <w:b/>
                <w:spacing w:val="-4"/>
                <w:sz w:val="20"/>
              </w:rPr>
              <w:t xml:space="preserve"> </w:t>
            </w:r>
            <w:r>
              <w:rPr>
                <w:b/>
                <w:sz w:val="20"/>
              </w:rPr>
              <w:t>as</w:t>
            </w:r>
            <w:r>
              <w:rPr>
                <w:b/>
                <w:spacing w:val="-4"/>
                <w:sz w:val="20"/>
              </w:rPr>
              <w:t xml:space="preserve"> </w:t>
            </w:r>
            <w:r>
              <w:rPr>
                <w:b/>
                <w:sz w:val="20"/>
              </w:rPr>
              <w:t>percent</w:t>
            </w:r>
            <w:r>
              <w:rPr>
                <w:b/>
                <w:spacing w:val="-3"/>
                <w:sz w:val="20"/>
              </w:rPr>
              <w:t xml:space="preserve"> </w:t>
            </w:r>
            <w:r>
              <w:rPr>
                <w:b/>
                <w:sz w:val="20"/>
              </w:rPr>
              <w:t>of</w:t>
            </w:r>
            <w:r>
              <w:rPr>
                <w:b/>
                <w:spacing w:val="-3"/>
                <w:sz w:val="20"/>
              </w:rPr>
              <w:t xml:space="preserve"> </w:t>
            </w:r>
            <w:r>
              <w:rPr>
                <w:b/>
                <w:sz w:val="20"/>
              </w:rPr>
              <w:t>total</w:t>
            </w:r>
            <w:r>
              <w:rPr>
                <w:b/>
                <w:spacing w:val="-7"/>
                <w:sz w:val="20"/>
              </w:rPr>
              <w:t xml:space="preserve"> </w:t>
            </w:r>
            <w:r>
              <w:rPr>
                <w:b/>
                <w:sz w:val="20"/>
              </w:rPr>
              <w:t>value</w:t>
            </w:r>
            <w:r>
              <w:rPr>
                <w:b/>
                <w:spacing w:val="-4"/>
                <w:sz w:val="20"/>
              </w:rPr>
              <w:t xml:space="preserve"> </w:t>
            </w:r>
            <w:r>
              <w:rPr>
                <w:b/>
                <w:sz w:val="20"/>
              </w:rPr>
              <w:t>of</w:t>
            </w:r>
            <w:r>
              <w:rPr>
                <w:b/>
                <w:spacing w:val="-5"/>
                <w:sz w:val="20"/>
              </w:rPr>
              <w:t xml:space="preserve"> </w:t>
            </w:r>
            <w:r>
              <w:rPr>
                <w:b/>
                <w:spacing w:val="-4"/>
                <w:sz w:val="20"/>
              </w:rPr>
              <w:t>work.</w:t>
            </w:r>
          </w:p>
        </w:tc>
        <w:tc>
          <w:tcPr>
            <w:tcW w:w="903" w:type="dxa"/>
          </w:tcPr>
          <w:p w14:paraId="09A5E8D7" w14:textId="77777777" w:rsidR="009208A2" w:rsidRDefault="00873166">
            <w:pPr>
              <w:pStyle w:val="TableParagraph"/>
              <w:spacing w:before="156"/>
              <w:ind w:right="105"/>
              <w:jc w:val="right"/>
              <w:rPr>
                <w:b/>
                <w:sz w:val="20"/>
              </w:rPr>
            </w:pPr>
            <w:r>
              <w:rPr>
                <w:b/>
                <w:spacing w:val="-5"/>
                <w:sz w:val="20"/>
              </w:rPr>
              <w:t>Pb</w:t>
            </w:r>
          </w:p>
        </w:tc>
      </w:tr>
      <w:tr w:rsidR="009208A2" w14:paraId="0B8EFC24" w14:textId="77777777">
        <w:trPr>
          <w:trHeight w:val="735"/>
        </w:trPr>
        <w:tc>
          <w:tcPr>
            <w:tcW w:w="4529" w:type="dxa"/>
          </w:tcPr>
          <w:p w14:paraId="4AED834E" w14:textId="77777777" w:rsidR="009208A2" w:rsidRDefault="00873166">
            <w:pPr>
              <w:pStyle w:val="TableParagraph"/>
              <w:spacing w:before="156" w:line="229" w:lineRule="exact"/>
              <w:ind w:left="50"/>
              <w:rPr>
                <w:b/>
                <w:sz w:val="20"/>
              </w:rPr>
            </w:pPr>
            <w:r>
              <w:rPr>
                <w:b/>
                <w:sz w:val="20"/>
              </w:rPr>
              <w:t>Component</w:t>
            </w:r>
            <w:r>
              <w:rPr>
                <w:b/>
                <w:spacing w:val="-6"/>
                <w:sz w:val="20"/>
              </w:rPr>
              <w:t xml:space="preserve"> </w:t>
            </w:r>
            <w:r>
              <w:rPr>
                <w:b/>
                <w:sz w:val="20"/>
              </w:rPr>
              <w:t>of</w:t>
            </w:r>
            <w:r>
              <w:rPr>
                <w:b/>
                <w:spacing w:val="-5"/>
                <w:sz w:val="20"/>
              </w:rPr>
              <w:t xml:space="preserve"> </w:t>
            </w:r>
            <w:proofErr w:type="spellStart"/>
            <w:r>
              <w:rPr>
                <w:b/>
                <w:spacing w:val="-2"/>
                <w:sz w:val="20"/>
              </w:rPr>
              <w:t>Labour</w:t>
            </w:r>
            <w:proofErr w:type="spellEnd"/>
            <w:r>
              <w:rPr>
                <w:b/>
                <w:spacing w:val="-2"/>
                <w:sz w:val="20"/>
              </w:rPr>
              <w:t>-</w:t>
            </w:r>
          </w:p>
          <w:p w14:paraId="14D314E4" w14:textId="77777777" w:rsidR="009208A2" w:rsidRDefault="00873166">
            <w:pPr>
              <w:pStyle w:val="TableParagraph"/>
              <w:spacing w:line="229" w:lineRule="exact"/>
              <w:ind w:left="50"/>
              <w:rPr>
                <w:b/>
                <w:sz w:val="20"/>
              </w:rPr>
            </w:pPr>
            <w:r>
              <w:rPr>
                <w:b/>
                <w:sz w:val="20"/>
              </w:rPr>
              <w:t>expressed</w:t>
            </w:r>
            <w:r>
              <w:rPr>
                <w:b/>
                <w:spacing w:val="-4"/>
                <w:sz w:val="20"/>
              </w:rPr>
              <w:t xml:space="preserve"> </w:t>
            </w:r>
            <w:r>
              <w:rPr>
                <w:b/>
                <w:sz w:val="20"/>
              </w:rPr>
              <w:t>as</w:t>
            </w:r>
            <w:r>
              <w:rPr>
                <w:b/>
                <w:spacing w:val="-4"/>
                <w:sz w:val="20"/>
              </w:rPr>
              <w:t xml:space="preserve"> </w:t>
            </w:r>
            <w:r>
              <w:rPr>
                <w:b/>
                <w:sz w:val="20"/>
              </w:rPr>
              <w:t>percent</w:t>
            </w:r>
            <w:r>
              <w:rPr>
                <w:b/>
                <w:spacing w:val="-3"/>
                <w:sz w:val="20"/>
              </w:rPr>
              <w:t xml:space="preserve"> </w:t>
            </w:r>
            <w:r>
              <w:rPr>
                <w:b/>
                <w:sz w:val="20"/>
              </w:rPr>
              <w:t>of</w:t>
            </w:r>
            <w:r>
              <w:rPr>
                <w:b/>
                <w:spacing w:val="-3"/>
                <w:sz w:val="20"/>
              </w:rPr>
              <w:t xml:space="preserve"> </w:t>
            </w:r>
            <w:r>
              <w:rPr>
                <w:b/>
                <w:sz w:val="20"/>
              </w:rPr>
              <w:t>total</w:t>
            </w:r>
            <w:r>
              <w:rPr>
                <w:b/>
                <w:spacing w:val="-7"/>
                <w:sz w:val="20"/>
              </w:rPr>
              <w:t xml:space="preserve"> </w:t>
            </w:r>
            <w:r>
              <w:rPr>
                <w:b/>
                <w:sz w:val="20"/>
              </w:rPr>
              <w:t>value</w:t>
            </w:r>
            <w:r>
              <w:rPr>
                <w:b/>
                <w:spacing w:val="-4"/>
                <w:sz w:val="20"/>
              </w:rPr>
              <w:t xml:space="preserve"> </w:t>
            </w:r>
            <w:r>
              <w:rPr>
                <w:b/>
                <w:sz w:val="20"/>
              </w:rPr>
              <w:t>of</w:t>
            </w:r>
            <w:r>
              <w:rPr>
                <w:b/>
                <w:spacing w:val="-5"/>
                <w:sz w:val="20"/>
              </w:rPr>
              <w:t xml:space="preserve"> </w:t>
            </w:r>
            <w:r>
              <w:rPr>
                <w:b/>
                <w:spacing w:val="-4"/>
                <w:sz w:val="20"/>
              </w:rPr>
              <w:t>work.</w:t>
            </w:r>
          </w:p>
        </w:tc>
        <w:tc>
          <w:tcPr>
            <w:tcW w:w="903" w:type="dxa"/>
          </w:tcPr>
          <w:p w14:paraId="00D5223C" w14:textId="77777777" w:rsidR="009208A2" w:rsidRDefault="00873166">
            <w:pPr>
              <w:pStyle w:val="TableParagraph"/>
              <w:spacing w:before="156"/>
              <w:ind w:right="116"/>
              <w:jc w:val="right"/>
              <w:rPr>
                <w:b/>
                <w:sz w:val="20"/>
              </w:rPr>
            </w:pPr>
            <w:r>
              <w:rPr>
                <w:b/>
                <w:spacing w:val="-5"/>
                <w:sz w:val="20"/>
              </w:rPr>
              <w:t>P1</w:t>
            </w:r>
          </w:p>
        </w:tc>
      </w:tr>
      <w:tr w:rsidR="009208A2" w14:paraId="1DB43A7E" w14:textId="77777777">
        <w:trPr>
          <w:trHeight w:val="691"/>
        </w:trPr>
        <w:tc>
          <w:tcPr>
            <w:tcW w:w="4529" w:type="dxa"/>
          </w:tcPr>
          <w:p w14:paraId="076BA83B" w14:textId="77777777" w:rsidR="009208A2" w:rsidRDefault="00873166">
            <w:pPr>
              <w:pStyle w:val="TableParagraph"/>
              <w:spacing w:before="111"/>
              <w:ind w:left="50"/>
              <w:rPr>
                <w:b/>
                <w:sz w:val="20"/>
              </w:rPr>
            </w:pPr>
            <w:r>
              <w:rPr>
                <w:b/>
                <w:sz w:val="20"/>
              </w:rPr>
              <w:t>Component</w:t>
            </w:r>
            <w:r>
              <w:rPr>
                <w:b/>
                <w:spacing w:val="-6"/>
                <w:sz w:val="20"/>
              </w:rPr>
              <w:t xml:space="preserve"> </w:t>
            </w:r>
            <w:r>
              <w:rPr>
                <w:b/>
                <w:sz w:val="20"/>
              </w:rPr>
              <w:t>of</w:t>
            </w:r>
            <w:r>
              <w:rPr>
                <w:b/>
                <w:spacing w:val="-6"/>
                <w:sz w:val="20"/>
              </w:rPr>
              <w:t xml:space="preserve"> </w:t>
            </w:r>
            <w:r>
              <w:rPr>
                <w:b/>
                <w:sz w:val="20"/>
              </w:rPr>
              <w:t>P.O.L.</w:t>
            </w:r>
            <w:r>
              <w:rPr>
                <w:b/>
                <w:spacing w:val="-3"/>
                <w:sz w:val="20"/>
              </w:rPr>
              <w:t xml:space="preserve"> </w:t>
            </w:r>
            <w:r>
              <w:rPr>
                <w:b/>
                <w:spacing w:val="-10"/>
                <w:sz w:val="20"/>
              </w:rPr>
              <w:t>–</w:t>
            </w:r>
          </w:p>
          <w:p w14:paraId="4821926C" w14:textId="77777777" w:rsidR="009208A2" w:rsidRDefault="00873166">
            <w:pPr>
              <w:pStyle w:val="TableParagraph"/>
              <w:ind w:left="50"/>
              <w:rPr>
                <w:b/>
                <w:sz w:val="20"/>
              </w:rPr>
            </w:pPr>
            <w:r>
              <w:rPr>
                <w:b/>
                <w:sz w:val="20"/>
              </w:rPr>
              <w:t>expressed</w:t>
            </w:r>
            <w:r>
              <w:rPr>
                <w:b/>
                <w:spacing w:val="-4"/>
                <w:sz w:val="20"/>
              </w:rPr>
              <w:t xml:space="preserve"> </w:t>
            </w:r>
            <w:r>
              <w:rPr>
                <w:b/>
                <w:sz w:val="20"/>
              </w:rPr>
              <w:t>as</w:t>
            </w:r>
            <w:r>
              <w:rPr>
                <w:b/>
                <w:spacing w:val="-4"/>
                <w:sz w:val="20"/>
              </w:rPr>
              <w:t xml:space="preserve"> </w:t>
            </w:r>
            <w:r>
              <w:rPr>
                <w:b/>
                <w:sz w:val="20"/>
              </w:rPr>
              <w:t>percent</w:t>
            </w:r>
            <w:r>
              <w:rPr>
                <w:b/>
                <w:spacing w:val="-3"/>
                <w:sz w:val="20"/>
              </w:rPr>
              <w:t xml:space="preserve"> </w:t>
            </w:r>
            <w:r>
              <w:rPr>
                <w:b/>
                <w:sz w:val="20"/>
              </w:rPr>
              <w:t>of</w:t>
            </w:r>
            <w:r>
              <w:rPr>
                <w:b/>
                <w:spacing w:val="-3"/>
                <w:sz w:val="20"/>
              </w:rPr>
              <w:t xml:space="preserve"> </w:t>
            </w:r>
            <w:r>
              <w:rPr>
                <w:b/>
                <w:sz w:val="20"/>
              </w:rPr>
              <w:t>total</w:t>
            </w:r>
            <w:r>
              <w:rPr>
                <w:b/>
                <w:spacing w:val="-7"/>
                <w:sz w:val="20"/>
              </w:rPr>
              <w:t xml:space="preserve"> </w:t>
            </w:r>
            <w:r>
              <w:rPr>
                <w:b/>
                <w:sz w:val="20"/>
              </w:rPr>
              <w:t>value</w:t>
            </w:r>
            <w:r>
              <w:rPr>
                <w:b/>
                <w:spacing w:val="-4"/>
                <w:sz w:val="20"/>
              </w:rPr>
              <w:t xml:space="preserve"> </w:t>
            </w:r>
            <w:r>
              <w:rPr>
                <w:b/>
                <w:sz w:val="20"/>
              </w:rPr>
              <w:t>of</w:t>
            </w:r>
            <w:r>
              <w:rPr>
                <w:b/>
                <w:spacing w:val="-5"/>
                <w:sz w:val="20"/>
              </w:rPr>
              <w:t xml:space="preserve"> </w:t>
            </w:r>
            <w:r>
              <w:rPr>
                <w:b/>
                <w:spacing w:val="-4"/>
                <w:sz w:val="20"/>
              </w:rPr>
              <w:t>work.</w:t>
            </w:r>
          </w:p>
        </w:tc>
        <w:tc>
          <w:tcPr>
            <w:tcW w:w="903" w:type="dxa"/>
          </w:tcPr>
          <w:p w14:paraId="4AFB1728" w14:textId="77777777" w:rsidR="009208A2" w:rsidRDefault="00873166">
            <w:pPr>
              <w:pStyle w:val="TableParagraph"/>
              <w:spacing w:before="111"/>
              <w:ind w:right="149"/>
              <w:jc w:val="right"/>
              <w:rPr>
                <w:b/>
                <w:sz w:val="20"/>
              </w:rPr>
            </w:pPr>
            <w:proofErr w:type="spellStart"/>
            <w:r>
              <w:rPr>
                <w:b/>
                <w:spacing w:val="-5"/>
                <w:sz w:val="20"/>
              </w:rPr>
              <w:t>Pf</w:t>
            </w:r>
            <w:proofErr w:type="spellEnd"/>
          </w:p>
        </w:tc>
      </w:tr>
      <w:tr w:rsidR="009208A2" w14:paraId="377337B8" w14:textId="77777777">
        <w:trPr>
          <w:trHeight w:val="568"/>
        </w:trPr>
        <w:tc>
          <w:tcPr>
            <w:tcW w:w="4529" w:type="dxa"/>
          </w:tcPr>
          <w:p w14:paraId="2634A8E6" w14:textId="77777777" w:rsidR="009208A2" w:rsidRDefault="00873166">
            <w:pPr>
              <w:pStyle w:val="TableParagraph"/>
              <w:spacing w:before="92" w:line="228" w:lineRule="exact"/>
              <w:ind w:left="50" w:right="593"/>
              <w:rPr>
                <w:b/>
                <w:sz w:val="20"/>
              </w:rPr>
            </w:pPr>
            <w:r>
              <w:rPr>
                <w:b/>
                <w:sz w:val="20"/>
              </w:rPr>
              <w:t>Component of Plant &amp; Machinery – expressed</w:t>
            </w:r>
            <w:r>
              <w:rPr>
                <w:b/>
                <w:spacing w:val="-6"/>
                <w:sz w:val="20"/>
              </w:rPr>
              <w:t xml:space="preserve"> </w:t>
            </w:r>
            <w:r>
              <w:rPr>
                <w:b/>
                <w:sz w:val="20"/>
              </w:rPr>
              <w:t>as</w:t>
            </w:r>
            <w:r>
              <w:rPr>
                <w:b/>
                <w:spacing w:val="-7"/>
                <w:sz w:val="20"/>
              </w:rPr>
              <w:t xml:space="preserve"> </w:t>
            </w:r>
            <w:r>
              <w:rPr>
                <w:b/>
                <w:sz w:val="20"/>
              </w:rPr>
              <w:t>percent</w:t>
            </w:r>
            <w:r>
              <w:rPr>
                <w:b/>
                <w:spacing w:val="-6"/>
                <w:sz w:val="20"/>
              </w:rPr>
              <w:t xml:space="preserve"> </w:t>
            </w:r>
            <w:r>
              <w:rPr>
                <w:b/>
                <w:sz w:val="20"/>
              </w:rPr>
              <w:t>of</w:t>
            </w:r>
            <w:r>
              <w:rPr>
                <w:b/>
                <w:spacing w:val="-6"/>
                <w:sz w:val="20"/>
              </w:rPr>
              <w:t xml:space="preserve"> </w:t>
            </w:r>
            <w:r>
              <w:rPr>
                <w:b/>
                <w:sz w:val="20"/>
              </w:rPr>
              <w:t>total</w:t>
            </w:r>
            <w:r>
              <w:rPr>
                <w:b/>
                <w:spacing w:val="-8"/>
                <w:sz w:val="20"/>
              </w:rPr>
              <w:t xml:space="preserve"> </w:t>
            </w:r>
            <w:r>
              <w:rPr>
                <w:b/>
                <w:sz w:val="20"/>
              </w:rPr>
              <w:t>value</w:t>
            </w:r>
            <w:r>
              <w:rPr>
                <w:b/>
                <w:spacing w:val="-7"/>
                <w:sz w:val="20"/>
              </w:rPr>
              <w:t xml:space="preserve"> </w:t>
            </w:r>
            <w:r>
              <w:rPr>
                <w:b/>
                <w:sz w:val="20"/>
              </w:rPr>
              <w:t>of</w:t>
            </w:r>
            <w:r>
              <w:rPr>
                <w:b/>
                <w:spacing w:val="-7"/>
                <w:sz w:val="20"/>
              </w:rPr>
              <w:t xml:space="preserve"> </w:t>
            </w:r>
            <w:r>
              <w:rPr>
                <w:b/>
                <w:sz w:val="20"/>
              </w:rPr>
              <w:t>work.</w:t>
            </w:r>
          </w:p>
        </w:tc>
        <w:tc>
          <w:tcPr>
            <w:tcW w:w="903" w:type="dxa"/>
          </w:tcPr>
          <w:p w14:paraId="4D405114" w14:textId="77777777" w:rsidR="009208A2" w:rsidRDefault="00873166">
            <w:pPr>
              <w:pStyle w:val="TableParagraph"/>
              <w:spacing w:before="111"/>
              <w:ind w:right="105"/>
              <w:jc w:val="right"/>
              <w:rPr>
                <w:b/>
                <w:sz w:val="20"/>
              </w:rPr>
            </w:pPr>
            <w:r>
              <w:rPr>
                <w:b/>
                <w:spacing w:val="-5"/>
                <w:sz w:val="20"/>
              </w:rPr>
              <w:t>Pp</w:t>
            </w:r>
          </w:p>
        </w:tc>
      </w:tr>
    </w:tbl>
    <w:p w14:paraId="5A2D644F" w14:textId="77777777" w:rsidR="009208A2" w:rsidRDefault="009208A2">
      <w:pPr>
        <w:pStyle w:val="BodyText"/>
        <w:spacing w:before="124"/>
        <w:rPr>
          <w:b/>
        </w:rPr>
      </w:pPr>
    </w:p>
    <w:p w14:paraId="1A6E1C11" w14:textId="77777777" w:rsidR="009208A2" w:rsidRDefault="00873166">
      <w:pPr>
        <w:ind w:left="2434"/>
        <w:rPr>
          <w:b/>
        </w:rPr>
      </w:pPr>
      <w:r>
        <w:rPr>
          <w:b/>
        </w:rPr>
        <w:t>SCHEDULE</w:t>
      </w:r>
      <w:r>
        <w:rPr>
          <w:b/>
          <w:spacing w:val="46"/>
        </w:rPr>
        <w:t xml:space="preserve"> </w:t>
      </w:r>
      <w:r>
        <w:rPr>
          <w:b/>
          <w:spacing w:val="-5"/>
        </w:rPr>
        <w:t>'F'</w:t>
      </w:r>
    </w:p>
    <w:p w14:paraId="0D378B33" w14:textId="77777777" w:rsidR="009208A2" w:rsidRDefault="00873166">
      <w:pPr>
        <w:spacing w:before="118"/>
        <w:ind w:left="2434"/>
        <w:rPr>
          <w:b/>
          <w:sz w:val="20"/>
        </w:rPr>
      </w:pPr>
      <w:r>
        <w:rPr>
          <w:b/>
          <w:sz w:val="20"/>
        </w:rPr>
        <w:t>Reference</w:t>
      </w:r>
      <w:r>
        <w:rPr>
          <w:b/>
          <w:spacing w:val="-5"/>
          <w:sz w:val="20"/>
        </w:rPr>
        <w:t xml:space="preserve"> </w:t>
      </w:r>
      <w:r>
        <w:rPr>
          <w:b/>
          <w:sz w:val="20"/>
        </w:rPr>
        <w:t>to</w:t>
      </w:r>
      <w:r>
        <w:rPr>
          <w:b/>
          <w:spacing w:val="-4"/>
          <w:sz w:val="20"/>
        </w:rPr>
        <w:t xml:space="preserve"> </w:t>
      </w:r>
      <w:r>
        <w:rPr>
          <w:b/>
          <w:sz w:val="20"/>
        </w:rPr>
        <w:t>General</w:t>
      </w:r>
      <w:r>
        <w:rPr>
          <w:b/>
          <w:spacing w:val="-6"/>
          <w:sz w:val="20"/>
        </w:rPr>
        <w:t xml:space="preserve"> </w:t>
      </w:r>
      <w:r>
        <w:rPr>
          <w:b/>
          <w:sz w:val="20"/>
        </w:rPr>
        <w:t>Condition</w:t>
      </w:r>
      <w:r>
        <w:rPr>
          <w:b/>
          <w:spacing w:val="-5"/>
          <w:sz w:val="20"/>
        </w:rPr>
        <w:t xml:space="preserve"> </w:t>
      </w:r>
      <w:r>
        <w:rPr>
          <w:b/>
          <w:sz w:val="20"/>
        </w:rPr>
        <w:t>of</w:t>
      </w:r>
      <w:r>
        <w:rPr>
          <w:b/>
          <w:spacing w:val="-5"/>
          <w:sz w:val="20"/>
        </w:rPr>
        <w:t xml:space="preserve"> </w:t>
      </w:r>
      <w:r>
        <w:rPr>
          <w:b/>
          <w:spacing w:val="-2"/>
          <w:sz w:val="20"/>
        </w:rPr>
        <w:t>Contract</w:t>
      </w:r>
    </w:p>
    <w:p w14:paraId="26E3E0E5" w14:textId="77777777" w:rsidR="009208A2" w:rsidRDefault="009208A2">
      <w:pPr>
        <w:pStyle w:val="BodyText"/>
        <w:spacing w:before="7" w:after="1"/>
        <w:rPr>
          <w:b/>
          <w:sz w:val="10"/>
        </w:rPr>
      </w:pPr>
    </w:p>
    <w:tbl>
      <w:tblPr>
        <w:tblW w:w="0" w:type="auto"/>
        <w:tblInd w:w="2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5615"/>
      </w:tblGrid>
      <w:tr w:rsidR="009208A2" w14:paraId="0DC59163" w14:textId="77777777">
        <w:trPr>
          <w:trHeight w:val="700"/>
        </w:trPr>
        <w:tc>
          <w:tcPr>
            <w:tcW w:w="2943" w:type="dxa"/>
          </w:tcPr>
          <w:p w14:paraId="0F3781F8" w14:textId="77777777" w:rsidR="009208A2" w:rsidRDefault="00873166">
            <w:pPr>
              <w:pStyle w:val="TableParagraph"/>
              <w:spacing w:line="273" w:lineRule="exact"/>
              <w:ind w:left="107"/>
              <w:rPr>
                <w:b/>
                <w:sz w:val="24"/>
              </w:rPr>
            </w:pPr>
            <w:r>
              <w:rPr>
                <w:b/>
                <w:sz w:val="24"/>
              </w:rPr>
              <w:t>Name</w:t>
            </w:r>
            <w:r>
              <w:rPr>
                <w:b/>
                <w:spacing w:val="-5"/>
                <w:sz w:val="24"/>
              </w:rPr>
              <w:t xml:space="preserve"> </w:t>
            </w:r>
            <w:r>
              <w:rPr>
                <w:b/>
                <w:sz w:val="24"/>
              </w:rPr>
              <w:t xml:space="preserve">of </w:t>
            </w:r>
            <w:r>
              <w:rPr>
                <w:b/>
                <w:spacing w:val="-4"/>
                <w:sz w:val="24"/>
              </w:rPr>
              <w:t>work</w:t>
            </w:r>
          </w:p>
        </w:tc>
        <w:tc>
          <w:tcPr>
            <w:tcW w:w="5615" w:type="dxa"/>
          </w:tcPr>
          <w:p w14:paraId="5F81B33A" w14:textId="77777777" w:rsidR="009208A2" w:rsidRDefault="00873166">
            <w:pPr>
              <w:pStyle w:val="TableParagraph"/>
              <w:spacing w:line="228" w:lineRule="exact"/>
              <w:ind w:left="107"/>
              <w:rPr>
                <w:b/>
                <w:sz w:val="20"/>
              </w:rPr>
            </w:pPr>
            <w:r>
              <w:rPr>
                <w:b/>
                <w:sz w:val="20"/>
              </w:rPr>
              <w:t>As</w:t>
            </w:r>
            <w:r>
              <w:rPr>
                <w:b/>
                <w:spacing w:val="-4"/>
                <w:sz w:val="20"/>
              </w:rPr>
              <w:t xml:space="preserve"> </w:t>
            </w:r>
            <w:r>
              <w:rPr>
                <w:b/>
                <w:sz w:val="20"/>
              </w:rPr>
              <w:t>per</w:t>
            </w:r>
            <w:r>
              <w:rPr>
                <w:b/>
                <w:spacing w:val="-3"/>
                <w:sz w:val="20"/>
              </w:rPr>
              <w:t xml:space="preserve"> </w:t>
            </w:r>
            <w:r>
              <w:rPr>
                <w:b/>
                <w:spacing w:val="-5"/>
                <w:sz w:val="20"/>
              </w:rPr>
              <w:t>NIT</w:t>
            </w:r>
          </w:p>
        </w:tc>
      </w:tr>
      <w:tr w:rsidR="009208A2" w14:paraId="0CFBEBE3" w14:textId="77777777">
        <w:trPr>
          <w:trHeight w:val="395"/>
        </w:trPr>
        <w:tc>
          <w:tcPr>
            <w:tcW w:w="2943" w:type="dxa"/>
          </w:tcPr>
          <w:p w14:paraId="6F674A38" w14:textId="77777777" w:rsidR="009208A2" w:rsidRDefault="00873166">
            <w:pPr>
              <w:pStyle w:val="TableParagraph"/>
              <w:spacing w:line="273" w:lineRule="exact"/>
              <w:ind w:left="107"/>
              <w:rPr>
                <w:b/>
                <w:sz w:val="24"/>
              </w:rPr>
            </w:pPr>
            <w:r>
              <w:rPr>
                <w:b/>
                <w:sz w:val="24"/>
              </w:rPr>
              <w:t>Estimated</w:t>
            </w:r>
            <w:r>
              <w:rPr>
                <w:b/>
                <w:spacing w:val="-4"/>
                <w:sz w:val="24"/>
              </w:rPr>
              <w:t xml:space="preserve"> </w:t>
            </w:r>
            <w:r>
              <w:rPr>
                <w:b/>
                <w:sz w:val="24"/>
              </w:rPr>
              <w:t>cost</w:t>
            </w:r>
            <w:r>
              <w:rPr>
                <w:b/>
                <w:spacing w:val="-2"/>
                <w:sz w:val="24"/>
              </w:rPr>
              <w:t xml:space="preserve"> </w:t>
            </w:r>
            <w:r>
              <w:rPr>
                <w:b/>
                <w:sz w:val="24"/>
              </w:rPr>
              <w:t>of</w:t>
            </w:r>
            <w:r>
              <w:rPr>
                <w:b/>
                <w:spacing w:val="-1"/>
                <w:sz w:val="24"/>
              </w:rPr>
              <w:t xml:space="preserve"> </w:t>
            </w:r>
            <w:r>
              <w:rPr>
                <w:b/>
                <w:spacing w:val="-4"/>
                <w:sz w:val="24"/>
              </w:rPr>
              <w:t>work</w:t>
            </w:r>
          </w:p>
        </w:tc>
        <w:tc>
          <w:tcPr>
            <w:tcW w:w="5615" w:type="dxa"/>
          </w:tcPr>
          <w:p w14:paraId="68973C94" w14:textId="77777777" w:rsidR="009208A2" w:rsidRDefault="00873166">
            <w:pPr>
              <w:pStyle w:val="TableParagraph"/>
              <w:spacing w:line="273" w:lineRule="exact"/>
              <w:ind w:left="107"/>
              <w:rPr>
                <w:b/>
                <w:sz w:val="24"/>
              </w:rPr>
            </w:pPr>
            <w:r>
              <w:rPr>
                <w:b/>
                <w:sz w:val="24"/>
              </w:rPr>
              <w:t>As per</w:t>
            </w:r>
            <w:r>
              <w:rPr>
                <w:b/>
                <w:spacing w:val="-2"/>
                <w:sz w:val="24"/>
              </w:rPr>
              <w:t xml:space="preserve"> </w:t>
            </w:r>
            <w:r>
              <w:rPr>
                <w:b/>
                <w:spacing w:val="-5"/>
                <w:sz w:val="24"/>
              </w:rPr>
              <w:t>NIT</w:t>
            </w:r>
          </w:p>
        </w:tc>
      </w:tr>
      <w:tr w:rsidR="009208A2" w14:paraId="2DBFF753" w14:textId="77777777">
        <w:trPr>
          <w:trHeight w:val="350"/>
        </w:trPr>
        <w:tc>
          <w:tcPr>
            <w:tcW w:w="2943" w:type="dxa"/>
          </w:tcPr>
          <w:p w14:paraId="37950914" w14:textId="77777777" w:rsidR="009208A2" w:rsidRDefault="00873166">
            <w:pPr>
              <w:pStyle w:val="TableParagraph"/>
              <w:spacing w:line="228" w:lineRule="exact"/>
              <w:ind w:left="107"/>
              <w:rPr>
                <w:b/>
                <w:sz w:val="20"/>
              </w:rPr>
            </w:pPr>
            <w:r>
              <w:rPr>
                <w:b/>
                <w:sz w:val="20"/>
              </w:rPr>
              <w:t>Earnest</w:t>
            </w:r>
            <w:r>
              <w:rPr>
                <w:b/>
                <w:spacing w:val="-4"/>
                <w:sz w:val="20"/>
              </w:rPr>
              <w:t xml:space="preserve"> </w:t>
            </w:r>
            <w:r>
              <w:rPr>
                <w:b/>
                <w:spacing w:val="-2"/>
                <w:sz w:val="20"/>
              </w:rPr>
              <w:t>money</w:t>
            </w:r>
          </w:p>
        </w:tc>
        <w:tc>
          <w:tcPr>
            <w:tcW w:w="5615" w:type="dxa"/>
          </w:tcPr>
          <w:p w14:paraId="6B8A2525" w14:textId="77777777" w:rsidR="009208A2" w:rsidRDefault="00873166">
            <w:pPr>
              <w:pStyle w:val="TableParagraph"/>
              <w:spacing w:line="228" w:lineRule="exact"/>
              <w:ind w:left="107"/>
              <w:rPr>
                <w:b/>
                <w:sz w:val="20"/>
              </w:rPr>
            </w:pPr>
            <w:r>
              <w:rPr>
                <w:b/>
                <w:sz w:val="20"/>
              </w:rPr>
              <w:t>As</w:t>
            </w:r>
            <w:r>
              <w:rPr>
                <w:b/>
                <w:spacing w:val="-4"/>
                <w:sz w:val="20"/>
              </w:rPr>
              <w:t xml:space="preserve"> </w:t>
            </w:r>
            <w:r>
              <w:rPr>
                <w:b/>
                <w:sz w:val="20"/>
              </w:rPr>
              <w:t>per</w:t>
            </w:r>
            <w:r>
              <w:rPr>
                <w:b/>
                <w:spacing w:val="-3"/>
                <w:sz w:val="20"/>
              </w:rPr>
              <w:t xml:space="preserve"> </w:t>
            </w:r>
            <w:r>
              <w:rPr>
                <w:b/>
                <w:spacing w:val="-5"/>
                <w:sz w:val="20"/>
              </w:rPr>
              <w:t>NIT</w:t>
            </w:r>
          </w:p>
        </w:tc>
      </w:tr>
      <w:tr w:rsidR="009208A2" w14:paraId="4622D46D" w14:textId="77777777">
        <w:trPr>
          <w:trHeight w:val="350"/>
        </w:trPr>
        <w:tc>
          <w:tcPr>
            <w:tcW w:w="2943" w:type="dxa"/>
          </w:tcPr>
          <w:p w14:paraId="388000CC" w14:textId="77777777" w:rsidR="009208A2" w:rsidRDefault="00873166">
            <w:pPr>
              <w:pStyle w:val="TableParagraph"/>
              <w:spacing w:line="228" w:lineRule="exact"/>
              <w:ind w:left="107"/>
              <w:rPr>
                <w:b/>
                <w:sz w:val="20"/>
              </w:rPr>
            </w:pPr>
            <w:r>
              <w:rPr>
                <w:b/>
                <w:spacing w:val="-2"/>
                <w:sz w:val="20"/>
              </w:rPr>
              <w:t>Performance</w:t>
            </w:r>
            <w:r>
              <w:rPr>
                <w:b/>
                <w:spacing w:val="8"/>
                <w:sz w:val="20"/>
              </w:rPr>
              <w:t xml:space="preserve"> </w:t>
            </w:r>
            <w:r>
              <w:rPr>
                <w:b/>
                <w:spacing w:val="-2"/>
                <w:sz w:val="20"/>
              </w:rPr>
              <w:t>Guarantee</w:t>
            </w:r>
          </w:p>
        </w:tc>
        <w:tc>
          <w:tcPr>
            <w:tcW w:w="5615" w:type="dxa"/>
          </w:tcPr>
          <w:p w14:paraId="21AB5D31" w14:textId="77777777" w:rsidR="009208A2" w:rsidRDefault="00873166">
            <w:pPr>
              <w:pStyle w:val="TableParagraph"/>
              <w:spacing w:line="228" w:lineRule="exact"/>
              <w:ind w:left="107"/>
              <w:rPr>
                <w:b/>
                <w:sz w:val="20"/>
              </w:rPr>
            </w:pPr>
            <w:r>
              <w:rPr>
                <w:b/>
                <w:sz w:val="20"/>
              </w:rPr>
              <w:t>2%</w:t>
            </w:r>
            <w:r>
              <w:rPr>
                <w:b/>
                <w:spacing w:val="-4"/>
                <w:sz w:val="20"/>
              </w:rPr>
              <w:t xml:space="preserve"> </w:t>
            </w:r>
            <w:r>
              <w:rPr>
                <w:b/>
                <w:sz w:val="20"/>
              </w:rPr>
              <w:t>of</w:t>
            </w:r>
            <w:r>
              <w:rPr>
                <w:b/>
                <w:spacing w:val="-2"/>
                <w:sz w:val="20"/>
              </w:rPr>
              <w:t xml:space="preserve"> </w:t>
            </w:r>
            <w:r>
              <w:rPr>
                <w:b/>
                <w:sz w:val="20"/>
              </w:rPr>
              <w:t>tendered</w:t>
            </w:r>
            <w:r>
              <w:rPr>
                <w:b/>
                <w:spacing w:val="-5"/>
                <w:sz w:val="20"/>
              </w:rPr>
              <w:t xml:space="preserve"> </w:t>
            </w:r>
            <w:r>
              <w:rPr>
                <w:b/>
                <w:spacing w:val="-2"/>
                <w:sz w:val="20"/>
              </w:rPr>
              <w:t>value</w:t>
            </w:r>
          </w:p>
        </w:tc>
      </w:tr>
      <w:tr w:rsidR="009208A2" w14:paraId="3BD07965" w14:textId="77777777">
        <w:trPr>
          <w:trHeight w:val="350"/>
        </w:trPr>
        <w:tc>
          <w:tcPr>
            <w:tcW w:w="2943" w:type="dxa"/>
          </w:tcPr>
          <w:p w14:paraId="413C3935" w14:textId="77777777" w:rsidR="009208A2" w:rsidRDefault="00873166">
            <w:pPr>
              <w:pStyle w:val="TableParagraph"/>
              <w:spacing w:line="228" w:lineRule="exact"/>
              <w:ind w:left="107"/>
              <w:rPr>
                <w:b/>
                <w:sz w:val="20"/>
              </w:rPr>
            </w:pPr>
            <w:r>
              <w:rPr>
                <w:b/>
                <w:sz w:val="20"/>
              </w:rPr>
              <w:t>Security</w:t>
            </w:r>
            <w:r>
              <w:rPr>
                <w:b/>
                <w:spacing w:val="-7"/>
                <w:sz w:val="20"/>
              </w:rPr>
              <w:t xml:space="preserve"> </w:t>
            </w:r>
            <w:r>
              <w:rPr>
                <w:b/>
                <w:spacing w:val="-2"/>
                <w:sz w:val="20"/>
              </w:rPr>
              <w:t>Deposit</w:t>
            </w:r>
          </w:p>
        </w:tc>
        <w:tc>
          <w:tcPr>
            <w:tcW w:w="5615" w:type="dxa"/>
          </w:tcPr>
          <w:p w14:paraId="3E6B7767" w14:textId="77777777" w:rsidR="009208A2" w:rsidRDefault="00873166">
            <w:pPr>
              <w:pStyle w:val="TableParagraph"/>
              <w:spacing w:line="228" w:lineRule="exact"/>
              <w:ind w:left="107"/>
              <w:rPr>
                <w:b/>
                <w:sz w:val="20"/>
              </w:rPr>
            </w:pPr>
            <w:r>
              <w:rPr>
                <w:b/>
                <w:sz w:val="20"/>
              </w:rPr>
              <w:t>8%</w:t>
            </w:r>
            <w:r>
              <w:rPr>
                <w:b/>
                <w:spacing w:val="-4"/>
                <w:sz w:val="20"/>
              </w:rPr>
              <w:t xml:space="preserve"> </w:t>
            </w:r>
            <w:r>
              <w:rPr>
                <w:b/>
                <w:sz w:val="20"/>
              </w:rPr>
              <w:t>of</w:t>
            </w:r>
            <w:r>
              <w:rPr>
                <w:b/>
                <w:spacing w:val="-3"/>
                <w:sz w:val="20"/>
              </w:rPr>
              <w:t xml:space="preserve"> </w:t>
            </w:r>
            <w:r>
              <w:rPr>
                <w:b/>
                <w:sz w:val="20"/>
              </w:rPr>
              <w:t>tendered</w:t>
            </w:r>
            <w:r>
              <w:rPr>
                <w:b/>
                <w:spacing w:val="-4"/>
                <w:sz w:val="20"/>
              </w:rPr>
              <w:t xml:space="preserve"> </w:t>
            </w:r>
            <w:r>
              <w:rPr>
                <w:b/>
                <w:sz w:val="20"/>
              </w:rPr>
              <w:t>value</w:t>
            </w:r>
            <w:r>
              <w:rPr>
                <w:b/>
                <w:spacing w:val="-4"/>
                <w:sz w:val="20"/>
              </w:rPr>
              <w:t xml:space="preserve"> </w:t>
            </w:r>
            <w:r>
              <w:rPr>
                <w:b/>
                <w:sz w:val="20"/>
              </w:rPr>
              <w:t>(to</w:t>
            </w:r>
            <w:r>
              <w:rPr>
                <w:b/>
                <w:spacing w:val="-4"/>
                <w:sz w:val="20"/>
              </w:rPr>
              <w:t xml:space="preserve"> </w:t>
            </w:r>
            <w:r>
              <w:rPr>
                <w:b/>
                <w:sz w:val="20"/>
              </w:rPr>
              <w:t>be</w:t>
            </w:r>
            <w:r>
              <w:rPr>
                <w:b/>
                <w:spacing w:val="-3"/>
                <w:sz w:val="20"/>
              </w:rPr>
              <w:t xml:space="preserve"> </w:t>
            </w:r>
            <w:r>
              <w:rPr>
                <w:b/>
                <w:sz w:val="20"/>
              </w:rPr>
              <w:t>deducted</w:t>
            </w:r>
            <w:r>
              <w:rPr>
                <w:b/>
                <w:spacing w:val="-3"/>
                <w:sz w:val="20"/>
              </w:rPr>
              <w:t xml:space="preserve"> </w:t>
            </w:r>
            <w:r>
              <w:rPr>
                <w:b/>
                <w:sz w:val="20"/>
              </w:rPr>
              <w:t>from</w:t>
            </w:r>
            <w:r>
              <w:rPr>
                <w:b/>
                <w:spacing w:val="-6"/>
                <w:sz w:val="20"/>
              </w:rPr>
              <w:t xml:space="preserve"> </w:t>
            </w:r>
            <w:r>
              <w:rPr>
                <w:b/>
                <w:sz w:val="20"/>
              </w:rPr>
              <w:t>RA</w:t>
            </w:r>
            <w:r>
              <w:rPr>
                <w:b/>
                <w:spacing w:val="-3"/>
                <w:sz w:val="20"/>
              </w:rPr>
              <w:t xml:space="preserve"> </w:t>
            </w:r>
            <w:r>
              <w:rPr>
                <w:b/>
                <w:spacing w:val="-2"/>
                <w:sz w:val="20"/>
              </w:rPr>
              <w:t>Bill)</w:t>
            </w:r>
          </w:p>
        </w:tc>
      </w:tr>
      <w:tr w:rsidR="009208A2" w14:paraId="24BFF37D" w14:textId="77777777">
        <w:trPr>
          <w:trHeight w:val="350"/>
        </w:trPr>
        <w:tc>
          <w:tcPr>
            <w:tcW w:w="2943" w:type="dxa"/>
          </w:tcPr>
          <w:p w14:paraId="47CDDC67" w14:textId="77777777" w:rsidR="009208A2" w:rsidRDefault="00873166">
            <w:pPr>
              <w:pStyle w:val="TableParagraph"/>
              <w:spacing w:line="228" w:lineRule="exact"/>
              <w:ind w:left="107"/>
              <w:rPr>
                <w:b/>
                <w:sz w:val="20"/>
              </w:rPr>
            </w:pPr>
            <w:r>
              <w:rPr>
                <w:b/>
                <w:sz w:val="20"/>
              </w:rPr>
              <w:t>Defect</w:t>
            </w:r>
            <w:r>
              <w:rPr>
                <w:b/>
                <w:spacing w:val="-7"/>
                <w:sz w:val="20"/>
              </w:rPr>
              <w:t xml:space="preserve"> </w:t>
            </w:r>
            <w:r>
              <w:rPr>
                <w:b/>
                <w:sz w:val="20"/>
              </w:rPr>
              <w:t>Liability</w:t>
            </w:r>
            <w:r>
              <w:rPr>
                <w:b/>
                <w:spacing w:val="-6"/>
                <w:sz w:val="20"/>
              </w:rPr>
              <w:t xml:space="preserve"> </w:t>
            </w:r>
            <w:r>
              <w:rPr>
                <w:b/>
                <w:spacing w:val="-2"/>
                <w:sz w:val="20"/>
              </w:rPr>
              <w:t>period</w:t>
            </w:r>
          </w:p>
        </w:tc>
        <w:tc>
          <w:tcPr>
            <w:tcW w:w="5615" w:type="dxa"/>
          </w:tcPr>
          <w:p w14:paraId="3F8D248C" w14:textId="77777777" w:rsidR="009208A2" w:rsidRDefault="00873166">
            <w:pPr>
              <w:pStyle w:val="TableParagraph"/>
              <w:spacing w:line="228" w:lineRule="exact"/>
              <w:ind w:left="107"/>
              <w:rPr>
                <w:b/>
                <w:sz w:val="20"/>
              </w:rPr>
            </w:pPr>
            <w:r>
              <w:rPr>
                <w:b/>
                <w:sz w:val="20"/>
              </w:rPr>
              <w:t>3</w:t>
            </w:r>
            <w:r>
              <w:rPr>
                <w:b/>
                <w:spacing w:val="-3"/>
                <w:sz w:val="20"/>
              </w:rPr>
              <w:t xml:space="preserve"> </w:t>
            </w:r>
            <w:r>
              <w:rPr>
                <w:b/>
                <w:sz w:val="20"/>
              </w:rPr>
              <w:t>Year</w:t>
            </w:r>
            <w:r>
              <w:rPr>
                <w:b/>
                <w:spacing w:val="-3"/>
                <w:sz w:val="20"/>
              </w:rPr>
              <w:t xml:space="preserve"> </w:t>
            </w:r>
            <w:r>
              <w:rPr>
                <w:b/>
                <w:sz w:val="20"/>
              </w:rPr>
              <w:t>from</w:t>
            </w:r>
            <w:r>
              <w:rPr>
                <w:b/>
                <w:spacing w:val="-8"/>
                <w:sz w:val="20"/>
              </w:rPr>
              <w:t xml:space="preserve"> </w:t>
            </w:r>
            <w:r>
              <w:rPr>
                <w:b/>
                <w:sz w:val="20"/>
              </w:rPr>
              <w:t>the</w:t>
            </w:r>
            <w:r>
              <w:rPr>
                <w:b/>
                <w:spacing w:val="-3"/>
                <w:sz w:val="20"/>
              </w:rPr>
              <w:t xml:space="preserve"> </w:t>
            </w:r>
            <w:r>
              <w:rPr>
                <w:b/>
                <w:sz w:val="20"/>
              </w:rPr>
              <w:t>date</w:t>
            </w:r>
            <w:r>
              <w:rPr>
                <w:b/>
                <w:spacing w:val="-3"/>
                <w:sz w:val="20"/>
              </w:rPr>
              <w:t xml:space="preserve"> </w:t>
            </w:r>
            <w:r>
              <w:rPr>
                <w:b/>
                <w:sz w:val="20"/>
              </w:rPr>
              <w:t>of</w:t>
            </w:r>
            <w:r>
              <w:rPr>
                <w:b/>
                <w:spacing w:val="-3"/>
                <w:sz w:val="20"/>
              </w:rPr>
              <w:t xml:space="preserve"> </w:t>
            </w:r>
            <w:r>
              <w:rPr>
                <w:b/>
                <w:sz w:val="20"/>
              </w:rPr>
              <w:t>completion</w:t>
            </w:r>
            <w:r>
              <w:rPr>
                <w:b/>
                <w:spacing w:val="-4"/>
                <w:sz w:val="20"/>
              </w:rPr>
              <w:t xml:space="preserve"> </w:t>
            </w:r>
            <w:r>
              <w:rPr>
                <w:b/>
                <w:sz w:val="20"/>
              </w:rPr>
              <w:t>of</w:t>
            </w:r>
            <w:r>
              <w:rPr>
                <w:b/>
                <w:spacing w:val="-3"/>
                <w:sz w:val="20"/>
              </w:rPr>
              <w:t xml:space="preserve"> </w:t>
            </w:r>
            <w:r>
              <w:rPr>
                <w:b/>
                <w:spacing w:val="-2"/>
                <w:sz w:val="20"/>
              </w:rPr>
              <w:t>project.</w:t>
            </w:r>
          </w:p>
        </w:tc>
      </w:tr>
      <w:tr w:rsidR="009208A2" w14:paraId="062EBC60" w14:textId="77777777">
        <w:trPr>
          <w:trHeight w:val="580"/>
        </w:trPr>
        <w:tc>
          <w:tcPr>
            <w:tcW w:w="2943" w:type="dxa"/>
          </w:tcPr>
          <w:p w14:paraId="72ECDA13" w14:textId="77777777" w:rsidR="009208A2" w:rsidRDefault="00873166">
            <w:pPr>
              <w:pStyle w:val="TableParagraph"/>
              <w:spacing w:line="228" w:lineRule="exact"/>
              <w:ind w:left="107"/>
              <w:rPr>
                <w:b/>
                <w:sz w:val="20"/>
              </w:rPr>
            </w:pPr>
            <w:r>
              <w:rPr>
                <w:b/>
                <w:sz w:val="20"/>
              </w:rPr>
              <w:t>Rate</w:t>
            </w:r>
            <w:r>
              <w:rPr>
                <w:b/>
                <w:spacing w:val="-2"/>
                <w:sz w:val="20"/>
              </w:rPr>
              <w:t xml:space="preserve"> </w:t>
            </w:r>
            <w:r>
              <w:rPr>
                <w:b/>
                <w:sz w:val="20"/>
              </w:rPr>
              <w:t>of</w:t>
            </w:r>
            <w:r>
              <w:rPr>
                <w:b/>
                <w:spacing w:val="-2"/>
                <w:sz w:val="20"/>
              </w:rPr>
              <w:t xml:space="preserve"> Interest</w:t>
            </w:r>
          </w:p>
        </w:tc>
        <w:tc>
          <w:tcPr>
            <w:tcW w:w="5615" w:type="dxa"/>
          </w:tcPr>
          <w:p w14:paraId="0376F8AD" w14:textId="77777777" w:rsidR="009208A2" w:rsidRDefault="00873166">
            <w:pPr>
              <w:pStyle w:val="TableParagraph"/>
              <w:ind w:left="107"/>
              <w:rPr>
                <w:b/>
                <w:sz w:val="20"/>
              </w:rPr>
            </w:pPr>
            <w:r>
              <w:rPr>
                <w:b/>
                <w:sz w:val="20"/>
                <w:u w:val="single"/>
              </w:rPr>
              <w:t>Prime</w:t>
            </w:r>
            <w:r>
              <w:rPr>
                <w:b/>
                <w:spacing w:val="-3"/>
                <w:sz w:val="20"/>
                <w:u w:val="single"/>
              </w:rPr>
              <w:t xml:space="preserve"> </w:t>
            </w:r>
            <w:r>
              <w:rPr>
                <w:b/>
                <w:sz w:val="20"/>
                <w:u w:val="single"/>
              </w:rPr>
              <w:t>lending</w:t>
            </w:r>
            <w:r>
              <w:rPr>
                <w:b/>
                <w:spacing w:val="-2"/>
                <w:sz w:val="20"/>
                <w:u w:val="single"/>
              </w:rPr>
              <w:t xml:space="preserve"> </w:t>
            </w:r>
            <w:r>
              <w:rPr>
                <w:b/>
                <w:sz w:val="20"/>
                <w:u w:val="single"/>
              </w:rPr>
              <w:t>rate</w:t>
            </w:r>
            <w:r>
              <w:rPr>
                <w:b/>
                <w:spacing w:val="-4"/>
                <w:sz w:val="20"/>
                <w:u w:val="single"/>
              </w:rPr>
              <w:t xml:space="preserve"> </w:t>
            </w:r>
            <w:r>
              <w:rPr>
                <w:b/>
                <w:sz w:val="20"/>
                <w:u w:val="single"/>
              </w:rPr>
              <w:t>of</w:t>
            </w:r>
            <w:r>
              <w:rPr>
                <w:b/>
                <w:spacing w:val="-4"/>
                <w:sz w:val="20"/>
                <w:u w:val="single"/>
              </w:rPr>
              <w:t xml:space="preserve"> </w:t>
            </w:r>
            <w:r>
              <w:rPr>
                <w:b/>
                <w:sz w:val="20"/>
                <w:u w:val="single"/>
              </w:rPr>
              <w:t>interest</w:t>
            </w:r>
            <w:r>
              <w:rPr>
                <w:b/>
                <w:spacing w:val="-4"/>
                <w:sz w:val="20"/>
                <w:u w:val="single"/>
              </w:rPr>
              <w:t xml:space="preserve"> </w:t>
            </w:r>
            <w:r>
              <w:rPr>
                <w:b/>
                <w:sz w:val="20"/>
                <w:u w:val="single"/>
              </w:rPr>
              <w:t>floated</w:t>
            </w:r>
            <w:r>
              <w:rPr>
                <w:b/>
                <w:spacing w:val="-4"/>
                <w:sz w:val="20"/>
                <w:u w:val="single"/>
              </w:rPr>
              <w:t xml:space="preserve"> </w:t>
            </w:r>
            <w:r>
              <w:rPr>
                <w:b/>
                <w:sz w:val="20"/>
                <w:u w:val="single"/>
              </w:rPr>
              <w:t>by SBI</w:t>
            </w:r>
            <w:r>
              <w:rPr>
                <w:b/>
                <w:spacing w:val="-7"/>
                <w:sz w:val="20"/>
                <w:u w:val="single"/>
              </w:rPr>
              <w:t xml:space="preserve"> </w:t>
            </w:r>
            <w:r>
              <w:rPr>
                <w:b/>
                <w:sz w:val="20"/>
                <w:u w:val="single"/>
              </w:rPr>
              <w:t>at</w:t>
            </w:r>
            <w:r>
              <w:rPr>
                <w:b/>
                <w:spacing w:val="-4"/>
                <w:sz w:val="20"/>
                <w:u w:val="single"/>
              </w:rPr>
              <w:t xml:space="preserve"> </w:t>
            </w:r>
            <w:r>
              <w:rPr>
                <w:b/>
                <w:sz w:val="20"/>
                <w:u w:val="single"/>
              </w:rPr>
              <w:t>the</w:t>
            </w:r>
            <w:r>
              <w:rPr>
                <w:b/>
                <w:spacing w:val="-4"/>
                <w:sz w:val="20"/>
                <w:u w:val="single"/>
              </w:rPr>
              <w:t xml:space="preserve"> </w:t>
            </w:r>
            <w:r>
              <w:rPr>
                <w:b/>
                <w:sz w:val="20"/>
                <w:u w:val="single"/>
              </w:rPr>
              <w:t>time</w:t>
            </w:r>
            <w:r>
              <w:rPr>
                <w:b/>
                <w:spacing w:val="-4"/>
                <w:sz w:val="20"/>
                <w:u w:val="single"/>
              </w:rPr>
              <w:t xml:space="preserve"> </w:t>
            </w:r>
            <w:r>
              <w:rPr>
                <w:b/>
                <w:sz w:val="20"/>
                <w:u w:val="single"/>
              </w:rPr>
              <w:t>of</w:t>
            </w:r>
            <w:r>
              <w:rPr>
                <w:b/>
                <w:spacing w:val="-4"/>
                <w:sz w:val="20"/>
                <w:u w:val="single"/>
              </w:rPr>
              <w:t xml:space="preserve"> </w:t>
            </w:r>
            <w:r>
              <w:rPr>
                <w:b/>
                <w:sz w:val="20"/>
                <w:u w:val="single"/>
              </w:rPr>
              <w:t>first</w:t>
            </w:r>
            <w:r>
              <w:rPr>
                <w:b/>
                <w:sz w:val="20"/>
              </w:rPr>
              <w:t xml:space="preserve"> </w:t>
            </w:r>
            <w:r>
              <w:rPr>
                <w:b/>
                <w:sz w:val="20"/>
                <w:u w:val="single"/>
              </w:rPr>
              <w:t>installation of Mobilization Advance</w:t>
            </w:r>
          </w:p>
        </w:tc>
      </w:tr>
    </w:tbl>
    <w:p w14:paraId="49FD52D7" w14:textId="77777777" w:rsidR="009208A2" w:rsidRDefault="009208A2">
      <w:pPr>
        <w:pStyle w:val="BodyText"/>
        <w:rPr>
          <w:b/>
          <w:sz w:val="20"/>
        </w:rPr>
      </w:pPr>
    </w:p>
    <w:p w14:paraId="165FE324" w14:textId="77777777" w:rsidR="009208A2" w:rsidRDefault="009208A2">
      <w:pPr>
        <w:pStyle w:val="BodyText"/>
        <w:rPr>
          <w:b/>
          <w:sz w:val="20"/>
        </w:rPr>
      </w:pPr>
    </w:p>
    <w:p w14:paraId="7799982B" w14:textId="77777777" w:rsidR="009208A2" w:rsidRDefault="009208A2">
      <w:pPr>
        <w:pStyle w:val="BodyText"/>
        <w:rPr>
          <w:b/>
          <w:sz w:val="20"/>
        </w:rPr>
      </w:pPr>
    </w:p>
    <w:p w14:paraId="5A6F9D62" w14:textId="77777777" w:rsidR="009208A2" w:rsidRDefault="009208A2">
      <w:pPr>
        <w:pStyle w:val="BodyText"/>
        <w:spacing w:before="131"/>
        <w:rPr>
          <w:b/>
          <w:sz w:val="20"/>
        </w:rPr>
      </w:pPr>
    </w:p>
    <w:p w14:paraId="06F5AADF" w14:textId="77777777" w:rsidR="009208A2" w:rsidRDefault="00873166">
      <w:pPr>
        <w:tabs>
          <w:tab w:val="left" w:pos="5314"/>
          <w:tab w:val="left" w:pos="7590"/>
        </w:tabs>
        <w:ind w:left="2434"/>
        <w:rPr>
          <w:b/>
          <w:sz w:val="20"/>
        </w:rPr>
      </w:pPr>
      <w:r>
        <w:rPr>
          <w:b/>
          <w:sz w:val="20"/>
        </w:rPr>
        <w:t>GENERAL</w:t>
      </w:r>
      <w:r>
        <w:rPr>
          <w:b/>
          <w:spacing w:val="-5"/>
          <w:sz w:val="20"/>
        </w:rPr>
        <w:t xml:space="preserve"> </w:t>
      </w:r>
      <w:r>
        <w:rPr>
          <w:b/>
          <w:sz w:val="20"/>
        </w:rPr>
        <w:t>RULES</w:t>
      </w:r>
      <w:r>
        <w:rPr>
          <w:b/>
          <w:spacing w:val="-5"/>
          <w:sz w:val="20"/>
        </w:rPr>
        <w:t xml:space="preserve"> </w:t>
      </w:r>
      <w:proofErr w:type="gramStart"/>
      <w:r>
        <w:rPr>
          <w:b/>
          <w:sz w:val="20"/>
        </w:rPr>
        <w:t>AND</w:t>
      </w:r>
      <w:r>
        <w:rPr>
          <w:b/>
          <w:spacing w:val="68"/>
          <w:w w:val="150"/>
          <w:sz w:val="20"/>
        </w:rPr>
        <w:t xml:space="preserve"> </w:t>
      </w:r>
      <w:r>
        <w:rPr>
          <w:b/>
          <w:spacing w:val="-10"/>
          <w:sz w:val="20"/>
        </w:rPr>
        <w:t>:</w:t>
      </w:r>
      <w:proofErr w:type="gramEnd"/>
      <w:r>
        <w:rPr>
          <w:b/>
          <w:sz w:val="20"/>
        </w:rPr>
        <w:tab/>
        <w:t>Officer</w:t>
      </w:r>
      <w:r>
        <w:rPr>
          <w:b/>
          <w:spacing w:val="-7"/>
          <w:sz w:val="20"/>
        </w:rPr>
        <w:t xml:space="preserve"> </w:t>
      </w:r>
      <w:r>
        <w:rPr>
          <w:b/>
          <w:sz w:val="20"/>
        </w:rPr>
        <w:t>inviting</w:t>
      </w:r>
      <w:r>
        <w:rPr>
          <w:b/>
          <w:spacing w:val="-6"/>
          <w:sz w:val="20"/>
        </w:rPr>
        <w:t xml:space="preserve"> </w:t>
      </w:r>
      <w:r>
        <w:rPr>
          <w:b/>
          <w:spacing w:val="-2"/>
          <w:sz w:val="20"/>
        </w:rPr>
        <w:t>tender</w:t>
      </w:r>
      <w:r>
        <w:rPr>
          <w:b/>
          <w:sz w:val="20"/>
        </w:rPr>
        <w:tab/>
        <w:t>Chief</w:t>
      </w:r>
      <w:r>
        <w:rPr>
          <w:b/>
          <w:spacing w:val="-5"/>
          <w:sz w:val="20"/>
        </w:rPr>
        <w:t xml:space="preserve"> </w:t>
      </w:r>
      <w:r>
        <w:rPr>
          <w:b/>
          <w:sz w:val="20"/>
        </w:rPr>
        <w:t>General</w:t>
      </w:r>
      <w:r>
        <w:rPr>
          <w:b/>
          <w:spacing w:val="-6"/>
          <w:sz w:val="20"/>
        </w:rPr>
        <w:t xml:space="preserve"> </w:t>
      </w:r>
      <w:r>
        <w:rPr>
          <w:b/>
          <w:sz w:val="20"/>
        </w:rPr>
        <w:t>Manager,</w:t>
      </w:r>
      <w:r>
        <w:rPr>
          <w:b/>
          <w:spacing w:val="-7"/>
          <w:sz w:val="20"/>
        </w:rPr>
        <w:t xml:space="preserve"> </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r>
        <w:rPr>
          <w:b/>
          <w:spacing w:val="-2"/>
          <w:sz w:val="20"/>
        </w:rPr>
        <w:t>.</w:t>
      </w:r>
    </w:p>
    <w:p w14:paraId="19A8E091" w14:textId="77777777" w:rsidR="009208A2" w:rsidRDefault="00873166">
      <w:pPr>
        <w:tabs>
          <w:tab w:val="left" w:pos="5314"/>
        </w:tabs>
        <w:ind w:left="5314" w:right="3426" w:hanging="2881"/>
        <w:rPr>
          <w:b/>
          <w:sz w:val="20"/>
        </w:rPr>
      </w:pPr>
      <w:r>
        <w:rPr>
          <w:b/>
          <w:spacing w:val="-2"/>
          <w:sz w:val="20"/>
        </w:rPr>
        <w:t>DIRECTIONS</w:t>
      </w:r>
      <w:r>
        <w:rPr>
          <w:b/>
          <w:sz w:val="20"/>
        </w:rPr>
        <w:tab/>
        <w:t>Maximum</w:t>
      </w:r>
      <w:r>
        <w:rPr>
          <w:b/>
          <w:spacing w:val="-10"/>
          <w:sz w:val="20"/>
        </w:rPr>
        <w:t xml:space="preserve"> </w:t>
      </w:r>
      <w:r>
        <w:rPr>
          <w:b/>
          <w:sz w:val="20"/>
        </w:rPr>
        <w:t>percentage</w:t>
      </w:r>
      <w:r>
        <w:rPr>
          <w:b/>
          <w:spacing w:val="-10"/>
          <w:sz w:val="20"/>
        </w:rPr>
        <w:t xml:space="preserve"> </w:t>
      </w:r>
      <w:r>
        <w:rPr>
          <w:b/>
          <w:sz w:val="20"/>
        </w:rPr>
        <w:t>for</w:t>
      </w:r>
      <w:r>
        <w:rPr>
          <w:b/>
          <w:spacing w:val="-10"/>
          <w:sz w:val="20"/>
        </w:rPr>
        <w:t xml:space="preserve"> </w:t>
      </w:r>
      <w:r>
        <w:rPr>
          <w:b/>
          <w:sz w:val="20"/>
        </w:rPr>
        <w:t>quantity</w:t>
      </w:r>
      <w:r>
        <w:rPr>
          <w:b/>
          <w:spacing w:val="-9"/>
          <w:sz w:val="20"/>
        </w:rPr>
        <w:t xml:space="preserve"> </w:t>
      </w:r>
      <w:r>
        <w:rPr>
          <w:b/>
          <w:sz w:val="20"/>
        </w:rPr>
        <w:t>of items of work to be executed beyond Which rates are to be determined in</w:t>
      </w:r>
    </w:p>
    <w:p w14:paraId="7EBBCCF3" w14:textId="77777777" w:rsidR="009208A2" w:rsidRDefault="00873166">
      <w:pPr>
        <w:tabs>
          <w:tab w:val="left" w:pos="10029"/>
        </w:tabs>
        <w:spacing w:line="229" w:lineRule="exact"/>
        <w:ind w:left="5314"/>
        <w:rPr>
          <w:b/>
          <w:sz w:val="20"/>
        </w:rPr>
      </w:pPr>
      <w:r>
        <w:rPr>
          <w:b/>
          <w:sz w:val="20"/>
        </w:rPr>
        <w:t>Accordance</w:t>
      </w:r>
      <w:r>
        <w:rPr>
          <w:b/>
          <w:spacing w:val="-3"/>
          <w:sz w:val="20"/>
        </w:rPr>
        <w:t xml:space="preserve"> </w:t>
      </w:r>
      <w:r>
        <w:rPr>
          <w:b/>
          <w:sz w:val="20"/>
        </w:rPr>
        <w:t>with</w:t>
      </w:r>
      <w:r>
        <w:rPr>
          <w:b/>
          <w:spacing w:val="-4"/>
          <w:sz w:val="20"/>
        </w:rPr>
        <w:t xml:space="preserve"> </w:t>
      </w:r>
      <w:r>
        <w:rPr>
          <w:b/>
          <w:sz w:val="20"/>
        </w:rPr>
        <w:t>Clauses</w:t>
      </w:r>
      <w:r>
        <w:rPr>
          <w:b/>
          <w:spacing w:val="-5"/>
          <w:sz w:val="20"/>
        </w:rPr>
        <w:t xml:space="preserve"> </w:t>
      </w:r>
      <w:r>
        <w:rPr>
          <w:b/>
          <w:sz w:val="20"/>
        </w:rPr>
        <w:t>12.2</w:t>
      </w:r>
      <w:r>
        <w:rPr>
          <w:b/>
          <w:spacing w:val="-3"/>
          <w:sz w:val="20"/>
        </w:rPr>
        <w:t xml:space="preserve"> </w:t>
      </w:r>
      <w:r>
        <w:rPr>
          <w:b/>
          <w:sz w:val="20"/>
        </w:rPr>
        <w:t>&amp;</w:t>
      </w:r>
      <w:r>
        <w:rPr>
          <w:b/>
          <w:spacing w:val="-5"/>
          <w:sz w:val="20"/>
        </w:rPr>
        <w:t xml:space="preserve"> </w:t>
      </w:r>
      <w:r>
        <w:rPr>
          <w:b/>
          <w:spacing w:val="-4"/>
          <w:sz w:val="20"/>
        </w:rPr>
        <w:t>12.3</w:t>
      </w:r>
      <w:r>
        <w:rPr>
          <w:b/>
          <w:sz w:val="20"/>
        </w:rPr>
        <w:tab/>
        <w:t>See</w:t>
      </w:r>
      <w:r>
        <w:rPr>
          <w:b/>
          <w:spacing w:val="-3"/>
          <w:sz w:val="20"/>
        </w:rPr>
        <w:t xml:space="preserve"> </w:t>
      </w:r>
      <w:r>
        <w:rPr>
          <w:b/>
          <w:spacing w:val="-2"/>
          <w:sz w:val="20"/>
        </w:rPr>
        <w:t>below</w:t>
      </w:r>
    </w:p>
    <w:p w14:paraId="05B281EA" w14:textId="77777777" w:rsidR="009208A2" w:rsidRDefault="00873166">
      <w:pPr>
        <w:spacing w:before="121"/>
        <w:ind w:left="2434"/>
        <w:rPr>
          <w:b/>
          <w:sz w:val="20"/>
        </w:rPr>
      </w:pPr>
      <w:r>
        <w:rPr>
          <w:b/>
          <w:spacing w:val="-2"/>
          <w:sz w:val="20"/>
        </w:rPr>
        <w:t>Definitions:</w:t>
      </w:r>
    </w:p>
    <w:p w14:paraId="2C2E9665" w14:textId="77777777" w:rsidR="009208A2" w:rsidRDefault="009208A2">
      <w:pPr>
        <w:pStyle w:val="BodyText"/>
        <w:spacing w:before="3"/>
        <w:rPr>
          <w:b/>
          <w:sz w:val="11"/>
        </w:rPr>
      </w:pPr>
    </w:p>
    <w:tbl>
      <w:tblPr>
        <w:tblW w:w="0" w:type="auto"/>
        <w:tblInd w:w="2391" w:type="dxa"/>
        <w:tblLayout w:type="fixed"/>
        <w:tblCellMar>
          <w:left w:w="0" w:type="dxa"/>
          <w:right w:w="0" w:type="dxa"/>
        </w:tblCellMar>
        <w:tblLook w:val="01E0" w:firstRow="1" w:lastRow="1" w:firstColumn="1" w:lastColumn="1" w:noHBand="0" w:noVBand="0"/>
      </w:tblPr>
      <w:tblGrid>
        <w:gridCol w:w="748"/>
        <w:gridCol w:w="4146"/>
        <w:gridCol w:w="3700"/>
      </w:tblGrid>
      <w:tr w:rsidR="009208A2" w14:paraId="2DE28652" w14:textId="77777777">
        <w:trPr>
          <w:trHeight w:val="513"/>
        </w:trPr>
        <w:tc>
          <w:tcPr>
            <w:tcW w:w="748" w:type="dxa"/>
          </w:tcPr>
          <w:p w14:paraId="124C76DD" w14:textId="77777777" w:rsidR="009208A2" w:rsidRDefault="00873166">
            <w:pPr>
              <w:pStyle w:val="TableParagraph"/>
              <w:spacing w:line="221" w:lineRule="exact"/>
              <w:ind w:left="50"/>
              <w:rPr>
                <w:b/>
                <w:sz w:val="20"/>
              </w:rPr>
            </w:pPr>
            <w:r>
              <w:rPr>
                <w:b/>
                <w:spacing w:val="-4"/>
                <w:sz w:val="20"/>
              </w:rPr>
              <w:t>2(v)</w:t>
            </w:r>
          </w:p>
        </w:tc>
        <w:tc>
          <w:tcPr>
            <w:tcW w:w="4146" w:type="dxa"/>
          </w:tcPr>
          <w:p w14:paraId="1A78AB6B" w14:textId="77777777" w:rsidR="009208A2" w:rsidRDefault="00873166">
            <w:pPr>
              <w:pStyle w:val="TableParagraph"/>
              <w:spacing w:line="221" w:lineRule="exact"/>
              <w:ind w:left="310"/>
              <w:rPr>
                <w:b/>
                <w:sz w:val="20"/>
              </w:rPr>
            </w:pPr>
            <w:r>
              <w:rPr>
                <w:b/>
                <w:spacing w:val="-2"/>
                <w:sz w:val="20"/>
              </w:rPr>
              <w:t>Engineer-in-Charge</w:t>
            </w:r>
          </w:p>
        </w:tc>
        <w:tc>
          <w:tcPr>
            <w:tcW w:w="3700" w:type="dxa"/>
          </w:tcPr>
          <w:p w14:paraId="2254E504" w14:textId="77777777" w:rsidR="009208A2" w:rsidRDefault="00873166">
            <w:pPr>
              <w:pStyle w:val="TableParagraph"/>
              <w:spacing w:line="237" w:lineRule="auto"/>
              <w:ind w:left="197"/>
              <w:rPr>
                <w:b/>
                <w:sz w:val="20"/>
              </w:rPr>
            </w:pPr>
            <w:r>
              <w:rPr>
                <w:b/>
                <w:sz w:val="20"/>
              </w:rPr>
              <w:t>To</w:t>
            </w:r>
            <w:r>
              <w:rPr>
                <w:b/>
                <w:spacing w:val="-4"/>
                <w:sz w:val="20"/>
              </w:rPr>
              <w:t xml:space="preserve"> </w:t>
            </w:r>
            <w:r>
              <w:rPr>
                <w:b/>
                <w:sz w:val="20"/>
              </w:rPr>
              <w:t>be</w:t>
            </w:r>
            <w:r>
              <w:rPr>
                <w:b/>
                <w:spacing w:val="-5"/>
                <w:sz w:val="20"/>
              </w:rPr>
              <w:t xml:space="preserve"> </w:t>
            </w:r>
            <w:r>
              <w:rPr>
                <w:b/>
                <w:sz w:val="20"/>
              </w:rPr>
              <w:t>given</w:t>
            </w:r>
            <w:r>
              <w:rPr>
                <w:b/>
                <w:spacing w:val="-5"/>
                <w:sz w:val="20"/>
              </w:rPr>
              <w:t xml:space="preserve"> </w:t>
            </w:r>
            <w:r>
              <w:rPr>
                <w:b/>
                <w:sz w:val="20"/>
              </w:rPr>
              <w:t>in</w:t>
            </w:r>
            <w:r>
              <w:rPr>
                <w:b/>
                <w:spacing w:val="-6"/>
                <w:sz w:val="20"/>
              </w:rPr>
              <w:t xml:space="preserve"> </w:t>
            </w:r>
            <w:r>
              <w:rPr>
                <w:b/>
                <w:sz w:val="20"/>
              </w:rPr>
              <w:t>the</w:t>
            </w:r>
            <w:r>
              <w:rPr>
                <w:b/>
                <w:spacing w:val="-5"/>
                <w:sz w:val="20"/>
              </w:rPr>
              <w:t xml:space="preserve"> </w:t>
            </w:r>
            <w:r>
              <w:rPr>
                <w:b/>
                <w:sz w:val="20"/>
              </w:rPr>
              <w:t>letter</w:t>
            </w:r>
            <w:r>
              <w:rPr>
                <w:b/>
                <w:spacing w:val="-5"/>
                <w:sz w:val="20"/>
              </w:rPr>
              <w:t xml:space="preserve"> </w:t>
            </w:r>
            <w:r>
              <w:rPr>
                <w:b/>
                <w:sz w:val="20"/>
              </w:rPr>
              <w:t>for</w:t>
            </w:r>
            <w:r>
              <w:rPr>
                <w:b/>
                <w:spacing w:val="-7"/>
                <w:sz w:val="20"/>
              </w:rPr>
              <w:t xml:space="preserve"> </w:t>
            </w:r>
            <w:r>
              <w:rPr>
                <w:b/>
                <w:sz w:val="20"/>
              </w:rPr>
              <w:t>award</w:t>
            </w:r>
            <w:r>
              <w:rPr>
                <w:b/>
                <w:spacing w:val="-7"/>
                <w:sz w:val="20"/>
              </w:rPr>
              <w:t xml:space="preserve"> </w:t>
            </w:r>
            <w:r>
              <w:rPr>
                <w:b/>
                <w:sz w:val="20"/>
              </w:rPr>
              <w:t xml:space="preserve">of work by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p>
        </w:tc>
      </w:tr>
      <w:tr w:rsidR="009208A2" w14:paraId="22061955" w14:textId="77777777">
        <w:trPr>
          <w:trHeight w:val="580"/>
        </w:trPr>
        <w:tc>
          <w:tcPr>
            <w:tcW w:w="748" w:type="dxa"/>
          </w:tcPr>
          <w:p w14:paraId="6647D6A5" w14:textId="77777777" w:rsidR="009208A2" w:rsidRDefault="00873166">
            <w:pPr>
              <w:pStyle w:val="TableParagraph"/>
              <w:spacing w:before="55"/>
              <w:ind w:left="50"/>
              <w:rPr>
                <w:b/>
                <w:sz w:val="20"/>
              </w:rPr>
            </w:pPr>
            <w:r>
              <w:rPr>
                <w:b/>
                <w:spacing w:val="-4"/>
                <w:sz w:val="20"/>
              </w:rPr>
              <w:t>2(x)</w:t>
            </w:r>
          </w:p>
        </w:tc>
        <w:tc>
          <w:tcPr>
            <w:tcW w:w="4146" w:type="dxa"/>
          </w:tcPr>
          <w:p w14:paraId="6D02767E" w14:textId="77777777" w:rsidR="009208A2" w:rsidRDefault="00873166">
            <w:pPr>
              <w:pStyle w:val="TableParagraph"/>
              <w:spacing w:before="55"/>
              <w:ind w:left="310" w:right="92"/>
              <w:rPr>
                <w:b/>
                <w:sz w:val="20"/>
              </w:rPr>
            </w:pPr>
            <w:r>
              <w:rPr>
                <w:b/>
                <w:sz w:val="20"/>
              </w:rPr>
              <w:t>Percentage</w:t>
            </w:r>
            <w:r>
              <w:rPr>
                <w:b/>
                <w:spacing w:val="-7"/>
                <w:sz w:val="20"/>
              </w:rPr>
              <w:t xml:space="preserve"> </w:t>
            </w:r>
            <w:r>
              <w:rPr>
                <w:b/>
                <w:sz w:val="20"/>
              </w:rPr>
              <w:t>on</w:t>
            </w:r>
            <w:r>
              <w:rPr>
                <w:b/>
                <w:spacing w:val="-8"/>
                <w:sz w:val="20"/>
              </w:rPr>
              <w:t xml:space="preserve"> </w:t>
            </w:r>
            <w:r>
              <w:rPr>
                <w:b/>
                <w:sz w:val="20"/>
              </w:rPr>
              <w:t>cost</w:t>
            </w:r>
            <w:r>
              <w:rPr>
                <w:b/>
                <w:spacing w:val="-9"/>
                <w:sz w:val="20"/>
              </w:rPr>
              <w:t xml:space="preserve"> </w:t>
            </w:r>
            <w:r>
              <w:rPr>
                <w:b/>
                <w:sz w:val="20"/>
              </w:rPr>
              <w:t>of</w:t>
            </w:r>
            <w:r>
              <w:rPr>
                <w:b/>
                <w:spacing w:val="-7"/>
                <w:sz w:val="20"/>
              </w:rPr>
              <w:t xml:space="preserve"> </w:t>
            </w:r>
            <w:r>
              <w:rPr>
                <w:b/>
                <w:sz w:val="20"/>
              </w:rPr>
              <w:t>materials</w:t>
            </w:r>
            <w:r>
              <w:rPr>
                <w:b/>
                <w:spacing w:val="-8"/>
                <w:sz w:val="20"/>
              </w:rPr>
              <w:t xml:space="preserve"> </w:t>
            </w:r>
            <w:r>
              <w:rPr>
                <w:b/>
                <w:sz w:val="20"/>
              </w:rPr>
              <w:t>and</w:t>
            </w:r>
            <w:r>
              <w:rPr>
                <w:b/>
                <w:spacing w:val="-8"/>
                <w:sz w:val="20"/>
              </w:rPr>
              <w:t xml:space="preserve"> </w:t>
            </w:r>
            <w:proofErr w:type="spellStart"/>
            <w:r>
              <w:rPr>
                <w:b/>
                <w:sz w:val="20"/>
              </w:rPr>
              <w:t>labour</w:t>
            </w:r>
            <w:proofErr w:type="spellEnd"/>
            <w:r>
              <w:rPr>
                <w:b/>
                <w:sz w:val="20"/>
              </w:rPr>
              <w:t xml:space="preserve"> to cover all overheads and profits.</w:t>
            </w:r>
          </w:p>
        </w:tc>
        <w:tc>
          <w:tcPr>
            <w:tcW w:w="3700" w:type="dxa"/>
          </w:tcPr>
          <w:p w14:paraId="1288B7F6" w14:textId="77777777" w:rsidR="009208A2" w:rsidRDefault="00873166">
            <w:pPr>
              <w:pStyle w:val="TableParagraph"/>
              <w:spacing w:before="55"/>
              <w:ind w:left="323"/>
              <w:jc w:val="center"/>
              <w:rPr>
                <w:b/>
                <w:sz w:val="20"/>
              </w:rPr>
            </w:pPr>
            <w:r>
              <w:rPr>
                <w:b/>
                <w:sz w:val="20"/>
              </w:rPr>
              <w:t xml:space="preserve">10 </w:t>
            </w:r>
            <w:r>
              <w:rPr>
                <w:b/>
                <w:spacing w:val="-10"/>
                <w:sz w:val="20"/>
              </w:rPr>
              <w:t>%</w:t>
            </w:r>
          </w:p>
        </w:tc>
      </w:tr>
      <w:tr w:rsidR="009208A2" w14:paraId="261F5076" w14:textId="77777777">
        <w:trPr>
          <w:trHeight w:val="516"/>
        </w:trPr>
        <w:tc>
          <w:tcPr>
            <w:tcW w:w="748" w:type="dxa"/>
          </w:tcPr>
          <w:p w14:paraId="5F0697DC" w14:textId="77777777" w:rsidR="009208A2" w:rsidRDefault="00873166">
            <w:pPr>
              <w:pStyle w:val="TableParagraph"/>
              <w:spacing w:before="55"/>
              <w:ind w:left="50"/>
              <w:rPr>
                <w:b/>
                <w:sz w:val="20"/>
              </w:rPr>
            </w:pPr>
            <w:r>
              <w:rPr>
                <w:b/>
                <w:spacing w:val="-2"/>
                <w:sz w:val="20"/>
              </w:rPr>
              <w:t>2(xi)</w:t>
            </w:r>
          </w:p>
        </w:tc>
        <w:tc>
          <w:tcPr>
            <w:tcW w:w="4146" w:type="dxa"/>
          </w:tcPr>
          <w:p w14:paraId="1AFCC5CA" w14:textId="77777777" w:rsidR="009208A2" w:rsidRDefault="00873166">
            <w:pPr>
              <w:pStyle w:val="TableParagraph"/>
              <w:spacing w:before="55"/>
              <w:ind w:left="310"/>
              <w:rPr>
                <w:b/>
                <w:sz w:val="20"/>
              </w:rPr>
            </w:pPr>
            <w:r>
              <w:rPr>
                <w:b/>
                <w:sz w:val="20"/>
              </w:rPr>
              <w:t>Standard</w:t>
            </w:r>
            <w:r>
              <w:rPr>
                <w:b/>
                <w:spacing w:val="-4"/>
                <w:sz w:val="20"/>
              </w:rPr>
              <w:t xml:space="preserve"> </w:t>
            </w:r>
            <w:r>
              <w:rPr>
                <w:b/>
                <w:sz w:val="20"/>
              </w:rPr>
              <w:t>Schedule</w:t>
            </w:r>
            <w:r>
              <w:rPr>
                <w:b/>
                <w:spacing w:val="-6"/>
                <w:sz w:val="20"/>
              </w:rPr>
              <w:t xml:space="preserve"> </w:t>
            </w:r>
            <w:r>
              <w:rPr>
                <w:b/>
                <w:sz w:val="20"/>
              </w:rPr>
              <w:t>of</w:t>
            </w:r>
            <w:r>
              <w:rPr>
                <w:b/>
                <w:spacing w:val="-5"/>
                <w:sz w:val="20"/>
              </w:rPr>
              <w:t xml:space="preserve"> </w:t>
            </w:r>
            <w:r>
              <w:rPr>
                <w:b/>
                <w:spacing w:val="-4"/>
                <w:sz w:val="20"/>
              </w:rPr>
              <w:t>Rates</w:t>
            </w:r>
          </w:p>
        </w:tc>
        <w:tc>
          <w:tcPr>
            <w:tcW w:w="3700" w:type="dxa"/>
          </w:tcPr>
          <w:p w14:paraId="6E3C9B50" w14:textId="77777777" w:rsidR="009208A2" w:rsidRDefault="00873166">
            <w:pPr>
              <w:pStyle w:val="TableParagraph"/>
              <w:spacing w:before="36" w:line="230" w:lineRule="atLeast"/>
              <w:ind w:left="197"/>
              <w:rPr>
                <w:b/>
                <w:sz w:val="20"/>
              </w:rPr>
            </w:pPr>
            <w:r>
              <w:rPr>
                <w:b/>
                <w:sz w:val="20"/>
                <w:u w:val="single"/>
              </w:rPr>
              <w:t>As</w:t>
            </w:r>
            <w:r>
              <w:rPr>
                <w:b/>
                <w:spacing w:val="-6"/>
                <w:sz w:val="20"/>
                <w:u w:val="single"/>
              </w:rPr>
              <w:t xml:space="preserve"> </w:t>
            </w:r>
            <w:r>
              <w:rPr>
                <w:b/>
                <w:sz w:val="20"/>
                <w:u w:val="single"/>
              </w:rPr>
              <w:t>published</w:t>
            </w:r>
            <w:r>
              <w:rPr>
                <w:b/>
                <w:spacing w:val="-6"/>
                <w:sz w:val="20"/>
                <w:u w:val="single"/>
              </w:rPr>
              <w:t xml:space="preserve"> </w:t>
            </w:r>
            <w:r>
              <w:rPr>
                <w:b/>
                <w:sz w:val="20"/>
                <w:u w:val="single"/>
              </w:rPr>
              <w:t>&amp;</w:t>
            </w:r>
            <w:r>
              <w:rPr>
                <w:b/>
                <w:spacing w:val="-6"/>
                <w:sz w:val="20"/>
                <w:u w:val="single"/>
              </w:rPr>
              <w:t xml:space="preserve"> </w:t>
            </w:r>
            <w:r>
              <w:rPr>
                <w:b/>
                <w:sz w:val="20"/>
                <w:u w:val="single"/>
              </w:rPr>
              <w:t>issued</w:t>
            </w:r>
            <w:r>
              <w:rPr>
                <w:b/>
                <w:spacing w:val="-6"/>
                <w:sz w:val="20"/>
                <w:u w:val="single"/>
              </w:rPr>
              <w:t xml:space="preserve"> </w:t>
            </w:r>
            <w:r>
              <w:rPr>
                <w:b/>
                <w:sz w:val="20"/>
                <w:u w:val="single"/>
              </w:rPr>
              <w:t>by</w:t>
            </w:r>
            <w:r>
              <w:rPr>
                <w:b/>
                <w:spacing w:val="-3"/>
                <w:sz w:val="20"/>
                <w:u w:val="single"/>
              </w:rPr>
              <w:t xml:space="preserve"> </w:t>
            </w:r>
            <w:r>
              <w:rPr>
                <w:b/>
                <w:sz w:val="20"/>
                <w:u w:val="single"/>
              </w:rPr>
              <w:t>BCD</w:t>
            </w:r>
            <w:r>
              <w:rPr>
                <w:b/>
                <w:spacing w:val="-5"/>
                <w:sz w:val="20"/>
                <w:u w:val="single"/>
              </w:rPr>
              <w:t xml:space="preserve"> </w:t>
            </w:r>
            <w:r>
              <w:rPr>
                <w:b/>
                <w:sz w:val="20"/>
                <w:u w:val="single"/>
              </w:rPr>
              <w:t>2022</w:t>
            </w:r>
            <w:r>
              <w:rPr>
                <w:b/>
                <w:spacing w:val="-6"/>
                <w:sz w:val="20"/>
                <w:u w:val="single"/>
              </w:rPr>
              <w:t xml:space="preserve"> </w:t>
            </w:r>
            <w:r>
              <w:rPr>
                <w:b/>
                <w:sz w:val="20"/>
                <w:u w:val="single"/>
              </w:rPr>
              <w:t>and</w:t>
            </w:r>
            <w:r>
              <w:rPr>
                <w:b/>
                <w:sz w:val="20"/>
              </w:rPr>
              <w:t xml:space="preserve"> </w:t>
            </w:r>
            <w:r>
              <w:rPr>
                <w:b/>
                <w:sz w:val="20"/>
                <w:u w:val="single"/>
              </w:rPr>
              <w:t>RCD 2022.</w:t>
            </w:r>
          </w:p>
        </w:tc>
      </w:tr>
    </w:tbl>
    <w:p w14:paraId="1A5E9736" w14:textId="77777777" w:rsidR="009208A2" w:rsidRDefault="009208A2">
      <w:pPr>
        <w:pStyle w:val="TableParagraph"/>
        <w:spacing w:line="230" w:lineRule="atLeast"/>
        <w:rPr>
          <w:b/>
          <w:sz w:val="20"/>
        </w:rPr>
        <w:sectPr w:rsidR="009208A2">
          <w:pgSz w:w="11910" w:h="17000"/>
          <w:pgMar w:top="1240" w:right="0" w:bottom="1457" w:left="0" w:header="0" w:footer="723" w:gutter="0"/>
          <w:cols w:space="720"/>
        </w:sectPr>
      </w:pPr>
    </w:p>
    <w:tbl>
      <w:tblPr>
        <w:tblW w:w="0" w:type="auto"/>
        <w:tblInd w:w="2391" w:type="dxa"/>
        <w:tblLayout w:type="fixed"/>
        <w:tblCellMar>
          <w:left w:w="0" w:type="dxa"/>
          <w:right w:w="0" w:type="dxa"/>
        </w:tblCellMar>
        <w:tblLook w:val="01E0" w:firstRow="1" w:lastRow="1" w:firstColumn="1" w:lastColumn="1" w:noHBand="0" w:noVBand="0"/>
      </w:tblPr>
      <w:tblGrid>
        <w:gridCol w:w="775"/>
        <w:gridCol w:w="3615"/>
        <w:gridCol w:w="4269"/>
      </w:tblGrid>
      <w:tr w:rsidR="009208A2" w14:paraId="0F8CFED6" w14:textId="77777777">
        <w:trPr>
          <w:trHeight w:val="1089"/>
        </w:trPr>
        <w:tc>
          <w:tcPr>
            <w:tcW w:w="775" w:type="dxa"/>
          </w:tcPr>
          <w:p w14:paraId="39DBAC03" w14:textId="77777777" w:rsidR="009208A2" w:rsidRDefault="00873166">
            <w:pPr>
              <w:pStyle w:val="TableParagraph"/>
              <w:spacing w:line="221" w:lineRule="exact"/>
              <w:ind w:left="50"/>
              <w:rPr>
                <w:b/>
                <w:sz w:val="20"/>
              </w:rPr>
            </w:pPr>
            <w:r>
              <w:rPr>
                <w:b/>
                <w:spacing w:val="-2"/>
                <w:sz w:val="20"/>
              </w:rPr>
              <w:lastRenderedPageBreak/>
              <w:t>2(xii)</w:t>
            </w:r>
          </w:p>
        </w:tc>
        <w:tc>
          <w:tcPr>
            <w:tcW w:w="3615" w:type="dxa"/>
          </w:tcPr>
          <w:p w14:paraId="3B62CE2D" w14:textId="77777777" w:rsidR="009208A2" w:rsidRDefault="00873166">
            <w:pPr>
              <w:pStyle w:val="TableParagraph"/>
              <w:spacing w:line="221" w:lineRule="exact"/>
              <w:ind w:left="283"/>
              <w:rPr>
                <w:b/>
                <w:sz w:val="20"/>
              </w:rPr>
            </w:pPr>
            <w:r>
              <w:rPr>
                <w:b/>
                <w:sz w:val="20"/>
              </w:rPr>
              <w:t>Department</w:t>
            </w:r>
            <w:r>
              <w:rPr>
                <w:b/>
                <w:spacing w:val="-7"/>
                <w:sz w:val="20"/>
              </w:rPr>
              <w:t xml:space="preserve"> </w:t>
            </w:r>
            <w:r>
              <w:rPr>
                <w:b/>
                <w:sz w:val="20"/>
              </w:rPr>
              <w:t>&amp;</w:t>
            </w:r>
            <w:r>
              <w:rPr>
                <w:b/>
                <w:spacing w:val="-6"/>
                <w:sz w:val="20"/>
              </w:rPr>
              <w:t xml:space="preserve"> </w:t>
            </w:r>
            <w:r>
              <w:rPr>
                <w:b/>
                <w:spacing w:val="-2"/>
                <w:sz w:val="20"/>
              </w:rPr>
              <w:t>Employer</w:t>
            </w:r>
          </w:p>
        </w:tc>
        <w:tc>
          <w:tcPr>
            <w:tcW w:w="4269" w:type="dxa"/>
          </w:tcPr>
          <w:p w14:paraId="588C5B14" w14:textId="77777777" w:rsidR="009208A2" w:rsidRDefault="004B232A">
            <w:pPr>
              <w:pStyle w:val="TableParagraph"/>
              <w:spacing w:line="221" w:lineRule="exact"/>
              <w:ind w:left="628" w:right="45"/>
              <w:jc w:val="center"/>
              <w:rPr>
                <w:b/>
                <w:sz w:val="20"/>
              </w:rPr>
            </w:pPr>
            <w:r>
              <w:rPr>
                <w:b/>
                <w:sz w:val="20"/>
              </w:rPr>
              <w:t>Executive Officer</w:t>
            </w:r>
          </w:p>
          <w:p w14:paraId="1B8EFA17" w14:textId="77777777" w:rsidR="009208A2" w:rsidRDefault="00873166">
            <w:pPr>
              <w:pStyle w:val="TableParagraph"/>
              <w:spacing w:before="1"/>
              <w:ind w:left="628"/>
              <w:jc w:val="center"/>
              <w:rPr>
                <w:b/>
                <w:sz w:val="20"/>
              </w:rPr>
            </w:pPr>
            <w:r>
              <w:rPr>
                <w:b/>
                <w:sz w:val="20"/>
              </w:rPr>
              <w:t xml:space="preserve">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w:t>
            </w:r>
          </w:p>
          <w:p w14:paraId="571D0671" w14:textId="77777777" w:rsidR="009208A2" w:rsidRDefault="00873166">
            <w:pPr>
              <w:pStyle w:val="TableParagraph"/>
              <w:spacing w:line="228" w:lineRule="exact"/>
              <w:ind w:left="577"/>
              <w:jc w:val="center"/>
              <w:rPr>
                <w:b/>
                <w:sz w:val="20"/>
              </w:rPr>
            </w:pPr>
            <w:r>
              <w:rPr>
                <w:b/>
                <w:sz w:val="20"/>
              </w:rPr>
              <w:t>(A</w:t>
            </w:r>
            <w:r>
              <w:rPr>
                <w:b/>
                <w:spacing w:val="-3"/>
                <w:sz w:val="20"/>
              </w:rPr>
              <w:t xml:space="preserve"> </w:t>
            </w:r>
            <w:r>
              <w:rPr>
                <w:b/>
                <w:sz w:val="20"/>
              </w:rPr>
              <w:t>Govt.</w:t>
            </w:r>
            <w:r>
              <w:rPr>
                <w:b/>
                <w:spacing w:val="-3"/>
                <w:sz w:val="20"/>
              </w:rPr>
              <w:t xml:space="preserve"> </w:t>
            </w:r>
            <w:r>
              <w:rPr>
                <w:b/>
                <w:sz w:val="20"/>
              </w:rPr>
              <w:t>of</w:t>
            </w:r>
            <w:r>
              <w:rPr>
                <w:b/>
                <w:spacing w:val="-5"/>
                <w:sz w:val="20"/>
              </w:rPr>
              <w:t xml:space="preserve"> </w:t>
            </w:r>
            <w:r>
              <w:rPr>
                <w:b/>
                <w:sz w:val="20"/>
              </w:rPr>
              <w:t>Bihar</w:t>
            </w:r>
            <w:r>
              <w:rPr>
                <w:b/>
                <w:spacing w:val="-3"/>
                <w:sz w:val="20"/>
              </w:rPr>
              <w:t xml:space="preserve"> </w:t>
            </w:r>
            <w:r>
              <w:rPr>
                <w:b/>
                <w:spacing w:val="-2"/>
                <w:sz w:val="20"/>
              </w:rPr>
              <w:t>Undertaking)</w:t>
            </w:r>
          </w:p>
        </w:tc>
      </w:tr>
      <w:tr w:rsidR="009208A2" w14:paraId="76D8C819" w14:textId="77777777">
        <w:trPr>
          <w:trHeight w:val="631"/>
        </w:trPr>
        <w:tc>
          <w:tcPr>
            <w:tcW w:w="775" w:type="dxa"/>
          </w:tcPr>
          <w:p w14:paraId="2F190CCB" w14:textId="77777777" w:rsidR="009208A2" w:rsidRDefault="00873166">
            <w:pPr>
              <w:pStyle w:val="TableParagraph"/>
              <w:spacing w:before="171"/>
              <w:ind w:left="50"/>
              <w:rPr>
                <w:b/>
                <w:sz w:val="20"/>
              </w:rPr>
            </w:pPr>
            <w:r>
              <w:rPr>
                <w:b/>
                <w:spacing w:val="-2"/>
                <w:sz w:val="20"/>
              </w:rPr>
              <w:t>9(ii)</w:t>
            </w:r>
          </w:p>
        </w:tc>
        <w:tc>
          <w:tcPr>
            <w:tcW w:w="3615" w:type="dxa"/>
          </w:tcPr>
          <w:p w14:paraId="6F0C924C" w14:textId="77777777" w:rsidR="009208A2" w:rsidRDefault="00873166">
            <w:pPr>
              <w:pStyle w:val="TableParagraph"/>
              <w:spacing w:before="171"/>
              <w:ind w:left="283"/>
              <w:rPr>
                <w:b/>
                <w:sz w:val="20"/>
              </w:rPr>
            </w:pPr>
            <w:r>
              <w:rPr>
                <w:b/>
                <w:sz w:val="20"/>
              </w:rPr>
              <w:t>Standard</w:t>
            </w:r>
            <w:r>
              <w:rPr>
                <w:b/>
                <w:spacing w:val="-6"/>
                <w:sz w:val="20"/>
              </w:rPr>
              <w:t xml:space="preserve"> </w:t>
            </w:r>
            <w:r>
              <w:rPr>
                <w:b/>
                <w:sz w:val="20"/>
              </w:rPr>
              <w:t>PWD</w:t>
            </w:r>
            <w:r>
              <w:rPr>
                <w:b/>
                <w:spacing w:val="-6"/>
                <w:sz w:val="20"/>
              </w:rPr>
              <w:t xml:space="preserve"> </w:t>
            </w:r>
            <w:r>
              <w:rPr>
                <w:b/>
                <w:sz w:val="20"/>
              </w:rPr>
              <w:t>Contract</w:t>
            </w:r>
            <w:r>
              <w:rPr>
                <w:b/>
                <w:spacing w:val="-5"/>
                <w:sz w:val="20"/>
              </w:rPr>
              <w:t xml:space="preserve"> </w:t>
            </w:r>
            <w:r>
              <w:rPr>
                <w:b/>
                <w:spacing w:val="-4"/>
                <w:sz w:val="20"/>
              </w:rPr>
              <w:t>Form</w:t>
            </w:r>
          </w:p>
        </w:tc>
        <w:tc>
          <w:tcPr>
            <w:tcW w:w="4269" w:type="dxa"/>
          </w:tcPr>
          <w:p w14:paraId="5055638C" w14:textId="77777777" w:rsidR="009208A2" w:rsidRDefault="00873166">
            <w:pPr>
              <w:pStyle w:val="TableParagraph"/>
              <w:spacing w:before="171"/>
              <w:ind w:left="701"/>
              <w:rPr>
                <w:b/>
                <w:sz w:val="20"/>
              </w:rPr>
            </w:pPr>
            <w:r>
              <w:rPr>
                <w:b/>
                <w:noProof/>
                <w:sz w:val="20"/>
                <w:lang w:val="en-IN" w:eastAsia="en-IN" w:bidi="hi-IN"/>
              </w:rPr>
              <mc:AlternateContent>
                <mc:Choice Requires="wpg">
                  <w:drawing>
                    <wp:anchor distT="0" distB="0" distL="0" distR="0" simplePos="0" relativeHeight="15744000" behindDoc="0" locked="0" layoutInCell="1" allowOverlap="1" wp14:anchorId="297E3677" wp14:editId="69FC37B6">
                      <wp:simplePos x="0" y="0"/>
                      <wp:positionH relativeFrom="column">
                        <wp:posOffset>444512</wp:posOffset>
                      </wp:positionH>
                      <wp:positionV relativeFrom="paragraph">
                        <wp:posOffset>392664</wp:posOffset>
                      </wp:positionV>
                      <wp:extent cx="2030095" cy="8255"/>
                      <wp:effectExtent l="0" t="0"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30095" cy="8255"/>
                                <a:chOff x="0" y="0"/>
                                <a:chExt cx="2030095" cy="8255"/>
                              </a:xfrm>
                            </wpg:grpSpPr>
                            <wps:wsp>
                              <wps:cNvPr id="61" name="Graphic 61"/>
                              <wps:cNvSpPr/>
                              <wps:spPr>
                                <a:xfrm>
                                  <a:off x="0" y="4044"/>
                                  <a:ext cx="2030095" cy="1270"/>
                                </a:xfrm>
                                <a:custGeom>
                                  <a:avLst/>
                                  <a:gdLst/>
                                  <a:ahLst/>
                                  <a:cxnLst/>
                                  <a:rect l="l" t="t" r="r" b="b"/>
                                  <a:pathLst>
                                    <a:path w="2030095">
                                      <a:moveTo>
                                        <a:pt x="0" y="0"/>
                                      </a:moveTo>
                                      <a:lnTo>
                                        <a:pt x="2029564" y="0"/>
                                      </a:lnTo>
                                    </a:path>
                                  </a:pathLst>
                                </a:custGeom>
                                <a:ln w="808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C29C72D" id="Group 60" o:spid="_x0000_s1026" style="position:absolute;margin-left:35pt;margin-top:30.9pt;width:159.85pt;height:.65pt;z-index:15744000;mso-wrap-distance-left:0;mso-wrap-distance-right:0" coordsize="20300,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">
                      <v:shape id="Graphic 61" o:spid="_x0000_s1027" style="position:absolute;top:40;width:20300;height:13;visibility:visible;mso-wrap-style:square;v-text-anchor:top" coordsize="20300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" path="m,l2029564,e" filled="f" strokeweight=".22469mm">
                        <v:path arrowok="t"/>
                      </v:shape>
                    </v:group>
                  </w:pict>
                </mc:Fallback>
              </mc:AlternateContent>
            </w:r>
            <w:r>
              <w:rPr>
                <w:b/>
                <w:sz w:val="20"/>
              </w:rPr>
              <w:t>PWD</w:t>
            </w:r>
            <w:r>
              <w:rPr>
                <w:b/>
                <w:spacing w:val="-5"/>
                <w:sz w:val="20"/>
              </w:rPr>
              <w:t xml:space="preserve"> </w:t>
            </w:r>
            <w:r>
              <w:rPr>
                <w:b/>
                <w:sz w:val="20"/>
              </w:rPr>
              <w:t>2/3</w:t>
            </w:r>
            <w:r>
              <w:rPr>
                <w:b/>
                <w:spacing w:val="-4"/>
                <w:sz w:val="20"/>
              </w:rPr>
              <w:t xml:space="preserve"> </w:t>
            </w:r>
            <w:r>
              <w:rPr>
                <w:b/>
                <w:sz w:val="20"/>
              </w:rPr>
              <w:t>as</w:t>
            </w:r>
            <w:r>
              <w:rPr>
                <w:b/>
                <w:spacing w:val="-3"/>
                <w:sz w:val="20"/>
              </w:rPr>
              <w:t xml:space="preserve"> </w:t>
            </w:r>
            <w:r>
              <w:rPr>
                <w:b/>
                <w:sz w:val="20"/>
              </w:rPr>
              <w:t>modified</w:t>
            </w:r>
            <w:r>
              <w:rPr>
                <w:b/>
                <w:spacing w:val="-3"/>
                <w:sz w:val="20"/>
              </w:rPr>
              <w:t xml:space="preserve"> </w:t>
            </w:r>
            <w:r>
              <w:rPr>
                <w:b/>
                <w:sz w:val="20"/>
              </w:rPr>
              <w:t>&amp;</w:t>
            </w:r>
            <w:r>
              <w:rPr>
                <w:b/>
                <w:spacing w:val="-5"/>
                <w:sz w:val="20"/>
              </w:rPr>
              <w:t xml:space="preserve"> </w:t>
            </w:r>
            <w:r>
              <w:rPr>
                <w:b/>
                <w:sz w:val="20"/>
              </w:rPr>
              <w:t>corrected</w:t>
            </w:r>
            <w:r>
              <w:rPr>
                <w:b/>
                <w:spacing w:val="-5"/>
                <w:sz w:val="20"/>
              </w:rPr>
              <w:t xml:space="preserve"> </w:t>
            </w:r>
            <w:proofErr w:type="spellStart"/>
            <w:r>
              <w:rPr>
                <w:b/>
                <w:spacing w:val="-4"/>
                <w:sz w:val="20"/>
              </w:rPr>
              <w:t>upto</w:t>
            </w:r>
            <w:proofErr w:type="spellEnd"/>
          </w:p>
        </w:tc>
      </w:tr>
    </w:tbl>
    <w:p w14:paraId="758169E7" w14:textId="77777777" w:rsidR="009208A2" w:rsidRDefault="009208A2">
      <w:pPr>
        <w:pStyle w:val="BodyText"/>
        <w:rPr>
          <w:b/>
          <w:sz w:val="20"/>
        </w:rPr>
      </w:pPr>
    </w:p>
    <w:p w14:paraId="00C8C8D2" w14:textId="77777777" w:rsidR="009208A2" w:rsidRDefault="009208A2">
      <w:pPr>
        <w:pStyle w:val="BodyText"/>
        <w:spacing w:before="34"/>
        <w:rPr>
          <w:b/>
          <w:sz w:val="20"/>
        </w:rPr>
      </w:pPr>
    </w:p>
    <w:p w14:paraId="31CCC42E" w14:textId="77777777" w:rsidR="009208A2" w:rsidRDefault="00873166">
      <w:pPr>
        <w:ind w:left="2434"/>
        <w:rPr>
          <w:b/>
          <w:sz w:val="20"/>
        </w:rPr>
      </w:pPr>
      <w:r>
        <w:rPr>
          <w:b/>
          <w:sz w:val="20"/>
        </w:rPr>
        <w:t>Clause</w:t>
      </w:r>
      <w:r>
        <w:rPr>
          <w:b/>
          <w:spacing w:val="-6"/>
          <w:sz w:val="20"/>
        </w:rPr>
        <w:t xml:space="preserve"> </w:t>
      </w:r>
      <w:r>
        <w:rPr>
          <w:b/>
          <w:spacing w:val="-10"/>
          <w:sz w:val="20"/>
        </w:rPr>
        <w:t>1</w:t>
      </w:r>
    </w:p>
    <w:p w14:paraId="178EF2C7" w14:textId="77777777" w:rsidR="009208A2" w:rsidRDefault="009208A2">
      <w:pPr>
        <w:pStyle w:val="BodyText"/>
        <w:spacing w:before="1"/>
        <w:rPr>
          <w:b/>
          <w:sz w:val="11"/>
        </w:rPr>
      </w:pPr>
    </w:p>
    <w:tbl>
      <w:tblPr>
        <w:tblW w:w="0" w:type="auto"/>
        <w:tblInd w:w="3039" w:type="dxa"/>
        <w:tblLayout w:type="fixed"/>
        <w:tblCellMar>
          <w:left w:w="0" w:type="dxa"/>
          <w:right w:w="0" w:type="dxa"/>
        </w:tblCellMar>
        <w:tblLook w:val="01E0" w:firstRow="1" w:lastRow="1" w:firstColumn="1" w:lastColumn="1" w:noHBand="0" w:noVBand="0"/>
      </w:tblPr>
      <w:tblGrid>
        <w:gridCol w:w="498"/>
        <w:gridCol w:w="5394"/>
        <w:gridCol w:w="992"/>
      </w:tblGrid>
      <w:tr w:rsidR="009208A2" w14:paraId="7DE23C1B" w14:textId="77777777">
        <w:trPr>
          <w:trHeight w:val="515"/>
        </w:trPr>
        <w:tc>
          <w:tcPr>
            <w:tcW w:w="498" w:type="dxa"/>
          </w:tcPr>
          <w:p w14:paraId="62048802" w14:textId="77777777" w:rsidR="009208A2" w:rsidRDefault="00873166">
            <w:pPr>
              <w:pStyle w:val="TableParagraph"/>
              <w:spacing w:line="221" w:lineRule="exact"/>
              <w:ind w:left="50"/>
              <w:rPr>
                <w:b/>
                <w:sz w:val="20"/>
              </w:rPr>
            </w:pPr>
            <w:proofErr w:type="spellStart"/>
            <w:r>
              <w:rPr>
                <w:b/>
                <w:spacing w:val="-5"/>
                <w:sz w:val="20"/>
              </w:rPr>
              <w:t>i</w:t>
            </w:r>
            <w:proofErr w:type="spellEnd"/>
            <w:r>
              <w:rPr>
                <w:b/>
                <w:spacing w:val="-5"/>
                <w:sz w:val="20"/>
              </w:rPr>
              <w:t>)</w:t>
            </w:r>
          </w:p>
        </w:tc>
        <w:tc>
          <w:tcPr>
            <w:tcW w:w="5394" w:type="dxa"/>
          </w:tcPr>
          <w:p w14:paraId="62E29066" w14:textId="77777777" w:rsidR="009208A2" w:rsidRDefault="00873166">
            <w:pPr>
              <w:pStyle w:val="TableParagraph"/>
              <w:ind w:left="271" w:right="227"/>
              <w:rPr>
                <w:b/>
                <w:sz w:val="20"/>
              </w:rPr>
            </w:pPr>
            <w:r>
              <w:rPr>
                <w:b/>
                <w:sz w:val="20"/>
              </w:rPr>
              <w:t>Time</w:t>
            </w:r>
            <w:r>
              <w:rPr>
                <w:b/>
                <w:spacing w:val="-8"/>
                <w:sz w:val="20"/>
              </w:rPr>
              <w:t xml:space="preserve"> </w:t>
            </w:r>
            <w:r>
              <w:rPr>
                <w:b/>
                <w:sz w:val="20"/>
              </w:rPr>
              <w:t>allowed</w:t>
            </w:r>
            <w:r>
              <w:rPr>
                <w:b/>
                <w:spacing w:val="-8"/>
                <w:sz w:val="20"/>
              </w:rPr>
              <w:t xml:space="preserve"> </w:t>
            </w:r>
            <w:r>
              <w:rPr>
                <w:b/>
                <w:sz w:val="20"/>
              </w:rPr>
              <w:t>for</w:t>
            </w:r>
            <w:r>
              <w:rPr>
                <w:b/>
                <w:spacing w:val="-8"/>
                <w:sz w:val="20"/>
              </w:rPr>
              <w:t xml:space="preserve"> </w:t>
            </w:r>
            <w:r>
              <w:rPr>
                <w:b/>
                <w:sz w:val="20"/>
              </w:rPr>
              <w:t>submission</w:t>
            </w:r>
            <w:r>
              <w:rPr>
                <w:b/>
                <w:spacing w:val="-7"/>
                <w:sz w:val="20"/>
              </w:rPr>
              <w:t xml:space="preserve"> </w:t>
            </w:r>
            <w:r>
              <w:rPr>
                <w:b/>
                <w:sz w:val="20"/>
              </w:rPr>
              <w:t>of</w:t>
            </w:r>
            <w:r>
              <w:rPr>
                <w:b/>
                <w:spacing w:val="-8"/>
                <w:sz w:val="20"/>
              </w:rPr>
              <w:t xml:space="preserve"> </w:t>
            </w:r>
            <w:r>
              <w:rPr>
                <w:b/>
                <w:sz w:val="20"/>
              </w:rPr>
              <w:t>performance</w:t>
            </w:r>
            <w:r>
              <w:rPr>
                <w:b/>
                <w:spacing w:val="-7"/>
                <w:sz w:val="20"/>
              </w:rPr>
              <w:t xml:space="preserve"> </w:t>
            </w:r>
            <w:r>
              <w:rPr>
                <w:b/>
                <w:sz w:val="20"/>
              </w:rPr>
              <w:t>Guarantee from the date of issue of letter of acceptance, in days</w:t>
            </w:r>
          </w:p>
        </w:tc>
        <w:tc>
          <w:tcPr>
            <w:tcW w:w="992" w:type="dxa"/>
          </w:tcPr>
          <w:p w14:paraId="28CA8F25" w14:textId="77777777" w:rsidR="009208A2" w:rsidRDefault="00873166">
            <w:pPr>
              <w:pStyle w:val="TableParagraph"/>
              <w:spacing w:line="221" w:lineRule="exact"/>
              <w:ind w:left="351"/>
              <w:rPr>
                <w:b/>
                <w:sz w:val="20"/>
              </w:rPr>
            </w:pPr>
            <w:r>
              <w:rPr>
                <w:b/>
                <w:spacing w:val="-2"/>
                <w:sz w:val="20"/>
                <w:u w:val="single"/>
              </w:rPr>
              <w:t>15</w:t>
            </w:r>
            <w:r>
              <w:rPr>
                <w:b/>
                <w:spacing w:val="-2"/>
                <w:sz w:val="20"/>
              </w:rPr>
              <w:t>days</w:t>
            </w:r>
          </w:p>
        </w:tc>
      </w:tr>
      <w:tr w:rsidR="009208A2" w14:paraId="04F6BA65" w14:textId="77777777">
        <w:trPr>
          <w:trHeight w:val="515"/>
        </w:trPr>
        <w:tc>
          <w:tcPr>
            <w:tcW w:w="498" w:type="dxa"/>
          </w:tcPr>
          <w:p w14:paraId="6B28C474" w14:textId="77777777" w:rsidR="009208A2" w:rsidRDefault="00873166">
            <w:pPr>
              <w:pStyle w:val="TableParagraph"/>
              <w:spacing w:before="55"/>
              <w:ind w:left="50"/>
              <w:rPr>
                <w:b/>
                <w:sz w:val="20"/>
              </w:rPr>
            </w:pPr>
            <w:r>
              <w:rPr>
                <w:b/>
                <w:spacing w:val="-5"/>
                <w:sz w:val="20"/>
              </w:rPr>
              <w:t>ii)</w:t>
            </w:r>
          </w:p>
        </w:tc>
        <w:tc>
          <w:tcPr>
            <w:tcW w:w="5394" w:type="dxa"/>
          </w:tcPr>
          <w:p w14:paraId="16057EAB" w14:textId="77777777" w:rsidR="009208A2" w:rsidRDefault="00873166">
            <w:pPr>
              <w:pStyle w:val="TableParagraph"/>
              <w:spacing w:before="36" w:line="230" w:lineRule="atLeast"/>
              <w:ind w:left="271" w:right="227"/>
              <w:rPr>
                <w:b/>
                <w:sz w:val="20"/>
              </w:rPr>
            </w:pPr>
            <w:r>
              <w:rPr>
                <w:b/>
                <w:sz w:val="20"/>
              </w:rPr>
              <w:t>Maximum</w:t>
            </w:r>
            <w:r>
              <w:rPr>
                <w:b/>
                <w:spacing w:val="-11"/>
                <w:sz w:val="20"/>
              </w:rPr>
              <w:t xml:space="preserve"> </w:t>
            </w:r>
            <w:r>
              <w:rPr>
                <w:b/>
                <w:sz w:val="20"/>
              </w:rPr>
              <w:t>allowable</w:t>
            </w:r>
            <w:r>
              <w:rPr>
                <w:b/>
                <w:spacing w:val="-9"/>
                <w:sz w:val="20"/>
              </w:rPr>
              <w:t xml:space="preserve"> </w:t>
            </w:r>
            <w:r>
              <w:rPr>
                <w:b/>
                <w:sz w:val="20"/>
              </w:rPr>
              <w:t>extension</w:t>
            </w:r>
            <w:r>
              <w:rPr>
                <w:b/>
                <w:spacing w:val="-9"/>
                <w:sz w:val="20"/>
              </w:rPr>
              <w:t xml:space="preserve"> </w:t>
            </w:r>
            <w:r>
              <w:rPr>
                <w:b/>
                <w:sz w:val="20"/>
              </w:rPr>
              <w:t>beyond</w:t>
            </w:r>
            <w:r>
              <w:rPr>
                <w:b/>
                <w:spacing w:val="-9"/>
                <w:sz w:val="20"/>
              </w:rPr>
              <w:t xml:space="preserve"> </w:t>
            </w:r>
            <w:r>
              <w:rPr>
                <w:b/>
                <w:sz w:val="20"/>
              </w:rPr>
              <w:t>the</w:t>
            </w:r>
            <w:r>
              <w:rPr>
                <w:b/>
                <w:spacing w:val="-8"/>
                <w:sz w:val="20"/>
              </w:rPr>
              <w:t xml:space="preserve"> </w:t>
            </w:r>
            <w:r>
              <w:rPr>
                <w:b/>
                <w:sz w:val="20"/>
              </w:rPr>
              <w:t xml:space="preserve">period provided in </w:t>
            </w:r>
            <w:proofErr w:type="spellStart"/>
            <w:r>
              <w:rPr>
                <w:b/>
                <w:sz w:val="20"/>
              </w:rPr>
              <w:t>i</w:t>
            </w:r>
            <w:proofErr w:type="spellEnd"/>
            <w:r>
              <w:rPr>
                <w:b/>
                <w:sz w:val="20"/>
              </w:rPr>
              <w:t>) above in days</w:t>
            </w:r>
          </w:p>
        </w:tc>
        <w:tc>
          <w:tcPr>
            <w:tcW w:w="992" w:type="dxa"/>
          </w:tcPr>
          <w:p w14:paraId="6BD92895" w14:textId="77777777" w:rsidR="009208A2" w:rsidRDefault="00873166">
            <w:pPr>
              <w:pStyle w:val="TableParagraph"/>
              <w:spacing w:before="55"/>
              <w:ind w:left="351"/>
              <w:rPr>
                <w:b/>
                <w:sz w:val="20"/>
              </w:rPr>
            </w:pPr>
            <w:r>
              <w:rPr>
                <w:b/>
                <w:spacing w:val="-2"/>
                <w:sz w:val="20"/>
                <w:u w:val="single"/>
              </w:rPr>
              <w:t>0</w:t>
            </w:r>
            <w:r>
              <w:rPr>
                <w:b/>
                <w:spacing w:val="-2"/>
                <w:sz w:val="20"/>
              </w:rPr>
              <w:t>days</w:t>
            </w:r>
          </w:p>
        </w:tc>
      </w:tr>
    </w:tbl>
    <w:p w14:paraId="0859554A" w14:textId="77777777" w:rsidR="009208A2" w:rsidRDefault="00873166">
      <w:pPr>
        <w:spacing w:before="123"/>
        <w:ind w:left="2434"/>
        <w:rPr>
          <w:b/>
          <w:sz w:val="20"/>
        </w:rPr>
      </w:pPr>
      <w:r>
        <w:rPr>
          <w:b/>
          <w:sz w:val="20"/>
        </w:rPr>
        <w:t>Clause</w:t>
      </w:r>
      <w:r>
        <w:rPr>
          <w:b/>
          <w:spacing w:val="-6"/>
          <w:sz w:val="20"/>
        </w:rPr>
        <w:t xml:space="preserve"> </w:t>
      </w:r>
      <w:r>
        <w:rPr>
          <w:b/>
          <w:spacing w:val="-10"/>
          <w:sz w:val="20"/>
        </w:rPr>
        <w:t>2</w:t>
      </w:r>
    </w:p>
    <w:p w14:paraId="6629ABE2" w14:textId="77777777" w:rsidR="009208A2" w:rsidRDefault="00873166">
      <w:pPr>
        <w:tabs>
          <w:tab w:val="left" w:pos="7654"/>
        </w:tabs>
        <w:spacing w:before="118"/>
        <w:ind w:left="8243" w:right="1576" w:hanging="5809"/>
        <w:rPr>
          <w:b/>
          <w:sz w:val="20"/>
        </w:rPr>
      </w:pPr>
      <w:r>
        <w:rPr>
          <w:b/>
          <w:sz w:val="20"/>
        </w:rPr>
        <w:t>Authority for fixing compensation</w:t>
      </w:r>
      <w:r>
        <w:rPr>
          <w:b/>
          <w:sz w:val="20"/>
        </w:rPr>
        <w:tab/>
        <w:t>Tender</w:t>
      </w:r>
      <w:r>
        <w:rPr>
          <w:b/>
          <w:spacing w:val="-11"/>
          <w:sz w:val="20"/>
        </w:rPr>
        <w:t xml:space="preserve"> </w:t>
      </w:r>
      <w:r>
        <w:rPr>
          <w:b/>
          <w:sz w:val="20"/>
        </w:rPr>
        <w:t>Committee</w:t>
      </w:r>
      <w:r>
        <w:rPr>
          <w:b/>
          <w:spacing w:val="-11"/>
          <w:sz w:val="20"/>
        </w:rPr>
        <w:t xml:space="preserve"> </w:t>
      </w:r>
      <w:r>
        <w:rPr>
          <w:b/>
          <w:sz w:val="20"/>
        </w:rPr>
        <w:t>Headed</w:t>
      </w:r>
      <w:r>
        <w:rPr>
          <w:b/>
          <w:spacing w:val="-12"/>
          <w:sz w:val="20"/>
        </w:rPr>
        <w:t xml:space="preserve"> </w:t>
      </w:r>
      <w:proofErr w:type="gramStart"/>
      <w:r>
        <w:rPr>
          <w:b/>
          <w:sz w:val="20"/>
        </w:rPr>
        <w:t>by</w:t>
      </w:r>
      <w:r>
        <w:rPr>
          <w:b/>
          <w:spacing w:val="-10"/>
          <w:sz w:val="20"/>
        </w:rPr>
        <w:t xml:space="preserve"> </w:t>
      </w:r>
      <w:r>
        <w:rPr>
          <w:b/>
          <w:sz w:val="20"/>
        </w:rPr>
        <w:t>,</w:t>
      </w:r>
      <w:proofErr w:type="gramEnd"/>
      <w:r>
        <w:rPr>
          <w:b/>
          <w:sz w:val="20"/>
        </w:rPr>
        <w:t xml:space="preserve"> </w:t>
      </w:r>
      <w:r w:rsidR="00E71713">
        <w:rPr>
          <w:b/>
          <w:sz w:val="20"/>
        </w:rPr>
        <w:t>Executive Officer</w:t>
      </w:r>
      <w:r>
        <w:rPr>
          <w:b/>
          <w:sz w:val="20"/>
        </w:rPr>
        <w:t xml:space="preserve">,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w:t>
      </w:r>
    </w:p>
    <w:p w14:paraId="67B3D930" w14:textId="77777777" w:rsidR="009208A2" w:rsidRDefault="00873166">
      <w:pPr>
        <w:spacing w:before="121" w:line="364" w:lineRule="auto"/>
        <w:ind w:left="2434" w:right="7659"/>
        <w:rPr>
          <w:b/>
          <w:sz w:val="20"/>
        </w:rPr>
      </w:pPr>
      <w:r>
        <w:rPr>
          <w:b/>
          <w:noProof/>
          <w:sz w:val="20"/>
          <w:lang w:val="en-IN" w:eastAsia="en-IN" w:bidi="hi-IN"/>
        </w:rPr>
        <mc:AlternateContent>
          <mc:Choice Requires="wps">
            <w:drawing>
              <wp:anchor distT="0" distB="0" distL="0" distR="0" simplePos="0" relativeHeight="15744512" behindDoc="0" locked="0" layoutInCell="1" allowOverlap="1" wp14:anchorId="0BF24213" wp14:editId="67DD772A">
                <wp:simplePos x="0" y="0"/>
                <wp:positionH relativeFrom="page">
                  <wp:posOffset>5382133</wp:posOffset>
                </wp:positionH>
                <wp:positionV relativeFrom="paragraph">
                  <wp:posOffset>218559</wp:posOffset>
                </wp:positionV>
                <wp:extent cx="1649095" cy="1270"/>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49095" cy="1270"/>
                        </a:xfrm>
                        <a:custGeom>
                          <a:avLst/>
                          <a:gdLst/>
                          <a:ahLst/>
                          <a:cxnLst/>
                          <a:rect l="l" t="t" r="r" b="b"/>
                          <a:pathLst>
                            <a:path w="1649095">
                              <a:moveTo>
                                <a:pt x="0" y="0"/>
                              </a:moveTo>
                              <a:lnTo>
                                <a:pt x="1649076"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1023C7" id="Graphic 62" o:spid="_x0000_s1026" style="position:absolute;margin-left:423.8pt;margin-top:17.2pt;width:129.85pt;height:.1pt;z-index:15744512;visibility:visible;mso-wrap-style:square;mso-wrap-distance-left:0;mso-wrap-distance-top:0;mso-wrap-distance-right:0;mso-wrap-distance-bottom:0;mso-position-horizontal:absolute;mso-position-horizontal-relative:page;mso-position-vertical:absolute;mso-position-vertical-relative:text;v-text-anchor:top" coordsize="1649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" path="m,l1649076,e" filled="f" strokeweight=".22469mm">
                <v:path arrowok="t"/>
                <w10:wrap anchorx="page"/>
              </v:shape>
            </w:pict>
          </mc:Fallback>
        </mc:AlternateContent>
      </w:r>
      <w:r>
        <w:rPr>
          <w:b/>
          <w:sz w:val="20"/>
        </w:rPr>
        <w:t>under</w:t>
      </w:r>
      <w:r>
        <w:rPr>
          <w:b/>
          <w:spacing w:val="-13"/>
          <w:sz w:val="20"/>
        </w:rPr>
        <w:t xml:space="preserve"> </w:t>
      </w:r>
      <w:r>
        <w:rPr>
          <w:b/>
          <w:sz w:val="20"/>
        </w:rPr>
        <w:t>clause</w:t>
      </w:r>
      <w:r>
        <w:rPr>
          <w:b/>
          <w:spacing w:val="-12"/>
          <w:sz w:val="20"/>
        </w:rPr>
        <w:t xml:space="preserve"> </w:t>
      </w:r>
      <w:r>
        <w:rPr>
          <w:b/>
          <w:sz w:val="20"/>
        </w:rPr>
        <w:t>2. Clause 2A</w:t>
      </w:r>
    </w:p>
    <w:p w14:paraId="799FE957" w14:textId="77777777" w:rsidR="009208A2" w:rsidRDefault="009208A2">
      <w:pPr>
        <w:spacing w:line="364" w:lineRule="auto"/>
        <w:rPr>
          <w:b/>
          <w:sz w:val="20"/>
        </w:rPr>
        <w:sectPr w:rsidR="009208A2">
          <w:type w:val="continuous"/>
          <w:pgSz w:w="11910" w:h="17000"/>
          <w:pgMar w:top="1240" w:right="0" w:bottom="920" w:left="0" w:header="0" w:footer="723" w:gutter="0"/>
          <w:cols w:space="720"/>
        </w:sectPr>
      </w:pPr>
    </w:p>
    <w:p w14:paraId="06C7A5D2" w14:textId="77777777" w:rsidR="009208A2" w:rsidRDefault="009208A2">
      <w:pPr>
        <w:pStyle w:val="BodyText"/>
        <w:spacing w:before="121"/>
        <w:rPr>
          <w:b/>
          <w:sz w:val="20"/>
        </w:rPr>
      </w:pPr>
    </w:p>
    <w:p w14:paraId="34311C77" w14:textId="77777777" w:rsidR="009208A2" w:rsidRDefault="00873166">
      <w:pPr>
        <w:spacing w:before="1"/>
        <w:jc w:val="right"/>
        <w:rPr>
          <w:b/>
          <w:sz w:val="20"/>
        </w:rPr>
      </w:pPr>
      <w:r>
        <w:rPr>
          <w:b/>
          <w:sz w:val="20"/>
        </w:rPr>
        <w:t>Clause</w:t>
      </w:r>
      <w:r>
        <w:rPr>
          <w:b/>
          <w:spacing w:val="-6"/>
          <w:sz w:val="20"/>
        </w:rPr>
        <w:t xml:space="preserve"> </w:t>
      </w:r>
      <w:r>
        <w:rPr>
          <w:b/>
          <w:spacing w:val="-10"/>
          <w:sz w:val="20"/>
        </w:rPr>
        <w:t>5</w:t>
      </w:r>
    </w:p>
    <w:p w14:paraId="5B1DDD64" w14:textId="77777777" w:rsidR="009208A2" w:rsidRDefault="00873166">
      <w:pPr>
        <w:tabs>
          <w:tab w:val="left" w:pos="6068"/>
        </w:tabs>
        <w:spacing w:before="1"/>
        <w:ind w:left="314"/>
        <w:rPr>
          <w:b/>
          <w:sz w:val="20"/>
        </w:rPr>
      </w:pPr>
      <w:r>
        <w:br w:type="column"/>
      </w:r>
      <w:r>
        <w:rPr>
          <w:b/>
          <w:sz w:val="20"/>
        </w:rPr>
        <w:t>Whether</w:t>
      </w:r>
      <w:r>
        <w:rPr>
          <w:b/>
          <w:spacing w:val="-4"/>
          <w:sz w:val="20"/>
        </w:rPr>
        <w:t xml:space="preserve"> </w:t>
      </w:r>
      <w:r>
        <w:rPr>
          <w:b/>
          <w:sz w:val="20"/>
        </w:rPr>
        <w:t>Clause</w:t>
      </w:r>
      <w:r>
        <w:rPr>
          <w:b/>
          <w:spacing w:val="-4"/>
          <w:sz w:val="20"/>
        </w:rPr>
        <w:t xml:space="preserve"> </w:t>
      </w:r>
      <w:r>
        <w:rPr>
          <w:b/>
          <w:sz w:val="20"/>
        </w:rPr>
        <w:t>2A</w:t>
      </w:r>
      <w:r>
        <w:rPr>
          <w:b/>
          <w:spacing w:val="-4"/>
          <w:sz w:val="20"/>
        </w:rPr>
        <w:t xml:space="preserve"> </w:t>
      </w:r>
      <w:r>
        <w:rPr>
          <w:b/>
          <w:sz w:val="20"/>
        </w:rPr>
        <w:t>shall</w:t>
      </w:r>
      <w:r>
        <w:rPr>
          <w:b/>
          <w:spacing w:val="-5"/>
          <w:sz w:val="20"/>
        </w:rPr>
        <w:t xml:space="preserve"> </w:t>
      </w:r>
      <w:r>
        <w:rPr>
          <w:b/>
          <w:sz w:val="20"/>
        </w:rPr>
        <w:t>be</w:t>
      </w:r>
      <w:r>
        <w:rPr>
          <w:b/>
          <w:spacing w:val="1"/>
          <w:sz w:val="20"/>
        </w:rPr>
        <w:t xml:space="preserve"> </w:t>
      </w:r>
      <w:r>
        <w:rPr>
          <w:b/>
          <w:spacing w:val="-2"/>
          <w:sz w:val="20"/>
        </w:rPr>
        <w:t>applicable</w:t>
      </w:r>
      <w:r>
        <w:rPr>
          <w:b/>
          <w:sz w:val="20"/>
        </w:rPr>
        <w:tab/>
      </w:r>
      <w:r>
        <w:rPr>
          <w:b/>
          <w:spacing w:val="-5"/>
          <w:sz w:val="20"/>
        </w:rPr>
        <w:t>N/A</w:t>
      </w:r>
    </w:p>
    <w:p w14:paraId="23C32F34" w14:textId="77777777" w:rsidR="009208A2" w:rsidRDefault="009208A2">
      <w:pPr>
        <w:pStyle w:val="BodyText"/>
        <w:rPr>
          <w:b/>
          <w:sz w:val="20"/>
        </w:rPr>
      </w:pPr>
    </w:p>
    <w:p w14:paraId="11F6AA9F" w14:textId="77777777" w:rsidR="009208A2" w:rsidRDefault="009208A2">
      <w:pPr>
        <w:pStyle w:val="BodyText"/>
        <w:spacing w:before="8"/>
        <w:rPr>
          <w:b/>
          <w:sz w:val="20"/>
        </w:rPr>
      </w:pPr>
    </w:p>
    <w:p w14:paraId="3EFC493D" w14:textId="77777777" w:rsidR="009208A2" w:rsidRDefault="00873166">
      <w:pPr>
        <w:spacing w:before="1"/>
        <w:ind w:left="314"/>
        <w:rPr>
          <w:b/>
          <w:sz w:val="20"/>
        </w:rPr>
      </w:pPr>
      <w:r>
        <w:rPr>
          <w:b/>
          <w:sz w:val="20"/>
        </w:rPr>
        <w:t>Number</w:t>
      </w:r>
      <w:r>
        <w:rPr>
          <w:b/>
          <w:spacing w:val="-4"/>
          <w:sz w:val="20"/>
        </w:rPr>
        <w:t xml:space="preserve"> </w:t>
      </w:r>
      <w:r>
        <w:rPr>
          <w:b/>
          <w:sz w:val="20"/>
        </w:rPr>
        <w:t>of</w:t>
      </w:r>
      <w:r>
        <w:rPr>
          <w:b/>
          <w:spacing w:val="-3"/>
          <w:sz w:val="20"/>
        </w:rPr>
        <w:t xml:space="preserve"> </w:t>
      </w:r>
      <w:r>
        <w:rPr>
          <w:b/>
          <w:sz w:val="20"/>
        </w:rPr>
        <w:t>days</w:t>
      </w:r>
      <w:r>
        <w:rPr>
          <w:b/>
          <w:spacing w:val="-4"/>
          <w:sz w:val="20"/>
        </w:rPr>
        <w:t xml:space="preserve"> </w:t>
      </w:r>
      <w:r>
        <w:rPr>
          <w:b/>
          <w:sz w:val="20"/>
        </w:rPr>
        <w:t>from</w:t>
      </w:r>
      <w:r>
        <w:rPr>
          <w:b/>
          <w:spacing w:val="-7"/>
          <w:sz w:val="20"/>
        </w:rPr>
        <w:t xml:space="preserve"> </w:t>
      </w:r>
      <w:r>
        <w:rPr>
          <w:b/>
          <w:sz w:val="20"/>
        </w:rPr>
        <w:t>the</w:t>
      </w:r>
      <w:r>
        <w:rPr>
          <w:b/>
          <w:spacing w:val="-3"/>
          <w:sz w:val="20"/>
        </w:rPr>
        <w:t xml:space="preserve"> </w:t>
      </w:r>
      <w:r>
        <w:rPr>
          <w:b/>
          <w:sz w:val="20"/>
        </w:rPr>
        <w:t>date</w:t>
      </w:r>
      <w:r>
        <w:rPr>
          <w:b/>
          <w:spacing w:val="-3"/>
          <w:sz w:val="20"/>
        </w:rPr>
        <w:t xml:space="preserve"> </w:t>
      </w:r>
      <w:r>
        <w:rPr>
          <w:b/>
          <w:sz w:val="20"/>
        </w:rPr>
        <w:t>of</w:t>
      </w:r>
      <w:r>
        <w:rPr>
          <w:b/>
          <w:spacing w:val="-3"/>
          <w:sz w:val="20"/>
        </w:rPr>
        <w:t xml:space="preserve"> </w:t>
      </w:r>
      <w:r>
        <w:rPr>
          <w:b/>
          <w:sz w:val="20"/>
        </w:rPr>
        <w:t>issue</w:t>
      </w:r>
      <w:r>
        <w:rPr>
          <w:b/>
          <w:spacing w:val="-3"/>
          <w:sz w:val="20"/>
        </w:rPr>
        <w:t xml:space="preserve"> </w:t>
      </w:r>
      <w:r>
        <w:rPr>
          <w:b/>
          <w:spacing w:val="-5"/>
          <w:sz w:val="20"/>
        </w:rPr>
        <w:t>of</w:t>
      </w:r>
    </w:p>
    <w:p w14:paraId="6F927AD4" w14:textId="77777777" w:rsidR="009208A2" w:rsidRDefault="00873166">
      <w:pPr>
        <w:tabs>
          <w:tab w:val="left" w:pos="6068"/>
        </w:tabs>
        <w:ind w:left="314"/>
        <w:rPr>
          <w:b/>
          <w:sz w:val="20"/>
        </w:rPr>
      </w:pPr>
      <w:r>
        <w:rPr>
          <w:b/>
          <w:sz w:val="20"/>
        </w:rPr>
        <w:t>notice</w:t>
      </w:r>
      <w:r>
        <w:rPr>
          <w:b/>
          <w:spacing w:val="-4"/>
          <w:sz w:val="20"/>
        </w:rPr>
        <w:t xml:space="preserve"> </w:t>
      </w:r>
      <w:r>
        <w:rPr>
          <w:b/>
          <w:sz w:val="20"/>
        </w:rPr>
        <w:t>to</w:t>
      </w:r>
      <w:r>
        <w:rPr>
          <w:b/>
          <w:spacing w:val="-2"/>
          <w:sz w:val="20"/>
        </w:rPr>
        <w:t xml:space="preserve"> start.</w:t>
      </w:r>
      <w:r>
        <w:rPr>
          <w:b/>
          <w:sz w:val="20"/>
        </w:rPr>
        <w:tab/>
        <w:t>07</w:t>
      </w:r>
      <w:r>
        <w:rPr>
          <w:b/>
          <w:spacing w:val="-3"/>
          <w:sz w:val="20"/>
        </w:rPr>
        <w:t xml:space="preserve"> </w:t>
      </w:r>
      <w:r>
        <w:rPr>
          <w:b/>
          <w:spacing w:val="-4"/>
          <w:sz w:val="20"/>
        </w:rPr>
        <w:t>days</w:t>
      </w:r>
    </w:p>
    <w:p w14:paraId="617F16C4" w14:textId="77777777" w:rsidR="009208A2" w:rsidRDefault="00873166">
      <w:pPr>
        <w:spacing w:before="121"/>
        <w:ind w:left="314"/>
        <w:rPr>
          <w:b/>
          <w:sz w:val="20"/>
        </w:rPr>
      </w:pPr>
      <w:r>
        <w:rPr>
          <w:b/>
          <w:sz w:val="20"/>
        </w:rPr>
        <w:t>Mile</w:t>
      </w:r>
      <w:r>
        <w:rPr>
          <w:b/>
          <w:spacing w:val="-4"/>
          <w:sz w:val="20"/>
        </w:rPr>
        <w:t xml:space="preserve"> </w:t>
      </w:r>
      <w:r>
        <w:rPr>
          <w:b/>
          <w:sz w:val="20"/>
        </w:rPr>
        <w:t>stone(s)</w:t>
      </w:r>
      <w:r>
        <w:rPr>
          <w:b/>
          <w:spacing w:val="-5"/>
          <w:sz w:val="20"/>
        </w:rPr>
        <w:t xml:space="preserve"> </w:t>
      </w:r>
      <w:r>
        <w:rPr>
          <w:b/>
          <w:sz w:val="20"/>
        </w:rPr>
        <w:t>as</w:t>
      </w:r>
      <w:r>
        <w:rPr>
          <w:b/>
          <w:spacing w:val="-5"/>
          <w:sz w:val="20"/>
        </w:rPr>
        <w:t xml:space="preserve"> </w:t>
      </w:r>
      <w:r>
        <w:rPr>
          <w:b/>
          <w:sz w:val="20"/>
        </w:rPr>
        <w:t>per</w:t>
      </w:r>
      <w:r>
        <w:rPr>
          <w:b/>
          <w:spacing w:val="-3"/>
          <w:sz w:val="20"/>
        </w:rPr>
        <w:t xml:space="preserve"> </w:t>
      </w:r>
      <w:r>
        <w:rPr>
          <w:b/>
          <w:sz w:val="20"/>
        </w:rPr>
        <w:t>table</w:t>
      </w:r>
      <w:r>
        <w:rPr>
          <w:b/>
          <w:spacing w:val="-5"/>
          <w:sz w:val="20"/>
        </w:rPr>
        <w:t xml:space="preserve"> </w:t>
      </w:r>
      <w:r>
        <w:rPr>
          <w:b/>
          <w:sz w:val="20"/>
        </w:rPr>
        <w:t>given</w:t>
      </w:r>
      <w:r>
        <w:rPr>
          <w:b/>
          <w:spacing w:val="-3"/>
          <w:sz w:val="20"/>
        </w:rPr>
        <w:t xml:space="preserve"> </w:t>
      </w:r>
      <w:r>
        <w:rPr>
          <w:b/>
          <w:spacing w:val="-2"/>
          <w:sz w:val="20"/>
        </w:rPr>
        <w:t>below:</w:t>
      </w:r>
    </w:p>
    <w:p w14:paraId="639951DD" w14:textId="77777777" w:rsidR="009208A2" w:rsidRDefault="00873166">
      <w:pPr>
        <w:spacing w:before="120"/>
        <w:ind w:left="2815"/>
        <w:rPr>
          <w:b/>
          <w:sz w:val="20"/>
        </w:rPr>
      </w:pPr>
      <w:r>
        <w:rPr>
          <w:b/>
          <w:sz w:val="20"/>
        </w:rPr>
        <w:t>Table</w:t>
      </w:r>
      <w:r>
        <w:rPr>
          <w:b/>
          <w:spacing w:val="-4"/>
          <w:sz w:val="20"/>
        </w:rPr>
        <w:t xml:space="preserve"> </w:t>
      </w:r>
      <w:r>
        <w:rPr>
          <w:b/>
          <w:sz w:val="20"/>
        </w:rPr>
        <w:t>of</w:t>
      </w:r>
      <w:r>
        <w:rPr>
          <w:b/>
          <w:spacing w:val="-2"/>
          <w:sz w:val="20"/>
        </w:rPr>
        <w:t xml:space="preserve"> </w:t>
      </w:r>
      <w:r>
        <w:rPr>
          <w:b/>
          <w:sz w:val="20"/>
        </w:rPr>
        <w:t>Mile</w:t>
      </w:r>
      <w:r>
        <w:rPr>
          <w:b/>
          <w:spacing w:val="-2"/>
          <w:sz w:val="20"/>
        </w:rPr>
        <w:t xml:space="preserve"> Stone(s)</w:t>
      </w:r>
    </w:p>
    <w:p w14:paraId="0BE6845F" w14:textId="77777777" w:rsidR="009208A2" w:rsidRDefault="009208A2">
      <w:pPr>
        <w:rPr>
          <w:b/>
          <w:sz w:val="20"/>
        </w:rPr>
        <w:sectPr w:rsidR="009208A2">
          <w:type w:val="continuous"/>
          <w:pgSz w:w="11910" w:h="17000"/>
          <w:pgMar w:top="1380" w:right="0" w:bottom="280" w:left="0" w:header="0" w:footer="723" w:gutter="0"/>
          <w:cols w:num="2" w:space="720" w:equalWidth="0">
            <w:col w:w="3160" w:space="40"/>
            <w:col w:w="8710"/>
          </w:cols>
        </w:sectPr>
      </w:pPr>
    </w:p>
    <w:p w14:paraId="2570F85F" w14:textId="77777777" w:rsidR="009208A2" w:rsidRDefault="009208A2">
      <w:pPr>
        <w:pStyle w:val="BodyText"/>
        <w:spacing w:before="7" w:after="1"/>
        <w:rPr>
          <w:b/>
          <w:sz w:val="10"/>
        </w:rPr>
      </w:pPr>
    </w:p>
    <w:tbl>
      <w:tblPr>
        <w:tblW w:w="0" w:type="auto"/>
        <w:tblInd w:w="2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521"/>
        <w:gridCol w:w="2521"/>
        <w:gridCol w:w="3198"/>
      </w:tblGrid>
      <w:tr w:rsidR="009208A2" w14:paraId="64E0562A" w14:textId="77777777">
        <w:trPr>
          <w:trHeight w:val="820"/>
        </w:trPr>
        <w:tc>
          <w:tcPr>
            <w:tcW w:w="648" w:type="dxa"/>
          </w:tcPr>
          <w:p w14:paraId="79F50F67" w14:textId="77777777" w:rsidR="009208A2" w:rsidRDefault="00873166">
            <w:pPr>
              <w:pStyle w:val="TableParagraph"/>
              <w:spacing w:line="228" w:lineRule="exact"/>
              <w:ind w:left="215"/>
              <w:rPr>
                <w:b/>
                <w:sz w:val="20"/>
              </w:rPr>
            </w:pPr>
            <w:r>
              <w:rPr>
                <w:b/>
                <w:spacing w:val="-5"/>
                <w:sz w:val="20"/>
              </w:rPr>
              <w:t>Sl.</w:t>
            </w:r>
          </w:p>
          <w:p w14:paraId="495CD9C7" w14:textId="77777777" w:rsidR="009208A2" w:rsidRDefault="00873166">
            <w:pPr>
              <w:pStyle w:val="TableParagraph"/>
              <w:ind w:left="175"/>
              <w:rPr>
                <w:b/>
                <w:sz w:val="20"/>
              </w:rPr>
            </w:pPr>
            <w:r>
              <w:rPr>
                <w:b/>
                <w:spacing w:val="-5"/>
                <w:sz w:val="20"/>
              </w:rPr>
              <w:t>No.</w:t>
            </w:r>
          </w:p>
        </w:tc>
        <w:tc>
          <w:tcPr>
            <w:tcW w:w="2521" w:type="dxa"/>
          </w:tcPr>
          <w:p w14:paraId="0A1B8EC6" w14:textId="77777777" w:rsidR="009208A2" w:rsidRDefault="00873166">
            <w:pPr>
              <w:pStyle w:val="TableParagraph"/>
              <w:ind w:left="419" w:firstLine="237"/>
              <w:rPr>
                <w:b/>
                <w:sz w:val="20"/>
              </w:rPr>
            </w:pPr>
            <w:r>
              <w:rPr>
                <w:b/>
                <w:sz w:val="20"/>
              </w:rPr>
              <w:t xml:space="preserve">Description of </w:t>
            </w:r>
            <w:proofErr w:type="gramStart"/>
            <w:r>
              <w:rPr>
                <w:b/>
                <w:spacing w:val="-2"/>
                <w:sz w:val="20"/>
              </w:rPr>
              <w:t>Milestone(</w:t>
            </w:r>
            <w:proofErr w:type="gramEnd"/>
            <w:r>
              <w:rPr>
                <w:b/>
                <w:spacing w:val="-2"/>
                <w:sz w:val="20"/>
              </w:rPr>
              <w:t>Physical)</w:t>
            </w:r>
          </w:p>
        </w:tc>
        <w:tc>
          <w:tcPr>
            <w:tcW w:w="2521" w:type="dxa"/>
          </w:tcPr>
          <w:p w14:paraId="5E40EF7C" w14:textId="77777777" w:rsidR="009208A2" w:rsidRDefault="00873166">
            <w:pPr>
              <w:pStyle w:val="TableParagraph"/>
              <w:ind w:left="438" w:hanging="82"/>
              <w:rPr>
                <w:b/>
                <w:sz w:val="20"/>
              </w:rPr>
            </w:pPr>
            <w:r>
              <w:rPr>
                <w:b/>
                <w:sz w:val="20"/>
              </w:rPr>
              <w:t>Time</w:t>
            </w:r>
            <w:r>
              <w:rPr>
                <w:b/>
                <w:spacing w:val="-13"/>
                <w:sz w:val="20"/>
              </w:rPr>
              <w:t xml:space="preserve"> </w:t>
            </w:r>
            <w:r>
              <w:rPr>
                <w:b/>
                <w:sz w:val="20"/>
              </w:rPr>
              <w:t>allowed</w:t>
            </w:r>
            <w:r>
              <w:rPr>
                <w:b/>
                <w:spacing w:val="-12"/>
                <w:sz w:val="20"/>
              </w:rPr>
              <w:t xml:space="preserve"> </w:t>
            </w:r>
            <w:r>
              <w:rPr>
                <w:b/>
                <w:sz w:val="20"/>
              </w:rPr>
              <w:t>in</w:t>
            </w:r>
            <w:r>
              <w:rPr>
                <w:b/>
                <w:spacing w:val="-13"/>
                <w:sz w:val="20"/>
              </w:rPr>
              <w:t xml:space="preserve"> </w:t>
            </w:r>
            <w:r>
              <w:rPr>
                <w:b/>
                <w:sz w:val="20"/>
              </w:rPr>
              <w:t>days (from date of start)</w:t>
            </w:r>
          </w:p>
        </w:tc>
        <w:tc>
          <w:tcPr>
            <w:tcW w:w="3198" w:type="dxa"/>
          </w:tcPr>
          <w:p w14:paraId="7C3052AB" w14:textId="77777777" w:rsidR="009208A2" w:rsidRDefault="00873166">
            <w:pPr>
              <w:pStyle w:val="TableParagraph"/>
              <w:ind w:left="229" w:right="121" w:firstLine="43"/>
              <w:rPr>
                <w:b/>
                <w:sz w:val="20"/>
              </w:rPr>
            </w:pPr>
            <w:r>
              <w:rPr>
                <w:b/>
                <w:sz w:val="20"/>
              </w:rPr>
              <w:t>Amount to be with-held</w:t>
            </w:r>
            <w:r>
              <w:rPr>
                <w:b/>
                <w:spacing w:val="-1"/>
                <w:sz w:val="20"/>
              </w:rPr>
              <w:t xml:space="preserve"> </w:t>
            </w:r>
            <w:r>
              <w:rPr>
                <w:b/>
                <w:sz w:val="20"/>
              </w:rPr>
              <w:t>in</w:t>
            </w:r>
            <w:r>
              <w:rPr>
                <w:b/>
                <w:spacing w:val="-1"/>
                <w:sz w:val="20"/>
              </w:rPr>
              <w:t xml:space="preserve"> </w:t>
            </w:r>
            <w:r>
              <w:rPr>
                <w:b/>
                <w:sz w:val="20"/>
              </w:rPr>
              <w:t>case of</w:t>
            </w:r>
            <w:r>
              <w:rPr>
                <w:b/>
                <w:spacing w:val="-5"/>
                <w:sz w:val="20"/>
              </w:rPr>
              <w:t xml:space="preserve"> </w:t>
            </w:r>
            <w:proofErr w:type="spellStart"/>
            <w:r>
              <w:rPr>
                <w:b/>
                <w:sz w:val="20"/>
              </w:rPr>
              <w:t>non</w:t>
            </w:r>
            <w:r>
              <w:rPr>
                <w:b/>
                <w:spacing w:val="-5"/>
                <w:sz w:val="20"/>
              </w:rPr>
              <w:t xml:space="preserve"> </w:t>
            </w:r>
            <w:r>
              <w:rPr>
                <w:b/>
                <w:sz w:val="20"/>
              </w:rPr>
              <w:t>achievement</w:t>
            </w:r>
            <w:proofErr w:type="spellEnd"/>
            <w:r>
              <w:rPr>
                <w:b/>
                <w:spacing w:val="-4"/>
                <w:sz w:val="20"/>
              </w:rPr>
              <w:t xml:space="preserve"> </w:t>
            </w:r>
            <w:r>
              <w:rPr>
                <w:b/>
                <w:sz w:val="20"/>
              </w:rPr>
              <w:t>of</w:t>
            </w:r>
            <w:r>
              <w:rPr>
                <w:b/>
                <w:spacing w:val="-2"/>
                <w:sz w:val="20"/>
              </w:rPr>
              <w:t xml:space="preserve"> milestone</w:t>
            </w:r>
          </w:p>
        </w:tc>
      </w:tr>
      <w:tr w:rsidR="009208A2" w14:paraId="606AB8C0" w14:textId="77777777">
        <w:trPr>
          <w:trHeight w:val="350"/>
        </w:trPr>
        <w:tc>
          <w:tcPr>
            <w:tcW w:w="648" w:type="dxa"/>
          </w:tcPr>
          <w:p w14:paraId="0D5686C4" w14:textId="77777777" w:rsidR="009208A2" w:rsidRDefault="00873166">
            <w:pPr>
              <w:pStyle w:val="TableParagraph"/>
              <w:spacing w:line="228" w:lineRule="exact"/>
              <w:ind w:left="107"/>
              <w:rPr>
                <w:b/>
                <w:sz w:val="20"/>
              </w:rPr>
            </w:pPr>
            <w:r>
              <w:rPr>
                <w:b/>
                <w:spacing w:val="-5"/>
                <w:sz w:val="20"/>
              </w:rPr>
              <w:t>1.</w:t>
            </w:r>
          </w:p>
        </w:tc>
        <w:tc>
          <w:tcPr>
            <w:tcW w:w="2521" w:type="dxa"/>
          </w:tcPr>
          <w:p w14:paraId="4B7CCA32" w14:textId="77777777" w:rsidR="009208A2" w:rsidRDefault="00873166">
            <w:pPr>
              <w:pStyle w:val="TableParagraph"/>
              <w:spacing w:line="228" w:lineRule="exact"/>
              <w:ind w:left="107"/>
              <w:rPr>
                <w:b/>
                <w:sz w:val="20"/>
              </w:rPr>
            </w:pPr>
            <w:r>
              <w:rPr>
                <w:b/>
                <w:sz w:val="20"/>
              </w:rPr>
              <w:t>1/8</w:t>
            </w:r>
            <w:r>
              <w:rPr>
                <w:b/>
                <w:sz w:val="20"/>
                <w:vertAlign w:val="superscript"/>
              </w:rPr>
              <w:t>TH</w:t>
            </w:r>
            <w:r>
              <w:rPr>
                <w:b/>
                <w:spacing w:val="-17"/>
                <w:sz w:val="20"/>
              </w:rPr>
              <w:t xml:space="preserve"> </w:t>
            </w:r>
            <w:r>
              <w:rPr>
                <w:b/>
                <w:sz w:val="20"/>
              </w:rPr>
              <w:t>(of</w:t>
            </w:r>
            <w:r>
              <w:rPr>
                <w:b/>
                <w:spacing w:val="-7"/>
                <w:sz w:val="20"/>
              </w:rPr>
              <w:t xml:space="preserve"> </w:t>
            </w:r>
            <w:r>
              <w:rPr>
                <w:b/>
                <w:sz w:val="20"/>
              </w:rPr>
              <w:t>whole</w:t>
            </w:r>
            <w:r>
              <w:rPr>
                <w:b/>
                <w:spacing w:val="-6"/>
                <w:sz w:val="20"/>
              </w:rPr>
              <w:t xml:space="preserve"> </w:t>
            </w:r>
            <w:r>
              <w:rPr>
                <w:b/>
                <w:spacing w:val="-4"/>
                <w:sz w:val="20"/>
              </w:rPr>
              <w:t>work)</w:t>
            </w:r>
          </w:p>
        </w:tc>
        <w:tc>
          <w:tcPr>
            <w:tcW w:w="2521" w:type="dxa"/>
          </w:tcPr>
          <w:p w14:paraId="0D65B476" w14:textId="77777777" w:rsidR="009208A2" w:rsidRDefault="009208A2">
            <w:pPr>
              <w:pStyle w:val="TableParagraph"/>
              <w:rPr>
                <w:sz w:val="18"/>
              </w:rPr>
            </w:pPr>
          </w:p>
        </w:tc>
        <w:tc>
          <w:tcPr>
            <w:tcW w:w="3198" w:type="dxa"/>
          </w:tcPr>
          <w:p w14:paraId="11C8D39C" w14:textId="77777777" w:rsidR="009208A2" w:rsidRDefault="00873166">
            <w:pPr>
              <w:pStyle w:val="TableParagraph"/>
              <w:spacing w:line="228" w:lineRule="exact"/>
              <w:ind w:left="106"/>
              <w:rPr>
                <w:b/>
                <w:sz w:val="20"/>
              </w:rPr>
            </w:pPr>
            <w:r>
              <w:rPr>
                <w:b/>
                <w:sz w:val="20"/>
              </w:rPr>
              <w:t>As</w:t>
            </w:r>
            <w:r>
              <w:rPr>
                <w:b/>
                <w:spacing w:val="-6"/>
                <w:sz w:val="20"/>
              </w:rPr>
              <w:t xml:space="preserve"> </w:t>
            </w:r>
            <w:r>
              <w:rPr>
                <w:b/>
                <w:sz w:val="20"/>
              </w:rPr>
              <w:t>mentioned</w:t>
            </w:r>
            <w:r>
              <w:rPr>
                <w:b/>
                <w:spacing w:val="-5"/>
                <w:sz w:val="20"/>
              </w:rPr>
              <w:t xml:space="preserve"> </w:t>
            </w:r>
            <w:r>
              <w:rPr>
                <w:b/>
                <w:spacing w:val="-2"/>
                <w:sz w:val="20"/>
              </w:rPr>
              <w:t>below</w:t>
            </w:r>
          </w:p>
        </w:tc>
      </w:tr>
      <w:tr w:rsidR="009208A2" w14:paraId="3CF00BF1" w14:textId="77777777">
        <w:trPr>
          <w:trHeight w:val="350"/>
        </w:trPr>
        <w:tc>
          <w:tcPr>
            <w:tcW w:w="648" w:type="dxa"/>
          </w:tcPr>
          <w:p w14:paraId="793E769D" w14:textId="77777777" w:rsidR="009208A2" w:rsidRDefault="00873166">
            <w:pPr>
              <w:pStyle w:val="TableParagraph"/>
              <w:spacing w:line="228" w:lineRule="exact"/>
              <w:ind w:left="107"/>
              <w:rPr>
                <w:b/>
                <w:sz w:val="20"/>
              </w:rPr>
            </w:pPr>
            <w:r>
              <w:rPr>
                <w:b/>
                <w:spacing w:val="-5"/>
                <w:sz w:val="20"/>
              </w:rPr>
              <w:t>2.</w:t>
            </w:r>
          </w:p>
        </w:tc>
        <w:tc>
          <w:tcPr>
            <w:tcW w:w="2521" w:type="dxa"/>
          </w:tcPr>
          <w:p w14:paraId="6C594F35" w14:textId="77777777" w:rsidR="009208A2" w:rsidRDefault="00873166">
            <w:pPr>
              <w:pStyle w:val="TableParagraph"/>
              <w:spacing w:line="228" w:lineRule="exact"/>
              <w:ind w:left="107"/>
              <w:rPr>
                <w:b/>
                <w:sz w:val="20"/>
              </w:rPr>
            </w:pPr>
            <w:r>
              <w:rPr>
                <w:b/>
                <w:sz w:val="20"/>
              </w:rPr>
              <w:t>3/8</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2521" w:type="dxa"/>
          </w:tcPr>
          <w:p w14:paraId="39408CEE" w14:textId="77777777" w:rsidR="009208A2" w:rsidRDefault="009208A2">
            <w:pPr>
              <w:pStyle w:val="TableParagraph"/>
              <w:rPr>
                <w:sz w:val="18"/>
              </w:rPr>
            </w:pPr>
          </w:p>
        </w:tc>
        <w:tc>
          <w:tcPr>
            <w:tcW w:w="3198" w:type="dxa"/>
          </w:tcPr>
          <w:p w14:paraId="7C6B56DB" w14:textId="77777777" w:rsidR="009208A2" w:rsidRDefault="009208A2">
            <w:pPr>
              <w:pStyle w:val="TableParagraph"/>
              <w:rPr>
                <w:sz w:val="18"/>
              </w:rPr>
            </w:pPr>
          </w:p>
        </w:tc>
      </w:tr>
      <w:tr w:rsidR="009208A2" w14:paraId="60586C4D" w14:textId="77777777">
        <w:trPr>
          <w:trHeight w:val="350"/>
        </w:trPr>
        <w:tc>
          <w:tcPr>
            <w:tcW w:w="648" w:type="dxa"/>
          </w:tcPr>
          <w:p w14:paraId="6006E41B" w14:textId="77777777" w:rsidR="009208A2" w:rsidRDefault="00873166">
            <w:pPr>
              <w:pStyle w:val="TableParagraph"/>
              <w:spacing w:line="228" w:lineRule="exact"/>
              <w:ind w:left="107"/>
              <w:rPr>
                <w:b/>
                <w:sz w:val="20"/>
              </w:rPr>
            </w:pPr>
            <w:r>
              <w:rPr>
                <w:b/>
                <w:spacing w:val="-10"/>
                <w:sz w:val="20"/>
              </w:rPr>
              <w:t>3</w:t>
            </w:r>
          </w:p>
        </w:tc>
        <w:tc>
          <w:tcPr>
            <w:tcW w:w="2521" w:type="dxa"/>
          </w:tcPr>
          <w:p w14:paraId="0369CB8F" w14:textId="77777777" w:rsidR="009208A2" w:rsidRDefault="00873166">
            <w:pPr>
              <w:pStyle w:val="TableParagraph"/>
              <w:spacing w:line="228" w:lineRule="exact"/>
              <w:ind w:left="107"/>
              <w:rPr>
                <w:b/>
                <w:sz w:val="20"/>
              </w:rPr>
            </w:pPr>
            <w:r>
              <w:rPr>
                <w:b/>
                <w:sz w:val="20"/>
              </w:rPr>
              <w:t>3/4</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2521" w:type="dxa"/>
          </w:tcPr>
          <w:p w14:paraId="0CB2E812" w14:textId="77777777" w:rsidR="009208A2" w:rsidRDefault="009208A2">
            <w:pPr>
              <w:pStyle w:val="TableParagraph"/>
              <w:rPr>
                <w:sz w:val="18"/>
              </w:rPr>
            </w:pPr>
          </w:p>
        </w:tc>
        <w:tc>
          <w:tcPr>
            <w:tcW w:w="3198" w:type="dxa"/>
          </w:tcPr>
          <w:p w14:paraId="467DBA14" w14:textId="77777777" w:rsidR="009208A2" w:rsidRDefault="009208A2">
            <w:pPr>
              <w:pStyle w:val="TableParagraph"/>
              <w:rPr>
                <w:sz w:val="18"/>
              </w:rPr>
            </w:pPr>
          </w:p>
        </w:tc>
      </w:tr>
      <w:tr w:rsidR="009208A2" w14:paraId="2B9D1F81" w14:textId="77777777">
        <w:trPr>
          <w:trHeight w:val="350"/>
        </w:trPr>
        <w:tc>
          <w:tcPr>
            <w:tcW w:w="648" w:type="dxa"/>
          </w:tcPr>
          <w:p w14:paraId="3B3FBA69" w14:textId="77777777" w:rsidR="009208A2" w:rsidRDefault="00873166">
            <w:pPr>
              <w:pStyle w:val="TableParagraph"/>
              <w:spacing w:line="228" w:lineRule="exact"/>
              <w:ind w:left="107"/>
              <w:rPr>
                <w:b/>
                <w:sz w:val="20"/>
              </w:rPr>
            </w:pPr>
            <w:r>
              <w:rPr>
                <w:b/>
                <w:spacing w:val="-5"/>
                <w:sz w:val="20"/>
              </w:rPr>
              <w:t>4.</w:t>
            </w:r>
          </w:p>
        </w:tc>
        <w:tc>
          <w:tcPr>
            <w:tcW w:w="2521" w:type="dxa"/>
          </w:tcPr>
          <w:p w14:paraId="16DF3254" w14:textId="77777777" w:rsidR="009208A2" w:rsidRDefault="00873166">
            <w:pPr>
              <w:pStyle w:val="TableParagraph"/>
              <w:spacing w:line="228" w:lineRule="exact"/>
              <w:ind w:left="107"/>
              <w:rPr>
                <w:b/>
                <w:sz w:val="20"/>
              </w:rPr>
            </w:pPr>
            <w:r>
              <w:rPr>
                <w:b/>
                <w:spacing w:val="-4"/>
                <w:sz w:val="20"/>
              </w:rPr>
              <w:t>Full</w:t>
            </w:r>
          </w:p>
        </w:tc>
        <w:tc>
          <w:tcPr>
            <w:tcW w:w="2521" w:type="dxa"/>
          </w:tcPr>
          <w:p w14:paraId="0B9A6E60" w14:textId="77777777" w:rsidR="009208A2" w:rsidRDefault="009208A2">
            <w:pPr>
              <w:pStyle w:val="TableParagraph"/>
              <w:rPr>
                <w:sz w:val="18"/>
              </w:rPr>
            </w:pPr>
          </w:p>
        </w:tc>
        <w:tc>
          <w:tcPr>
            <w:tcW w:w="3198" w:type="dxa"/>
          </w:tcPr>
          <w:p w14:paraId="3E8912A5" w14:textId="77777777" w:rsidR="009208A2" w:rsidRDefault="009208A2">
            <w:pPr>
              <w:pStyle w:val="TableParagraph"/>
              <w:rPr>
                <w:sz w:val="18"/>
              </w:rPr>
            </w:pPr>
          </w:p>
        </w:tc>
      </w:tr>
    </w:tbl>
    <w:p w14:paraId="45CE705B" w14:textId="77777777" w:rsidR="009208A2" w:rsidRDefault="00873166">
      <w:pPr>
        <w:ind w:left="2004"/>
        <w:jc w:val="center"/>
        <w:rPr>
          <w:b/>
          <w:sz w:val="20"/>
        </w:rPr>
      </w:pPr>
      <w:r>
        <w:rPr>
          <w:b/>
          <w:spacing w:val="-2"/>
          <w:sz w:val="20"/>
        </w:rPr>
        <w:t>OR/AND</w:t>
      </w:r>
    </w:p>
    <w:p w14:paraId="1BB91A65" w14:textId="77777777" w:rsidR="009208A2" w:rsidRDefault="009208A2">
      <w:pPr>
        <w:pStyle w:val="BodyText"/>
        <w:spacing w:before="5"/>
        <w:rPr>
          <w:b/>
          <w:sz w:val="10"/>
        </w:rPr>
      </w:pPr>
    </w:p>
    <w:tbl>
      <w:tblPr>
        <w:tblW w:w="0" w:type="auto"/>
        <w:tblInd w:w="2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521"/>
        <w:gridCol w:w="2517"/>
        <w:gridCol w:w="3202"/>
      </w:tblGrid>
      <w:tr w:rsidR="009208A2" w14:paraId="2FDBE4A2" w14:textId="77777777">
        <w:trPr>
          <w:trHeight w:val="578"/>
        </w:trPr>
        <w:tc>
          <w:tcPr>
            <w:tcW w:w="648" w:type="dxa"/>
          </w:tcPr>
          <w:p w14:paraId="2736452C" w14:textId="77777777" w:rsidR="009208A2" w:rsidRDefault="00873166">
            <w:pPr>
              <w:pStyle w:val="TableParagraph"/>
              <w:spacing w:line="228" w:lineRule="exact"/>
              <w:ind w:left="215"/>
              <w:rPr>
                <w:b/>
                <w:sz w:val="20"/>
              </w:rPr>
            </w:pPr>
            <w:r>
              <w:rPr>
                <w:b/>
                <w:spacing w:val="-5"/>
                <w:sz w:val="20"/>
              </w:rPr>
              <w:t>Sl.</w:t>
            </w:r>
          </w:p>
          <w:p w14:paraId="68087077" w14:textId="77777777" w:rsidR="009208A2" w:rsidRDefault="00873166">
            <w:pPr>
              <w:pStyle w:val="TableParagraph"/>
              <w:spacing w:before="1"/>
              <w:ind w:left="175"/>
              <w:rPr>
                <w:b/>
                <w:sz w:val="20"/>
              </w:rPr>
            </w:pPr>
            <w:r>
              <w:rPr>
                <w:b/>
                <w:spacing w:val="-5"/>
                <w:sz w:val="20"/>
              </w:rPr>
              <w:t>No.</w:t>
            </w:r>
          </w:p>
        </w:tc>
        <w:tc>
          <w:tcPr>
            <w:tcW w:w="2521" w:type="dxa"/>
          </w:tcPr>
          <w:p w14:paraId="26CF6A03" w14:textId="77777777" w:rsidR="009208A2" w:rsidRDefault="00873166">
            <w:pPr>
              <w:pStyle w:val="TableParagraph"/>
              <w:spacing w:line="228" w:lineRule="exact"/>
              <w:ind w:left="463"/>
              <w:rPr>
                <w:b/>
                <w:sz w:val="20"/>
              </w:rPr>
            </w:pPr>
            <w:r>
              <w:rPr>
                <w:b/>
                <w:sz w:val="20"/>
              </w:rPr>
              <w:t>Financial</w:t>
            </w:r>
            <w:r>
              <w:rPr>
                <w:b/>
                <w:spacing w:val="-11"/>
                <w:sz w:val="20"/>
              </w:rPr>
              <w:t xml:space="preserve"> </w:t>
            </w:r>
            <w:r>
              <w:rPr>
                <w:b/>
                <w:spacing w:val="-2"/>
                <w:sz w:val="20"/>
              </w:rPr>
              <w:t>Progress</w:t>
            </w:r>
          </w:p>
        </w:tc>
        <w:tc>
          <w:tcPr>
            <w:tcW w:w="2517" w:type="dxa"/>
          </w:tcPr>
          <w:p w14:paraId="7E22B453" w14:textId="77777777" w:rsidR="009208A2" w:rsidRDefault="00873166">
            <w:pPr>
              <w:pStyle w:val="TableParagraph"/>
              <w:ind w:left="438" w:right="206" w:firstLine="244"/>
              <w:rPr>
                <w:b/>
                <w:sz w:val="20"/>
              </w:rPr>
            </w:pPr>
            <w:r>
              <w:rPr>
                <w:b/>
                <w:sz w:val="20"/>
              </w:rPr>
              <w:t>Time allowed (from</w:t>
            </w:r>
            <w:r>
              <w:rPr>
                <w:b/>
                <w:spacing w:val="-13"/>
                <w:sz w:val="20"/>
              </w:rPr>
              <w:t xml:space="preserve"> </w:t>
            </w:r>
            <w:r>
              <w:rPr>
                <w:b/>
                <w:sz w:val="20"/>
              </w:rPr>
              <w:t>date</w:t>
            </w:r>
            <w:r>
              <w:rPr>
                <w:b/>
                <w:spacing w:val="-12"/>
                <w:sz w:val="20"/>
              </w:rPr>
              <w:t xml:space="preserve"> </w:t>
            </w:r>
            <w:r>
              <w:rPr>
                <w:b/>
                <w:sz w:val="20"/>
              </w:rPr>
              <w:t>of</w:t>
            </w:r>
            <w:r>
              <w:rPr>
                <w:b/>
                <w:spacing w:val="-13"/>
                <w:sz w:val="20"/>
              </w:rPr>
              <w:t xml:space="preserve"> </w:t>
            </w:r>
            <w:r>
              <w:rPr>
                <w:b/>
                <w:sz w:val="20"/>
              </w:rPr>
              <w:t>start)</w:t>
            </w:r>
          </w:p>
        </w:tc>
        <w:tc>
          <w:tcPr>
            <w:tcW w:w="3202" w:type="dxa"/>
          </w:tcPr>
          <w:p w14:paraId="146CE00C" w14:textId="77777777" w:rsidR="009208A2" w:rsidRDefault="00873166">
            <w:pPr>
              <w:pStyle w:val="TableParagraph"/>
              <w:ind w:left="233" w:right="121" w:firstLine="43"/>
              <w:rPr>
                <w:b/>
                <w:sz w:val="20"/>
              </w:rPr>
            </w:pPr>
            <w:r>
              <w:rPr>
                <w:b/>
                <w:sz w:val="20"/>
              </w:rPr>
              <w:t>Amount to be with-held</w:t>
            </w:r>
            <w:r>
              <w:rPr>
                <w:b/>
                <w:spacing w:val="-1"/>
                <w:sz w:val="20"/>
              </w:rPr>
              <w:t xml:space="preserve"> </w:t>
            </w:r>
            <w:r>
              <w:rPr>
                <w:b/>
                <w:sz w:val="20"/>
              </w:rPr>
              <w:t>in</w:t>
            </w:r>
            <w:r>
              <w:rPr>
                <w:b/>
                <w:spacing w:val="-1"/>
                <w:sz w:val="20"/>
              </w:rPr>
              <w:t xml:space="preserve"> </w:t>
            </w:r>
            <w:r>
              <w:rPr>
                <w:b/>
                <w:sz w:val="20"/>
              </w:rPr>
              <w:t>case of</w:t>
            </w:r>
            <w:r>
              <w:rPr>
                <w:b/>
                <w:spacing w:val="-5"/>
                <w:sz w:val="20"/>
              </w:rPr>
              <w:t xml:space="preserve"> </w:t>
            </w:r>
            <w:proofErr w:type="spellStart"/>
            <w:r>
              <w:rPr>
                <w:b/>
                <w:sz w:val="20"/>
              </w:rPr>
              <w:t>non</w:t>
            </w:r>
            <w:r>
              <w:rPr>
                <w:b/>
                <w:spacing w:val="-5"/>
                <w:sz w:val="20"/>
              </w:rPr>
              <w:t xml:space="preserve"> </w:t>
            </w:r>
            <w:r>
              <w:rPr>
                <w:b/>
                <w:sz w:val="20"/>
              </w:rPr>
              <w:t>achievement</w:t>
            </w:r>
            <w:proofErr w:type="spellEnd"/>
            <w:r>
              <w:rPr>
                <w:b/>
                <w:spacing w:val="-4"/>
                <w:sz w:val="20"/>
              </w:rPr>
              <w:t xml:space="preserve"> </w:t>
            </w:r>
            <w:r>
              <w:rPr>
                <w:b/>
                <w:sz w:val="20"/>
              </w:rPr>
              <w:t>of</w:t>
            </w:r>
            <w:r>
              <w:rPr>
                <w:b/>
                <w:spacing w:val="-2"/>
                <w:sz w:val="20"/>
              </w:rPr>
              <w:t xml:space="preserve"> milestone</w:t>
            </w:r>
          </w:p>
        </w:tc>
      </w:tr>
      <w:tr w:rsidR="009208A2" w14:paraId="37501023" w14:textId="77777777">
        <w:trPr>
          <w:trHeight w:val="349"/>
        </w:trPr>
        <w:tc>
          <w:tcPr>
            <w:tcW w:w="648" w:type="dxa"/>
          </w:tcPr>
          <w:p w14:paraId="21DEDE24" w14:textId="77777777" w:rsidR="009208A2" w:rsidRDefault="00873166">
            <w:pPr>
              <w:pStyle w:val="TableParagraph"/>
              <w:spacing w:line="228" w:lineRule="exact"/>
              <w:ind w:left="107"/>
              <w:rPr>
                <w:b/>
                <w:sz w:val="20"/>
              </w:rPr>
            </w:pPr>
            <w:r>
              <w:rPr>
                <w:b/>
                <w:spacing w:val="-5"/>
                <w:sz w:val="20"/>
              </w:rPr>
              <w:t>1.</w:t>
            </w:r>
          </w:p>
        </w:tc>
        <w:tc>
          <w:tcPr>
            <w:tcW w:w="2521" w:type="dxa"/>
          </w:tcPr>
          <w:p w14:paraId="7DFCC2E5" w14:textId="77777777" w:rsidR="009208A2" w:rsidRDefault="00873166">
            <w:pPr>
              <w:pStyle w:val="TableParagraph"/>
              <w:spacing w:line="228" w:lineRule="exact"/>
              <w:ind w:left="107"/>
              <w:rPr>
                <w:b/>
                <w:sz w:val="20"/>
              </w:rPr>
            </w:pPr>
            <w:r>
              <w:rPr>
                <w:b/>
                <w:sz w:val="20"/>
              </w:rPr>
              <w:t>1/8</w:t>
            </w:r>
            <w:r>
              <w:rPr>
                <w:b/>
                <w:sz w:val="20"/>
                <w:vertAlign w:val="superscript"/>
              </w:rPr>
              <w:t>TH</w:t>
            </w:r>
            <w:r>
              <w:rPr>
                <w:b/>
                <w:spacing w:val="-17"/>
                <w:sz w:val="20"/>
              </w:rPr>
              <w:t xml:space="preserve"> </w:t>
            </w:r>
            <w:r>
              <w:rPr>
                <w:b/>
                <w:sz w:val="20"/>
              </w:rPr>
              <w:t>(of</w:t>
            </w:r>
            <w:r>
              <w:rPr>
                <w:b/>
                <w:spacing w:val="-7"/>
                <w:sz w:val="20"/>
              </w:rPr>
              <w:t xml:space="preserve"> </w:t>
            </w:r>
            <w:r>
              <w:rPr>
                <w:b/>
                <w:sz w:val="20"/>
              </w:rPr>
              <w:t>whole</w:t>
            </w:r>
            <w:r>
              <w:rPr>
                <w:b/>
                <w:spacing w:val="-6"/>
                <w:sz w:val="20"/>
              </w:rPr>
              <w:t xml:space="preserve"> </w:t>
            </w:r>
            <w:r>
              <w:rPr>
                <w:b/>
                <w:spacing w:val="-4"/>
                <w:sz w:val="20"/>
              </w:rPr>
              <w:t>work)</w:t>
            </w:r>
          </w:p>
        </w:tc>
        <w:tc>
          <w:tcPr>
            <w:tcW w:w="2517" w:type="dxa"/>
          </w:tcPr>
          <w:p w14:paraId="64CDD7C1" w14:textId="77777777" w:rsidR="009208A2" w:rsidRDefault="00873166">
            <w:pPr>
              <w:pStyle w:val="TableParagraph"/>
              <w:spacing w:line="228" w:lineRule="exact"/>
              <w:ind w:left="107"/>
              <w:rPr>
                <w:b/>
                <w:sz w:val="20"/>
              </w:rPr>
            </w:pPr>
            <w:r>
              <w:rPr>
                <w:b/>
                <w:sz w:val="20"/>
              </w:rPr>
              <w:t>1/4</w:t>
            </w:r>
            <w:r>
              <w:rPr>
                <w:b/>
                <w:sz w:val="20"/>
                <w:vertAlign w:val="superscript"/>
              </w:rPr>
              <w:t>TH</w:t>
            </w:r>
            <w:r>
              <w:rPr>
                <w:b/>
                <w:spacing w:val="-17"/>
                <w:sz w:val="20"/>
              </w:rPr>
              <w:t xml:space="preserve"> </w:t>
            </w:r>
            <w:r>
              <w:rPr>
                <w:b/>
                <w:sz w:val="20"/>
              </w:rPr>
              <w:t>(of</w:t>
            </w:r>
            <w:r>
              <w:rPr>
                <w:b/>
                <w:spacing w:val="-7"/>
                <w:sz w:val="20"/>
              </w:rPr>
              <w:t xml:space="preserve"> </w:t>
            </w:r>
            <w:r>
              <w:rPr>
                <w:b/>
                <w:sz w:val="20"/>
              </w:rPr>
              <w:t>whole</w:t>
            </w:r>
            <w:r>
              <w:rPr>
                <w:b/>
                <w:spacing w:val="-6"/>
                <w:sz w:val="20"/>
              </w:rPr>
              <w:t xml:space="preserve"> </w:t>
            </w:r>
            <w:r>
              <w:rPr>
                <w:b/>
                <w:spacing w:val="-4"/>
                <w:sz w:val="20"/>
              </w:rPr>
              <w:t>work)</w:t>
            </w:r>
          </w:p>
        </w:tc>
        <w:tc>
          <w:tcPr>
            <w:tcW w:w="3202" w:type="dxa"/>
            <w:vMerge w:val="restart"/>
          </w:tcPr>
          <w:p w14:paraId="47DAFE06" w14:textId="77777777" w:rsidR="009208A2" w:rsidRDefault="00873166">
            <w:pPr>
              <w:pStyle w:val="TableParagraph"/>
              <w:ind w:left="110" w:right="96"/>
              <w:rPr>
                <w:b/>
                <w:sz w:val="20"/>
              </w:rPr>
            </w:pPr>
            <w:r>
              <w:rPr>
                <w:b/>
                <w:sz w:val="20"/>
              </w:rPr>
              <w:t>In the event of not achieving the necessary progress as assessed from</w:t>
            </w:r>
            <w:r>
              <w:rPr>
                <w:b/>
                <w:spacing w:val="-12"/>
                <w:sz w:val="20"/>
              </w:rPr>
              <w:t xml:space="preserve"> </w:t>
            </w:r>
            <w:r>
              <w:rPr>
                <w:b/>
                <w:sz w:val="20"/>
              </w:rPr>
              <w:t>the</w:t>
            </w:r>
            <w:r>
              <w:rPr>
                <w:b/>
                <w:spacing w:val="-8"/>
                <w:sz w:val="20"/>
              </w:rPr>
              <w:t xml:space="preserve"> </w:t>
            </w:r>
            <w:r>
              <w:rPr>
                <w:b/>
                <w:sz w:val="20"/>
              </w:rPr>
              <w:t>running</w:t>
            </w:r>
            <w:r>
              <w:rPr>
                <w:b/>
                <w:spacing w:val="-7"/>
                <w:sz w:val="20"/>
              </w:rPr>
              <w:t xml:space="preserve"> </w:t>
            </w:r>
            <w:r>
              <w:rPr>
                <w:b/>
                <w:sz w:val="20"/>
              </w:rPr>
              <w:t>payments,</w:t>
            </w:r>
            <w:r>
              <w:rPr>
                <w:b/>
                <w:spacing w:val="-6"/>
                <w:sz w:val="20"/>
              </w:rPr>
              <w:t xml:space="preserve"> </w:t>
            </w:r>
            <w:r>
              <w:rPr>
                <w:b/>
                <w:sz w:val="20"/>
              </w:rPr>
              <w:t>1%</w:t>
            </w:r>
            <w:r>
              <w:rPr>
                <w:b/>
                <w:spacing w:val="-8"/>
                <w:sz w:val="20"/>
              </w:rPr>
              <w:t xml:space="preserve"> </w:t>
            </w:r>
            <w:r>
              <w:rPr>
                <w:b/>
                <w:sz w:val="20"/>
              </w:rPr>
              <w:t xml:space="preserve">of the tendered value of work will be withheld for failure of each </w:t>
            </w:r>
            <w:r>
              <w:rPr>
                <w:b/>
                <w:spacing w:val="-2"/>
                <w:sz w:val="20"/>
              </w:rPr>
              <w:t>milestone.</w:t>
            </w:r>
          </w:p>
        </w:tc>
      </w:tr>
      <w:tr w:rsidR="009208A2" w14:paraId="61307C00" w14:textId="77777777">
        <w:trPr>
          <w:trHeight w:val="350"/>
        </w:trPr>
        <w:tc>
          <w:tcPr>
            <w:tcW w:w="648" w:type="dxa"/>
          </w:tcPr>
          <w:p w14:paraId="1587CE08" w14:textId="77777777" w:rsidR="009208A2" w:rsidRDefault="00873166">
            <w:pPr>
              <w:pStyle w:val="TableParagraph"/>
              <w:spacing w:line="228" w:lineRule="exact"/>
              <w:ind w:left="107"/>
              <w:rPr>
                <w:b/>
                <w:sz w:val="20"/>
              </w:rPr>
            </w:pPr>
            <w:r>
              <w:rPr>
                <w:b/>
                <w:spacing w:val="-5"/>
                <w:sz w:val="20"/>
              </w:rPr>
              <w:t>2.</w:t>
            </w:r>
          </w:p>
        </w:tc>
        <w:tc>
          <w:tcPr>
            <w:tcW w:w="2521" w:type="dxa"/>
          </w:tcPr>
          <w:p w14:paraId="15F7CF0B" w14:textId="77777777" w:rsidR="009208A2" w:rsidRDefault="00873166">
            <w:pPr>
              <w:pStyle w:val="TableParagraph"/>
              <w:spacing w:line="228" w:lineRule="exact"/>
              <w:ind w:left="107"/>
              <w:rPr>
                <w:b/>
                <w:sz w:val="20"/>
              </w:rPr>
            </w:pPr>
            <w:r>
              <w:rPr>
                <w:b/>
                <w:sz w:val="20"/>
              </w:rPr>
              <w:t>3/8</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2517" w:type="dxa"/>
          </w:tcPr>
          <w:p w14:paraId="5ECE8D12" w14:textId="77777777" w:rsidR="009208A2" w:rsidRDefault="00873166">
            <w:pPr>
              <w:pStyle w:val="TableParagraph"/>
              <w:spacing w:line="228" w:lineRule="exact"/>
              <w:ind w:left="107"/>
              <w:rPr>
                <w:b/>
                <w:sz w:val="20"/>
              </w:rPr>
            </w:pPr>
            <w:r>
              <w:rPr>
                <w:b/>
                <w:sz w:val="20"/>
              </w:rPr>
              <w:t>1/2</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3202" w:type="dxa"/>
            <w:vMerge/>
            <w:tcBorders>
              <w:top w:val="nil"/>
            </w:tcBorders>
          </w:tcPr>
          <w:p w14:paraId="3506CE98" w14:textId="77777777" w:rsidR="009208A2" w:rsidRDefault="009208A2">
            <w:pPr>
              <w:rPr>
                <w:sz w:val="2"/>
                <w:szCs w:val="2"/>
              </w:rPr>
            </w:pPr>
          </w:p>
        </w:tc>
      </w:tr>
      <w:tr w:rsidR="009208A2" w14:paraId="543E3175" w14:textId="77777777">
        <w:trPr>
          <w:trHeight w:val="350"/>
        </w:trPr>
        <w:tc>
          <w:tcPr>
            <w:tcW w:w="648" w:type="dxa"/>
          </w:tcPr>
          <w:p w14:paraId="1C120397" w14:textId="77777777" w:rsidR="009208A2" w:rsidRDefault="00873166">
            <w:pPr>
              <w:pStyle w:val="TableParagraph"/>
              <w:spacing w:line="228" w:lineRule="exact"/>
              <w:ind w:left="107"/>
              <w:rPr>
                <w:b/>
                <w:sz w:val="20"/>
              </w:rPr>
            </w:pPr>
            <w:r>
              <w:rPr>
                <w:b/>
                <w:spacing w:val="-5"/>
                <w:sz w:val="20"/>
              </w:rPr>
              <w:t>3.</w:t>
            </w:r>
          </w:p>
        </w:tc>
        <w:tc>
          <w:tcPr>
            <w:tcW w:w="2521" w:type="dxa"/>
          </w:tcPr>
          <w:p w14:paraId="7A20676F" w14:textId="77777777" w:rsidR="009208A2" w:rsidRDefault="00873166">
            <w:pPr>
              <w:pStyle w:val="TableParagraph"/>
              <w:spacing w:line="228" w:lineRule="exact"/>
              <w:ind w:left="107"/>
              <w:rPr>
                <w:b/>
                <w:sz w:val="20"/>
              </w:rPr>
            </w:pPr>
            <w:r>
              <w:rPr>
                <w:b/>
                <w:sz w:val="20"/>
              </w:rPr>
              <w:t>3/4</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2517" w:type="dxa"/>
          </w:tcPr>
          <w:p w14:paraId="482CF447" w14:textId="77777777" w:rsidR="009208A2" w:rsidRDefault="00873166">
            <w:pPr>
              <w:pStyle w:val="TableParagraph"/>
              <w:spacing w:line="228" w:lineRule="exact"/>
              <w:ind w:left="107"/>
              <w:rPr>
                <w:b/>
                <w:sz w:val="20"/>
              </w:rPr>
            </w:pPr>
            <w:r>
              <w:rPr>
                <w:b/>
                <w:sz w:val="20"/>
              </w:rPr>
              <w:t>3/4</w:t>
            </w:r>
            <w:r>
              <w:rPr>
                <w:b/>
                <w:sz w:val="20"/>
                <w:vertAlign w:val="superscript"/>
              </w:rPr>
              <w:t>TH</w:t>
            </w:r>
            <w:r>
              <w:rPr>
                <w:b/>
                <w:spacing w:val="-3"/>
                <w:sz w:val="20"/>
              </w:rPr>
              <w:t xml:space="preserve"> </w:t>
            </w:r>
            <w:r>
              <w:rPr>
                <w:b/>
                <w:sz w:val="20"/>
              </w:rPr>
              <w:t>(of</w:t>
            </w:r>
            <w:r>
              <w:rPr>
                <w:b/>
                <w:spacing w:val="-5"/>
                <w:sz w:val="20"/>
              </w:rPr>
              <w:t xml:space="preserve"> </w:t>
            </w:r>
            <w:r>
              <w:rPr>
                <w:b/>
                <w:sz w:val="20"/>
              </w:rPr>
              <w:t>whole</w:t>
            </w:r>
            <w:r>
              <w:rPr>
                <w:b/>
                <w:spacing w:val="-4"/>
                <w:sz w:val="20"/>
              </w:rPr>
              <w:t xml:space="preserve"> work)</w:t>
            </w:r>
          </w:p>
        </w:tc>
        <w:tc>
          <w:tcPr>
            <w:tcW w:w="3202" w:type="dxa"/>
            <w:vMerge/>
            <w:tcBorders>
              <w:top w:val="nil"/>
            </w:tcBorders>
          </w:tcPr>
          <w:p w14:paraId="7FA41172" w14:textId="77777777" w:rsidR="009208A2" w:rsidRDefault="009208A2">
            <w:pPr>
              <w:rPr>
                <w:sz w:val="2"/>
                <w:szCs w:val="2"/>
              </w:rPr>
            </w:pPr>
          </w:p>
        </w:tc>
      </w:tr>
      <w:tr w:rsidR="009208A2" w14:paraId="1FA4523A" w14:textId="77777777">
        <w:trPr>
          <w:trHeight w:val="419"/>
        </w:trPr>
        <w:tc>
          <w:tcPr>
            <w:tcW w:w="648" w:type="dxa"/>
          </w:tcPr>
          <w:p w14:paraId="70FC36D5" w14:textId="77777777" w:rsidR="009208A2" w:rsidRDefault="00873166">
            <w:pPr>
              <w:pStyle w:val="TableParagraph"/>
              <w:spacing w:line="228" w:lineRule="exact"/>
              <w:ind w:left="107"/>
              <w:rPr>
                <w:b/>
                <w:sz w:val="20"/>
              </w:rPr>
            </w:pPr>
            <w:r>
              <w:rPr>
                <w:b/>
                <w:spacing w:val="-5"/>
                <w:sz w:val="20"/>
              </w:rPr>
              <w:t>4.</w:t>
            </w:r>
          </w:p>
        </w:tc>
        <w:tc>
          <w:tcPr>
            <w:tcW w:w="2521" w:type="dxa"/>
          </w:tcPr>
          <w:p w14:paraId="16D087B6" w14:textId="77777777" w:rsidR="009208A2" w:rsidRDefault="00873166">
            <w:pPr>
              <w:pStyle w:val="TableParagraph"/>
              <w:spacing w:line="228" w:lineRule="exact"/>
              <w:ind w:left="107"/>
              <w:rPr>
                <w:b/>
                <w:sz w:val="20"/>
              </w:rPr>
            </w:pPr>
            <w:r>
              <w:rPr>
                <w:b/>
                <w:spacing w:val="-4"/>
                <w:sz w:val="20"/>
              </w:rPr>
              <w:t>Full</w:t>
            </w:r>
          </w:p>
        </w:tc>
        <w:tc>
          <w:tcPr>
            <w:tcW w:w="2517" w:type="dxa"/>
          </w:tcPr>
          <w:p w14:paraId="58F30E2F" w14:textId="77777777" w:rsidR="009208A2" w:rsidRDefault="00873166">
            <w:pPr>
              <w:pStyle w:val="TableParagraph"/>
              <w:spacing w:line="228" w:lineRule="exact"/>
              <w:ind w:left="107"/>
              <w:rPr>
                <w:b/>
                <w:sz w:val="20"/>
              </w:rPr>
            </w:pPr>
            <w:r>
              <w:rPr>
                <w:b/>
                <w:spacing w:val="-4"/>
                <w:sz w:val="20"/>
              </w:rPr>
              <w:t>Full</w:t>
            </w:r>
          </w:p>
        </w:tc>
        <w:tc>
          <w:tcPr>
            <w:tcW w:w="3202" w:type="dxa"/>
            <w:vMerge/>
            <w:tcBorders>
              <w:top w:val="nil"/>
            </w:tcBorders>
          </w:tcPr>
          <w:p w14:paraId="7F73FC55" w14:textId="77777777" w:rsidR="009208A2" w:rsidRDefault="009208A2">
            <w:pPr>
              <w:rPr>
                <w:sz w:val="2"/>
                <w:szCs w:val="2"/>
              </w:rPr>
            </w:pPr>
          </w:p>
        </w:tc>
      </w:tr>
    </w:tbl>
    <w:p w14:paraId="7DF32C98" w14:textId="77777777" w:rsidR="009208A2" w:rsidRDefault="009208A2">
      <w:pPr>
        <w:rPr>
          <w:sz w:val="2"/>
          <w:szCs w:val="2"/>
        </w:rPr>
        <w:sectPr w:rsidR="009208A2">
          <w:type w:val="continuous"/>
          <w:pgSz w:w="11910" w:h="17000"/>
          <w:pgMar w:top="1380" w:right="0" w:bottom="280" w:left="0" w:header="0" w:footer="723" w:gutter="0"/>
          <w:cols w:space="720"/>
        </w:sectPr>
      </w:pPr>
    </w:p>
    <w:p w14:paraId="7502C5E4" w14:textId="77777777" w:rsidR="009208A2" w:rsidRDefault="009208A2">
      <w:pPr>
        <w:pStyle w:val="BodyText"/>
        <w:rPr>
          <w:b/>
          <w:sz w:val="20"/>
        </w:rPr>
      </w:pPr>
    </w:p>
    <w:p w14:paraId="066EB3A4" w14:textId="77777777" w:rsidR="009208A2" w:rsidRDefault="009208A2">
      <w:pPr>
        <w:pStyle w:val="BodyText"/>
        <w:rPr>
          <w:b/>
          <w:sz w:val="20"/>
        </w:rPr>
      </w:pPr>
    </w:p>
    <w:p w14:paraId="5FEE5F23" w14:textId="77777777" w:rsidR="009208A2" w:rsidRDefault="009208A2">
      <w:pPr>
        <w:pStyle w:val="BodyText"/>
        <w:rPr>
          <w:b/>
          <w:sz w:val="20"/>
        </w:rPr>
      </w:pPr>
    </w:p>
    <w:p w14:paraId="56C4A345" w14:textId="77777777" w:rsidR="009208A2" w:rsidRDefault="009208A2">
      <w:pPr>
        <w:pStyle w:val="BodyText"/>
        <w:rPr>
          <w:b/>
          <w:sz w:val="20"/>
        </w:rPr>
      </w:pPr>
    </w:p>
    <w:p w14:paraId="50B87AF0" w14:textId="77777777" w:rsidR="009208A2" w:rsidRDefault="009208A2">
      <w:pPr>
        <w:pStyle w:val="BodyText"/>
        <w:spacing w:before="131"/>
        <w:rPr>
          <w:b/>
          <w:sz w:val="20"/>
        </w:rPr>
      </w:pPr>
    </w:p>
    <w:p w14:paraId="5051201B" w14:textId="77777777" w:rsidR="009208A2" w:rsidRDefault="00873166">
      <w:pPr>
        <w:jc w:val="right"/>
        <w:rPr>
          <w:b/>
          <w:sz w:val="20"/>
        </w:rPr>
      </w:pPr>
      <w:r>
        <w:rPr>
          <w:b/>
          <w:sz w:val="20"/>
        </w:rPr>
        <w:t>Clause</w:t>
      </w:r>
      <w:r>
        <w:rPr>
          <w:b/>
          <w:spacing w:val="-6"/>
          <w:sz w:val="20"/>
        </w:rPr>
        <w:t xml:space="preserve"> </w:t>
      </w:r>
      <w:r>
        <w:rPr>
          <w:b/>
          <w:spacing w:val="-10"/>
          <w:sz w:val="20"/>
        </w:rPr>
        <w:t>7</w:t>
      </w:r>
    </w:p>
    <w:p w14:paraId="53497A42" w14:textId="77777777" w:rsidR="009208A2" w:rsidRDefault="00873166">
      <w:pPr>
        <w:spacing w:before="2"/>
        <w:ind w:left="602"/>
        <w:rPr>
          <w:b/>
          <w:sz w:val="20"/>
        </w:rPr>
      </w:pPr>
      <w:r>
        <w:br w:type="column"/>
      </w:r>
      <w:r>
        <w:rPr>
          <w:b/>
          <w:sz w:val="20"/>
        </w:rPr>
        <w:t>Time</w:t>
      </w:r>
      <w:r>
        <w:rPr>
          <w:b/>
          <w:spacing w:val="-5"/>
          <w:sz w:val="20"/>
        </w:rPr>
        <w:t xml:space="preserve"> </w:t>
      </w:r>
      <w:r>
        <w:rPr>
          <w:b/>
          <w:sz w:val="20"/>
        </w:rPr>
        <w:t>allowed</w:t>
      </w:r>
      <w:r>
        <w:rPr>
          <w:b/>
          <w:spacing w:val="-4"/>
          <w:sz w:val="20"/>
        </w:rPr>
        <w:t xml:space="preserve"> </w:t>
      </w:r>
      <w:r>
        <w:rPr>
          <w:b/>
          <w:sz w:val="20"/>
        </w:rPr>
        <w:t>for</w:t>
      </w:r>
      <w:r>
        <w:rPr>
          <w:b/>
          <w:spacing w:val="-4"/>
          <w:sz w:val="20"/>
        </w:rPr>
        <w:t xml:space="preserve"> </w:t>
      </w:r>
      <w:r>
        <w:rPr>
          <w:b/>
          <w:sz w:val="20"/>
        </w:rPr>
        <w:t>execution</w:t>
      </w:r>
      <w:r>
        <w:rPr>
          <w:b/>
          <w:spacing w:val="-5"/>
          <w:sz w:val="20"/>
        </w:rPr>
        <w:t xml:space="preserve"> </w:t>
      </w:r>
      <w:r>
        <w:rPr>
          <w:b/>
          <w:sz w:val="20"/>
        </w:rPr>
        <w:t>of</w:t>
      </w:r>
      <w:r>
        <w:rPr>
          <w:b/>
          <w:spacing w:val="-6"/>
          <w:sz w:val="20"/>
        </w:rPr>
        <w:t xml:space="preserve"> </w:t>
      </w:r>
      <w:r>
        <w:rPr>
          <w:b/>
          <w:spacing w:val="-4"/>
          <w:sz w:val="20"/>
        </w:rPr>
        <w:t>work</w:t>
      </w:r>
    </w:p>
    <w:p w14:paraId="44E416A2" w14:textId="77777777" w:rsidR="009208A2" w:rsidRDefault="009208A2">
      <w:pPr>
        <w:pStyle w:val="BodyText"/>
        <w:rPr>
          <w:b/>
          <w:sz w:val="20"/>
        </w:rPr>
      </w:pPr>
    </w:p>
    <w:p w14:paraId="7D452AD3" w14:textId="77777777" w:rsidR="009208A2" w:rsidRDefault="009208A2">
      <w:pPr>
        <w:pStyle w:val="BodyText"/>
        <w:spacing w:before="8"/>
        <w:rPr>
          <w:b/>
          <w:sz w:val="20"/>
        </w:rPr>
      </w:pPr>
    </w:p>
    <w:p w14:paraId="6188E905" w14:textId="77777777" w:rsidR="009208A2" w:rsidRDefault="00873166">
      <w:pPr>
        <w:ind w:left="602"/>
        <w:rPr>
          <w:b/>
          <w:sz w:val="20"/>
        </w:rPr>
      </w:pPr>
      <w:r>
        <w:rPr>
          <w:b/>
          <w:sz w:val="20"/>
        </w:rPr>
        <w:t>Authority to give fair and reasonable extension</w:t>
      </w:r>
      <w:r>
        <w:rPr>
          <w:b/>
          <w:spacing w:val="-8"/>
          <w:sz w:val="20"/>
        </w:rPr>
        <w:t xml:space="preserve"> </w:t>
      </w:r>
      <w:r>
        <w:rPr>
          <w:b/>
          <w:sz w:val="20"/>
        </w:rPr>
        <w:t>of</w:t>
      </w:r>
      <w:r>
        <w:rPr>
          <w:b/>
          <w:spacing w:val="-6"/>
          <w:sz w:val="20"/>
        </w:rPr>
        <w:t xml:space="preserve"> </w:t>
      </w:r>
      <w:r>
        <w:rPr>
          <w:b/>
          <w:sz w:val="20"/>
        </w:rPr>
        <w:t>time</w:t>
      </w:r>
      <w:r>
        <w:rPr>
          <w:b/>
          <w:spacing w:val="-8"/>
          <w:sz w:val="20"/>
        </w:rPr>
        <w:t xml:space="preserve"> </w:t>
      </w:r>
      <w:r>
        <w:rPr>
          <w:b/>
          <w:sz w:val="20"/>
        </w:rPr>
        <w:t>for</w:t>
      </w:r>
      <w:r>
        <w:rPr>
          <w:b/>
          <w:spacing w:val="-8"/>
          <w:sz w:val="20"/>
        </w:rPr>
        <w:t xml:space="preserve"> </w:t>
      </w:r>
      <w:r>
        <w:rPr>
          <w:b/>
          <w:sz w:val="20"/>
        </w:rPr>
        <w:t>completion</w:t>
      </w:r>
      <w:r>
        <w:rPr>
          <w:b/>
          <w:spacing w:val="-8"/>
          <w:sz w:val="20"/>
        </w:rPr>
        <w:t xml:space="preserve"> </w:t>
      </w:r>
      <w:r>
        <w:rPr>
          <w:b/>
          <w:sz w:val="20"/>
        </w:rPr>
        <w:t>of</w:t>
      </w:r>
      <w:r>
        <w:rPr>
          <w:b/>
          <w:spacing w:val="-9"/>
          <w:sz w:val="20"/>
        </w:rPr>
        <w:t xml:space="preserve"> </w:t>
      </w:r>
      <w:r>
        <w:rPr>
          <w:b/>
          <w:sz w:val="20"/>
        </w:rPr>
        <w:t>work.</w:t>
      </w:r>
    </w:p>
    <w:p w14:paraId="5C605522" w14:textId="77777777" w:rsidR="009208A2" w:rsidRDefault="00873166">
      <w:pPr>
        <w:spacing w:before="120"/>
        <w:rPr>
          <w:b/>
          <w:sz w:val="20"/>
        </w:rPr>
      </w:pPr>
      <w:r>
        <w:br w:type="column"/>
      </w:r>
    </w:p>
    <w:p w14:paraId="76AEDDE7" w14:textId="77777777" w:rsidR="009208A2" w:rsidRDefault="00873166">
      <w:pPr>
        <w:ind w:left="852"/>
        <w:rPr>
          <w:b/>
          <w:sz w:val="20"/>
        </w:rPr>
      </w:pPr>
      <w:r>
        <w:rPr>
          <w:b/>
          <w:sz w:val="20"/>
        </w:rPr>
        <w:t>24</w:t>
      </w:r>
      <w:r>
        <w:rPr>
          <w:b/>
          <w:spacing w:val="-4"/>
          <w:sz w:val="20"/>
        </w:rPr>
        <w:t xml:space="preserve"> </w:t>
      </w:r>
      <w:r>
        <w:rPr>
          <w:b/>
          <w:spacing w:val="-2"/>
          <w:sz w:val="20"/>
        </w:rPr>
        <w:t>Months</w:t>
      </w:r>
    </w:p>
    <w:p w14:paraId="2D83DDFB" w14:textId="77777777" w:rsidR="009208A2" w:rsidRDefault="00873166">
      <w:pPr>
        <w:spacing w:before="120"/>
        <w:ind w:left="648" w:right="1059" w:hanging="48"/>
        <w:rPr>
          <w:b/>
          <w:sz w:val="20"/>
        </w:rPr>
      </w:pPr>
      <w:r>
        <w:rPr>
          <w:b/>
          <w:sz w:val="20"/>
        </w:rPr>
        <w:t>Tender</w:t>
      </w:r>
      <w:r>
        <w:rPr>
          <w:b/>
          <w:spacing w:val="-13"/>
          <w:sz w:val="20"/>
        </w:rPr>
        <w:t xml:space="preserve"> </w:t>
      </w:r>
      <w:r>
        <w:rPr>
          <w:b/>
          <w:sz w:val="20"/>
        </w:rPr>
        <w:t>Committee</w:t>
      </w:r>
      <w:r>
        <w:rPr>
          <w:b/>
          <w:spacing w:val="-12"/>
          <w:sz w:val="20"/>
        </w:rPr>
        <w:t xml:space="preserve"> </w:t>
      </w:r>
      <w:r>
        <w:rPr>
          <w:b/>
          <w:sz w:val="20"/>
        </w:rPr>
        <w:t>Headed</w:t>
      </w:r>
      <w:r>
        <w:rPr>
          <w:b/>
          <w:spacing w:val="-13"/>
          <w:sz w:val="20"/>
        </w:rPr>
        <w:t xml:space="preserve"> </w:t>
      </w:r>
      <w:r>
        <w:rPr>
          <w:b/>
          <w:sz w:val="20"/>
        </w:rPr>
        <w:t xml:space="preserve">by </w:t>
      </w:r>
      <w:r w:rsidR="009E7DCA">
        <w:rPr>
          <w:b/>
          <w:sz w:val="20"/>
        </w:rPr>
        <w:t>Executive Officer</w:t>
      </w:r>
      <w:r>
        <w:rPr>
          <w:b/>
          <w:sz w:val="20"/>
        </w:rPr>
        <w:t>,</w:t>
      </w:r>
      <w:r w:rsidR="009E7DCA">
        <w:rPr>
          <w:b/>
          <w:sz w:val="20"/>
        </w:rPr>
        <w:tab/>
        <w:t xml:space="preserve">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w:t>
      </w:r>
    </w:p>
    <w:p w14:paraId="36E7B1CA" w14:textId="77777777" w:rsidR="009208A2" w:rsidRDefault="009208A2">
      <w:pPr>
        <w:rPr>
          <w:b/>
          <w:sz w:val="20"/>
        </w:rPr>
        <w:sectPr w:rsidR="009208A2">
          <w:type w:val="continuous"/>
          <w:pgSz w:w="11910" w:h="17000"/>
          <w:pgMar w:top="1380" w:right="0" w:bottom="280" w:left="0" w:header="0" w:footer="723" w:gutter="0"/>
          <w:cols w:num="3" w:space="720" w:equalWidth="0">
            <w:col w:w="3160" w:space="40"/>
            <w:col w:w="4103" w:space="39"/>
            <w:col w:w="4568"/>
          </w:cols>
        </w:sectPr>
      </w:pPr>
    </w:p>
    <w:p w14:paraId="719C506C" w14:textId="77777777" w:rsidR="009208A2" w:rsidRDefault="009208A2">
      <w:pPr>
        <w:pStyle w:val="BodyText"/>
        <w:spacing w:before="4"/>
        <w:rPr>
          <w:b/>
          <w:sz w:val="11"/>
        </w:rPr>
      </w:pPr>
    </w:p>
    <w:tbl>
      <w:tblPr>
        <w:tblW w:w="0" w:type="auto"/>
        <w:tblInd w:w="3759" w:type="dxa"/>
        <w:tblLayout w:type="fixed"/>
        <w:tblCellMar>
          <w:left w:w="0" w:type="dxa"/>
          <w:right w:w="0" w:type="dxa"/>
        </w:tblCellMar>
        <w:tblLook w:val="01E0" w:firstRow="1" w:lastRow="1" w:firstColumn="1" w:lastColumn="1" w:noHBand="0" w:noVBand="0"/>
      </w:tblPr>
      <w:tblGrid>
        <w:gridCol w:w="4731"/>
        <w:gridCol w:w="503"/>
      </w:tblGrid>
      <w:tr w:rsidR="009208A2" w14:paraId="097D5BB1" w14:textId="77777777">
        <w:trPr>
          <w:trHeight w:val="909"/>
        </w:trPr>
        <w:tc>
          <w:tcPr>
            <w:tcW w:w="4731" w:type="dxa"/>
          </w:tcPr>
          <w:p w14:paraId="14C6285D" w14:textId="77777777" w:rsidR="009208A2" w:rsidRDefault="00873166">
            <w:pPr>
              <w:pStyle w:val="TableParagraph"/>
              <w:ind w:left="50" w:right="235"/>
              <w:rPr>
                <w:b/>
                <w:sz w:val="20"/>
              </w:rPr>
            </w:pPr>
            <w:r>
              <w:rPr>
                <w:b/>
                <w:sz w:val="20"/>
              </w:rPr>
              <w:lastRenderedPageBreak/>
              <w:t>Gross work to be done together with net payment/ adjustment of advances for material collected, if any,</w:t>
            </w:r>
            <w:r>
              <w:rPr>
                <w:b/>
                <w:spacing w:val="-5"/>
                <w:sz w:val="20"/>
              </w:rPr>
              <w:t xml:space="preserve"> </w:t>
            </w:r>
            <w:r>
              <w:rPr>
                <w:b/>
                <w:sz w:val="20"/>
              </w:rPr>
              <w:t>since</w:t>
            </w:r>
            <w:r>
              <w:rPr>
                <w:b/>
                <w:spacing w:val="-5"/>
                <w:sz w:val="20"/>
              </w:rPr>
              <w:t xml:space="preserve"> </w:t>
            </w:r>
            <w:r>
              <w:rPr>
                <w:b/>
                <w:sz w:val="20"/>
              </w:rPr>
              <w:t>the</w:t>
            </w:r>
            <w:r>
              <w:rPr>
                <w:b/>
                <w:spacing w:val="-5"/>
                <w:sz w:val="20"/>
              </w:rPr>
              <w:t xml:space="preserve"> </w:t>
            </w:r>
            <w:r>
              <w:rPr>
                <w:b/>
                <w:sz w:val="20"/>
              </w:rPr>
              <w:t>last</w:t>
            </w:r>
            <w:r>
              <w:rPr>
                <w:b/>
                <w:spacing w:val="-5"/>
                <w:sz w:val="20"/>
              </w:rPr>
              <w:t xml:space="preserve"> </w:t>
            </w:r>
            <w:r>
              <w:rPr>
                <w:b/>
                <w:sz w:val="20"/>
              </w:rPr>
              <w:t>such</w:t>
            </w:r>
            <w:r>
              <w:rPr>
                <w:b/>
                <w:spacing w:val="-6"/>
                <w:sz w:val="20"/>
              </w:rPr>
              <w:t xml:space="preserve"> </w:t>
            </w:r>
            <w:r>
              <w:rPr>
                <w:b/>
                <w:sz w:val="20"/>
              </w:rPr>
              <w:t>payment</w:t>
            </w:r>
            <w:r>
              <w:rPr>
                <w:b/>
                <w:spacing w:val="-5"/>
                <w:sz w:val="20"/>
              </w:rPr>
              <w:t xml:space="preserve"> </w:t>
            </w:r>
            <w:r>
              <w:rPr>
                <w:b/>
                <w:sz w:val="20"/>
              </w:rPr>
              <w:t>for</w:t>
            </w:r>
            <w:r>
              <w:rPr>
                <w:b/>
                <w:spacing w:val="-5"/>
                <w:sz w:val="20"/>
              </w:rPr>
              <w:t xml:space="preserve"> </w:t>
            </w:r>
            <w:r>
              <w:rPr>
                <w:b/>
                <w:sz w:val="20"/>
              </w:rPr>
              <w:t>being</w:t>
            </w:r>
            <w:r>
              <w:rPr>
                <w:b/>
                <w:spacing w:val="-5"/>
                <w:sz w:val="20"/>
              </w:rPr>
              <w:t xml:space="preserve"> </w:t>
            </w:r>
            <w:r>
              <w:rPr>
                <w:b/>
                <w:sz w:val="20"/>
              </w:rPr>
              <w:t>eligible</w:t>
            </w:r>
            <w:r>
              <w:rPr>
                <w:b/>
                <w:spacing w:val="-5"/>
                <w:sz w:val="20"/>
              </w:rPr>
              <w:t xml:space="preserve"> </w:t>
            </w:r>
            <w:r>
              <w:rPr>
                <w:b/>
                <w:sz w:val="20"/>
              </w:rPr>
              <w:t>to</w:t>
            </w:r>
          </w:p>
          <w:p w14:paraId="11072545" w14:textId="77777777" w:rsidR="009208A2" w:rsidRDefault="00873166">
            <w:pPr>
              <w:pStyle w:val="TableParagraph"/>
              <w:spacing w:line="209" w:lineRule="exact"/>
              <w:ind w:left="50"/>
              <w:rPr>
                <w:b/>
                <w:sz w:val="20"/>
              </w:rPr>
            </w:pPr>
            <w:r>
              <w:rPr>
                <w:b/>
                <w:sz w:val="20"/>
              </w:rPr>
              <w:t>interim</w:t>
            </w:r>
            <w:r>
              <w:rPr>
                <w:b/>
                <w:spacing w:val="-8"/>
                <w:sz w:val="20"/>
              </w:rPr>
              <w:t xml:space="preserve"> </w:t>
            </w:r>
            <w:r>
              <w:rPr>
                <w:b/>
                <w:spacing w:val="-2"/>
                <w:sz w:val="20"/>
              </w:rPr>
              <w:t>payment</w:t>
            </w:r>
          </w:p>
        </w:tc>
        <w:tc>
          <w:tcPr>
            <w:tcW w:w="503" w:type="dxa"/>
          </w:tcPr>
          <w:p w14:paraId="5A2D855B" w14:textId="77777777" w:rsidR="009208A2" w:rsidRDefault="009208A2">
            <w:pPr>
              <w:pStyle w:val="TableParagraph"/>
              <w:spacing w:before="111"/>
              <w:rPr>
                <w:b/>
                <w:sz w:val="20"/>
              </w:rPr>
            </w:pPr>
          </w:p>
          <w:p w14:paraId="1F61E43B" w14:textId="77777777" w:rsidR="009208A2" w:rsidRDefault="00873166">
            <w:pPr>
              <w:pStyle w:val="TableParagraph"/>
              <w:ind w:left="252"/>
              <w:rPr>
                <w:b/>
                <w:sz w:val="20"/>
              </w:rPr>
            </w:pPr>
            <w:r>
              <w:rPr>
                <w:b/>
                <w:spacing w:val="-2"/>
                <w:sz w:val="20"/>
              </w:rPr>
              <w:t>--</w:t>
            </w:r>
            <w:r>
              <w:rPr>
                <w:b/>
                <w:spacing w:val="-12"/>
                <w:sz w:val="20"/>
              </w:rPr>
              <w:t>-</w:t>
            </w:r>
          </w:p>
        </w:tc>
      </w:tr>
    </w:tbl>
    <w:p w14:paraId="293347E1" w14:textId="77777777" w:rsidR="009208A2" w:rsidRDefault="009208A2">
      <w:pPr>
        <w:pStyle w:val="TableParagraph"/>
        <w:rPr>
          <w:b/>
          <w:sz w:val="20"/>
        </w:rPr>
        <w:sectPr w:rsidR="009208A2">
          <w:type w:val="continuous"/>
          <w:pgSz w:w="11910" w:h="17000"/>
          <w:pgMar w:top="1380" w:right="0" w:bottom="280" w:left="0" w:header="0" w:footer="723" w:gutter="0"/>
          <w:cols w:space="720"/>
        </w:sectPr>
      </w:pPr>
    </w:p>
    <w:p w14:paraId="2F594D85" w14:textId="77777777" w:rsidR="009208A2" w:rsidRDefault="00873166">
      <w:pPr>
        <w:spacing w:before="74"/>
        <w:ind w:left="2434"/>
        <w:rPr>
          <w:b/>
          <w:sz w:val="20"/>
        </w:rPr>
      </w:pPr>
      <w:r>
        <w:rPr>
          <w:b/>
          <w:sz w:val="20"/>
        </w:rPr>
        <w:lastRenderedPageBreak/>
        <w:t>Clause</w:t>
      </w:r>
      <w:r>
        <w:rPr>
          <w:b/>
          <w:spacing w:val="-6"/>
          <w:sz w:val="20"/>
        </w:rPr>
        <w:t xml:space="preserve"> </w:t>
      </w:r>
      <w:r>
        <w:rPr>
          <w:b/>
          <w:spacing w:val="-4"/>
          <w:sz w:val="20"/>
        </w:rPr>
        <w:t>10CC</w:t>
      </w:r>
    </w:p>
    <w:p w14:paraId="0FFFA56F" w14:textId="77777777" w:rsidR="009208A2" w:rsidRDefault="009208A2">
      <w:pPr>
        <w:pStyle w:val="BodyText"/>
        <w:spacing w:before="1"/>
        <w:rPr>
          <w:b/>
          <w:sz w:val="11"/>
        </w:rPr>
      </w:pPr>
    </w:p>
    <w:tbl>
      <w:tblPr>
        <w:tblW w:w="0" w:type="auto"/>
        <w:tblInd w:w="3759" w:type="dxa"/>
        <w:tblLayout w:type="fixed"/>
        <w:tblCellMar>
          <w:left w:w="0" w:type="dxa"/>
          <w:right w:w="0" w:type="dxa"/>
        </w:tblCellMar>
        <w:tblLook w:val="01E0" w:firstRow="1" w:lastRow="1" w:firstColumn="1" w:lastColumn="1" w:noHBand="0" w:noVBand="0"/>
      </w:tblPr>
      <w:tblGrid>
        <w:gridCol w:w="4513"/>
        <w:gridCol w:w="1425"/>
      </w:tblGrid>
      <w:tr w:rsidR="009208A2" w14:paraId="4C5E73A7" w14:textId="77777777">
        <w:trPr>
          <w:trHeight w:val="681"/>
        </w:trPr>
        <w:tc>
          <w:tcPr>
            <w:tcW w:w="4513" w:type="dxa"/>
          </w:tcPr>
          <w:p w14:paraId="5D7A5D0D" w14:textId="77777777" w:rsidR="009208A2" w:rsidRDefault="00873166">
            <w:pPr>
              <w:pStyle w:val="TableParagraph"/>
              <w:ind w:left="50"/>
              <w:rPr>
                <w:b/>
                <w:sz w:val="20"/>
              </w:rPr>
            </w:pPr>
            <w:r>
              <w:rPr>
                <w:b/>
                <w:sz w:val="20"/>
              </w:rPr>
              <w:t>Clause</w:t>
            </w:r>
            <w:r>
              <w:rPr>
                <w:b/>
                <w:spacing w:val="-5"/>
                <w:sz w:val="20"/>
              </w:rPr>
              <w:t xml:space="preserve"> </w:t>
            </w:r>
            <w:r>
              <w:rPr>
                <w:b/>
                <w:sz w:val="20"/>
              </w:rPr>
              <w:t>10CC</w:t>
            </w:r>
            <w:r>
              <w:rPr>
                <w:b/>
                <w:spacing w:val="-6"/>
                <w:sz w:val="20"/>
              </w:rPr>
              <w:t xml:space="preserve"> </w:t>
            </w:r>
            <w:r>
              <w:rPr>
                <w:b/>
                <w:sz w:val="20"/>
              </w:rPr>
              <w:t>to</w:t>
            </w:r>
            <w:r>
              <w:rPr>
                <w:b/>
                <w:spacing w:val="-5"/>
                <w:sz w:val="20"/>
              </w:rPr>
              <w:t xml:space="preserve"> </w:t>
            </w:r>
            <w:r>
              <w:rPr>
                <w:b/>
                <w:sz w:val="20"/>
              </w:rPr>
              <w:t>be</w:t>
            </w:r>
            <w:r>
              <w:rPr>
                <w:b/>
                <w:spacing w:val="-6"/>
                <w:sz w:val="20"/>
              </w:rPr>
              <w:t xml:space="preserve"> </w:t>
            </w:r>
            <w:r>
              <w:rPr>
                <w:b/>
                <w:sz w:val="20"/>
              </w:rPr>
              <w:t>applicable</w:t>
            </w:r>
            <w:r>
              <w:rPr>
                <w:b/>
                <w:spacing w:val="-7"/>
                <w:sz w:val="20"/>
              </w:rPr>
              <w:t xml:space="preserve"> </w:t>
            </w:r>
            <w:r>
              <w:rPr>
                <w:b/>
                <w:sz w:val="20"/>
              </w:rPr>
              <w:t>in</w:t>
            </w:r>
            <w:r>
              <w:rPr>
                <w:b/>
                <w:spacing w:val="-7"/>
                <w:sz w:val="20"/>
              </w:rPr>
              <w:t xml:space="preserve"> </w:t>
            </w:r>
            <w:r>
              <w:rPr>
                <w:b/>
                <w:sz w:val="20"/>
              </w:rPr>
              <w:t>contracts</w:t>
            </w:r>
            <w:r>
              <w:rPr>
                <w:b/>
                <w:spacing w:val="-7"/>
                <w:sz w:val="20"/>
              </w:rPr>
              <w:t xml:space="preserve"> </w:t>
            </w:r>
            <w:r>
              <w:rPr>
                <w:b/>
                <w:sz w:val="20"/>
              </w:rPr>
              <w:t xml:space="preserve">with stipulated period of completion </w:t>
            </w:r>
            <w:proofErr w:type="gramStart"/>
            <w:r>
              <w:rPr>
                <w:b/>
                <w:sz w:val="20"/>
              </w:rPr>
              <w:t>exceeding</w:t>
            </w:r>
            <w:proofErr w:type="gramEnd"/>
            <w:r>
              <w:rPr>
                <w:b/>
                <w:sz w:val="20"/>
              </w:rPr>
              <w:t xml:space="preserve"> the</w:t>
            </w:r>
          </w:p>
          <w:p w14:paraId="3A50B1BC" w14:textId="77777777" w:rsidR="009208A2" w:rsidRDefault="00873166">
            <w:pPr>
              <w:pStyle w:val="TableParagraph"/>
              <w:spacing w:line="210" w:lineRule="exact"/>
              <w:ind w:left="50"/>
              <w:rPr>
                <w:b/>
                <w:sz w:val="20"/>
              </w:rPr>
            </w:pPr>
            <w:r>
              <w:rPr>
                <w:b/>
                <w:sz w:val="20"/>
              </w:rPr>
              <w:t>period</w:t>
            </w:r>
            <w:r>
              <w:rPr>
                <w:b/>
                <w:spacing w:val="-5"/>
                <w:sz w:val="20"/>
              </w:rPr>
              <w:t xml:space="preserve"> </w:t>
            </w:r>
            <w:r>
              <w:rPr>
                <w:b/>
                <w:sz w:val="20"/>
              </w:rPr>
              <w:t>shown</w:t>
            </w:r>
            <w:r>
              <w:rPr>
                <w:b/>
                <w:spacing w:val="-4"/>
                <w:sz w:val="20"/>
              </w:rPr>
              <w:t xml:space="preserve"> </w:t>
            </w:r>
            <w:r>
              <w:rPr>
                <w:b/>
                <w:sz w:val="20"/>
              </w:rPr>
              <w:t>in</w:t>
            </w:r>
            <w:r>
              <w:rPr>
                <w:b/>
                <w:spacing w:val="-4"/>
                <w:sz w:val="20"/>
              </w:rPr>
              <w:t xml:space="preserve"> </w:t>
            </w:r>
            <w:r>
              <w:rPr>
                <w:b/>
                <w:sz w:val="20"/>
              </w:rPr>
              <w:t>next</w:t>
            </w:r>
            <w:r>
              <w:rPr>
                <w:b/>
                <w:spacing w:val="-4"/>
                <w:sz w:val="20"/>
              </w:rPr>
              <w:t xml:space="preserve"> </w:t>
            </w:r>
            <w:r>
              <w:rPr>
                <w:b/>
                <w:spacing w:val="-2"/>
                <w:sz w:val="20"/>
              </w:rPr>
              <w:t>column</w:t>
            </w:r>
          </w:p>
        </w:tc>
        <w:tc>
          <w:tcPr>
            <w:tcW w:w="1425" w:type="dxa"/>
          </w:tcPr>
          <w:p w14:paraId="44BF565C" w14:textId="77777777" w:rsidR="009208A2" w:rsidRDefault="009208A2">
            <w:pPr>
              <w:pStyle w:val="TableParagraph"/>
              <w:spacing w:before="111"/>
              <w:rPr>
                <w:b/>
                <w:sz w:val="20"/>
              </w:rPr>
            </w:pPr>
          </w:p>
          <w:p w14:paraId="7B60D1D3" w14:textId="77777777" w:rsidR="009208A2" w:rsidRDefault="00873166">
            <w:pPr>
              <w:pStyle w:val="TableParagraph"/>
              <w:ind w:left="470"/>
              <w:rPr>
                <w:b/>
                <w:sz w:val="20"/>
              </w:rPr>
            </w:pPr>
            <w:r>
              <w:rPr>
                <w:b/>
                <w:sz w:val="20"/>
              </w:rPr>
              <w:t>18</w:t>
            </w:r>
            <w:r>
              <w:rPr>
                <w:b/>
                <w:spacing w:val="-7"/>
                <w:sz w:val="20"/>
              </w:rPr>
              <w:t xml:space="preserve"> </w:t>
            </w:r>
            <w:r>
              <w:rPr>
                <w:b/>
                <w:spacing w:val="-2"/>
                <w:sz w:val="20"/>
              </w:rPr>
              <w:t>Months</w:t>
            </w:r>
          </w:p>
        </w:tc>
      </w:tr>
    </w:tbl>
    <w:p w14:paraId="5E87AC00" w14:textId="77777777" w:rsidR="009208A2" w:rsidRDefault="009208A2">
      <w:pPr>
        <w:pStyle w:val="BodyText"/>
        <w:rPr>
          <w:b/>
          <w:sz w:val="20"/>
        </w:rPr>
      </w:pPr>
    </w:p>
    <w:p w14:paraId="15DE7024" w14:textId="77777777" w:rsidR="009208A2" w:rsidRDefault="009208A2">
      <w:pPr>
        <w:pStyle w:val="BodyText"/>
        <w:spacing w:before="11"/>
        <w:rPr>
          <w:b/>
          <w:sz w:val="20"/>
        </w:rPr>
      </w:pPr>
    </w:p>
    <w:p w14:paraId="1180DD63" w14:textId="77777777" w:rsidR="009208A2" w:rsidRDefault="00873166">
      <w:pPr>
        <w:ind w:left="2434"/>
        <w:rPr>
          <w:b/>
          <w:sz w:val="20"/>
        </w:rPr>
      </w:pPr>
      <w:r>
        <w:rPr>
          <w:b/>
          <w:sz w:val="20"/>
        </w:rPr>
        <w:t>Clause</w:t>
      </w:r>
      <w:r>
        <w:rPr>
          <w:b/>
          <w:spacing w:val="-6"/>
          <w:sz w:val="20"/>
        </w:rPr>
        <w:t xml:space="preserve"> </w:t>
      </w:r>
      <w:r>
        <w:rPr>
          <w:b/>
          <w:spacing w:val="-5"/>
          <w:sz w:val="20"/>
        </w:rPr>
        <w:t>11</w:t>
      </w:r>
    </w:p>
    <w:p w14:paraId="17B9DD4F" w14:textId="77777777" w:rsidR="009208A2" w:rsidRDefault="009208A2">
      <w:pPr>
        <w:pStyle w:val="BodyText"/>
        <w:spacing w:before="3"/>
        <w:rPr>
          <w:b/>
          <w:sz w:val="11"/>
        </w:rPr>
      </w:pPr>
    </w:p>
    <w:tbl>
      <w:tblPr>
        <w:tblW w:w="0" w:type="auto"/>
        <w:tblInd w:w="3759" w:type="dxa"/>
        <w:tblLayout w:type="fixed"/>
        <w:tblCellMar>
          <w:left w:w="0" w:type="dxa"/>
          <w:right w:w="0" w:type="dxa"/>
        </w:tblCellMar>
        <w:tblLook w:val="01E0" w:firstRow="1" w:lastRow="1" w:firstColumn="1" w:lastColumn="1" w:noHBand="0" w:noVBand="0"/>
      </w:tblPr>
      <w:tblGrid>
        <w:gridCol w:w="4662"/>
        <w:gridCol w:w="2092"/>
      </w:tblGrid>
      <w:tr w:rsidR="009208A2" w14:paraId="16930D36" w14:textId="77777777">
        <w:trPr>
          <w:trHeight w:val="220"/>
        </w:trPr>
        <w:tc>
          <w:tcPr>
            <w:tcW w:w="4662" w:type="dxa"/>
          </w:tcPr>
          <w:p w14:paraId="506BD7F8" w14:textId="77777777" w:rsidR="009208A2" w:rsidRDefault="00873166">
            <w:pPr>
              <w:pStyle w:val="TableParagraph"/>
              <w:spacing w:line="201" w:lineRule="exact"/>
              <w:ind w:left="50"/>
              <w:rPr>
                <w:b/>
                <w:sz w:val="20"/>
              </w:rPr>
            </w:pPr>
            <w:r>
              <w:rPr>
                <w:b/>
                <w:sz w:val="20"/>
              </w:rPr>
              <w:t>Specifications</w:t>
            </w:r>
            <w:r>
              <w:rPr>
                <w:b/>
                <w:spacing w:val="-6"/>
                <w:sz w:val="20"/>
              </w:rPr>
              <w:t xml:space="preserve"> </w:t>
            </w:r>
            <w:r>
              <w:rPr>
                <w:b/>
                <w:sz w:val="20"/>
              </w:rPr>
              <w:t>to</w:t>
            </w:r>
            <w:r>
              <w:rPr>
                <w:b/>
                <w:spacing w:val="-3"/>
                <w:sz w:val="20"/>
              </w:rPr>
              <w:t xml:space="preserve"> </w:t>
            </w:r>
            <w:r>
              <w:rPr>
                <w:b/>
                <w:sz w:val="20"/>
              </w:rPr>
              <w:t>be</w:t>
            </w:r>
            <w:r>
              <w:rPr>
                <w:b/>
                <w:spacing w:val="-5"/>
                <w:sz w:val="20"/>
              </w:rPr>
              <w:t xml:space="preserve"> </w:t>
            </w:r>
            <w:r>
              <w:rPr>
                <w:b/>
                <w:sz w:val="20"/>
              </w:rPr>
              <w:t>followed</w:t>
            </w:r>
            <w:r>
              <w:rPr>
                <w:b/>
                <w:spacing w:val="-7"/>
                <w:sz w:val="20"/>
              </w:rPr>
              <w:t xml:space="preserve"> </w:t>
            </w:r>
            <w:r>
              <w:rPr>
                <w:b/>
                <w:sz w:val="20"/>
              </w:rPr>
              <w:t>for</w:t>
            </w:r>
            <w:r>
              <w:rPr>
                <w:b/>
                <w:spacing w:val="-4"/>
                <w:sz w:val="20"/>
              </w:rPr>
              <w:t xml:space="preserve"> </w:t>
            </w:r>
            <w:r>
              <w:rPr>
                <w:b/>
                <w:sz w:val="20"/>
              </w:rPr>
              <w:t>execution</w:t>
            </w:r>
            <w:r>
              <w:rPr>
                <w:b/>
                <w:spacing w:val="-5"/>
                <w:sz w:val="20"/>
              </w:rPr>
              <w:t xml:space="preserve"> </w:t>
            </w:r>
            <w:r>
              <w:rPr>
                <w:b/>
                <w:sz w:val="20"/>
              </w:rPr>
              <w:t>of</w:t>
            </w:r>
            <w:r>
              <w:rPr>
                <w:b/>
                <w:spacing w:val="-6"/>
                <w:sz w:val="20"/>
              </w:rPr>
              <w:t xml:space="preserve"> </w:t>
            </w:r>
            <w:r>
              <w:rPr>
                <w:b/>
                <w:spacing w:val="-4"/>
                <w:sz w:val="20"/>
              </w:rPr>
              <w:t>work</w:t>
            </w:r>
          </w:p>
        </w:tc>
        <w:tc>
          <w:tcPr>
            <w:tcW w:w="2092" w:type="dxa"/>
          </w:tcPr>
          <w:p w14:paraId="54492EBE" w14:textId="77777777" w:rsidR="009208A2" w:rsidRDefault="00873166">
            <w:pPr>
              <w:pStyle w:val="TableParagraph"/>
              <w:spacing w:line="201" w:lineRule="exact"/>
              <w:ind w:left="321"/>
              <w:rPr>
                <w:b/>
                <w:sz w:val="20"/>
              </w:rPr>
            </w:pPr>
            <w:r>
              <w:rPr>
                <w:b/>
                <w:sz w:val="20"/>
                <w:u w:val="single"/>
              </w:rPr>
              <w:t>Bihar</w:t>
            </w:r>
            <w:r>
              <w:rPr>
                <w:b/>
                <w:spacing w:val="-5"/>
                <w:sz w:val="20"/>
                <w:u w:val="single"/>
              </w:rPr>
              <w:t xml:space="preserve"> </w:t>
            </w:r>
            <w:r>
              <w:rPr>
                <w:b/>
                <w:sz w:val="20"/>
                <w:u w:val="single"/>
              </w:rPr>
              <w:t>PWD/</w:t>
            </w:r>
            <w:r>
              <w:rPr>
                <w:b/>
                <w:spacing w:val="-4"/>
                <w:sz w:val="20"/>
                <w:u w:val="single"/>
              </w:rPr>
              <w:t xml:space="preserve"> CPWD</w:t>
            </w:r>
          </w:p>
        </w:tc>
      </w:tr>
    </w:tbl>
    <w:p w14:paraId="226E9075" w14:textId="77777777" w:rsidR="009208A2" w:rsidRDefault="009208A2">
      <w:pPr>
        <w:pStyle w:val="BodyText"/>
        <w:rPr>
          <w:b/>
          <w:sz w:val="20"/>
        </w:rPr>
      </w:pPr>
    </w:p>
    <w:p w14:paraId="06A8A90E" w14:textId="77777777" w:rsidR="009208A2" w:rsidRDefault="009208A2">
      <w:pPr>
        <w:pStyle w:val="BodyText"/>
        <w:spacing w:before="9"/>
        <w:rPr>
          <w:b/>
          <w:sz w:val="20"/>
        </w:rPr>
      </w:pPr>
    </w:p>
    <w:p w14:paraId="0F6A3BAE" w14:textId="77777777" w:rsidR="009208A2" w:rsidRDefault="00873166">
      <w:pPr>
        <w:ind w:left="2434"/>
        <w:rPr>
          <w:b/>
          <w:sz w:val="20"/>
        </w:rPr>
      </w:pPr>
      <w:r>
        <w:rPr>
          <w:b/>
          <w:sz w:val="20"/>
        </w:rPr>
        <w:t>Clause</w:t>
      </w:r>
      <w:r>
        <w:rPr>
          <w:b/>
          <w:spacing w:val="-6"/>
          <w:sz w:val="20"/>
        </w:rPr>
        <w:t xml:space="preserve"> </w:t>
      </w:r>
      <w:r>
        <w:rPr>
          <w:b/>
          <w:spacing w:val="-5"/>
          <w:sz w:val="20"/>
        </w:rPr>
        <w:t>12</w:t>
      </w:r>
    </w:p>
    <w:p w14:paraId="79804186" w14:textId="77777777" w:rsidR="009208A2" w:rsidRDefault="009208A2">
      <w:pPr>
        <w:pStyle w:val="BodyText"/>
        <w:spacing w:before="3" w:after="1"/>
        <w:rPr>
          <w:b/>
          <w:sz w:val="11"/>
        </w:rPr>
      </w:pPr>
    </w:p>
    <w:tbl>
      <w:tblPr>
        <w:tblW w:w="0" w:type="auto"/>
        <w:tblInd w:w="3759" w:type="dxa"/>
        <w:tblLayout w:type="fixed"/>
        <w:tblCellMar>
          <w:left w:w="0" w:type="dxa"/>
          <w:right w:w="0" w:type="dxa"/>
        </w:tblCellMar>
        <w:tblLook w:val="01E0" w:firstRow="1" w:lastRow="1" w:firstColumn="1" w:lastColumn="1" w:noHBand="0" w:noVBand="0"/>
      </w:tblPr>
      <w:tblGrid>
        <w:gridCol w:w="3674"/>
        <w:gridCol w:w="3649"/>
      </w:tblGrid>
      <w:tr w:rsidR="009208A2" w14:paraId="0CDEDFD7" w14:textId="77777777">
        <w:trPr>
          <w:trHeight w:val="681"/>
        </w:trPr>
        <w:tc>
          <w:tcPr>
            <w:tcW w:w="3674" w:type="dxa"/>
          </w:tcPr>
          <w:p w14:paraId="485E9E2D" w14:textId="77777777" w:rsidR="009208A2" w:rsidRDefault="00873166">
            <w:pPr>
              <w:pStyle w:val="TableParagraph"/>
              <w:ind w:left="50" w:right="1307"/>
              <w:rPr>
                <w:b/>
                <w:sz w:val="20"/>
              </w:rPr>
            </w:pPr>
            <w:r>
              <w:rPr>
                <w:b/>
                <w:sz w:val="20"/>
              </w:rPr>
              <w:t>Deviation,</w:t>
            </w:r>
            <w:r>
              <w:rPr>
                <w:b/>
                <w:spacing w:val="-13"/>
                <w:sz w:val="20"/>
              </w:rPr>
              <w:t xml:space="preserve"> </w:t>
            </w:r>
            <w:r>
              <w:rPr>
                <w:b/>
                <w:sz w:val="20"/>
              </w:rPr>
              <w:t>variation</w:t>
            </w:r>
            <w:r>
              <w:rPr>
                <w:b/>
                <w:spacing w:val="-12"/>
                <w:sz w:val="20"/>
              </w:rPr>
              <w:t xml:space="preserve"> </w:t>
            </w:r>
            <w:r>
              <w:rPr>
                <w:b/>
                <w:sz w:val="20"/>
              </w:rPr>
              <w:t>Extent and pricing.</w:t>
            </w:r>
          </w:p>
        </w:tc>
        <w:tc>
          <w:tcPr>
            <w:tcW w:w="3649" w:type="dxa"/>
          </w:tcPr>
          <w:p w14:paraId="70E6FEC9" w14:textId="77777777" w:rsidR="009208A2" w:rsidRDefault="00873166">
            <w:pPr>
              <w:pStyle w:val="TableParagraph"/>
              <w:ind w:left="1309"/>
              <w:rPr>
                <w:b/>
                <w:sz w:val="20"/>
              </w:rPr>
            </w:pPr>
            <w:r>
              <w:rPr>
                <w:b/>
                <w:sz w:val="20"/>
              </w:rPr>
              <w:t>As</w:t>
            </w:r>
            <w:r>
              <w:rPr>
                <w:b/>
                <w:spacing w:val="-12"/>
                <w:sz w:val="20"/>
              </w:rPr>
              <w:t xml:space="preserve"> </w:t>
            </w:r>
            <w:r>
              <w:rPr>
                <w:b/>
                <w:sz w:val="20"/>
              </w:rPr>
              <w:t>per</w:t>
            </w:r>
            <w:r>
              <w:rPr>
                <w:b/>
                <w:spacing w:val="-11"/>
                <w:sz w:val="20"/>
              </w:rPr>
              <w:t xml:space="preserve"> </w:t>
            </w:r>
            <w:r>
              <w:rPr>
                <w:b/>
                <w:sz w:val="20"/>
              </w:rPr>
              <w:t>P.W.D.</w:t>
            </w:r>
            <w:r>
              <w:rPr>
                <w:b/>
                <w:spacing w:val="-11"/>
                <w:sz w:val="20"/>
              </w:rPr>
              <w:t xml:space="preserve"> </w:t>
            </w:r>
            <w:r>
              <w:rPr>
                <w:b/>
                <w:sz w:val="20"/>
              </w:rPr>
              <w:t>Code</w:t>
            </w:r>
            <w:r>
              <w:rPr>
                <w:b/>
                <w:spacing w:val="-11"/>
                <w:sz w:val="20"/>
              </w:rPr>
              <w:t xml:space="preserve"> </w:t>
            </w:r>
            <w:r>
              <w:rPr>
                <w:b/>
                <w:sz w:val="20"/>
              </w:rPr>
              <w:t>clause 182A, 292XII, 293XVII &amp;</w:t>
            </w:r>
          </w:p>
          <w:p w14:paraId="68C94813" w14:textId="77777777" w:rsidR="009208A2" w:rsidRDefault="00873166">
            <w:pPr>
              <w:pStyle w:val="TableParagraph"/>
              <w:spacing w:line="210" w:lineRule="exact"/>
              <w:ind w:left="1309"/>
              <w:rPr>
                <w:b/>
                <w:sz w:val="20"/>
              </w:rPr>
            </w:pPr>
            <w:r>
              <w:rPr>
                <w:b/>
                <w:spacing w:val="-2"/>
                <w:sz w:val="20"/>
              </w:rPr>
              <w:t>294XVI</w:t>
            </w:r>
          </w:p>
        </w:tc>
      </w:tr>
    </w:tbl>
    <w:p w14:paraId="5D3DF3E6" w14:textId="77777777" w:rsidR="009208A2" w:rsidRDefault="009208A2">
      <w:pPr>
        <w:pStyle w:val="BodyText"/>
        <w:rPr>
          <w:b/>
          <w:sz w:val="20"/>
        </w:rPr>
      </w:pPr>
    </w:p>
    <w:p w14:paraId="2CC2B29F" w14:textId="77777777" w:rsidR="009208A2" w:rsidRDefault="009208A2">
      <w:pPr>
        <w:pStyle w:val="BodyText"/>
        <w:spacing w:before="9"/>
        <w:rPr>
          <w:b/>
          <w:sz w:val="20"/>
        </w:rPr>
      </w:pPr>
    </w:p>
    <w:p w14:paraId="444B3F19" w14:textId="77777777" w:rsidR="009208A2" w:rsidRDefault="00873166">
      <w:pPr>
        <w:ind w:left="2434"/>
        <w:rPr>
          <w:b/>
          <w:sz w:val="20"/>
        </w:rPr>
      </w:pPr>
      <w:r>
        <w:rPr>
          <w:b/>
          <w:sz w:val="20"/>
        </w:rPr>
        <w:t>Clause</w:t>
      </w:r>
      <w:r>
        <w:rPr>
          <w:b/>
          <w:spacing w:val="-6"/>
          <w:sz w:val="20"/>
        </w:rPr>
        <w:t xml:space="preserve"> </w:t>
      </w:r>
      <w:r>
        <w:rPr>
          <w:b/>
          <w:spacing w:val="-5"/>
          <w:sz w:val="20"/>
        </w:rPr>
        <w:t>16</w:t>
      </w:r>
    </w:p>
    <w:p w14:paraId="15C08AE9" w14:textId="77777777" w:rsidR="009208A2" w:rsidRDefault="009208A2">
      <w:pPr>
        <w:pStyle w:val="BodyText"/>
        <w:spacing w:before="3"/>
        <w:rPr>
          <w:b/>
          <w:sz w:val="11"/>
        </w:rPr>
      </w:pPr>
    </w:p>
    <w:tbl>
      <w:tblPr>
        <w:tblW w:w="0" w:type="auto"/>
        <w:tblInd w:w="3759" w:type="dxa"/>
        <w:tblLayout w:type="fixed"/>
        <w:tblCellMar>
          <w:left w:w="0" w:type="dxa"/>
          <w:right w:w="0" w:type="dxa"/>
        </w:tblCellMar>
        <w:tblLook w:val="01E0" w:firstRow="1" w:lastRow="1" w:firstColumn="1" w:lastColumn="1" w:noHBand="0" w:noVBand="0"/>
      </w:tblPr>
      <w:tblGrid>
        <w:gridCol w:w="3374"/>
        <w:gridCol w:w="3763"/>
      </w:tblGrid>
      <w:tr w:rsidR="009208A2" w14:paraId="11DC43DB" w14:textId="77777777">
        <w:trPr>
          <w:trHeight w:val="450"/>
        </w:trPr>
        <w:tc>
          <w:tcPr>
            <w:tcW w:w="3374" w:type="dxa"/>
          </w:tcPr>
          <w:p w14:paraId="169DC48B" w14:textId="77777777" w:rsidR="009208A2" w:rsidRDefault="00873166">
            <w:pPr>
              <w:pStyle w:val="TableParagraph"/>
              <w:spacing w:line="221" w:lineRule="exact"/>
              <w:ind w:left="50"/>
              <w:rPr>
                <w:b/>
                <w:sz w:val="20"/>
              </w:rPr>
            </w:pPr>
            <w:r>
              <w:rPr>
                <w:b/>
                <w:sz w:val="20"/>
              </w:rPr>
              <w:t>Competent</w:t>
            </w:r>
            <w:r>
              <w:rPr>
                <w:b/>
                <w:spacing w:val="-9"/>
                <w:sz w:val="20"/>
              </w:rPr>
              <w:t xml:space="preserve"> </w:t>
            </w:r>
            <w:r>
              <w:rPr>
                <w:b/>
                <w:sz w:val="20"/>
              </w:rPr>
              <w:t>Authority</w:t>
            </w:r>
            <w:r>
              <w:rPr>
                <w:b/>
                <w:spacing w:val="-8"/>
                <w:sz w:val="20"/>
              </w:rPr>
              <w:t xml:space="preserve"> </w:t>
            </w:r>
            <w:r>
              <w:rPr>
                <w:b/>
                <w:spacing w:val="-5"/>
                <w:sz w:val="20"/>
              </w:rPr>
              <w:t>for</w:t>
            </w:r>
          </w:p>
          <w:p w14:paraId="3D89CF4E" w14:textId="77777777" w:rsidR="009208A2" w:rsidRDefault="00873166">
            <w:pPr>
              <w:pStyle w:val="TableParagraph"/>
              <w:spacing w:line="210" w:lineRule="exact"/>
              <w:ind w:left="50"/>
              <w:rPr>
                <w:b/>
                <w:sz w:val="20"/>
              </w:rPr>
            </w:pPr>
            <w:r>
              <w:rPr>
                <w:b/>
                <w:sz w:val="20"/>
              </w:rPr>
              <w:t>deciding</w:t>
            </w:r>
            <w:r>
              <w:rPr>
                <w:b/>
                <w:spacing w:val="-7"/>
                <w:sz w:val="20"/>
              </w:rPr>
              <w:t xml:space="preserve"> </w:t>
            </w:r>
            <w:r>
              <w:rPr>
                <w:b/>
                <w:sz w:val="20"/>
              </w:rPr>
              <w:t>reduced</w:t>
            </w:r>
            <w:r>
              <w:rPr>
                <w:b/>
                <w:spacing w:val="-7"/>
                <w:sz w:val="20"/>
              </w:rPr>
              <w:t xml:space="preserve"> </w:t>
            </w:r>
            <w:r>
              <w:rPr>
                <w:b/>
                <w:spacing w:val="-2"/>
                <w:sz w:val="20"/>
              </w:rPr>
              <w:t>rates.</w:t>
            </w:r>
          </w:p>
        </w:tc>
        <w:tc>
          <w:tcPr>
            <w:tcW w:w="3763" w:type="dxa"/>
          </w:tcPr>
          <w:p w14:paraId="6AE2AFC3" w14:textId="77777777" w:rsidR="009208A2" w:rsidRDefault="00873166">
            <w:pPr>
              <w:pStyle w:val="TableParagraph"/>
              <w:spacing w:line="221" w:lineRule="exact"/>
              <w:ind w:left="1181"/>
              <w:rPr>
                <w:b/>
                <w:sz w:val="20"/>
              </w:rPr>
            </w:pPr>
            <w:r>
              <w:rPr>
                <w:b/>
                <w:sz w:val="20"/>
              </w:rPr>
              <w:t>Tender</w:t>
            </w:r>
            <w:r>
              <w:rPr>
                <w:b/>
                <w:spacing w:val="-8"/>
                <w:sz w:val="20"/>
              </w:rPr>
              <w:t xml:space="preserve"> </w:t>
            </w:r>
            <w:r>
              <w:rPr>
                <w:b/>
                <w:sz w:val="20"/>
              </w:rPr>
              <w:t>Committee</w:t>
            </w:r>
            <w:r>
              <w:rPr>
                <w:b/>
                <w:spacing w:val="-7"/>
                <w:sz w:val="20"/>
              </w:rPr>
              <w:t xml:space="preserve"> </w:t>
            </w:r>
            <w:r>
              <w:rPr>
                <w:b/>
                <w:sz w:val="20"/>
              </w:rPr>
              <w:t>headed</w:t>
            </w:r>
            <w:r>
              <w:rPr>
                <w:b/>
                <w:spacing w:val="-8"/>
                <w:sz w:val="20"/>
              </w:rPr>
              <w:t xml:space="preserve"> </w:t>
            </w:r>
            <w:r>
              <w:rPr>
                <w:b/>
                <w:spacing w:val="-5"/>
                <w:sz w:val="20"/>
              </w:rPr>
              <w:t>by</w:t>
            </w:r>
          </w:p>
          <w:p w14:paraId="157DB02C" w14:textId="77777777" w:rsidR="009208A2" w:rsidRDefault="001D0B2A">
            <w:pPr>
              <w:pStyle w:val="TableParagraph"/>
              <w:spacing w:line="210" w:lineRule="exact"/>
              <w:ind w:left="1429"/>
              <w:rPr>
                <w:b/>
                <w:sz w:val="20"/>
              </w:rPr>
            </w:pPr>
            <w:r>
              <w:rPr>
                <w:b/>
                <w:sz w:val="20"/>
              </w:rPr>
              <w:t xml:space="preserve">Executive </w:t>
            </w:r>
            <w:proofErr w:type="spellStart"/>
            <w:r>
              <w:rPr>
                <w:b/>
                <w:sz w:val="20"/>
              </w:rPr>
              <w:t>Officder</w:t>
            </w:r>
            <w:proofErr w:type="spellEnd"/>
            <w:r w:rsidR="00873166">
              <w:rPr>
                <w:b/>
                <w:sz w:val="20"/>
              </w:rPr>
              <w:t>,</w:t>
            </w:r>
            <w:r w:rsidR="00873166">
              <w:rPr>
                <w:b/>
                <w:spacing w:val="48"/>
                <w:sz w:val="20"/>
              </w:rPr>
              <w:t xml:space="preserve"> </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p>
        </w:tc>
      </w:tr>
    </w:tbl>
    <w:p w14:paraId="4A23E10E" w14:textId="77777777" w:rsidR="009208A2" w:rsidRDefault="00873166">
      <w:pPr>
        <w:pStyle w:val="ListParagraph"/>
        <w:numPr>
          <w:ilvl w:val="1"/>
          <w:numId w:val="6"/>
        </w:numPr>
        <w:tabs>
          <w:tab w:val="left" w:pos="3141"/>
        </w:tabs>
        <w:ind w:left="3141" w:hanging="707"/>
        <w:jc w:val="left"/>
        <w:rPr>
          <w:b/>
          <w:i/>
          <w:sz w:val="20"/>
        </w:rPr>
      </w:pPr>
      <w:r>
        <w:rPr>
          <w:b/>
          <w:sz w:val="20"/>
        </w:rPr>
        <w:t>The</w:t>
      </w:r>
      <w:r>
        <w:rPr>
          <w:b/>
          <w:spacing w:val="-5"/>
          <w:sz w:val="20"/>
        </w:rPr>
        <w:t xml:space="preserve"> </w:t>
      </w:r>
      <w:r>
        <w:rPr>
          <w:b/>
          <w:sz w:val="20"/>
        </w:rPr>
        <w:t>following</w:t>
      </w:r>
      <w:r>
        <w:rPr>
          <w:b/>
          <w:spacing w:val="-2"/>
          <w:sz w:val="20"/>
        </w:rPr>
        <w:t xml:space="preserve"> </w:t>
      </w:r>
      <w:r>
        <w:rPr>
          <w:b/>
          <w:sz w:val="20"/>
        </w:rPr>
        <w:t>document</w:t>
      </w:r>
      <w:r>
        <w:rPr>
          <w:b/>
          <w:spacing w:val="-5"/>
          <w:sz w:val="20"/>
        </w:rPr>
        <w:t xml:space="preserve"> </w:t>
      </w:r>
      <w:r>
        <w:rPr>
          <w:b/>
          <w:sz w:val="20"/>
        </w:rPr>
        <w:t>also</w:t>
      </w:r>
      <w:r>
        <w:rPr>
          <w:b/>
          <w:spacing w:val="-1"/>
          <w:sz w:val="20"/>
        </w:rPr>
        <w:t xml:space="preserve"> </w:t>
      </w:r>
      <w:r>
        <w:rPr>
          <w:b/>
          <w:sz w:val="20"/>
        </w:rPr>
        <w:t>forms</w:t>
      </w:r>
      <w:r>
        <w:rPr>
          <w:b/>
          <w:spacing w:val="-4"/>
          <w:sz w:val="20"/>
        </w:rPr>
        <w:t xml:space="preserve"> </w:t>
      </w:r>
      <w:r>
        <w:rPr>
          <w:b/>
          <w:sz w:val="20"/>
        </w:rPr>
        <w:t>part</w:t>
      </w:r>
      <w:r>
        <w:rPr>
          <w:b/>
          <w:spacing w:val="-3"/>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contract.</w:t>
      </w:r>
      <w:r>
        <w:rPr>
          <w:b/>
          <w:spacing w:val="-8"/>
          <w:sz w:val="20"/>
        </w:rPr>
        <w:t xml:space="preserve"> </w:t>
      </w:r>
      <w:r>
        <w:rPr>
          <w:b/>
          <w:i/>
          <w:sz w:val="20"/>
        </w:rPr>
        <w:t>T.S.</w:t>
      </w:r>
      <w:r>
        <w:rPr>
          <w:b/>
          <w:i/>
          <w:spacing w:val="43"/>
          <w:sz w:val="20"/>
        </w:rPr>
        <w:t xml:space="preserve"> </w:t>
      </w:r>
      <w:r>
        <w:rPr>
          <w:b/>
          <w:i/>
          <w:spacing w:val="-2"/>
          <w:sz w:val="20"/>
        </w:rPr>
        <w:t>Estimate.</w:t>
      </w:r>
    </w:p>
    <w:p w14:paraId="5D7DAE46" w14:textId="77777777" w:rsidR="009208A2" w:rsidRDefault="00873166">
      <w:pPr>
        <w:pStyle w:val="ListParagraph"/>
        <w:numPr>
          <w:ilvl w:val="1"/>
          <w:numId w:val="6"/>
        </w:numPr>
        <w:tabs>
          <w:tab w:val="left" w:pos="3141"/>
          <w:tab w:val="left" w:pos="6934"/>
        </w:tabs>
        <w:spacing w:before="106"/>
        <w:ind w:left="3141" w:hanging="707"/>
        <w:jc w:val="left"/>
        <w:rPr>
          <w:b/>
          <w:sz w:val="20"/>
        </w:rPr>
      </w:pPr>
      <w:r>
        <w:rPr>
          <w:b/>
          <w:sz w:val="20"/>
        </w:rPr>
        <w:t>The</w:t>
      </w:r>
      <w:r>
        <w:rPr>
          <w:b/>
          <w:spacing w:val="-4"/>
          <w:sz w:val="20"/>
        </w:rPr>
        <w:t xml:space="preserve"> </w:t>
      </w:r>
      <w:r>
        <w:rPr>
          <w:b/>
          <w:sz w:val="20"/>
        </w:rPr>
        <w:t>law,</w:t>
      </w:r>
      <w:r>
        <w:rPr>
          <w:b/>
          <w:spacing w:val="-3"/>
          <w:sz w:val="20"/>
        </w:rPr>
        <w:t xml:space="preserve"> </w:t>
      </w:r>
      <w:r>
        <w:rPr>
          <w:b/>
          <w:sz w:val="20"/>
        </w:rPr>
        <w:t>which</w:t>
      </w:r>
      <w:r>
        <w:rPr>
          <w:b/>
          <w:spacing w:val="-5"/>
          <w:sz w:val="20"/>
        </w:rPr>
        <w:t xml:space="preserve"> </w:t>
      </w:r>
      <w:r>
        <w:rPr>
          <w:b/>
          <w:sz w:val="20"/>
        </w:rPr>
        <w:t>applies</w:t>
      </w:r>
      <w:r>
        <w:rPr>
          <w:b/>
          <w:spacing w:val="-4"/>
          <w:sz w:val="20"/>
        </w:rPr>
        <w:t xml:space="preserve"> </w:t>
      </w:r>
      <w:r>
        <w:rPr>
          <w:b/>
          <w:sz w:val="20"/>
        </w:rPr>
        <w:t>to</w:t>
      </w:r>
      <w:r>
        <w:rPr>
          <w:b/>
          <w:spacing w:val="-3"/>
          <w:sz w:val="20"/>
        </w:rPr>
        <w:t xml:space="preserve"> </w:t>
      </w:r>
      <w:r>
        <w:rPr>
          <w:b/>
          <w:sz w:val="20"/>
        </w:rPr>
        <w:t>the</w:t>
      </w:r>
      <w:r>
        <w:rPr>
          <w:b/>
          <w:spacing w:val="-3"/>
          <w:sz w:val="20"/>
        </w:rPr>
        <w:t xml:space="preserve"> </w:t>
      </w:r>
      <w:r>
        <w:rPr>
          <w:b/>
          <w:sz w:val="20"/>
        </w:rPr>
        <w:t>contract,</w:t>
      </w:r>
      <w:r>
        <w:rPr>
          <w:b/>
          <w:spacing w:val="-3"/>
          <w:sz w:val="20"/>
        </w:rPr>
        <w:t xml:space="preserve"> </w:t>
      </w:r>
      <w:r>
        <w:rPr>
          <w:b/>
          <w:spacing w:val="-5"/>
          <w:sz w:val="20"/>
        </w:rPr>
        <w:t>is</w:t>
      </w:r>
      <w:r>
        <w:rPr>
          <w:b/>
          <w:sz w:val="20"/>
        </w:rPr>
        <w:tab/>
        <w:t>The</w:t>
      </w:r>
      <w:r>
        <w:rPr>
          <w:b/>
          <w:spacing w:val="-3"/>
          <w:sz w:val="20"/>
        </w:rPr>
        <w:t xml:space="preserve"> </w:t>
      </w:r>
      <w:r>
        <w:rPr>
          <w:b/>
          <w:sz w:val="20"/>
        </w:rPr>
        <w:t>Law</w:t>
      </w:r>
      <w:r>
        <w:rPr>
          <w:b/>
          <w:spacing w:val="-1"/>
          <w:sz w:val="20"/>
        </w:rPr>
        <w:t xml:space="preserve"> </w:t>
      </w:r>
      <w:r>
        <w:rPr>
          <w:b/>
          <w:sz w:val="20"/>
        </w:rPr>
        <w:t>of</w:t>
      </w:r>
      <w:r>
        <w:rPr>
          <w:b/>
          <w:spacing w:val="-3"/>
          <w:sz w:val="20"/>
        </w:rPr>
        <w:t xml:space="preserve"> </w:t>
      </w:r>
      <w:r>
        <w:rPr>
          <w:b/>
          <w:sz w:val="20"/>
        </w:rPr>
        <w:t>Union</w:t>
      </w:r>
      <w:r>
        <w:rPr>
          <w:b/>
          <w:spacing w:val="-4"/>
          <w:sz w:val="20"/>
        </w:rPr>
        <w:t xml:space="preserve"> </w:t>
      </w:r>
      <w:r>
        <w:rPr>
          <w:b/>
          <w:sz w:val="20"/>
        </w:rPr>
        <w:t>of</w:t>
      </w:r>
      <w:r>
        <w:rPr>
          <w:b/>
          <w:spacing w:val="-3"/>
          <w:sz w:val="20"/>
        </w:rPr>
        <w:t xml:space="preserve"> </w:t>
      </w:r>
      <w:r>
        <w:rPr>
          <w:b/>
          <w:spacing w:val="-2"/>
          <w:sz w:val="20"/>
        </w:rPr>
        <w:t>India.</w:t>
      </w:r>
    </w:p>
    <w:p w14:paraId="3993AB9E" w14:textId="77777777" w:rsidR="009208A2" w:rsidRDefault="00873166">
      <w:pPr>
        <w:pStyle w:val="ListParagraph"/>
        <w:numPr>
          <w:ilvl w:val="1"/>
          <w:numId w:val="6"/>
        </w:numPr>
        <w:tabs>
          <w:tab w:val="left" w:pos="3141"/>
          <w:tab w:val="left" w:pos="6934"/>
        </w:tabs>
        <w:spacing w:before="107"/>
        <w:ind w:left="3141" w:hanging="707"/>
        <w:jc w:val="left"/>
        <w:rPr>
          <w:b/>
          <w:sz w:val="20"/>
        </w:rPr>
      </w:pPr>
      <w:r>
        <w:rPr>
          <w:b/>
          <w:sz w:val="20"/>
        </w:rPr>
        <w:t>The</w:t>
      </w:r>
      <w:r>
        <w:rPr>
          <w:b/>
          <w:spacing w:val="-3"/>
          <w:sz w:val="20"/>
        </w:rPr>
        <w:t xml:space="preserve"> </w:t>
      </w:r>
      <w:r>
        <w:rPr>
          <w:b/>
          <w:sz w:val="20"/>
        </w:rPr>
        <w:t>court</w:t>
      </w:r>
      <w:r>
        <w:rPr>
          <w:b/>
          <w:spacing w:val="-3"/>
          <w:sz w:val="20"/>
        </w:rPr>
        <w:t xml:space="preserve"> </w:t>
      </w:r>
      <w:r>
        <w:rPr>
          <w:b/>
          <w:sz w:val="20"/>
        </w:rPr>
        <w:t>of</w:t>
      </w:r>
      <w:r>
        <w:rPr>
          <w:b/>
          <w:spacing w:val="-3"/>
          <w:sz w:val="20"/>
        </w:rPr>
        <w:t xml:space="preserve"> </w:t>
      </w:r>
      <w:r>
        <w:rPr>
          <w:b/>
          <w:spacing w:val="-2"/>
          <w:sz w:val="20"/>
        </w:rPr>
        <w:t>jurisdiction</w:t>
      </w:r>
      <w:r>
        <w:rPr>
          <w:b/>
          <w:sz w:val="20"/>
        </w:rPr>
        <w:tab/>
      </w:r>
      <w:r>
        <w:rPr>
          <w:b/>
          <w:sz w:val="20"/>
          <w:u w:val="single"/>
        </w:rPr>
        <w:t>Patna,</w:t>
      </w:r>
      <w:r>
        <w:rPr>
          <w:b/>
          <w:spacing w:val="-4"/>
          <w:sz w:val="20"/>
          <w:u w:val="single"/>
        </w:rPr>
        <w:t xml:space="preserve"> </w:t>
      </w:r>
      <w:r>
        <w:rPr>
          <w:b/>
          <w:spacing w:val="-2"/>
          <w:sz w:val="20"/>
          <w:u w:val="single"/>
        </w:rPr>
        <w:t>Bihar</w:t>
      </w:r>
    </w:p>
    <w:p w14:paraId="712B8D5C" w14:textId="77777777" w:rsidR="009208A2" w:rsidRDefault="00873166">
      <w:pPr>
        <w:pStyle w:val="ListParagraph"/>
        <w:numPr>
          <w:ilvl w:val="1"/>
          <w:numId w:val="6"/>
        </w:numPr>
        <w:tabs>
          <w:tab w:val="left" w:pos="3141"/>
          <w:tab w:val="left" w:pos="6934"/>
        </w:tabs>
        <w:spacing w:before="106"/>
        <w:ind w:left="3141" w:hanging="707"/>
        <w:jc w:val="left"/>
        <w:rPr>
          <w:b/>
          <w:sz w:val="20"/>
        </w:rPr>
      </w:pPr>
      <w:r>
        <w:rPr>
          <w:b/>
          <w:sz w:val="20"/>
        </w:rPr>
        <w:t>The</w:t>
      </w:r>
      <w:r>
        <w:rPr>
          <w:b/>
          <w:spacing w:val="-5"/>
          <w:sz w:val="20"/>
        </w:rPr>
        <w:t xml:space="preserve"> </w:t>
      </w:r>
      <w:r>
        <w:rPr>
          <w:b/>
          <w:sz w:val="20"/>
        </w:rPr>
        <w:t>Language</w:t>
      </w:r>
      <w:r>
        <w:rPr>
          <w:b/>
          <w:spacing w:val="-4"/>
          <w:sz w:val="20"/>
        </w:rPr>
        <w:t xml:space="preserve"> </w:t>
      </w:r>
      <w:r>
        <w:rPr>
          <w:b/>
          <w:sz w:val="20"/>
        </w:rPr>
        <w:t>of</w:t>
      </w:r>
      <w:r>
        <w:rPr>
          <w:b/>
          <w:spacing w:val="-5"/>
          <w:sz w:val="20"/>
        </w:rPr>
        <w:t xml:space="preserve"> </w:t>
      </w:r>
      <w:r>
        <w:rPr>
          <w:b/>
          <w:sz w:val="20"/>
        </w:rPr>
        <w:t>contract</w:t>
      </w:r>
      <w:r>
        <w:rPr>
          <w:b/>
          <w:spacing w:val="-3"/>
          <w:sz w:val="20"/>
        </w:rPr>
        <w:t xml:space="preserve"> </w:t>
      </w:r>
      <w:r>
        <w:rPr>
          <w:b/>
          <w:spacing w:val="-2"/>
          <w:sz w:val="20"/>
        </w:rPr>
        <w:t>document</w:t>
      </w:r>
      <w:r>
        <w:rPr>
          <w:b/>
          <w:sz w:val="20"/>
        </w:rPr>
        <w:tab/>
      </w:r>
      <w:r>
        <w:rPr>
          <w:b/>
          <w:spacing w:val="-2"/>
          <w:sz w:val="20"/>
        </w:rPr>
        <w:t>English</w:t>
      </w:r>
    </w:p>
    <w:p w14:paraId="2EDAEEC5" w14:textId="77777777" w:rsidR="009208A2" w:rsidRDefault="00873166">
      <w:pPr>
        <w:pStyle w:val="ListParagraph"/>
        <w:numPr>
          <w:ilvl w:val="1"/>
          <w:numId w:val="6"/>
        </w:numPr>
        <w:tabs>
          <w:tab w:val="left" w:pos="3141"/>
          <w:tab w:val="left" w:pos="6934"/>
        </w:tabs>
        <w:spacing w:before="107"/>
        <w:ind w:left="3141" w:hanging="707"/>
        <w:jc w:val="left"/>
        <w:rPr>
          <w:b/>
          <w:sz w:val="20"/>
        </w:rPr>
      </w:pPr>
      <w:r>
        <w:rPr>
          <w:b/>
          <w:sz w:val="20"/>
        </w:rPr>
        <w:t>The</w:t>
      </w:r>
      <w:r>
        <w:rPr>
          <w:b/>
          <w:spacing w:val="-5"/>
          <w:sz w:val="20"/>
        </w:rPr>
        <w:t xml:space="preserve"> </w:t>
      </w:r>
      <w:r>
        <w:rPr>
          <w:b/>
          <w:sz w:val="20"/>
        </w:rPr>
        <w:t>limit</w:t>
      </w:r>
      <w:r>
        <w:rPr>
          <w:b/>
          <w:spacing w:val="-4"/>
          <w:sz w:val="20"/>
        </w:rPr>
        <w:t xml:space="preserve"> </w:t>
      </w:r>
      <w:r>
        <w:rPr>
          <w:b/>
          <w:sz w:val="20"/>
        </w:rPr>
        <w:t>of</w:t>
      </w:r>
      <w:r>
        <w:rPr>
          <w:b/>
          <w:spacing w:val="-4"/>
          <w:sz w:val="20"/>
        </w:rPr>
        <w:t xml:space="preserve"> </w:t>
      </w:r>
      <w:r>
        <w:rPr>
          <w:b/>
          <w:sz w:val="20"/>
        </w:rPr>
        <w:t>sub-</w:t>
      </w:r>
      <w:r>
        <w:rPr>
          <w:b/>
          <w:spacing w:val="-2"/>
          <w:sz w:val="20"/>
        </w:rPr>
        <w:t>contracting</w:t>
      </w:r>
      <w:r>
        <w:rPr>
          <w:b/>
          <w:sz w:val="20"/>
        </w:rPr>
        <w:tab/>
      </w:r>
      <w:r>
        <w:rPr>
          <w:b/>
          <w:spacing w:val="-5"/>
          <w:sz w:val="20"/>
        </w:rPr>
        <w:t>Nil</w:t>
      </w:r>
    </w:p>
    <w:p w14:paraId="2006C838" w14:textId="77777777" w:rsidR="009208A2" w:rsidRDefault="00873166">
      <w:pPr>
        <w:pStyle w:val="ListParagraph"/>
        <w:numPr>
          <w:ilvl w:val="1"/>
          <w:numId w:val="6"/>
        </w:numPr>
        <w:tabs>
          <w:tab w:val="left" w:pos="3141"/>
          <w:tab w:val="left" w:pos="6934"/>
        </w:tabs>
        <w:spacing w:before="103"/>
        <w:ind w:left="3141" w:hanging="707"/>
        <w:jc w:val="left"/>
        <w:rPr>
          <w:b/>
          <w:sz w:val="20"/>
        </w:rPr>
      </w:pPr>
      <w:r>
        <w:rPr>
          <w:b/>
          <w:sz w:val="20"/>
        </w:rPr>
        <w:t>The</w:t>
      </w:r>
      <w:r>
        <w:rPr>
          <w:b/>
          <w:spacing w:val="-5"/>
          <w:sz w:val="20"/>
        </w:rPr>
        <w:t xml:space="preserve"> </w:t>
      </w:r>
      <w:r>
        <w:rPr>
          <w:b/>
          <w:sz w:val="20"/>
        </w:rPr>
        <w:t>Currency</w:t>
      </w:r>
      <w:r>
        <w:rPr>
          <w:b/>
          <w:spacing w:val="-3"/>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Contract</w:t>
      </w:r>
      <w:r>
        <w:rPr>
          <w:b/>
          <w:spacing w:val="-3"/>
          <w:sz w:val="20"/>
        </w:rPr>
        <w:t xml:space="preserve"> </w:t>
      </w:r>
      <w:r>
        <w:rPr>
          <w:b/>
          <w:spacing w:val="-5"/>
          <w:sz w:val="20"/>
        </w:rPr>
        <w:t>is</w:t>
      </w:r>
      <w:r>
        <w:rPr>
          <w:b/>
          <w:sz w:val="20"/>
        </w:rPr>
        <w:tab/>
        <w:t>Indian</w:t>
      </w:r>
      <w:r>
        <w:rPr>
          <w:b/>
          <w:spacing w:val="-9"/>
          <w:sz w:val="20"/>
        </w:rPr>
        <w:t xml:space="preserve"> </w:t>
      </w:r>
      <w:r>
        <w:rPr>
          <w:b/>
          <w:spacing w:val="-2"/>
          <w:sz w:val="20"/>
        </w:rPr>
        <w:t>Rupees</w:t>
      </w:r>
    </w:p>
    <w:p w14:paraId="3F3BDF37" w14:textId="77777777" w:rsidR="009208A2" w:rsidRDefault="00873166">
      <w:pPr>
        <w:pStyle w:val="ListParagraph"/>
        <w:numPr>
          <w:ilvl w:val="1"/>
          <w:numId w:val="6"/>
        </w:numPr>
        <w:tabs>
          <w:tab w:val="left" w:pos="3141"/>
          <w:tab w:val="left" w:pos="6934"/>
        </w:tabs>
        <w:spacing w:before="107"/>
        <w:ind w:left="3141" w:hanging="707"/>
        <w:jc w:val="left"/>
        <w:rPr>
          <w:b/>
          <w:sz w:val="20"/>
        </w:rPr>
      </w:pPr>
      <w:r>
        <w:rPr>
          <w:b/>
          <w:sz w:val="20"/>
        </w:rPr>
        <w:t>Place</w:t>
      </w:r>
      <w:r>
        <w:rPr>
          <w:b/>
          <w:spacing w:val="-3"/>
          <w:sz w:val="20"/>
        </w:rPr>
        <w:t xml:space="preserve"> </w:t>
      </w:r>
      <w:r>
        <w:rPr>
          <w:b/>
          <w:sz w:val="20"/>
        </w:rPr>
        <w:t>of</w:t>
      </w:r>
      <w:r>
        <w:rPr>
          <w:b/>
          <w:spacing w:val="-3"/>
          <w:sz w:val="20"/>
        </w:rPr>
        <w:t xml:space="preserve"> </w:t>
      </w:r>
      <w:r>
        <w:rPr>
          <w:b/>
          <w:spacing w:val="-2"/>
          <w:sz w:val="20"/>
        </w:rPr>
        <w:t>Arbitration</w:t>
      </w:r>
      <w:r>
        <w:rPr>
          <w:b/>
          <w:sz w:val="20"/>
        </w:rPr>
        <w:tab/>
      </w:r>
      <w:r>
        <w:rPr>
          <w:b/>
          <w:spacing w:val="-2"/>
          <w:sz w:val="20"/>
        </w:rPr>
        <w:t>Patna</w:t>
      </w:r>
    </w:p>
    <w:p w14:paraId="76EF16C5" w14:textId="77777777" w:rsidR="009208A2" w:rsidRDefault="009208A2">
      <w:pPr>
        <w:pStyle w:val="ListParagraph"/>
        <w:jc w:val="left"/>
        <w:rPr>
          <w:b/>
          <w:sz w:val="20"/>
        </w:rPr>
        <w:sectPr w:rsidR="009208A2">
          <w:pgSz w:w="11910" w:h="17000"/>
          <w:pgMar w:top="1880" w:right="0" w:bottom="920" w:left="0" w:header="0" w:footer="723" w:gutter="0"/>
          <w:cols w:space="720"/>
        </w:sectPr>
      </w:pPr>
    </w:p>
    <w:p w14:paraId="4D4982F2" w14:textId="77777777" w:rsidR="009208A2" w:rsidRDefault="009208A2">
      <w:pPr>
        <w:pStyle w:val="BodyText"/>
        <w:rPr>
          <w:b/>
        </w:rPr>
      </w:pPr>
    </w:p>
    <w:p w14:paraId="18314FAA" w14:textId="77777777" w:rsidR="009208A2" w:rsidRDefault="009208A2">
      <w:pPr>
        <w:pStyle w:val="BodyText"/>
        <w:rPr>
          <w:b/>
        </w:rPr>
      </w:pPr>
    </w:p>
    <w:p w14:paraId="36C9E6C1" w14:textId="77777777" w:rsidR="009208A2" w:rsidRDefault="009208A2">
      <w:pPr>
        <w:pStyle w:val="BodyText"/>
        <w:rPr>
          <w:b/>
        </w:rPr>
      </w:pPr>
    </w:p>
    <w:p w14:paraId="7AA64437" w14:textId="77777777" w:rsidR="009208A2" w:rsidRDefault="009208A2">
      <w:pPr>
        <w:pStyle w:val="BodyText"/>
        <w:rPr>
          <w:b/>
        </w:rPr>
      </w:pPr>
    </w:p>
    <w:p w14:paraId="5793E478" w14:textId="77777777" w:rsidR="009208A2" w:rsidRDefault="009208A2">
      <w:pPr>
        <w:pStyle w:val="BodyText"/>
        <w:rPr>
          <w:b/>
        </w:rPr>
      </w:pPr>
    </w:p>
    <w:p w14:paraId="5FB0BE69" w14:textId="77777777" w:rsidR="009208A2" w:rsidRDefault="009208A2">
      <w:pPr>
        <w:pStyle w:val="BodyText"/>
        <w:rPr>
          <w:b/>
        </w:rPr>
      </w:pPr>
    </w:p>
    <w:p w14:paraId="1A85B4CA" w14:textId="77777777" w:rsidR="009208A2" w:rsidRDefault="009208A2">
      <w:pPr>
        <w:pStyle w:val="BodyText"/>
        <w:rPr>
          <w:b/>
        </w:rPr>
      </w:pPr>
    </w:p>
    <w:p w14:paraId="1675596A" w14:textId="77777777" w:rsidR="009208A2" w:rsidRDefault="009208A2">
      <w:pPr>
        <w:pStyle w:val="BodyText"/>
        <w:rPr>
          <w:b/>
        </w:rPr>
      </w:pPr>
    </w:p>
    <w:p w14:paraId="2EF3FB8B" w14:textId="77777777" w:rsidR="009208A2" w:rsidRDefault="009208A2">
      <w:pPr>
        <w:pStyle w:val="BodyText"/>
        <w:rPr>
          <w:b/>
        </w:rPr>
      </w:pPr>
    </w:p>
    <w:p w14:paraId="6105DAA3" w14:textId="77777777" w:rsidR="009208A2" w:rsidRDefault="009208A2">
      <w:pPr>
        <w:pStyle w:val="BodyText"/>
        <w:rPr>
          <w:b/>
        </w:rPr>
      </w:pPr>
    </w:p>
    <w:p w14:paraId="38A18292" w14:textId="77777777" w:rsidR="009208A2" w:rsidRDefault="009208A2">
      <w:pPr>
        <w:pStyle w:val="BodyText"/>
        <w:rPr>
          <w:b/>
        </w:rPr>
      </w:pPr>
    </w:p>
    <w:p w14:paraId="271AEF56" w14:textId="77777777" w:rsidR="009208A2" w:rsidRDefault="009208A2">
      <w:pPr>
        <w:pStyle w:val="BodyText"/>
        <w:rPr>
          <w:b/>
        </w:rPr>
      </w:pPr>
    </w:p>
    <w:p w14:paraId="4F5C76FB" w14:textId="77777777" w:rsidR="009208A2" w:rsidRDefault="009208A2">
      <w:pPr>
        <w:pStyle w:val="BodyText"/>
        <w:rPr>
          <w:b/>
        </w:rPr>
      </w:pPr>
    </w:p>
    <w:p w14:paraId="294D52A0" w14:textId="77777777" w:rsidR="009208A2" w:rsidRDefault="009208A2">
      <w:pPr>
        <w:pStyle w:val="BodyText"/>
        <w:rPr>
          <w:b/>
        </w:rPr>
      </w:pPr>
    </w:p>
    <w:p w14:paraId="16679CFE" w14:textId="77777777" w:rsidR="009208A2" w:rsidRDefault="009208A2">
      <w:pPr>
        <w:pStyle w:val="BodyText"/>
        <w:rPr>
          <w:b/>
        </w:rPr>
      </w:pPr>
    </w:p>
    <w:p w14:paraId="1FFE8016" w14:textId="77777777" w:rsidR="009208A2" w:rsidRDefault="009208A2">
      <w:pPr>
        <w:pStyle w:val="BodyText"/>
        <w:rPr>
          <w:b/>
        </w:rPr>
      </w:pPr>
    </w:p>
    <w:p w14:paraId="01848E3C" w14:textId="77777777" w:rsidR="009208A2" w:rsidRDefault="009208A2">
      <w:pPr>
        <w:pStyle w:val="BodyText"/>
        <w:rPr>
          <w:b/>
        </w:rPr>
      </w:pPr>
    </w:p>
    <w:p w14:paraId="555136CA" w14:textId="77777777" w:rsidR="009208A2" w:rsidRDefault="009208A2">
      <w:pPr>
        <w:pStyle w:val="BodyText"/>
        <w:rPr>
          <w:b/>
        </w:rPr>
      </w:pPr>
    </w:p>
    <w:p w14:paraId="27AFB68E" w14:textId="77777777" w:rsidR="009208A2" w:rsidRDefault="009208A2">
      <w:pPr>
        <w:pStyle w:val="BodyText"/>
        <w:rPr>
          <w:b/>
        </w:rPr>
      </w:pPr>
    </w:p>
    <w:p w14:paraId="1AFB3C5B" w14:textId="77777777" w:rsidR="009208A2" w:rsidRDefault="009208A2">
      <w:pPr>
        <w:pStyle w:val="BodyText"/>
        <w:rPr>
          <w:b/>
        </w:rPr>
      </w:pPr>
    </w:p>
    <w:p w14:paraId="33472F93" w14:textId="77777777" w:rsidR="009208A2" w:rsidRDefault="009208A2">
      <w:pPr>
        <w:pStyle w:val="BodyText"/>
        <w:rPr>
          <w:b/>
        </w:rPr>
      </w:pPr>
    </w:p>
    <w:p w14:paraId="4CF8DCF0" w14:textId="77777777" w:rsidR="009208A2" w:rsidRDefault="009208A2">
      <w:pPr>
        <w:pStyle w:val="BodyText"/>
        <w:rPr>
          <w:b/>
        </w:rPr>
      </w:pPr>
    </w:p>
    <w:p w14:paraId="0240C86B" w14:textId="77777777" w:rsidR="009208A2" w:rsidRDefault="009208A2">
      <w:pPr>
        <w:pStyle w:val="BodyText"/>
        <w:rPr>
          <w:b/>
        </w:rPr>
      </w:pPr>
    </w:p>
    <w:p w14:paraId="0A557390" w14:textId="77777777" w:rsidR="009208A2" w:rsidRDefault="009208A2">
      <w:pPr>
        <w:pStyle w:val="BodyText"/>
        <w:rPr>
          <w:b/>
        </w:rPr>
      </w:pPr>
    </w:p>
    <w:p w14:paraId="0B3F01C2" w14:textId="77777777" w:rsidR="009208A2" w:rsidRDefault="009208A2">
      <w:pPr>
        <w:pStyle w:val="BodyText"/>
        <w:spacing w:before="113"/>
        <w:rPr>
          <w:b/>
        </w:rPr>
      </w:pPr>
    </w:p>
    <w:p w14:paraId="0B331A8E" w14:textId="77777777" w:rsidR="009208A2" w:rsidRDefault="00873166">
      <w:pPr>
        <w:spacing w:before="1"/>
        <w:ind w:left="2008"/>
        <w:jc w:val="center"/>
        <w:rPr>
          <w:b/>
        </w:rPr>
      </w:pPr>
      <w:r>
        <w:rPr>
          <w:b/>
        </w:rPr>
        <w:t>SECTION</w:t>
      </w:r>
      <w:r>
        <w:rPr>
          <w:b/>
          <w:spacing w:val="-5"/>
        </w:rPr>
        <w:t xml:space="preserve"> </w:t>
      </w:r>
      <w:r>
        <w:rPr>
          <w:b/>
          <w:spacing w:val="-10"/>
        </w:rPr>
        <w:t>5</w:t>
      </w:r>
    </w:p>
    <w:p w14:paraId="428E6ED0" w14:textId="77777777" w:rsidR="009208A2" w:rsidRDefault="00873166">
      <w:pPr>
        <w:pStyle w:val="Heading3"/>
        <w:ind w:left="2002"/>
      </w:pPr>
      <w:r>
        <w:t>SPECIAL</w:t>
      </w:r>
      <w:r>
        <w:rPr>
          <w:spacing w:val="-10"/>
        </w:rPr>
        <w:t xml:space="preserve"> </w:t>
      </w:r>
      <w:r>
        <w:t>CONDITION</w:t>
      </w:r>
      <w:r>
        <w:rPr>
          <w:spacing w:val="-9"/>
        </w:rPr>
        <w:t xml:space="preserve"> </w:t>
      </w:r>
      <w:r>
        <w:t>OF</w:t>
      </w:r>
      <w:r>
        <w:rPr>
          <w:spacing w:val="-9"/>
        </w:rPr>
        <w:t xml:space="preserve"> </w:t>
      </w:r>
      <w:r>
        <w:rPr>
          <w:spacing w:val="-2"/>
        </w:rPr>
        <w:t>CONTRACT</w:t>
      </w:r>
    </w:p>
    <w:p w14:paraId="6D3E0175" w14:textId="77777777" w:rsidR="009208A2" w:rsidRDefault="00873166">
      <w:pPr>
        <w:pStyle w:val="Heading4"/>
        <w:ind w:left="2004"/>
      </w:pPr>
      <w:r>
        <w:t>(Condition</w:t>
      </w:r>
      <w:r>
        <w:rPr>
          <w:spacing w:val="-8"/>
        </w:rPr>
        <w:t xml:space="preserve"> </w:t>
      </w:r>
      <w:r>
        <w:t>of</w:t>
      </w:r>
      <w:r>
        <w:rPr>
          <w:spacing w:val="-8"/>
        </w:rPr>
        <w:t xml:space="preserve"> </w:t>
      </w:r>
      <w:r>
        <w:t>Particular</w:t>
      </w:r>
      <w:r>
        <w:rPr>
          <w:spacing w:val="-7"/>
        </w:rPr>
        <w:t xml:space="preserve"> </w:t>
      </w:r>
      <w:r>
        <w:rPr>
          <w:spacing w:val="-2"/>
        </w:rPr>
        <w:t>Application)</w:t>
      </w:r>
    </w:p>
    <w:p w14:paraId="7ECAE999" w14:textId="77777777" w:rsidR="009208A2" w:rsidRDefault="009208A2">
      <w:pPr>
        <w:pStyle w:val="Heading4"/>
        <w:sectPr w:rsidR="009208A2">
          <w:pgSz w:w="11910" w:h="17000"/>
          <w:pgMar w:top="1940" w:right="0" w:bottom="920" w:left="0" w:header="0" w:footer="723" w:gutter="0"/>
          <w:cols w:space="720"/>
        </w:sectPr>
      </w:pPr>
    </w:p>
    <w:p w14:paraId="49709BC7" w14:textId="77777777" w:rsidR="009208A2" w:rsidRDefault="009208A2">
      <w:pPr>
        <w:pStyle w:val="BodyText"/>
        <w:rPr>
          <w:sz w:val="26"/>
        </w:rPr>
      </w:pPr>
    </w:p>
    <w:p w14:paraId="0014EB40" w14:textId="77777777" w:rsidR="009208A2" w:rsidRDefault="009208A2">
      <w:pPr>
        <w:pStyle w:val="BodyText"/>
        <w:spacing w:before="201"/>
        <w:rPr>
          <w:sz w:val="26"/>
        </w:rPr>
      </w:pPr>
    </w:p>
    <w:p w14:paraId="3D91B471" w14:textId="77777777" w:rsidR="009208A2" w:rsidRDefault="00873166">
      <w:pPr>
        <w:pStyle w:val="ListParagraph"/>
        <w:numPr>
          <w:ilvl w:val="0"/>
          <w:numId w:val="5"/>
        </w:numPr>
        <w:tabs>
          <w:tab w:val="left" w:pos="2707"/>
          <w:tab w:val="left" w:pos="3017"/>
        </w:tabs>
        <w:spacing w:before="0" w:line="276" w:lineRule="auto"/>
        <w:ind w:left="2707" w:right="1381" w:hanging="3"/>
        <w:jc w:val="both"/>
        <w:rPr>
          <w:sz w:val="26"/>
        </w:rPr>
      </w:pPr>
      <w:r>
        <w:rPr>
          <w:sz w:val="26"/>
        </w:rPr>
        <w:t>As per site requirement, utility shifting &amp; forest clearance related work shall remain in scope of contractor. Contractor will be paid for this as per supplementary agreement if required.</w:t>
      </w:r>
    </w:p>
    <w:p w14:paraId="19C423C1" w14:textId="77777777" w:rsidR="009208A2" w:rsidRDefault="009208A2">
      <w:pPr>
        <w:pStyle w:val="ListParagraph"/>
        <w:spacing w:line="276" w:lineRule="auto"/>
        <w:rPr>
          <w:sz w:val="26"/>
        </w:rPr>
        <w:sectPr w:rsidR="009208A2">
          <w:pgSz w:w="11910" w:h="17000"/>
          <w:pgMar w:top="1560" w:right="0" w:bottom="920" w:left="0" w:header="0" w:footer="723" w:gutter="0"/>
          <w:cols w:space="720"/>
        </w:sectPr>
      </w:pPr>
    </w:p>
    <w:p w14:paraId="149C55EB" w14:textId="77777777" w:rsidR="009208A2" w:rsidRDefault="009208A2">
      <w:pPr>
        <w:pStyle w:val="BodyText"/>
      </w:pPr>
    </w:p>
    <w:p w14:paraId="4C98D1B1" w14:textId="77777777" w:rsidR="009208A2" w:rsidRDefault="009208A2">
      <w:pPr>
        <w:pStyle w:val="BodyText"/>
      </w:pPr>
    </w:p>
    <w:p w14:paraId="1DB14B6B" w14:textId="77777777" w:rsidR="009208A2" w:rsidRDefault="009208A2">
      <w:pPr>
        <w:pStyle w:val="BodyText"/>
      </w:pPr>
    </w:p>
    <w:p w14:paraId="35A712BA" w14:textId="77777777" w:rsidR="009208A2" w:rsidRDefault="009208A2">
      <w:pPr>
        <w:pStyle w:val="BodyText"/>
      </w:pPr>
    </w:p>
    <w:p w14:paraId="65862EA7" w14:textId="77777777" w:rsidR="009208A2" w:rsidRDefault="009208A2">
      <w:pPr>
        <w:pStyle w:val="BodyText"/>
      </w:pPr>
    </w:p>
    <w:p w14:paraId="67B8A8A3" w14:textId="77777777" w:rsidR="009208A2" w:rsidRDefault="009208A2">
      <w:pPr>
        <w:pStyle w:val="BodyText"/>
      </w:pPr>
    </w:p>
    <w:p w14:paraId="322A6B9A" w14:textId="77777777" w:rsidR="009208A2" w:rsidRDefault="009208A2">
      <w:pPr>
        <w:pStyle w:val="BodyText"/>
      </w:pPr>
    </w:p>
    <w:p w14:paraId="206ECC7D" w14:textId="77777777" w:rsidR="009208A2" w:rsidRDefault="009208A2">
      <w:pPr>
        <w:pStyle w:val="BodyText"/>
      </w:pPr>
    </w:p>
    <w:p w14:paraId="55A78D35" w14:textId="77777777" w:rsidR="009208A2" w:rsidRDefault="009208A2">
      <w:pPr>
        <w:pStyle w:val="BodyText"/>
      </w:pPr>
    </w:p>
    <w:p w14:paraId="17E11421" w14:textId="77777777" w:rsidR="009208A2" w:rsidRDefault="009208A2">
      <w:pPr>
        <w:pStyle w:val="BodyText"/>
      </w:pPr>
    </w:p>
    <w:p w14:paraId="30CE02B7" w14:textId="77777777" w:rsidR="009208A2" w:rsidRDefault="009208A2">
      <w:pPr>
        <w:pStyle w:val="BodyText"/>
      </w:pPr>
    </w:p>
    <w:p w14:paraId="6A4B0051" w14:textId="77777777" w:rsidR="009208A2" w:rsidRDefault="009208A2">
      <w:pPr>
        <w:pStyle w:val="BodyText"/>
        <w:spacing w:before="49"/>
      </w:pPr>
    </w:p>
    <w:p w14:paraId="5A581B76" w14:textId="77777777" w:rsidR="009208A2" w:rsidRDefault="00873166">
      <w:pPr>
        <w:ind w:left="2008"/>
        <w:jc w:val="center"/>
        <w:rPr>
          <w:b/>
        </w:rPr>
      </w:pPr>
      <w:r>
        <w:rPr>
          <w:b/>
        </w:rPr>
        <w:t>SECTION</w:t>
      </w:r>
      <w:r>
        <w:rPr>
          <w:b/>
          <w:spacing w:val="-5"/>
        </w:rPr>
        <w:t xml:space="preserve"> </w:t>
      </w:r>
      <w:r>
        <w:rPr>
          <w:b/>
          <w:spacing w:val="-10"/>
        </w:rPr>
        <w:t>6</w:t>
      </w:r>
    </w:p>
    <w:p w14:paraId="01225743" w14:textId="77777777" w:rsidR="009208A2" w:rsidRDefault="00873166">
      <w:pPr>
        <w:pStyle w:val="Heading3"/>
      </w:pPr>
      <w:r>
        <w:t>TECHNICAL</w:t>
      </w:r>
      <w:r>
        <w:rPr>
          <w:spacing w:val="-13"/>
        </w:rPr>
        <w:t xml:space="preserve"> </w:t>
      </w:r>
      <w:r>
        <w:rPr>
          <w:spacing w:val="-2"/>
        </w:rPr>
        <w:t>SPECIFICATION</w:t>
      </w:r>
    </w:p>
    <w:p w14:paraId="1D7A4D34" w14:textId="77777777" w:rsidR="009208A2" w:rsidRDefault="00873166">
      <w:pPr>
        <w:pStyle w:val="Heading4"/>
        <w:ind w:left="2005"/>
      </w:pPr>
      <w:r>
        <w:t>(Along</w:t>
      </w:r>
      <w:r>
        <w:rPr>
          <w:spacing w:val="-6"/>
        </w:rPr>
        <w:t xml:space="preserve"> </w:t>
      </w:r>
      <w:r>
        <w:t>with</w:t>
      </w:r>
      <w:r>
        <w:rPr>
          <w:spacing w:val="-6"/>
        </w:rPr>
        <w:t xml:space="preserve"> </w:t>
      </w:r>
      <w:r>
        <w:t>Basic</w:t>
      </w:r>
      <w:r>
        <w:rPr>
          <w:spacing w:val="-6"/>
        </w:rPr>
        <w:t xml:space="preserve"> </w:t>
      </w:r>
      <w:r>
        <w:rPr>
          <w:spacing w:val="-2"/>
        </w:rPr>
        <w:t>drawings)</w:t>
      </w:r>
    </w:p>
    <w:p w14:paraId="77F08FA4" w14:textId="77777777" w:rsidR="009208A2" w:rsidRDefault="009208A2">
      <w:pPr>
        <w:pStyle w:val="BodyText"/>
        <w:rPr>
          <w:b/>
          <w:sz w:val="26"/>
        </w:rPr>
      </w:pPr>
    </w:p>
    <w:p w14:paraId="62C3846B" w14:textId="77777777" w:rsidR="009208A2" w:rsidRDefault="009208A2">
      <w:pPr>
        <w:pStyle w:val="BodyText"/>
        <w:rPr>
          <w:b/>
          <w:sz w:val="26"/>
        </w:rPr>
      </w:pPr>
    </w:p>
    <w:p w14:paraId="01BBEC72" w14:textId="77777777" w:rsidR="009208A2" w:rsidRDefault="009208A2">
      <w:pPr>
        <w:pStyle w:val="BodyText"/>
        <w:rPr>
          <w:b/>
          <w:sz w:val="26"/>
        </w:rPr>
      </w:pPr>
    </w:p>
    <w:p w14:paraId="216A7049" w14:textId="77777777" w:rsidR="009208A2" w:rsidRDefault="009208A2">
      <w:pPr>
        <w:pStyle w:val="BodyText"/>
        <w:spacing w:before="180"/>
        <w:rPr>
          <w:b/>
          <w:sz w:val="26"/>
        </w:rPr>
      </w:pPr>
    </w:p>
    <w:p w14:paraId="0B627412" w14:textId="77777777" w:rsidR="009208A2" w:rsidRDefault="00873166">
      <w:pPr>
        <w:spacing w:before="1"/>
        <w:ind w:left="2003"/>
        <w:jc w:val="center"/>
        <w:rPr>
          <w:b/>
          <w:sz w:val="26"/>
        </w:rPr>
      </w:pPr>
      <w:r>
        <w:rPr>
          <w:b/>
          <w:spacing w:val="-2"/>
          <w:sz w:val="26"/>
        </w:rPr>
        <w:t>(Attached)</w:t>
      </w:r>
    </w:p>
    <w:p w14:paraId="5B0B8EF5" w14:textId="77777777" w:rsidR="009208A2" w:rsidRDefault="009208A2">
      <w:pPr>
        <w:jc w:val="center"/>
        <w:rPr>
          <w:b/>
          <w:sz w:val="26"/>
        </w:rPr>
        <w:sectPr w:rsidR="009208A2">
          <w:pgSz w:w="11910" w:h="17000"/>
          <w:pgMar w:top="1940" w:right="0" w:bottom="920" w:left="0" w:header="0" w:footer="723" w:gutter="0"/>
          <w:cols w:space="720"/>
        </w:sectPr>
      </w:pPr>
    </w:p>
    <w:p w14:paraId="65784496" w14:textId="77777777" w:rsidR="009208A2" w:rsidRDefault="009208A2">
      <w:pPr>
        <w:pStyle w:val="BodyText"/>
        <w:rPr>
          <w:b/>
        </w:rPr>
      </w:pPr>
    </w:p>
    <w:p w14:paraId="51EC2ACC" w14:textId="77777777" w:rsidR="009208A2" w:rsidRDefault="009208A2">
      <w:pPr>
        <w:pStyle w:val="BodyText"/>
        <w:spacing w:before="65"/>
        <w:rPr>
          <w:b/>
        </w:rPr>
      </w:pPr>
    </w:p>
    <w:p w14:paraId="6C32BB0F" w14:textId="77777777" w:rsidR="009208A2" w:rsidRDefault="00873166">
      <w:pPr>
        <w:spacing w:before="1"/>
        <w:ind w:left="2008"/>
        <w:jc w:val="center"/>
        <w:rPr>
          <w:b/>
        </w:rPr>
      </w:pPr>
      <w:r>
        <w:rPr>
          <w:b/>
        </w:rPr>
        <w:t>SECTION</w:t>
      </w:r>
      <w:r>
        <w:rPr>
          <w:b/>
          <w:spacing w:val="-5"/>
        </w:rPr>
        <w:t xml:space="preserve"> </w:t>
      </w:r>
      <w:r>
        <w:rPr>
          <w:b/>
          <w:spacing w:val="-10"/>
        </w:rPr>
        <w:t>7</w:t>
      </w:r>
    </w:p>
    <w:p w14:paraId="713F1E51" w14:textId="77777777" w:rsidR="009208A2" w:rsidRDefault="00873166">
      <w:pPr>
        <w:pStyle w:val="Heading3"/>
      </w:pPr>
      <w:r>
        <w:t>BILL</w:t>
      </w:r>
      <w:r>
        <w:rPr>
          <w:spacing w:val="-6"/>
        </w:rPr>
        <w:t xml:space="preserve"> </w:t>
      </w:r>
      <w:r>
        <w:t>OF</w:t>
      </w:r>
      <w:r>
        <w:rPr>
          <w:spacing w:val="-4"/>
        </w:rPr>
        <w:t xml:space="preserve"> </w:t>
      </w:r>
      <w:r>
        <w:rPr>
          <w:spacing w:val="-2"/>
        </w:rPr>
        <w:t>QUANTITY</w:t>
      </w:r>
    </w:p>
    <w:p w14:paraId="1D7AEA9C" w14:textId="77777777" w:rsidR="009208A2" w:rsidRDefault="00873166">
      <w:pPr>
        <w:pStyle w:val="Heading4"/>
      </w:pPr>
      <w:r>
        <w:rPr>
          <w:spacing w:val="-2"/>
        </w:rPr>
        <w:t>(Attached)</w:t>
      </w:r>
    </w:p>
    <w:p w14:paraId="0F872CC7" w14:textId="77777777" w:rsidR="009208A2" w:rsidRDefault="009208A2">
      <w:pPr>
        <w:pStyle w:val="Heading4"/>
        <w:sectPr w:rsidR="009208A2">
          <w:pgSz w:w="11910" w:h="17000"/>
          <w:pgMar w:top="1940" w:right="0" w:bottom="920" w:left="0" w:header="0" w:footer="723" w:gutter="0"/>
          <w:cols w:space="720"/>
        </w:sectPr>
      </w:pPr>
    </w:p>
    <w:p w14:paraId="4FCD9A6B" w14:textId="77777777" w:rsidR="009208A2" w:rsidRDefault="00873166">
      <w:pPr>
        <w:pStyle w:val="Heading1"/>
        <w:ind w:left="2006"/>
      </w:pPr>
      <w:r>
        <w:lastRenderedPageBreak/>
        <w:t>7. BILL OF QUANTITIES</w:t>
      </w:r>
    </w:p>
    <w:p w14:paraId="1DA9E9B1" w14:textId="77777777" w:rsidR="009208A2" w:rsidRDefault="00873166">
      <w:pPr>
        <w:pStyle w:val="Heading8"/>
        <w:spacing w:before="122"/>
        <w:ind w:left="2008"/>
        <w:jc w:val="center"/>
      </w:pPr>
      <w:r>
        <w:rPr>
          <w:spacing w:val="-2"/>
        </w:rPr>
        <w:t>Preamble</w:t>
      </w:r>
    </w:p>
    <w:p w14:paraId="1A76F795" w14:textId="77777777" w:rsidR="009208A2" w:rsidRDefault="009208A2">
      <w:pPr>
        <w:pStyle w:val="BodyText"/>
        <w:spacing w:before="216"/>
        <w:rPr>
          <w:b/>
        </w:rPr>
      </w:pPr>
    </w:p>
    <w:p w14:paraId="6104BF28" w14:textId="77777777" w:rsidR="009208A2" w:rsidRDefault="00873166">
      <w:pPr>
        <w:pStyle w:val="ListParagraph"/>
        <w:numPr>
          <w:ilvl w:val="0"/>
          <w:numId w:val="4"/>
        </w:numPr>
        <w:tabs>
          <w:tab w:val="left" w:pos="3154"/>
        </w:tabs>
        <w:spacing w:before="0" w:line="288" w:lineRule="auto"/>
        <w:ind w:right="434"/>
        <w:rPr>
          <w:b/>
          <w:sz w:val="20"/>
        </w:rPr>
      </w:pPr>
      <w:r>
        <w:rPr>
          <w:b/>
          <w:sz w:val="20"/>
        </w:rPr>
        <w:t>The Bill of Quantities shall be read in conjunction</w:t>
      </w:r>
      <w:r>
        <w:rPr>
          <w:b/>
          <w:spacing w:val="-1"/>
          <w:sz w:val="20"/>
        </w:rPr>
        <w:t xml:space="preserve"> </w:t>
      </w:r>
      <w:r>
        <w:rPr>
          <w:b/>
          <w:sz w:val="20"/>
        </w:rPr>
        <w:t>with</w:t>
      </w:r>
      <w:r>
        <w:rPr>
          <w:b/>
          <w:spacing w:val="-1"/>
          <w:sz w:val="20"/>
        </w:rPr>
        <w:t xml:space="preserve"> </w:t>
      </w:r>
      <w:r>
        <w:rPr>
          <w:b/>
          <w:sz w:val="20"/>
        </w:rPr>
        <w:t>the Instructions to Bidders, Conditions of Contract, Technical Specifications and Drawings.</w:t>
      </w:r>
    </w:p>
    <w:p w14:paraId="0E264BEF" w14:textId="77777777" w:rsidR="009208A2" w:rsidRDefault="009208A2">
      <w:pPr>
        <w:pStyle w:val="BodyText"/>
        <w:spacing w:before="10"/>
        <w:rPr>
          <w:b/>
          <w:sz w:val="20"/>
        </w:rPr>
      </w:pPr>
    </w:p>
    <w:p w14:paraId="6E3BC09A" w14:textId="77777777" w:rsidR="009208A2" w:rsidRDefault="00873166">
      <w:pPr>
        <w:pStyle w:val="ListParagraph"/>
        <w:numPr>
          <w:ilvl w:val="0"/>
          <w:numId w:val="4"/>
        </w:numPr>
        <w:tabs>
          <w:tab w:val="left" w:pos="3154"/>
        </w:tabs>
        <w:spacing w:before="0" w:line="288" w:lineRule="auto"/>
        <w:ind w:right="430"/>
        <w:rPr>
          <w:b/>
          <w:sz w:val="20"/>
        </w:rPr>
      </w:pPr>
      <w:r>
        <w:rPr>
          <w:b/>
          <w:sz w:val="20"/>
        </w:rPr>
        <w:t>The quantities given in the Bill of Quantities are estimated and provisional, and are given to provide a common basis for bidding. The basis of payment will be the actual quantities of work ordered and carried out, as</w:t>
      </w:r>
      <w:r>
        <w:rPr>
          <w:b/>
          <w:spacing w:val="-1"/>
          <w:sz w:val="20"/>
        </w:rPr>
        <w:t xml:space="preserve"> </w:t>
      </w:r>
      <w:r>
        <w:rPr>
          <w:b/>
          <w:sz w:val="20"/>
        </w:rPr>
        <w:t>measured by the Contractor</w:t>
      </w:r>
      <w:r>
        <w:rPr>
          <w:b/>
          <w:spacing w:val="-1"/>
          <w:sz w:val="20"/>
        </w:rPr>
        <w:t xml:space="preserve"> </w:t>
      </w:r>
      <w:r>
        <w:rPr>
          <w:b/>
          <w:sz w:val="20"/>
        </w:rPr>
        <w:t>and verified by the Engineer and valued at the rates and prices tendered in the priced Bill of Quantities, where applicable, and otherwise at such rates and prices as the Engineer may fix within the terms of the Contract.</w:t>
      </w:r>
    </w:p>
    <w:p w14:paraId="0558B74E" w14:textId="77777777" w:rsidR="009208A2" w:rsidRDefault="009208A2">
      <w:pPr>
        <w:pStyle w:val="BodyText"/>
        <w:spacing w:before="10"/>
        <w:rPr>
          <w:b/>
          <w:sz w:val="20"/>
        </w:rPr>
      </w:pPr>
    </w:p>
    <w:p w14:paraId="377CD96B" w14:textId="77777777" w:rsidR="009208A2" w:rsidRDefault="00873166">
      <w:pPr>
        <w:pStyle w:val="ListParagraph"/>
        <w:numPr>
          <w:ilvl w:val="0"/>
          <w:numId w:val="4"/>
        </w:numPr>
        <w:tabs>
          <w:tab w:val="left" w:pos="3154"/>
        </w:tabs>
        <w:spacing w:before="1" w:line="288" w:lineRule="auto"/>
        <w:ind w:right="423"/>
        <w:rPr>
          <w:b/>
          <w:sz w:val="20"/>
        </w:rPr>
      </w:pPr>
      <w:r>
        <w:rPr>
          <w:b/>
          <w:sz w:val="20"/>
        </w:rPr>
        <w:t xml:space="preserve">The rates and prices tendered in the priced Bill of Quantities shall, except in so far as it is otherwise provided under the Contract, include all constructional plant, </w:t>
      </w:r>
      <w:proofErr w:type="spellStart"/>
      <w:r>
        <w:rPr>
          <w:b/>
          <w:sz w:val="20"/>
        </w:rPr>
        <w:t>labour</w:t>
      </w:r>
      <w:proofErr w:type="spellEnd"/>
      <w:r>
        <w:rPr>
          <w:b/>
          <w:sz w:val="20"/>
        </w:rPr>
        <w:t xml:space="preserve"> supervision, materials, erection, maintenance, insurance, profit, taxes and duties, together with all general risks, liabilities and obligations set out or implied in the Contract.</w:t>
      </w:r>
    </w:p>
    <w:p w14:paraId="4BADAC8C" w14:textId="77777777" w:rsidR="009208A2" w:rsidRDefault="009208A2">
      <w:pPr>
        <w:pStyle w:val="BodyText"/>
        <w:spacing w:before="10"/>
        <w:rPr>
          <w:b/>
          <w:sz w:val="20"/>
        </w:rPr>
      </w:pPr>
    </w:p>
    <w:p w14:paraId="60C1460F" w14:textId="77777777" w:rsidR="009208A2" w:rsidRDefault="00873166">
      <w:pPr>
        <w:pStyle w:val="ListParagraph"/>
        <w:numPr>
          <w:ilvl w:val="0"/>
          <w:numId w:val="4"/>
        </w:numPr>
        <w:tabs>
          <w:tab w:val="left" w:pos="3153"/>
        </w:tabs>
        <w:spacing w:before="0"/>
        <w:ind w:left="3153" w:hanging="719"/>
        <w:rPr>
          <w:b/>
          <w:sz w:val="20"/>
        </w:rPr>
      </w:pPr>
      <w:r>
        <w:rPr>
          <w:b/>
          <w:sz w:val="20"/>
        </w:rPr>
        <w:t>The</w:t>
      </w:r>
      <w:r>
        <w:rPr>
          <w:b/>
          <w:spacing w:val="-4"/>
          <w:sz w:val="20"/>
        </w:rPr>
        <w:t xml:space="preserve"> </w:t>
      </w:r>
      <w:r>
        <w:rPr>
          <w:b/>
          <w:sz w:val="20"/>
        </w:rPr>
        <w:t>rates</w:t>
      </w:r>
      <w:r>
        <w:rPr>
          <w:b/>
          <w:spacing w:val="-5"/>
          <w:sz w:val="20"/>
        </w:rPr>
        <w:t xml:space="preserve"> </w:t>
      </w:r>
      <w:r>
        <w:rPr>
          <w:b/>
          <w:sz w:val="20"/>
        </w:rPr>
        <w:t>and</w:t>
      </w:r>
      <w:r>
        <w:rPr>
          <w:b/>
          <w:spacing w:val="-5"/>
          <w:sz w:val="20"/>
        </w:rPr>
        <w:t xml:space="preserve"> </w:t>
      </w:r>
      <w:r>
        <w:rPr>
          <w:b/>
          <w:sz w:val="20"/>
        </w:rPr>
        <w:t>prices</w:t>
      </w:r>
      <w:r>
        <w:rPr>
          <w:b/>
          <w:spacing w:val="-5"/>
          <w:sz w:val="20"/>
        </w:rPr>
        <w:t xml:space="preserve"> </w:t>
      </w:r>
      <w:r>
        <w:rPr>
          <w:b/>
          <w:sz w:val="20"/>
        </w:rPr>
        <w:t>shall</w:t>
      </w:r>
      <w:r>
        <w:rPr>
          <w:b/>
          <w:spacing w:val="-5"/>
          <w:sz w:val="20"/>
        </w:rPr>
        <w:t xml:space="preserve"> </w:t>
      </w:r>
      <w:r>
        <w:rPr>
          <w:b/>
          <w:sz w:val="20"/>
        </w:rPr>
        <w:t>be</w:t>
      </w:r>
      <w:r>
        <w:rPr>
          <w:b/>
          <w:spacing w:val="-2"/>
          <w:sz w:val="20"/>
        </w:rPr>
        <w:t xml:space="preserve"> </w:t>
      </w:r>
      <w:r>
        <w:rPr>
          <w:b/>
          <w:sz w:val="20"/>
        </w:rPr>
        <w:t>quoted</w:t>
      </w:r>
      <w:r>
        <w:rPr>
          <w:b/>
          <w:spacing w:val="-4"/>
          <w:sz w:val="20"/>
        </w:rPr>
        <w:t xml:space="preserve"> </w:t>
      </w:r>
      <w:r>
        <w:rPr>
          <w:b/>
          <w:sz w:val="20"/>
        </w:rPr>
        <w:t>entirely</w:t>
      </w:r>
      <w:r>
        <w:rPr>
          <w:b/>
          <w:spacing w:val="-3"/>
          <w:sz w:val="20"/>
        </w:rPr>
        <w:t xml:space="preserve"> </w:t>
      </w:r>
      <w:r>
        <w:rPr>
          <w:b/>
          <w:sz w:val="20"/>
        </w:rPr>
        <w:t>in</w:t>
      </w:r>
      <w:r>
        <w:rPr>
          <w:b/>
          <w:spacing w:val="-5"/>
          <w:sz w:val="20"/>
        </w:rPr>
        <w:t xml:space="preserve"> </w:t>
      </w:r>
      <w:r>
        <w:rPr>
          <w:b/>
          <w:sz w:val="20"/>
        </w:rPr>
        <w:t>Indian</w:t>
      </w:r>
      <w:r>
        <w:rPr>
          <w:b/>
          <w:spacing w:val="-5"/>
          <w:sz w:val="20"/>
        </w:rPr>
        <w:t xml:space="preserve"> </w:t>
      </w:r>
      <w:r>
        <w:rPr>
          <w:b/>
          <w:spacing w:val="-2"/>
          <w:sz w:val="20"/>
        </w:rPr>
        <w:t>Currency.</w:t>
      </w:r>
    </w:p>
    <w:p w14:paraId="71A98710" w14:textId="77777777" w:rsidR="009208A2" w:rsidRDefault="009208A2">
      <w:pPr>
        <w:pStyle w:val="BodyText"/>
        <w:spacing w:before="56"/>
        <w:rPr>
          <w:b/>
          <w:sz w:val="20"/>
        </w:rPr>
      </w:pPr>
    </w:p>
    <w:p w14:paraId="0FAF53F2" w14:textId="77777777" w:rsidR="009208A2" w:rsidRDefault="00873166">
      <w:pPr>
        <w:pStyle w:val="ListParagraph"/>
        <w:numPr>
          <w:ilvl w:val="0"/>
          <w:numId w:val="4"/>
        </w:numPr>
        <w:tabs>
          <w:tab w:val="left" w:pos="3154"/>
        </w:tabs>
        <w:spacing w:before="0" w:line="288" w:lineRule="auto"/>
        <w:ind w:right="426"/>
        <w:rPr>
          <w:b/>
          <w:sz w:val="20"/>
        </w:rPr>
      </w:pPr>
      <w:r>
        <w:rPr>
          <w:b/>
          <w:sz w:val="20"/>
        </w:rPr>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4342A61" w14:textId="77777777" w:rsidR="009208A2" w:rsidRDefault="009208A2">
      <w:pPr>
        <w:pStyle w:val="BodyText"/>
        <w:spacing w:before="10"/>
        <w:rPr>
          <w:b/>
          <w:sz w:val="20"/>
        </w:rPr>
      </w:pPr>
    </w:p>
    <w:p w14:paraId="704A9F4E" w14:textId="77777777" w:rsidR="009208A2" w:rsidRDefault="00873166">
      <w:pPr>
        <w:pStyle w:val="ListParagraph"/>
        <w:numPr>
          <w:ilvl w:val="0"/>
          <w:numId w:val="4"/>
        </w:numPr>
        <w:tabs>
          <w:tab w:val="left" w:pos="3154"/>
        </w:tabs>
        <w:spacing w:before="0" w:line="288" w:lineRule="auto"/>
        <w:ind w:right="429"/>
        <w:rPr>
          <w:b/>
          <w:sz w:val="20"/>
        </w:rPr>
      </w:pPr>
      <w:r>
        <w:rPr>
          <w:b/>
          <w:sz w:val="20"/>
        </w:rPr>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79CE6BE4" w14:textId="77777777" w:rsidR="009208A2" w:rsidRDefault="009208A2">
      <w:pPr>
        <w:pStyle w:val="BodyText"/>
        <w:spacing w:before="10"/>
        <w:rPr>
          <w:b/>
          <w:sz w:val="20"/>
        </w:rPr>
      </w:pPr>
    </w:p>
    <w:p w14:paraId="7F0E1411" w14:textId="77777777" w:rsidR="009208A2" w:rsidRDefault="00873166">
      <w:pPr>
        <w:pStyle w:val="ListParagraph"/>
        <w:numPr>
          <w:ilvl w:val="0"/>
          <w:numId w:val="4"/>
        </w:numPr>
        <w:tabs>
          <w:tab w:val="left" w:pos="3154"/>
        </w:tabs>
        <w:spacing w:before="0" w:line="288" w:lineRule="auto"/>
        <w:ind w:right="428"/>
        <w:rPr>
          <w:b/>
          <w:sz w:val="20"/>
        </w:rPr>
      </w:pPr>
      <w:r>
        <w:rPr>
          <w:b/>
          <w:sz w:val="20"/>
        </w:rPr>
        <w:t xml:space="preserve">General directions and descriptions of work and materials are not necessarily repeated or summarized in the Bill of Quantities. References to the relevant sections of the contract documentation shall be made before entering rates or prices against each item in the Bill of </w:t>
      </w:r>
      <w:r>
        <w:rPr>
          <w:b/>
          <w:spacing w:val="-2"/>
          <w:sz w:val="20"/>
        </w:rPr>
        <w:t>Quantities.</w:t>
      </w:r>
    </w:p>
    <w:p w14:paraId="5A24D552" w14:textId="77777777" w:rsidR="009208A2" w:rsidRDefault="009208A2">
      <w:pPr>
        <w:pStyle w:val="BodyText"/>
        <w:spacing w:before="10"/>
        <w:rPr>
          <w:b/>
          <w:sz w:val="20"/>
        </w:rPr>
      </w:pPr>
    </w:p>
    <w:p w14:paraId="5218A273" w14:textId="77777777" w:rsidR="009208A2" w:rsidRDefault="00873166">
      <w:pPr>
        <w:pStyle w:val="ListParagraph"/>
        <w:numPr>
          <w:ilvl w:val="0"/>
          <w:numId w:val="4"/>
        </w:numPr>
        <w:tabs>
          <w:tab w:val="left" w:pos="3154"/>
        </w:tabs>
        <w:spacing w:before="0" w:line="288" w:lineRule="auto"/>
        <w:ind w:right="430"/>
        <w:rPr>
          <w:b/>
          <w:sz w:val="20"/>
        </w:rPr>
      </w:pPr>
      <w:r>
        <w:rPr>
          <w:b/>
          <w:sz w:val="20"/>
        </w:rPr>
        <w:t>The method of measurement of completed work for payment shall be in accordance with the specification issued by the department time to time.</w:t>
      </w:r>
    </w:p>
    <w:p w14:paraId="161CF2B1" w14:textId="77777777" w:rsidR="009208A2" w:rsidRDefault="009208A2">
      <w:pPr>
        <w:pStyle w:val="BodyText"/>
        <w:spacing w:before="10"/>
        <w:rPr>
          <w:b/>
          <w:sz w:val="20"/>
        </w:rPr>
      </w:pPr>
    </w:p>
    <w:p w14:paraId="6F972CC4" w14:textId="77777777" w:rsidR="009208A2" w:rsidRDefault="00873166">
      <w:pPr>
        <w:pStyle w:val="ListParagraph"/>
        <w:numPr>
          <w:ilvl w:val="0"/>
          <w:numId w:val="4"/>
        </w:numPr>
        <w:tabs>
          <w:tab w:val="left" w:pos="3154"/>
        </w:tabs>
        <w:spacing w:before="1" w:line="288" w:lineRule="auto"/>
        <w:ind w:right="427"/>
        <w:rPr>
          <w:b/>
          <w:sz w:val="20"/>
        </w:rPr>
      </w:pPr>
      <w:r>
        <w:rPr>
          <w:b/>
          <w:sz w:val="20"/>
        </w:rPr>
        <w:t xml:space="preserve">Errors will be corrected by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 xml:space="preserve"> for any arithmetic errors pursuant to Clause 29 of the Instructions to Bidders.</w:t>
      </w:r>
    </w:p>
    <w:p w14:paraId="159D4B73" w14:textId="77777777" w:rsidR="009208A2" w:rsidRDefault="009208A2">
      <w:pPr>
        <w:pStyle w:val="ListParagraph"/>
        <w:spacing w:line="288" w:lineRule="auto"/>
        <w:rPr>
          <w:b/>
          <w:sz w:val="20"/>
        </w:rPr>
        <w:sectPr w:rsidR="009208A2">
          <w:pgSz w:w="11910" w:h="17000"/>
          <w:pgMar w:top="1180" w:right="0" w:bottom="920" w:left="0" w:header="0" w:footer="723" w:gutter="0"/>
          <w:cols w:space="720"/>
        </w:sectPr>
      </w:pPr>
    </w:p>
    <w:p w14:paraId="4E643226" w14:textId="77777777" w:rsidR="009208A2" w:rsidRDefault="00873166">
      <w:pPr>
        <w:pStyle w:val="Heading1"/>
        <w:ind w:left="5691"/>
        <w:jc w:val="left"/>
      </w:pPr>
      <w:r>
        <w:lastRenderedPageBreak/>
        <w:t>7. BILL OF QUANTITIES</w:t>
      </w:r>
    </w:p>
    <w:p w14:paraId="74E4BE8F" w14:textId="77777777" w:rsidR="009208A2" w:rsidRDefault="009208A2">
      <w:pPr>
        <w:pStyle w:val="BodyText"/>
        <w:rPr>
          <w:b/>
          <w:sz w:val="20"/>
        </w:rPr>
      </w:pPr>
    </w:p>
    <w:p w14:paraId="066F5D3A" w14:textId="77777777" w:rsidR="009208A2" w:rsidRDefault="009208A2">
      <w:pPr>
        <w:pStyle w:val="BodyText"/>
        <w:spacing w:before="14"/>
        <w:rPr>
          <w:b/>
          <w:sz w:val="20"/>
        </w:rPr>
      </w:pPr>
    </w:p>
    <w:tbl>
      <w:tblPr>
        <w:tblW w:w="0" w:type="auto"/>
        <w:tblInd w:w="2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1081"/>
        <w:gridCol w:w="1081"/>
        <w:gridCol w:w="1082"/>
        <w:gridCol w:w="1297"/>
        <w:gridCol w:w="1038"/>
      </w:tblGrid>
      <w:tr w:rsidR="009208A2" w14:paraId="4AB7CEBE" w14:textId="77777777">
        <w:trPr>
          <w:trHeight w:val="350"/>
        </w:trPr>
        <w:tc>
          <w:tcPr>
            <w:tcW w:w="720" w:type="dxa"/>
            <w:vMerge w:val="restart"/>
          </w:tcPr>
          <w:p w14:paraId="7958357C" w14:textId="77777777" w:rsidR="009208A2" w:rsidRDefault="00873166">
            <w:pPr>
              <w:pStyle w:val="TableParagraph"/>
              <w:spacing w:line="228" w:lineRule="exact"/>
              <w:ind w:left="9"/>
              <w:jc w:val="center"/>
              <w:rPr>
                <w:b/>
                <w:sz w:val="20"/>
              </w:rPr>
            </w:pPr>
            <w:r>
              <w:rPr>
                <w:b/>
                <w:spacing w:val="-5"/>
                <w:sz w:val="20"/>
              </w:rPr>
              <w:t>Sl.</w:t>
            </w:r>
          </w:p>
          <w:p w14:paraId="4808D7D3" w14:textId="77777777" w:rsidR="009208A2" w:rsidRDefault="00873166">
            <w:pPr>
              <w:pStyle w:val="TableParagraph"/>
              <w:ind w:left="9" w:right="3"/>
              <w:jc w:val="center"/>
              <w:rPr>
                <w:b/>
                <w:sz w:val="20"/>
              </w:rPr>
            </w:pPr>
            <w:r>
              <w:rPr>
                <w:b/>
                <w:noProof/>
                <w:sz w:val="20"/>
                <w:lang w:val="en-IN" w:eastAsia="en-IN" w:bidi="hi-IN"/>
              </w:rPr>
              <mc:AlternateContent>
                <mc:Choice Requires="wpg">
                  <w:drawing>
                    <wp:anchor distT="0" distB="0" distL="0" distR="0" simplePos="0" relativeHeight="484043776" behindDoc="1" locked="0" layoutInCell="1" allowOverlap="1" wp14:anchorId="3631832A" wp14:editId="2481B43B">
                      <wp:simplePos x="0" y="0"/>
                      <wp:positionH relativeFrom="column">
                        <wp:posOffset>617537</wp:posOffset>
                      </wp:positionH>
                      <wp:positionV relativeFrom="paragraph">
                        <wp:posOffset>1345830</wp:posOffset>
                      </wp:positionV>
                      <wp:extent cx="2048510" cy="238125"/>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48510" cy="238125"/>
                                <a:chOff x="0" y="0"/>
                                <a:chExt cx="2048510" cy="238125"/>
                              </a:xfrm>
                            </wpg:grpSpPr>
                            <wps:wsp>
                              <wps:cNvPr id="64" name="Graphic 64"/>
                              <wps:cNvSpPr/>
                              <wps:spPr>
                                <a:xfrm>
                                  <a:off x="1478597" y="62928"/>
                                  <a:ext cx="565150" cy="170180"/>
                                </a:xfrm>
                                <a:custGeom>
                                  <a:avLst/>
                                  <a:gdLst/>
                                  <a:ahLst/>
                                  <a:cxnLst/>
                                  <a:rect l="l" t="t" r="r" b="b"/>
                                  <a:pathLst>
                                    <a:path w="565150" h="170180">
                                      <a:moveTo>
                                        <a:pt x="508282" y="22860"/>
                                      </a:moveTo>
                                      <a:lnTo>
                                        <a:pt x="279526" y="22860"/>
                                      </a:lnTo>
                                      <a:lnTo>
                                        <a:pt x="316470" y="23417"/>
                                      </a:lnTo>
                                      <a:lnTo>
                                        <a:pt x="348472" y="25130"/>
                                      </a:lnTo>
                                      <a:lnTo>
                                        <a:pt x="397890" y="32258"/>
                                      </a:lnTo>
                                      <a:lnTo>
                                        <a:pt x="427354" y="56007"/>
                                      </a:lnTo>
                                      <a:lnTo>
                                        <a:pt x="427354" y="59436"/>
                                      </a:lnTo>
                                      <a:lnTo>
                                        <a:pt x="426847" y="63246"/>
                                      </a:lnTo>
                                      <a:lnTo>
                                        <a:pt x="392818" y="65913"/>
                                      </a:lnTo>
                                      <a:lnTo>
                                        <a:pt x="350551" y="68389"/>
                                      </a:lnTo>
                                      <a:lnTo>
                                        <a:pt x="166165" y="75807"/>
                                      </a:lnTo>
                                      <a:lnTo>
                                        <a:pt x="148971" y="76835"/>
                                      </a:lnTo>
                                      <a:lnTo>
                                        <a:pt x="109553" y="80597"/>
                                      </a:lnTo>
                                      <a:lnTo>
                                        <a:pt x="58421" y="89207"/>
                                      </a:lnTo>
                                      <a:lnTo>
                                        <a:pt x="20827" y="101727"/>
                                      </a:lnTo>
                                      <a:lnTo>
                                        <a:pt x="0" y="123698"/>
                                      </a:lnTo>
                                      <a:lnTo>
                                        <a:pt x="3216" y="132953"/>
                                      </a:lnTo>
                                      <a:lnTo>
                                        <a:pt x="54228" y="157099"/>
                                      </a:lnTo>
                                      <a:lnTo>
                                        <a:pt x="120284" y="166973"/>
                                      </a:lnTo>
                                      <a:lnTo>
                                        <a:pt x="162010" y="169386"/>
                                      </a:lnTo>
                                      <a:lnTo>
                                        <a:pt x="209676" y="170180"/>
                                      </a:lnTo>
                                      <a:lnTo>
                                        <a:pt x="239849" y="169864"/>
                                      </a:lnTo>
                                      <a:lnTo>
                                        <a:pt x="269033" y="168894"/>
                                      </a:lnTo>
                                      <a:lnTo>
                                        <a:pt x="297241" y="167233"/>
                                      </a:lnTo>
                                      <a:lnTo>
                                        <a:pt x="324485" y="164846"/>
                                      </a:lnTo>
                                      <a:lnTo>
                                        <a:pt x="350596" y="161798"/>
                                      </a:lnTo>
                                      <a:lnTo>
                                        <a:pt x="350742" y="161798"/>
                                      </a:lnTo>
                                      <a:lnTo>
                                        <a:pt x="378698" y="157638"/>
                                      </a:lnTo>
                                      <a:lnTo>
                                        <a:pt x="406763" y="152558"/>
                                      </a:lnTo>
                                      <a:lnTo>
                                        <a:pt x="425364" y="148590"/>
                                      </a:lnTo>
                                      <a:lnTo>
                                        <a:pt x="234441" y="148590"/>
                                      </a:lnTo>
                                      <a:lnTo>
                                        <a:pt x="207415" y="148177"/>
                                      </a:lnTo>
                                      <a:lnTo>
                                        <a:pt x="206393" y="148177"/>
                                      </a:lnTo>
                                      <a:lnTo>
                                        <a:pt x="183272" y="146939"/>
                                      </a:lnTo>
                                      <a:lnTo>
                                        <a:pt x="182237" y="146939"/>
                                      </a:lnTo>
                                      <a:lnTo>
                                        <a:pt x="142621" y="141350"/>
                                      </a:lnTo>
                                      <a:lnTo>
                                        <a:pt x="110871" y="122936"/>
                                      </a:lnTo>
                                      <a:lnTo>
                                        <a:pt x="110871" y="118110"/>
                                      </a:lnTo>
                                      <a:lnTo>
                                        <a:pt x="153779" y="102530"/>
                                      </a:lnTo>
                                      <a:lnTo>
                                        <a:pt x="202311" y="97948"/>
                                      </a:lnTo>
                                      <a:lnTo>
                                        <a:pt x="356171" y="90519"/>
                                      </a:lnTo>
                                      <a:lnTo>
                                        <a:pt x="395081" y="87820"/>
                                      </a:lnTo>
                                      <a:lnTo>
                                        <a:pt x="426847" y="84836"/>
                                      </a:lnTo>
                                      <a:lnTo>
                                        <a:pt x="531876" y="84836"/>
                                      </a:lnTo>
                                      <a:lnTo>
                                        <a:pt x="531791" y="59436"/>
                                      </a:lnTo>
                                      <a:lnTo>
                                        <a:pt x="514016" y="25717"/>
                                      </a:lnTo>
                                      <a:lnTo>
                                        <a:pt x="508282" y="22860"/>
                                      </a:lnTo>
                                      <a:close/>
                                    </a:path>
                                    <a:path w="565150" h="170180">
                                      <a:moveTo>
                                        <a:pt x="538636" y="146431"/>
                                      </a:moveTo>
                                      <a:lnTo>
                                        <a:pt x="435483" y="146431"/>
                                      </a:lnTo>
                                      <a:lnTo>
                                        <a:pt x="438375" y="152050"/>
                                      </a:lnTo>
                                      <a:lnTo>
                                        <a:pt x="442664" y="157099"/>
                                      </a:lnTo>
                                      <a:lnTo>
                                        <a:pt x="442785" y="157241"/>
                                      </a:lnTo>
                                      <a:lnTo>
                                        <a:pt x="448734" y="162093"/>
                                      </a:lnTo>
                                      <a:lnTo>
                                        <a:pt x="456184" y="166624"/>
                                      </a:lnTo>
                                      <a:lnTo>
                                        <a:pt x="564896" y="166624"/>
                                      </a:lnTo>
                                      <a:lnTo>
                                        <a:pt x="555755" y="161798"/>
                                      </a:lnTo>
                                      <a:lnTo>
                                        <a:pt x="548549" y="157099"/>
                                      </a:lnTo>
                                      <a:lnTo>
                                        <a:pt x="542714" y="152050"/>
                                      </a:lnTo>
                                      <a:lnTo>
                                        <a:pt x="538861" y="146939"/>
                                      </a:lnTo>
                                      <a:lnTo>
                                        <a:pt x="538636" y="146431"/>
                                      </a:lnTo>
                                      <a:close/>
                                    </a:path>
                                    <a:path w="565150" h="170180">
                                      <a:moveTo>
                                        <a:pt x="531876" y="84836"/>
                                      </a:moveTo>
                                      <a:lnTo>
                                        <a:pt x="426847" y="84836"/>
                                      </a:lnTo>
                                      <a:lnTo>
                                        <a:pt x="426814" y="95250"/>
                                      </a:lnTo>
                                      <a:lnTo>
                                        <a:pt x="426101" y="100838"/>
                                      </a:lnTo>
                                      <a:lnTo>
                                        <a:pt x="425987" y="101727"/>
                                      </a:lnTo>
                                      <a:lnTo>
                                        <a:pt x="425885" y="102530"/>
                                      </a:lnTo>
                                      <a:lnTo>
                                        <a:pt x="425761" y="103499"/>
                                      </a:lnTo>
                                      <a:lnTo>
                                        <a:pt x="381952" y="133413"/>
                                      </a:lnTo>
                                      <a:lnTo>
                                        <a:pt x="341375" y="141605"/>
                                      </a:lnTo>
                                      <a:lnTo>
                                        <a:pt x="290768" y="146939"/>
                                      </a:lnTo>
                                      <a:lnTo>
                                        <a:pt x="290458" y="146939"/>
                                      </a:lnTo>
                                      <a:lnTo>
                                        <a:pt x="263580" y="148177"/>
                                      </a:lnTo>
                                      <a:lnTo>
                                        <a:pt x="234441" y="148590"/>
                                      </a:lnTo>
                                      <a:lnTo>
                                        <a:pt x="425364" y="148590"/>
                                      </a:lnTo>
                                      <a:lnTo>
                                        <a:pt x="435483" y="146431"/>
                                      </a:lnTo>
                                      <a:lnTo>
                                        <a:pt x="538636" y="146431"/>
                                      </a:lnTo>
                                      <a:lnTo>
                                        <a:pt x="532094" y="106820"/>
                                      </a:lnTo>
                                      <a:lnTo>
                                        <a:pt x="531984" y="102530"/>
                                      </a:lnTo>
                                      <a:lnTo>
                                        <a:pt x="531876" y="84836"/>
                                      </a:lnTo>
                                      <a:close/>
                                    </a:path>
                                    <a:path w="565150" h="170180">
                                      <a:moveTo>
                                        <a:pt x="294513" y="0"/>
                                      </a:moveTo>
                                      <a:lnTo>
                                        <a:pt x="256190" y="339"/>
                                      </a:lnTo>
                                      <a:lnTo>
                                        <a:pt x="186499" y="3161"/>
                                      </a:lnTo>
                                      <a:lnTo>
                                        <a:pt x="127204" y="8935"/>
                                      </a:lnTo>
                                      <a:lnTo>
                                        <a:pt x="81258" y="17091"/>
                                      </a:lnTo>
                                      <a:lnTo>
                                        <a:pt x="36083" y="34559"/>
                                      </a:lnTo>
                                      <a:lnTo>
                                        <a:pt x="17907" y="50165"/>
                                      </a:lnTo>
                                      <a:lnTo>
                                        <a:pt x="119507" y="53848"/>
                                      </a:lnTo>
                                      <a:lnTo>
                                        <a:pt x="128908" y="45845"/>
                                      </a:lnTo>
                                      <a:lnTo>
                                        <a:pt x="140715" y="39163"/>
                                      </a:lnTo>
                                      <a:lnTo>
                                        <a:pt x="191176" y="26717"/>
                                      </a:lnTo>
                                      <a:lnTo>
                                        <a:pt x="245155" y="23288"/>
                                      </a:lnTo>
                                      <a:lnTo>
                                        <a:pt x="279526" y="22860"/>
                                      </a:lnTo>
                                      <a:lnTo>
                                        <a:pt x="508282" y="22860"/>
                                      </a:lnTo>
                                      <a:lnTo>
                                        <a:pt x="505112" y="21280"/>
                                      </a:lnTo>
                                      <a:lnTo>
                                        <a:pt x="464756" y="10445"/>
                                      </a:lnTo>
                                      <a:lnTo>
                                        <a:pt x="422148" y="4953"/>
                                      </a:lnTo>
                                      <a:lnTo>
                                        <a:pt x="365712" y="1238"/>
                                      </a:lnTo>
                                      <a:lnTo>
                                        <a:pt x="333091" y="339"/>
                                      </a:lnTo>
                                      <a:lnTo>
                                        <a:pt x="335617" y="339"/>
                                      </a:lnTo>
                                      <a:lnTo>
                                        <a:pt x="294513" y="0"/>
                                      </a:lnTo>
                                      <a:close/>
                                    </a:path>
                                  </a:pathLst>
                                </a:custGeom>
                                <a:solidFill>
                                  <a:srgbClr val="FFFFFF"/>
                                </a:solidFill>
                              </wps:spPr>
                              <wps:bodyPr wrap="square" lIns="0" tIns="0" rIns="0" bIns="0" rtlCol="0">
                                <a:prstTxWarp prst="textNoShape">
                                  <a:avLst/>
                                </a:prstTxWarp>
                                <a:noAutofit/>
                              </wps:bodyPr>
                            </wps:wsp>
                            <wps:wsp>
                              <wps:cNvPr id="65" name="Graphic 65"/>
                              <wps:cNvSpPr/>
                              <wps:spPr>
                                <a:xfrm>
                                  <a:off x="4762" y="4762"/>
                                  <a:ext cx="2038985" cy="228600"/>
                                </a:xfrm>
                                <a:custGeom>
                                  <a:avLst/>
                                  <a:gdLst/>
                                  <a:ahLst/>
                                  <a:cxnLst/>
                                  <a:rect l="l" t="t" r="r" b="b"/>
                                  <a:pathLst>
                                    <a:path w="2038985" h="228600">
                                      <a:moveTo>
                                        <a:pt x="0" y="224789"/>
                                      </a:moveTo>
                                      <a:lnTo>
                                        <a:pt x="40473" y="196404"/>
                                      </a:lnTo>
                                      <a:lnTo>
                                        <a:pt x="81089" y="168253"/>
                                      </a:lnTo>
                                      <a:lnTo>
                                        <a:pt x="121800" y="140259"/>
                                      </a:lnTo>
                                      <a:lnTo>
                                        <a:pt x="162560" y="112347"/>
                                      </a:lnTo>
                                      <a:lnTo>
                                        <a:pt x="203319" y="84441"/>
                                      </a:lnTo>
                                      <a:lnTo>
                                        <a:pt x="244030" y="56465"/>
                                      </a:lnTo>
                                      <a:lnTo>
                                        <a:pt x="284646" y="28343"/>
                                      </a:lnTo>
                                      <a:lnTo>
                                        <a:pt x="325120" y="0"/>
                                      </a:lnTo>
                                      <a:lnTo>
                                        <a:pt x="355312" y="0"/>
                                      </a:lnTo>
                                      <a:lnTo>
                                        <a:pt x="385492" y="0"/>
                                      </a:lnTo>
                                      <a:lnTo>
                                        <a:pt x="415649" y="0"/>
                                      </a:lnTo>
                                      <a:lnTo>
                                        <a:pt x="445770" y="0"/>
                                      </a:lnTo>
                                      <a:lnTo>
                                        <a:pt x="488952" y="28343"/>
                                      </a:lnTo>
                                      <a:lnTo>
                                        <a:pt x="532266" y="56465"/>
                                      </a:lnTo>
                                      <a:lnTo>
                                        <a:pt x="575667" y="84441"/>
                                      </a:lnTo>
                                      <a:lnTo>
                                        <a:pt x="619109" y="112347"/>
                                      </a:lnTo>
                                      <a:lnTo>
                                        <a:pt x="662544" y="140259"/>
                                      </a:lnTo>
                                      <a:lnTo>
                                        <a:pt x="705927" y="168253"/>
                                      </a:lnTo>
                                      <a:lnTo>
                                        <a:pt x="749212" y="196404"/>
                                      </a:lnTo>
                                      <a:lnTo>
                                        <a:pt x="792353" y="224789"/>
                                      </a:lnTo>
                                      <a:lnTo>
                                        <a:pt x="760444" y="224789"/>
                                      </a:lnTo>
                                      <a:lnTo>
                                        <a:pt x="728535" y="224789"/>
                                      </a:lnTo>
                                      <a:lnTo>
                                        <a:pt x="696626" y="224789"/>
                                      </a:lnTo>
                                      <a:lnTo>
                                        <a:pt x="664718" y="224789"/>
                                      </a:lnTo>
                                      <a:lnTo>
                                        <a:pt x="640064" y="207686"/>
                                      </a:lnTo>
                                      <a:lnTo>
                                        <a:pt x="615315" y="190738"/>
                                      </a:lnTo>
                                      <a:lnTo>
                                        <a:pt x="590565" y="173765"/>
                                      </a:lnTo>
                                      <a:lnTo>
                                        <a:pt x="565912" y="156590"/>
                                      </a:lnTo>
                                      <a:lnTo>
                                        <a:pt x="515347" y="156590"/>
                                      </a:lnTo>
                                      <a:lnTo>
                                        <a:pt x="211962" y="156590"/>
                                      </a:lnTo>
                                      <a:lnTo>
                                        <a:pt x="188737" y="173765"/>
                                      </a:lnTo>
                                      <a:lnTo>
                                        <a:pt x="165417" y="190738"/>
                                      </a:lnTo>
                                      <a:lnTo>
                                        <a:pt x="142097" y="207686"/>
                                      </a:lnTo>
                                      <a:lnTo>
                                        <a:pt x="118872" y="224789"/>
                                      </a:lnTo>
                                      <a:lnTo>
                                        <a:pt x="89154" y="224789"/>
                                      </a:lnTo>
                                      <a:lnTo>
                                        <a:pt x="59436" y="224789"/>
                                      </a:lnTo>
                                      <a:lnTo>
                                        <a:pt x="29718" y="224789"/>
                                      </a:lnTo>
                                      <a:lnTo>
                                        <a:pt x="0" y="224789"/>
                                      </a:lnTo>
                                      <a:close/>
                                    </a:path>
                                    <a:path w="2038985" h="228600">
                                      <a:moveTo>
                                        <a:pt x="244221" y="132460"/>
                                      </a:moveTo>
                                      <a:lnTo>
                                        <a:pt x="244221" y="132460"/>
                                      </a:lnTo>
                                      <a:lnTo>
                                        <a:pt x="531241" y="132460"/>
                                      </a:lnTo>
                                      <a:lnTo>
                                        <a:pt x="509232" y="116790"/>
                                      </a:lnTo>
                                      <a:lnTo>
                                        <a:pt x="487092" y="101298"/>
                                      </a:lnTo>
                                      <a:lnTo>
                                        <a:pt x="464929" y="85830"/>
                                      </a:lnTo>
                                      <a:lnTo>
                                        <a:pt x="442849" y="70230"/>
                                      </a:lnTo>
                                      <a:lnTo>
                                        <a:pt x="423963" y="56572"/>
                                      </a:lnTo>
                                      <a:lnTo>
                                        <a:pt x="407685" y="44307"/>
                                      </a:lnTo>
                                      <a:lnTo>
                                        <a:pt x="394003" y="33351"/>
                                      </a:lnTo>
                                      <a:lnTo>
                                        <a:pt x="382905" y="23622"/>
                                      </a:lnTo>
                                      <a:lnTo>
                                        <a:pt x="373957" y="34401"/>
                                      </a:lnTo>
                                      <a:lnTo>
                                        <a:pt x="337185" y="66548"/>
                                      </a:lnTo>
                                      <a:lnTo>
                                        <a:pt x="290750" y="99456"/>
                                      </a:lnTo>
                                      <a:lnTo>
                                        <a:pt x="267444" y="115857"/>
                                      </a:lnTo>
                                      <a:lnTo>
                                        <a:pt x="244221" y="132460"/>
                                      </a:lnTo>
                                      <a:close/>
                                    </a:path>
                                    <a:path w="2038985" h="228600">
                                      <a:moveTo>
                                        <a:pt x="1095629" y="200025"/>
                                      </a:moveTo>
                                      <a:lnTo>
                                        <a:pt x="1099310" y="206174"/>
                                      </a:lnTo>
                                      <a:lnTo>
                                        <a:pt x="1103074" y="212264"/>
                                      </a:lnTo>
                                      <a:lnTo>
                                        <a:pt x="1106862" y="218330"/>
                                      </a:lnTo>
                                      <a:lnTo>
                                        <a:pt x="1110614" y="224408"/>
                                      </a:lnTo>
                                      <a:lnTo>
                                        <a:pt x="1089098" y="225536"/>
                                      </a:lnTo>
                                      <a:lnTo>
                                        <a:pt x="1068879" y="226282"/>
                                      </a:lnTo>
                                      <a:lnTo>
                                        <a:pt x="1049875" y="226695"/>
                                      </a:lnTo>
                                      <a:lnTo>
                                        <a:pt x="1032002" y="226822"/>
                                      </a:lnTo>
                                      <a:lnTo>
                                        <a:pt x="1005395" y="226552"/>
                                      </a:lnTo>
                                      <a:lnTo>
                                        <a:pt x="961421" y="224250"/>
                                      </a:lnTo>
                                      <a:lnTo>
                                        <a:pt x="917702" y="216598"/>
                                      </a:lnTo>
                                      <a:lnTo>
                                        <a:pt x="888372" y="188368"/>
                                      </a:lnTo>
                                      <a:lnTo>
                                        <a:pt x="887603" y="177037"/>
                                      </a:lnTo>
                                      <a:lnTo>
                                        <a:pt x="887603" y="153608"/>
                                      </a:lnTo>
                                      <a:lnTo>
                                        <a:pt x="887603" y="130190"/>
                                      </a:lnTo>
                                      <a:lnTo>
                                        <a:pt x="887603" y="106797"/>
                                      </a:lnTo>
                                      <a:lnTo>
                                        <a:pt x="887603" y="83438"/>
                                      </a:lnTo>
                                      <a:lnTo>
                                        <a:pt x="868553" y="83438"/>
                                      </a:lnTo>
                                      <a:lnTo>
                                        <a:pt x="849503" y="83438"/>
                                      </a:lnTo>
                                      <a:lnTo>
                                        <a:pt x="830453" y="83438"/>
                                      </a:lnTo>
                                      <a:lnTo>
                                        <a:pt x="811403" y="83438"/>
                                      </a:lnTo>
                                      <a:lnTo>
                                        <a:pt x="811403" y="76200"/>
                                      </a:lnTo>
                                      <a:lnTo>
                                        <a:pt x="811403" y="69087"/>
                                      </a:lnTo>
                                      <a:lnTo>
                                        <a:pt x="811403" y="61849"/>
                                      </a:lnTo>
                                      <a:lnTo>
                                        <a:pt x="830453" y="61849"/>
                                      </a:lnTo>
                                      <a:lnTo>
                                        <a:pt x="849503" y="61849"/>
                                      </a:lnTo>
                                      <a:lnTo>
                                        <a:pt x="868553" y="61849"/>
                                      </a:lnTo>
                                      <a:lnTo>
                                        <a:pt x="887603" y="61849"/>
                                      </a:lnTo>
                                      <a:lnTo>
                                        <a:pt x="887603" y="51825"/>
                                      </a:lnTo>
                                      <a:lnTo>
                                        <a:pt x="887603" y="41767"/>
                                      </a:lnTo>
                                      <a:lnTo>
                                        <a:pt x="887603" y="31684"/>
                                      </a:lnTo>
                                      <a:lnTo>
                                        <a:pt x="887603" y="21589"/>
                                      </a:lnTo>
                                      <a:lnTo>
                                        <a:pt x="913435" y="17438"/>
                                      </a:lnTo>
                                      <a:lnTo>
                                        <a:pt x="939292" y="13334"/>
                                      </a:lnTo>
                                      <a:lnTo>
                                        <a:pt x="965148" y="9231"/>
                                      </a:lnTo>
                                      <a:lnTo>
                                        <a:pt x="990981" y="5079"/>
                                      </a:lnTo>
                                      <a:lnTo>
                                        <a:pt x="990981" y="19272"/>
                                      </a:lnTo>
                                      <a:lnTo>
                                        <a:pt x="990981" y="33464"/>
                                      </a:lnTo>
                                      <a:lnTo>
                                        <a:pt x="990981" y="47656"/>
                                      </a:lnTo>
                                      <a:lnTo>
                                        <a:pt x="990981" y="61849"/>
                                      </a:lnTo>
                                      <a:lnTo>
                                        <a:pt x="1017154" y="61849"/>
                                      </a:lnTo>
                                      <a:lnTo>
                                        <a:pt x="1043305" y="61849"/>
                                      </a:lnTo>
                                      <a:lnTo>
                                        <a:pt x="1069455" y="61849"/>
                                      </a:lnTo>
                                      <a:lnTo>
                                        <a:pt x="1095629" y="61849"/>
                                      </a:lnTo>
                                      <a:lnTo>
                                        <a:pt x="1095629" y="69087"/>
                                      </a:lnTo>
                                      <a:lnTo>
                                        <a:pt x="1095629" y="76200"/>
                                      </a:lnTo>
                                      <a:lnTo>
                                        <a:pt x="1095629" y="83438"/>
                                      </a:lnTo>
                                      <a:lnTo>
                                        <a:pt x="1069455" y="83438"/>
                                      </a:lnTo>
                                      <a:lnTo>
                                        <a:pt x="1043305" y="83438"/>
                                      </a:lnTo>
                                      <a:lnTo>
                                        <a:pt x="1017154" y="83438"/>
                                      </a:lnTo>
                                      <a:lnTo>
                                        <a:pt x="990981" y="83438"/>
                                      </a:lnTo>
                                      <a:lnTo>
                                        <a:pt x="990981" y="107178"/>
                                      </a:lnTo>
                                      <a:lnTo>
                                        <a:pt x="990981" y="130952"/>
                                      </a:lnTo>
                                      <a:lnTo>
                                        <a:pt x="990981" y="154751"/>
                                      </a:lnTo>
                                      <a:lnTo>
                                        <a:pt x="990981" y="178561"/>
                                      </a:lnTo>
                                      <a:lnTo>
                                        <a:pt x="990981" y="186435"/>
                                      </a:lnTo>
                                      <a:lnTo>
                                        <a:pt x="992759" y="191388"/>
                                      </a:lnTo>
                                      <a:lnTo>
                                        <a:pt x="996823" y="193801"/>
                                      </a:lnTo>
                                      <a:lnTo>
                                        <a:pt x="1000252" y="196087"/>
                                      </a:lnTo>
                                      <a:lnTo>
                                        <a:pt x="1006094" y="197738"/>
                                      </a:lnTo>
                                      <a:lnTo>
                                        <a:pt x="1049909" y="201168"/>
                                      </a:lnTo>
                                      <a:lnTo>
                                        <a:pt x="1059231" y="201114"/>
                                      </a:lnTo>
                                      <a:lnTo>
                                        <a:pt x="1069911" y="200929"/>
                                      </a:lnTo>
                                      <a:lnTo>
                                        <a:pt x="1082020" y="200578"/>
                                      </a:lnTo>
                                      <a:lnTo>
                                        <a:pt x="1095629" y="200025"/>
                                      </a:lnTo>
                                      <a:close/>
                                    </a:path>
                                    <a:path w="2038985" h="228600">
                                      <a:moveTo>
                                        <a:pt x="1424177" y="200025"/>
                                      </a:moveTo>
                                      <a:lnTo>
                                        <a:pt x="1427912" y="206174"/>
                                      </a:lnTo>
                                      <a:lnTo>
                                        <a:pt x="1431670" y="212264"/>
                                      </a:lnTo>
                                      <a:lnTo>
                                        <a:pt x="1435429" y="218330"/>
                                      </a:lnTo>
                                      <a:lnTo>
                                        <a:pt x="1439164" y="224408"/>
                                      </a:lnTo>
                                      <a:lnTo>
                                        <a:pt x="1417702" y="225536"/>
                                      </a:lnTo>
                                      <a:lnTo>
                                        <a:pt x="1397492" y="226282"/>
                                      </a:lnTo>
                                      <a:lnTo>
                                        <a:pt x="1378495" y="226695"/>
                                      </a:lnTo>
                                      <a:lnTo>
                                        <a:pt x="1360677" y="226822"/>
                                      </a:lnTo>
                                      <a:lnTo>
                                        <a:pt x="1334015" y="226552"/>
                                      </a:lnTo>
                                      <a:lnTo>
                                        <a:pt x="1290026" y="224250"/>
                                      </a:lnTo>
                                      <a:lnTo>
                                        <a:pt x="1246362" y="216598"/>
                                      </a:lnTo>
                                      <a:lnTo>
                                        <a:pt x="1217048" y="188368"/>
                                      </a:lnTo>
                                      <a:lnTo>
                                        <a:pt x="1216279" y="177037"/>
                                      </a:lnTo>
                                      <a:lnTo>
                                        <a:pt x="1216279" y="153608"/>
                                      </a:lnTo>
                                      <a:lnTo>
                                        <a:pt x="1216279" y="130190"/>
                                      </a:lnTo>
                                      <a:lnTo>
                                        <a:pt x="1216279" y="106797"/>
                                      </a:lnTo>
                                      <a:lnTo>
                                        <a:pt x="1216279" y="83438"/>
                                      </a:lnTo>
                                      <a:lnTo>
                                        <a:pt x="1197173" y="83438"/>
                                      </a:lnTo>
                                      <a:lnTo>
                                        <a:pt x="1178115" y="83438"/>
                                      </a:lnTo>
                                      <a:lnTo>
                                        <a:pt x="1159057" y="83438"/>
                                      </a:lnTo>
                                      <a:lnTo>
                                        <a:pt x="1139952" y="83438"/>
                                      </a:lnTo>
                                      <a:lnTo>
                                        <a:pt x="1139952" y="76200"/>
                                      </a:lnTo>
                                      <a:lnTo>
                                        <a:pt x="1139952" y="69087"/>
                                      </a:lnTo>
                                      <a:lnTo>
                                        <a:pt x="1139952" y="61849"/>
                                      </a:lnTo>
                                      <a:lnTo>
                                        <a:pt x="1159057" y="61849"/>
                                      </a:lnTo>
                                      <a:lnTo>
                                        <a:pt x="1178115" y="61849"/>
                                      </a:lnTo>
                                      <a:lnTo>
                                        <a:pt x="1197173" y="61849"/>
                                      </a:lnTo>
                                      <a:lnTo>
                                        <a:pt x="1216279" y="61849"/>
                                      </a:lnTo>
                                      <a:lnTo>
                                        <a:pt x="1216279" y="51825"/>
                                      </a:lnTo>
                                      <a:lnTo>
                                        <a:pt x="1216279" y="41767"/>
                                      </a:lnTo>
                                      <a:lnTo>
                                        <a:pt x="1216279" y="31684"/>
                                      </a:lnTo>
                                      <a:lnTo>
                                        <a:pt x="1216279" y="21589"/>
                                      </a:lnTo>
                                      <a:lnTo>
                                        <a:pt x="1242111" y="17438"/>
                                      </a:lnTo>
                                      <a:lnTo>
                                        <a:pt x="1267968" y="13334"/>
                                      </a:lnTo>
                                      <a:lnTo>
                                        <a:pt x="1293824" y="9231"/>
                                      </a:lnTo>
                                      <a:lnTo>
                                        <a:pt x="1319657" y="5079"/>
                                      </a:lnTo>
                                      <a:lnTo>
                                        <a:pt x="1319657" y="19272"/>
                                      </a:lnTo>
                                      <a:lnTo>
                                        <a:pt x="1319657" y="33464"/>
                                      </a:lnTo>
                                      <a:lnTo>
                                        <a:pt x="1319657" y="47656"/>
                                      </a:lnTo>
                                      <a:lnTo>
                                        <a:pt x="1319657" y="61849"/>
                                      </a:lnTo>
                                      <a:lnTo>
                                        <a:pt x="1345757" y="61849"/>
                                      </a:lnTo>
                                      <a:lnTo>
                                        <a:pt x="1371869" y="61849"/>
                                      </a:lnTo>
                                      <a:lnTo>
                                        <a:pt x="1398006" y="61849"/>
                                      </a:lnTo>
                                      <a:lnTo>
                                        <a:pt x="1424177" y="61849"/>
                                      </a:lnTo>
                                      <a:lnTo>
                                        <a:pt x="1424177" y="69087"/>
                                      </a:lnTo>
                                      <a:lnTo>
                                        <a:pt x="1424177" y="76200"/>
                                      </a:lnTo>
                                      <a:lnTo>
                                        <a:pt x="1424177" y="83438"/>
                                      </a:lnTo>
                                      <a:lnTo>
                                        <a:pt x="1398006" y="83438"/>
                                      </a:lnTo>
                                      <a:lnTo>
                                        <a:pt x="1371869" y="83438"/>
                                      </a:lnTo>
                                      <a:lnTo>
                                        <a:pt x="1345757" y="83438"/>
                                      </a:lnTo>
                                      <a:lnTo>
                                        <a:pt x="1319657" y="83438"/>
                                      </a:lnTo>
                                      <a:lnTo>
                                        <a:pt x="1319657" y="107178"/>
                                      </a:lnTo>
                                      <a:lnTo>
                                        <a:pt x="1319657" y="130952"/>
                                      </a:lnTo>
                                      <a:lnTo>
                                        <a:pt x="1319657" y="154751"/>
                                      </a:lnTo>
                                      <a:lnTo>
                                        <a:pt x="1319657" y="178561"/>
                                      </a:lnTo>
                                      <a:lnTo>
                                        <a:pt x="1319657" y="186435"/>
                                      </a:lnTo>
                                      <a:lnTo>
                                        <a:pt x="1321435" y="191388"/>
                                      </a:lnTo>
                                      <a:lnTo>
                                        <a:pt x="1325372" y="193801"/>
                                      </a:lnTo>
                                      <a:lnTo>
                                        <a:pt x="1328801" y="196087"/>
                                      </a:lnTo>
                                      <a:lnTo>
                                        <a:pt x="1334643" y="197738"/>
                                      </a:lnTo>
                                      <a:lnTo>
                                        <a:pt x="1378585" y="201168"/>
                                      </a:lnTo>
                                      <a:lnTo>
                                        <a:pt x="1387852" y="201114"/>
                                      </a:lnTo>
                                      <a:lnTo>
                                        <a:pt x="1398524" y="200929"/>
                                      </a:lnTo>
                                      <a:lnTo>
                                        <a:pt x="1410624" y="200578"/>
                                      </a:lnTo>
                                      <a:lnTo>
                                        <a:pt x="1424177" y="200025"/>
                                      </a:lnTo>
                                      <a:close/>
                                    </a:path>
                                    <a:path w="2038985" h="228600">
                                      <a:moveTo>
                                        <a:pt x="1909318" y="204597"/>
                                      </a:moveTo>
                                      <a:lnTo>
                                        <a:pt x="1852533" y="215804"/>
                                      </a:lnTo>
                                      <a:lnTo>
                                        <a:pt x="1798320" y="223011"/>
                                      </a:lnTo>
                                      <a:lnTo>
                                        <a:pt x="1742868" y="227060"/>
                                      </a:lnTo>
                                      <a:lnTo>
                                        <a:pt x="1683512" y="228346"/>
                                      </a:lnTo>
                                      <a:lnTo>
                                        <a:pt x="1635845" y="227552"/>
                                      </a:lnTo>
                                      <a:lnTo>
                                        <a:pt x="1594119" y="225139"/>
                                      </a:lnTo>
                                      <a:lnTo>
                                        <a:pt x="1528064" y="215264"/>
                                      </a:lnTo>
                                      <a:lnTo>
                                        <a:pt x="1487328" y="200278"/>
                                      </a:lnTo>
                                      <a:lnTo>
                                        <a:pt x="1473835" y="181863"/>
                                      </a:lnTo>
                                      <a:lnTo>
                                        <a:pt x="1475142" y="175984"/>
                                      </a:lnTo>
                                      <a:lnTo>
                                        <a:pt x="1517983" y="151018"/>
                                      </a:lnTo>
                                      <a:lnTo>
                                        <a:pt x="1565280" y="141233"/>
                                      </a:lnTo>
                                      <a:lnTo>
                                        <a:pt x="1622806" y="135000"/>
                                      </a:lnTo>
                                      <a:lnTo>
                                        <a:pt x="1661207" y="132969"/>
                                      </a:lnTo>
                                      <a:lnTo>
                                        <a:pt x="1715135" y="130936"/>
                                      </a:lnTo>
                                      <a:lnTo>
                                        <a:pt x="1773880" y="128841"/>
                                      </a:lnTo>
                                      <a:lnTo>
                                        <a:pt x="1824386" y="126555"/>
                                      </a:lnTo>
                                      <a:lnTo>
                                        <a:pt x="1866653" y="124078"/>
                                      </a:lnTo>
                                      <a:lnTo>
                                        <a:pt x="1900682" y="121411"/>
                                      </a:lnTo>
                                      <a:lnTo>
                                        <a:pt x="1901189" y="117601"/>
                                      </a:lnTo>
                                      <a:lnTo>
                                        <a:pt x="1901189" y="115188"/>
                                      </a:lnTo>
                                      <a:lnTo>
                                        <a:pt x="1901189" y="114173"/>
                                      </a:lnTo>
                                      <a:lnTo>
                                        <a:pt x="1849427" y="86223"/>
                                      </a:lnTo>
                                      <a:lnTo>
                                        <a:pt x="1790305" y="81583"/>
                                      </a:lnTo>
                                      <a:lnTo>
                                        <a:pt x="1753362" y="81025"/>
                                      </a:lnTo>
                                      <a:lnTo>
                                        <a:pt x="1718990" y="81454"/>
                                      </a:lnTo>
                                      <a:lnTo>
                                        <a:pt x="1665011" y="84883"/>
                                      </a:lnTo>
                                      <a:lnTo>
                                        <a:pt x="1614551" y="97329"/>
                                      </a:lnTo>
                                      <a:lnTo>
                                        <a:pt x="1593342" y="112013"/>
                                      </a:lnTo>
                                      <a:lnTo>
                                        <a:pt x="1567965" y="111081"/>
                                      </a:lnTo>
                                      <a:lnTo>
                                        <a:pt x="1542542" y="110172"/>
                                      </a:lnTo>
                                      <a:lnTo>
                                        <a:pt x="1517118" y="109263"/>
                                      </a:lnTo>
                                      <a:lnTo>
                                        <a:pt x="1491742" y="108330"/>
                                      </a:lnTo>
                                      <a:lnTo>
                                        <a:pt x="1537335" y="80263"/>
                                      </a:lnTo>
                                      <a:lnTo>
                                        <a:pt x="1576339" y="70881"/>
                                      </a:lnTo>
                                      <a:lnTo>
                                        <a:pt x="1629156" y="63880"/>
                                      </a:lnTo>
                                      <a:lnTo>
                                        <a:pt x="1693989" y="59547"/>
                                      </a:lnTo>
                                      <a:lnTo>
                                        <a:pt x="1768348" y="58165"/>
                                      </a:lnTo>
                                      <a:lnTo>
                                        <a:pt x="1805846" y="58475"/>
                                      </a:lnTo>
                                      <a:lnTo>
                                        <a:pt x="1869557" y="60952"/>
                                      </a:lnTo>
                                      <a:lnTo>
                                        <a:pt x="1918954" y="65722"/>
                                      </a:lnTo>
                                      <a:lnTo>
                                        <a:pt x="1968246" y="75437"/>
                                      </a:lnTo>
                                      <a:lnTo>
                                        <a:pt x="2002764" y="98526"/>
                                      </a:lnTo>
                                      <a:lnTo>
                                        <a:pt x="2005711" y="119760"/>
                                      </a:lnTo>
                                      <a:lnTo>
                                        <a:pt x="2005711" y="128924"/>
                                      </a:lnTo>
                                      <a:lnTo>
                                        <a:pt x="2005711" y="138112"/>
                                      </a:lnTo>
                                      <a:lnTo>
                                        <a:pt x="2005711" y="147300"/>
                                      </a:lnTo>
                                      <a:lnTo>
                                        <a:pt x="2005711" y="156463"/>
                                      </a:lnTo>
                                      <a:lnTo>
                                        <a:pt x="2006159" y="173940"/>
                                      </a:lnTo>
                                      <a:lnTo>
                                        <a:pt x="2022189" y="215137"/>
                                      </a:lnTo>
                                      <a:lnTo>
                                        <a:pt x="2038731" y="224789"/>
                                      </a:lnTo>
                                      <a:lnTo>
                                        <a:pt x="2011511" y="224789"/>
                                      </a:lnTo>
                                      <a:lnTo>
                                        <a:pt x="1984327" y="224789"/>
                                      </a:lnTo>
                                      <a:lnTo>
                                        <a:pt x="1957167" y="224789"/>
                                      </a:lnTo>
                                      <a:lnTo>
                                        <a:pt x="1930019" y="224789"/>
                                      </a:lnTo>
                                      <a:lnTo>
                                        <a:pt x="1922569" y="220259"/>
                                      </a:lnTo>
                                      <a:lnTo>
                                        <a:pt x="1916620" y="215407"/>
                                      </a:lnTo>
                                      <a:lnTo>
                                        <a:pt x="1912195" y="210198"/>
                                      </a:lnTo>
                                      <a:lnTo>
                                        <a:pt x="1909318" y="204597"/>
                                      </a:lnTo>
                                      <a:close/>
                                    </a:path>
                                    <a:path w="2038985" h="228600">
                                      <a:moveTo>
                                        <a:pt x="1900682" y="143001"/>
                                      </a:moveTo>
                                      <a:lnTo>
                                        <a:pt x="1868916" y="145986"/>
                                      </a:lnTo>
                                      <a:lnTo>
                                        <a:pt x="1830006" y="148685"/>
                                      </a:lnTo>
                                      <a:lnTo>
                                        <a:pt x="1783953" y="151145"/>
                                      </a:lnTo>
                                      <a:lnTo>
                                        <a:pt x="1730756" y="153415"/>
                                      </a:lnTo>
                                      <a:lnTo>
                                        <a:pt x="1701105" y="154753"/>
                                      </a:lnTo>
                                      <a:lnTo>
                                        <a:pt x="1655853" y="157523"/>
                                      </a:lnTo>
                                      <a:lnTo>
                                        <a:pt x="1616630" y="162734"/>
                                      </a:lnTo>
                                      <a:lnTo>
                                        <a:pt x="1584706" y="176275"/>
                                      </a:lnTo>
                                      <a:lnTo>
                                        <a:pt x="1584706" y="181101"/>
                                      </a:lnTo>
                                      <a:lnTo>
                                        <a:pt x="1633910" y="202737"/>
                                      </a:lnTo>
                                      <a:lnTo>
                                        <a:pt x="1679821" y="206321"/>
                                      </a:lnTo>
                                      <a:lnTo>
                                        <a:pt x="1708277" y="206755"/>
                                      </a:lnTo>
                                      <a:lnTo>
                                        <a:pt x="1737415" y="206343"/>
                                      </a:lnTo>
                                      <a:lnTo>
                                        <a:pt x="1790930" y="202898"/>
                                      </a:lnTo>
                                      <a:lnTo>
                                        <a:pt x="1837035" y="195972"/>
                                      </a:lnTo>
                                      <a:lnTo>
                                        <a:pt x="1883790" y="180721"/>
                                      </a:lnTo>
                                      <a:lnTo>
                                        <a:pt x="1900682" y="153161"/>
                                      </a:lnTo>
                                      <a:lnTo>
                                        <a:pt x="1900682" y="149732"/>
                                      </a:lnTo>
                                      <a:lnTo>
                                        <a:pt x="1900682" y="146430"/>
                                      </a:lnTo>
                                      <a:lnTo>
                                        <a:pt x="1900682" y="143001"/>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856041" id="Group 63" o:spid="_x0000_s1026" style="position:absolute;margin-left:48.6pt;margin-top:105.95pt;width:161.3pt;height:18.75pt;z-index:-19272704;mso-wrap-distance-left:0;mso-wrap-distance-right:0" coordsize="2048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">
                      <v:shape id="Graphic 64" o:spid="_x0000_s1027" style="position:absolute;left:14785;top:629;width:5652;height:1702;visibility:visible;mso-wrap-style:square;v-text-anchor:top" coordsize="565150,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" path="m508282,22860r-228756,l316470,23417r32002,1713l397890,32258r29464,23749l427354,59436r-507,3810l392818,65913r-42267,2476l166165,75807r-17194,1028l109553,80597,58421,89207,20827,101727,,123698r3216,9255l54228,157099r66056,9874l162010,169386r47666,794l239849,169864r29184,-970l297241,167233r27244,-2387l350596,161798r146,l378698,157638r28065,-5080l425364,148590r-190923,l207415,148177r-1022,l183272,146939r-1035,l142621,141350,110871,122936r,-4826l153779,102530r48532,-4582l356171,90519r38910,-2699l426847,84836r105029,l531791,59436,514016,25717r-5734,-2857xem538636,146431r-103153,l438375,152050r4289,5049l442785,157241r5949,4852l456184,166624r108712,l555755,161798r-7206,-4699l542714,152050r-3853,-5111l538636,146431xem531876,84836r-105029,l426814,95250r-713,5588l425987,101727r-102,803l425761,103499r-43809,29914l341375,141605r-50607,5334l290458,146939r-26878,1238l234441,148590r190923,l435483,146431r103153,l532094,106820r-110,-4290l531876,84836xem294513,l256190,339,186499,3161,127204,8935,81258,17091,36083,34559,17907,50165r101600,3683l128908,45845r11807,-6682l191176,26717r53979,-3429l279526,22860r228756,l505112,21280,464756,10445,422148,4953,365712,1238,333091,339r2526,l294513,xe" stroked="f">
                        <v:path arrowok="t"/>
                      </v:shape>
                      <v:shape id="Graphic 65" o:spid="_x0000_s1028" style="position:absolute;left:47;top:47;width:20390;height:2286;visibility:visible;mso-wrap-style:square;v-text-anchor:top" coordsize="203898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" path="m,224789l40473,196404,81089,168253r40711,-27994l162560,112347,203319,84441,244030,56465,284646,28343,325120,r30192,l385492,r30157,l445770,r43182,28343l532266,56465r43401,27976l619109,112347r43435,27912l705927,168253r43285,28151l792353,224789r-31909,l728535,224789r-31909,l664718,224789,640064,207686,615315,190738,590565,173765,565912,156590r-50565,l211962,156590r-23225,17175l165417,190738r-23320,16948l118872,224789r-29718,l59436,224789r-29718,l,224789xem244221,132460r,l531241,132460,509232,116790,487092,101298,464929,85830,442849,70230,423963,56572,407685,44307,394003,33351,382905,23622r-8948,10779l337185,66548,290750,99456r-23306,16401l244221,132460xem1095629,200025r3681,6149l1103074,212264r3788,6066l1110614,224408r-21516,1128l1068879,226282r-19004,413l1032002,226822r-26607,-270l961421,224250r-43719,-7652l888372,188368r-769,-11331l887603,153608r,-23418l887603,106797r,-23359l868553,83438r-19050,l830453,83438r-19050,l811403,76200r,-7113l811403,61849r19050,l849503,61849r19050,l887603,61849r,-10024l887603,41767r,-10083l887603,21589r25832,-4151l939292,13334,965148,9231,990981,5079r,14193l990981,33464r,14192l990981,61849r26173,l1043305,61849r26150,l1095629,61849r,7238l1095629,76200r,7238l1069455,83438r-26150,l1017154,83438r-26173,l990981,107178r,23774l990981,154751r,23810l990981,186435r1778,4953l996823,193801r3429,2286l1006094,197738r43815,3430l1059231,201114r10680,-185l1082020,200578r13609,-553xem1424177,200025r3735,6149l1431670,212264r3759,6066l1439164,224408r-21462,1128l1397492,226282r-18997,413l1360677,226822r-26662,-270l1290026,224250r-43664,-7652l1217048,188368r-769,-11331l1216279,153608r,-23418l1216279,106797r,-23359l1197173,83438r-19058,l1159057,83438r-19105,l1139952,76200r,-7113l1139952,61849r19105,l1178115,61849r19058,l1216279,61849r,-10024l1216279,41767r,-10083l1216279,21589r25832,-4151l1267968,13334r25856,-4103l1319657,5079r,14193l1319657,33464r,14192l1319657,61849r26100,l1371869,61849r26137,l1424177,61849r,7238l1424177,76200r,7238l1398006,83438r-26137,l1345757,83438r-26100,l1319657,107178r,23774l1319657,154751r,23810l1319657,186435r1778,4953l1325372,193801r3429,2286l1334643,197738r43942,3430l1387852,201114r10672,-185l1410624,200578r13553,-553xem1909318,204597r-56785,11207l1798320,223011r-55452,4049l1683512,228346r-47667,-794l1594119,225139r-66055,-9875l1487328,200278r-13493,-18415l1475142,175984r42841,-24966l1565280,141233r57526,-6233l1661207,132969r53928,-2033l1773880,128841r50506,-2286l1866653,124078r34029,-2667l1901189,117601r,-2413l1901189,114173,1849427,86223r-59122,-4640l1753362,81025r-34372,429l1665011,84883r-50460,12446l1593342,112013r-25377,-932l1542542,110172r-25424,-909l1491742,108330r45593,-28067l1576339,70881r52817,-7001l1693989,59547r74359,-1382l1805846,58475r63711,2477l1918954,65722r49292,9715l2002764,98526r2947,21234l2005711,128924r,9188l2005711,147300r,9163l2006159,173940r16030,41197l2038731,224789r-27220,l1984327,224789r-27160,l1930019,224789r-7450,-4530l1916620,215407r-4425,-5209l1909318,204597xem1900682,143001r-31766,2985l1830006,148685r-46053,2460l1730756,153415r-29651,1338l1655853,157523r-39223,5211l1584706,176275r,4826l1633910,202737r45911,3584l1708277,206755r29138,-412l1790930,202898r46105,-6926l1883790,180721r16892,-27560l1900682,149732r,-3302l1900682,143001xe" filled="f">
                        <v:path arrowok="t"/>
                      </v:shape>
                    </v:group>
                  </w:pict>
                </mc:Fallback>
              </mc:AlternateContent>
            </w:r>
            <w:r>
              <w:rPr>
                <w:b/>
                <w:spacing w:val="-5"/>
                <w:sz w:val="20"/>
              </w:rPr>
              <w:t>No.</w:t>
            </w:r>
          </w:p>
        </w:tc>
        <w:tc>
          <w:tcPr>
            <w:tcW w:w="2701" w:type="dxa"/>
            <w:vMerge w:val="restart"/>
          </w:tcPr>
          <w:p w14:paraId="164C8435" w14:textId="77777777" w:rsidR="009208A2" w:rsidRDefault="00873166">
            <w:pPr>
              <w:pStyle w:val="TableParagraph"/>
              <w:ind w:left="273" w:right="267"/>
              <w:jc w:val="center"/>
              <w:rPr>
                <w:b/>
                <w:sz w:val="20"/>
              </w:rPr>
            </w:pPr>
            <w:r>
              <w:rPr>
                <w:b/>
                <w:sz w:val="20"/>
              </w:rPr>
              <w:t>Description</w:t>
            </w:r>
            <w:r>
              <w:rPr>
                <w:b/>
                <w:spacing w:val="-13"/>
                <w:sz w:val="20"/>
              </w:rPr>
              <w:t xml:space="preserve"> </w:t>
            </w:r>
            <w:r>
              <w:rPr>
                <w:b/>
                <w:sz w:val="20"/>
              </w:rPr>
              <w:t>of</w:t>
            </w:r>
            <w:r>
              <w:rPr>
                <w:b/>
                <w:spacing w:val="-12"/>
                <w:sz w:val="20"/>
              </w:rPr>
              <w:t xml:space="preserve"> </w:t>
            </w:r>
            <w:r>
              <w:rPr>
                <w:b/>
                <w:sz w:val="20"/>
              </w:rPr>
              <w:t>Item</w:t>
            </w:r>
            <w:r>
              <w:rPr>
                <w:b/>
                <w:spacing w:val="-13"/>
                <w:sz w:val="20"/>
              </w:rPr>
              <w:t xml:space="preserve"> </w:t>
            </w:r>
            <w:r>
              <w:rPr>
                <w:b/>
                <w:sz w:val="20"/>
              </w:rPr>
              <w:t xml:space="preserve">(with brief specification and reference to book of </w:t>
            </w:r>
            <w:r>
              <w:rPr>
                <w:b/>
                <w:spacing w:val="-2"/>
                <w:sz w:val="20"/>
              </w:rPr>
              <w:t>specification)</w:t>
            </w:r>
          </w:p>
        </w:tc>
        <w:tc>
          <w:tcPr>
            <w:tcW w:w="1081" w:type="dxa"/>
            <w:vMerge w:val="restart"/>
          </w:tcPr>
          <w:p w14:paraId="1078B4D5" w14:textId="77777777" w:rsidR="009208A2" w:rsidRDefault="00873166">
            <w:pPr>
              <w:pStyle w:val="TableParagraph"/>
              <w:spacing w:line="228" w:lineRule="exact"/>
              <w:ind w:left="155"/>
              <w:rPr>
                <w:b/>
                <w:sz w:val="20"/>
              </w:rPr>
            </w:pPr>
            <w:r>
              <w:rPr>
                <w:b/>
                <w:spacing w:val="-2"/>
                <w:sz w:val="20"/>
              </w:rPr>
              <w:t>Quantity</w:t>
            </w:r>
          </w:p>
        </w:tc>
        <w:tc>
          <w:tcPr>
            <w:tcW w:w="1081" w:type="dxa"/>
            <w:vMerge w:val="restart"/>
          </w:tcPr>
          <w:p w14:paraId="01BDFF1D" w14:textId="77777777" w:rsidR="009208A2" w:rsidRDefault="00873166">
            <w:pPr>
              <w:pStyle w:val="TableParagraph"/>
              <w:spacing w:line="228" w:lineRule="exact"/>
              <w:ind w:left="349"/>
              <w:rPr>
                <w:b/>
                <w:sz w:val="20"/>
              </w:rPr>
            </w:pPr>
            <w:r>
              <w:rPr>
                <w:b/>
                <w:noProof/>
                <w:sz w:val="20"/>
                <w:lang w:val="en-IN" w:eastAsia="en-IN" w:bidi="hi-IN"/>
              </w:rPr>
              <mc:AlternateContent>
                <mc:Choice Requires="wpg">
                  <w:drawing>
                    <wp:anchor distT="0" distB="0" distL="0" distR="0" simplePos="0" relativeHeight="484044288" behindDoc="1" locked="0" layoutInCell="1" allowOverlap="1" wp14:anchorId="1EEC0A56" wp14:editId="605542FB">
                      <wp:simplePos x="0" y="0"/>
                      <wp:positionH relativeFrom="column">
                        <wp:posOffset>-105473</wp:posOffset>
                      </wp:positionH>
                      <wp:positionV relativeFrom="paragraph">
                        <wp:posOffset>1548955</wp:posOffset>
                      </wp:positionV>
                      <wp:extent cx="544195" cy="179705"/>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4195" cy="179705"/>
                                <a:chOff x="0" y="0"/>
                                <a:chExt cx="544195" cy="179705"/>
                              </a:xfrm>
                            </wpg:grpSpPr>
                            <wps:wsp>
                              <wps:cNvPr id="67" name="Graphic 67"/>
                              <wps:cNvSpPr/>
                              <wps:spPr>
                                <a:xfrm>
                                  <a:off x="4762" y="4762"/>
                                  <a:ext cx="534670" cy="170180"/>
                                </a:xfrm>
                                <a:custGeom>
                                  <a:avLst/>
                                  <a:gdLst/>
                                  <a:ahLst/>
                                  <a:cxnLst/>
                                  <a:rect l="l" t="t" r="r" b="b"/>
                                  <a:pathLst>
                                    <a:path w="534670" h="170180">
                                      <a:moveTo>
                                        <a:pt x="279526" y="0"/>
                                      </a:moveTo>
                                      <a:lnTo>
                                        <a:pt x="240756" y="601"/>
                                      </a:lnTo>
                                      <a:lnTo>
                                        <a:pt x="167548" y="5518"/>
                                      </a:lnTo>
                                      <a:lnTo>
                                        <a:pt x="101758" y="15460"/>
                                      </a:lnTo>
                                      <a:lnTo>
                                        <a:pt x="51482" y="30283"/>
                                      </a:lnTo>
                                      <a:lnTo>
                                        <a:pt x="18538" y="50043"/>
                                      </a:lnTo>
                                      <a:lnTo>
                                        <a:pt x="0" y="85852"/>
                                      </a:lnTo>
                                      <a:lnTo>
                                        <a:pt x="4790" y="104937"/>
                                      </a:lnTo>
                                      <a:lnTo>
                                        <a:pt x="43183" y="136108"/>
                                      </a:lnTo>
                                      <a:lnTo>
                                        <a:pt x="118014" y="158017"/>
                                      </a:lnTo>
                                      <a:lnTo>
                                        <a:pt x="165481" y="164830"/>
                                      </a:lnTo>
                                      <a:lnTo>
                                        <a:pt x="219138" y="168856"/>
                                      </a:lnTo>
                                      <a:lnTo>
                                        <a:pt x="278891" y="170180"/>
                                      </a:lnTo>
                                      <a:lnTo>
                                        <a:pt x="327175" y="169217"/>
                                      </a:lnTo>
                                      <a:lnTo>
                                        <a:pt x="371601" y="166290"/>
                                      </a:lnTo>
                                      <a:lnTo>
                                        <a:pt x="412122" y="161339"/>
                                      </a:lnTo>
                                      <a:lnTo>
                                        <a:pt x="479762" y="145547"/>
                                      </a:lnTo>
                                      <a:lnTo>
                                        <a:pt x="522664" y="123747"/>
                                      </a:lnTo>
                                      <a:lnTo>
                                        <a:pt x="534162" y="110490"/>
                                      </a:lnTo>
                                      <a:lnTo>
                                        <a:pt x="431926" y="106934"/>
                                      </a:lnTo>
                                      <a:lnTo>
                                        <a:pt x="424507" y="116627"/>
                                      </a:lnTo>
                                      <a:lnTo>
                                        <a:pt x="413337" y="124952"/>
                                      </a:lnTo>
                                      <a:lnTo>
                                        <a:pt x="358312" y="141948"/>
                                      </a:lnTo>
                                      <a:lnTo>
                                        <a:pt x="307207" y="146952"/>
                                      </a:lnTo>
                                      <a:lnTo>
                                        <a:pt x="277749" y="147574"/>
                                      </a:lnTo>
                                      <a:lnTo>
                                        <a:pt x="241474" y="146681"/>
                                      </a:lnTo>
                                      <a:lnTo>
                                        <a:pt x="179736" y="139322"/>
                                      </a:lnTo>
                                      <a:lnTo>
                                        <a:pt x="133381" y="124059"/>
                                      </a:lnTo>
                                      <a:lnTo>
                                        <a:pt x="106807" y="85090"/>
                                      </a:lnTo>
                                      <a:lnTo>
                                        <a:pt x="109860" y="69935"/>
                                      </a:lnTo>
                                      <a:lnTo>
                                        <a:pt x="155956" y="37592"/>
                                      </a:lnTo>
                                      <a:lnTo>
                                        <a:pt x="212344" y="26352"/>
                                      </a:lnTo>
                                      <a:lnTo>
                                        <a:pt x="283590" y="22733"/>
                                      </a:lnTo>
                                      <a:lnTo>
                                        <a:pt x="308608" y="23237"/>
                                      </a:lnTo>
                                      <a:lnTo>
                                        <a:pt x="352974" y="27340"/>
                                      </a:lnTo>
                                      <a:lnTo>
                                        <a:pt x="403367" y="41370"/>
                                      </a:lnTo>
                                      <a:lnTo>
                                        <a:pt x="423290" y="55753"/>
                                      </a:lnTo>
                                      <a:lnTo>
                                        <a:pt x="524383" y="51562"/>
                                      </a:lnTo>
                                      <a:lnTo>
                                        <a:pt x="471733" y="20951"/>
                                      </a:lnTo>
                                      <a:lnTo>
                                        <a:pt x="408971" y="7500"/>
                                      </a:lnTo>
                                      <a:lnTo>
                                        <a:pt x="370300" y="3302"/>
                                      </a:lnTo>
                                      <a:lnTo>
                                        <a:pt x="327104" y="817"/>
                                      </a:lnTo>
                                      <a:lnTo>
                                        <a:pt x="279526" y="0"/>
                                      </a:lnTo>
                                      <a:close/>
                                    </a:path>
                                  </a:pathLst>
                                </a:custGeom>
                                <a:solidFill>
                                  <a:srgbClr val="FFFFFF"/>
                                </a:solidFill>
                              </wps:spPr>
                              <wps:bodyPr wrap="square" lIns="0" tIns="0" rIns="0" bIns="0" rtlCol="0">
                                <a:prstTxWarp prst="textNoShape">
                                  <a:avLst/>
                                </a:prstTxWarp>
                                <a:noAutofit/>
                              </wps:bodyPr>
                            </wps:wsp>
                            <wps:wsp>
                              <wps:cNvPr id="68" name="Graphic 68"/>
                              <wps:cNvSpPr/>
                              <wps:spPr>
                                <a:xfrm>
                                  <a:off x="4762" y="4762"/>
                                  <a:ext cx="534670" cy="170180"/>
                                </a:xfrm>
                                <a:custGeom>
                                  <a:avLst/>
                                  <a:gdLst/>
                                  <a:ahLst/>
                                  <a:cxnLst/>
                                  <a:rect l="l" t="t" r="r" b="b"/>
                                  <a:pathLst>
                                    <a:path w="534670" h="170180">
                                      <a:moveTo>
                                        <a:pt x="431926" y="106934"/>
                                      </a:moveTo>
                                      <a:lnTo>
                                        <a:pt x="457473" y="107793"/>
                                      </a:lnTo>
                                      <a:lnTo>
                                        <a:pt x="483044" y="108664"/>
                                      </a:lnTo>
                                      <a:lnTo>
                                        <a:pt x="508615" y="109559"/>
                                      </a:lnTo>
                                      <a:lnTo>
                                        <a:pt x="534162" y="110490"/>
                                      </a:lnTo>
                                      <a:lnTo>
                                        <a:pt x="522664" y="123747"/>
                                      </a:lnTo>
                                      <a:lnTo>
                                        <a:pt x="479762" y="145547"/>
                                      </a:lnTo>
                                      <a:lnTo>
                                        <a:pt x="412122" y="161339"/>
                                      </a:lnTo>
                                      <a:lnTo>
                                        <a:pt x="371601" y="166290"/>
                                      </a:lnTo>
                                      <a:lnTo>
                                        <a:pt x="327175" y="169217"/>
                                      </a:lnTo>
                                      <a:lnTo>
                                        <a:pt x="278891" y="170180"/>
                                      </a:lnTo>
                                      <a:lnTo>
                                        <a:pt x="219138" y="168856"/>
                                      </a:lnTo>
                                      <a:lnTo>
                                        <a:pt x="165481" y="164830"/>
                                      </a:lnTo>
                                      <a:lnTo>
                                        <a:pt x="118014" y="158017"/>
                                      </a:lnTo>
                                      <a:lnTo>
                                        <a:pt x="76835" y="148336"/>
                                      </a:lnTo>
                                      <a:lnTo>
                                        <a:pt x="19176" y="121666"/>
                                      </a:lnTo>
                                      <a:lnTo>
                                        <a:pt x="0" y="85852"/>
                                      </a:lnTo>
                                      <a:lnTo>
                                        <a:pt x="2067" y="73074"/>
                                      </a:lnTo>
                                      <a:lnTo>
                                        <a:pt x="32893" y="39624"/>
                                      </a:lnTo>
                                      <a:lnTo>
                                        <a:pt x="74453" y="22240"/>
                                      </a:lnTo>
                                      <a:lnTo>
                                        <a:pt x="133350" y="9906"/>
                                      </a:lnTo>
                                      <a:lnTo>
                                        <a:pt x="203390" y="2428"/>
                                      </a:lnTo>
                                      <a:lnTo>
                                        <a:pt x="279526" y="0"/>
                                      </a:lnTo>
                                      <a:lnTo>
                                        <a:pt x="327104" y="817"/>
                                      </a:lnTo>
                                      <a:lnTo>
                                        <a:pt x="370300" y="3302"/>
                                      </a:lnTo>
                                      <a:lnTo>
                                        <a:pt x="408971" y="7500"/>
                                      </a:lnTo>
                                      <a:lnTo>
                                        <a:pt x="471733" y="20951"/>
                                      </a:lnTo>
                                      <a:lnTo>
                                        <a:pt x="512484" y="39929"/>
                                      </a:lnTo>
                                      <a:lnTo>
                                        <a:pt x="473837" y="53609"/>
                                      </a:lnTo>
                                      <a:lnTo>
                                        <a:pt x="448552" y="54651"/>
                                      </a:lnTo>
                                      <a:lnTo>
                                        <a:pt x="423290" y="55753"/>
                                      </a:lnTo>
                                      <a:lnTo>
                                        <a:pt x="414692" y="48025"/>
                                      </a:lnTo>
                                      <a:lnTo>
                                        <a:pt x="403367" y="41370"/>
                                      </a:lnTo>
                                      <a:lnTo>
                                        <a:pt x="352974" y="27340"/>
                                      </a:lnTo>
                                      <a:lnTo>
                                        <a:pt x="308608" y="23237"/>
                                      </a:lnTo>
                                      <a:lnTo>
                                        <a:pt x="283590" y="22733"/>
                                      </a:lnTo>
                                      <a:lnTo>
                                        <a:pt x="246074" y="23625"/>
                                      </a:lnTo>
                                      <a:lnTo>
                                        <a:pt x="182328" y="30984"/>
                                      </a:lnTo>
                                      <a:lnTo>
                                        <a:pt x="134399" y="46245"/>
                                      </a:lnTo>
                                      <a:lnTo>
                                        <a:pt x="106807" y="85090"/>
                                      </a:lnTo>
                                      <a:lnTo>
                                        <a:pt x="109743" y="100318"/>
                                      </a:lnTo>
                                      <a:lnTo>
                                        <a:pt x="154177" y="132715"/>
                                      </a:lnTo>
                                      <a:lnTo>
                                        <a:pt x="208819" y="143954"/>
                                      </a:lnTo>
                                      <a:lnTo>
                                        <a:pt x="277749" y="147574"/>
                                      </a:lnTo>
                                      <a:lnTo>
                                        <a:pt x="307207" y="146952"/>
                                      </a:lnTo>
                                      <a:lnTo>
                                        <a:pt x="358312" y="141948"/>
                                      </a:lnTo>
                                      <a:lnTo>
                                        <a:pt x="398476" y="131919"/>
                                      </a:lnTo>
                                      <a:lnTo>
                                        <a:pt x="424507" y="116627"/>
                                      </a:lnTo>
                                      <a:lnTo>
                                        <a:pt x="431926" y="10693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CCF6CFC" id="Group 66" o:spid="_x0000_s1026" style="position:absolute;margin-left:-8.3pt;margin-top:121.95pt;width:42.85pt;height:14.15pt;z-index:-19272192;mso-wrap-distance-left:0;mso-wrap-distance-right:0" coordsize="5441,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">
                      <v:shape id="Graphic 67" o:spid="_x0000_s1027" style="position:absolute;left:47;top:47;width:5347;height:1702;visibility:visible;mso-wrap-style:square;v-text-anchor:top" coordsize="534670,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" path="m279526,l240756,601,167548,5518r-65790,9942l51482,30283,18538,50043,,85852r4790,19085l43183,136108r74831,21909l165481,164830r53657,4026l278891,170180r48284,-963l371601,166290r40521,-4951l479762,145547r42902,-21800l534162,110490,431926,106934r-7419,9693l413337,124952r-55025,16996l307207,146952r-29458,622l241474,146681r-61738,-7359l133381,124059,106807,85090r3053,-15155l155956,37592,212344,26352r71246,-3619l308608,23237r44366,4103l403367,41370r19923,14383l524383,51562,471733,20951,408971,7500,370300,3302,327104,817,279526,xe" stroked="f">
                        <v:path arrowok="t"/>
                      </v:shape>
                      <v:shape id="Graphic 68" o:spid="_x0000_s1028" style="position:absolute;left:47;top:47;width:5347;height:1702;visibility:visible;mso-wrap-style:square;v-text-anchor:top" coordsize="534670,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" path="m431926,106934r25547,859l483044,108664r25571,895l534162,110490r-11498,13257l479762,145547r-67640,15792l371601,166290r-44426,2927l278891,170180r-59753,-1324l165481,164830r-47467,-6813l76835,148336,19176,121666,,85852,2067,73074,32893,39624,74453,22240,133350,9906,203390,2428,279526,r47578,817l370300,3302r38671,4198l471733,20951r40751,18978l473837,53609r-25285,1042l423290,55753r-8598,-7728l403367,41370,352974,27340,308608,23237r-25018,-504l246074,23625r-63746,7359l134399,46245,106807,85090r2936,15228l154177,132715r54642,11239l277749,147574r29458,-622l358312,141948r40164,-10029l424507,116627r7419,-9693xe" filled="f">
                        <v:path arrowok="t"/>
                      </v:shape>
                    </v:group>
                  </w:pict>
                </mc:Fallback>
              </mc:AlternateContent>
            </w:r>
            <w:r>
              <w:rPr>
                <w:b/>
                <w:spacing w:val="-4"/>
                <w:sz w:val="20"/>
              </w:rPr>
              <w:t>Unit</w:t>
            </w:r>
          </w:p>
        </w:tc>
        <w:tc>
          <w:tcPr>
            <w:tcW w:w="2379" w:type="dxa"/>
            <w:gridSpan w:val="2"/>
          </w:tcPr>
          <w:p w14:paraId="70F0A3B2" w14:textId="77777777" w:rsidR="009208A2" w:rsidRDefault="00873166">
            <w:pPr>
              <w:pStyle w:val="TableParagraph"/>
              <w:spacing w:line="228" w:lineRule="exact"/>
              <w:jc w:val="center"/>
              <w:rPr>
                <w:b/>
                <w:sz w:val="20"/>
              </w:rPr>
            </w:pPr>
            <w:r>
              <w:rPr>
                <w:b/>
                <w:spacing w:val="-4"/>
                <w:sz w:val="20"/>
              </w:rPr>
              <w:t>Rate</w:t>
            </w:r>
          </w:p>
        </w:tc>
        <w:tc>
          <w:tcPr>
            <w:tcW w:w="1038" w:type="dxa"/>
            <w:vMerge w:val="restart"/>
          </w:tcPr>
          <w:p w14:paraId="5AC4CB4A" w14:textId="77777777" w:rsidR="009208A2" w:rsidRDefault="00873166">
            <w:pPr>
              <w:pStyle w:val="TableParagraph"/>
              <w:spacing w:line="228" w:lineRule="exact"/>
              <w:ind w:left="165"/>
              <w:rPr>
                <w:b/>
                <w:sz w:val="20"/>
              </w:rPr>
            </w:pPr>
            <w:r>
              <w:rPr>
                <w:b/>
                <w:spacing w:val="-2"/>
                <w:sz w:val="20"/>
              </w:rPr>
              <w:t>Amount</w:t>
            </w:r>
          </w:p>
        </w:tc>
      </w:tr>
      <w:tr w:rsidR="009208A2" w14:paraId="4C63E005" w14:textId="77777777">
        <w:trPr>
          <w:trHeight w:val="678"/>
        </w:trPr>
        <w:tc>
          <w:tcPr>
            <w:tcW w:w="720" w:type="dxa"/>
            <w:vMerge/>
            <w:tcBorders>
              <w:top w:val="nil"/>
            </w:tcBorders>
          </w:tcPr>
          <w:p w14:paraId="08832857" w14:textId="77777777" w:rsidR="009208A2" w:rsidRDefault="009208A2">
            <w:pPr>
              <w:rPr>
                <w:sz w:val="2"/>
                <w:szCs w:val="2"/>
              </w:rPr>
            </w:pPr>
          </w:p>
        </w:tc>
        <w:tc>
          <w:tcPr>
            <w:tcW w:w="2701" w:type="dxa"/>
            <w:vMerge/>
            <w:tcBorders>
              <w:top w:val="nil"/>
            </w:tcBorders>
          </w:tcPr>
          <w:p w14:paraId="2AAF58DD" w14:textId="77777777" w:rsidR="009208A2" w:rsidRDefault="009208A2">
            <w:pPr>
              <w:rPr>
                <w:sz w:val="2"/>
                <w:szCs w:val="2"/>
              </w:rPr>
            </w:pPr>
          </w:p>
        </w:tc>
        <w:tc>
          <w:tcPr>
            <w:tcW w:w="1081" w:type="dxa"/>
            <w:vMerge/>
            <w:tcBorders>
              <w:top w:val="nil"/>
            </w:tcBorders>
          </w:tcPr>
          <w:p w14:paraId="23F0E629" w14:textId="77777777" w:rsidR="009208A2" w:rsidRDefault="009208A2">
            <w:pPr>
              <w:rPr>
                <w:sz w:val="2"/>
                <w:szCs w:val="2"/>
              </w:rPr>
            </w:pPr>
          </w:p>
        </w:tc>
        <w:tc>
          <w:tcPr>
            <w:tcW w:w="1081" w:type="dxa"/>
            <w:vMerge/>
            <w:tcBorders>
              <w:top w:val="nil"/>
            </w:tcBorders>
          </w:tcPr>
          <w:p w14:paraId="6BBA7E7F" w14:textId="77777777" w:rsidR="009208A2" w:rsidRDefault="009208A2">
            <w:pPr>
              <w:rPr>
                <w:sz w:val="2"/>
                <w:szCs w:val="2"/>
              </w:rPr>
            </w:pPr>
          </w:p>
        </w:tc>
        <w:tc>
          <w:tcPr>
            <w:tcW w:w="1082" w:type="dxa"/>
          </w:tcPr>
          <w:p w14:paraId="6C93B28A" w14:textId="77777777" w:rsidR="009208A2" w:rsidRDefault="00873166">
            <w:pPr>
              <w:pStyle w:val="TableParagraph"/>
              <w:spacing w:line="228" w:lineRule="exact"/>
              <w:ind w:left="134"/>
              <w:rPr>
                <w:b/>
                <w:sz w:val="20"/>
              </w:rPr>
            </w:pPr>
            <w:r>
              <w:rPr>
                <w:b/>
                <w:noProof/>
                <w:sz w:val="20"/>
                <w:lang w:val="en-IN" w:eastAsia="en-IN" w:bidi="hi-IN"/>
              </w:rPr>
              <mc:AlternateContent>
                <mc:Choice Requires="wpg">
                  <w:drawing>
                    <wp:anchor distT="0" distB="0" distL="0" distR="0" simplePos="0" relativeHeight="484044800" behindDoc="1" locked="0" layoutInCell="1" allowOverlap="1" wp14:anchorId="41F78ACC" wp14:editId="5094985D">
                      <wp:simplePos x="0" y="0"/>
                      <wp:positionH relativeFrom="column">
                        <wp:posOffset>-168084</wp:posOffset>
                      </wp:positionH>
                      <wp:positionV relativeFrom="paragraph">
                        <wp:posOffset>1262189</wp:posOffset>
                      </wp:positionV>
                      <wp:extent cx="509270" cy="234315"/>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270" cy="234315"/>
                                <a:chOff x="0" y="0"/>
                                <a:chExt cx="509270" cy="234315"/>
                              </a:xfrm>
                            </wpg:grpSpPr>
                            <wps:wsp>
                              <wps:cNvPr id="70" name="Graphic 70"/>
                              <wps:cNvSpPr/>
                              <wps:spPr>
                                <a:xfrm>
                                  <a:off x="4762" y="4762"/>
                                  <a:ext cx="499745" cy="224790"/>
                                </a:xfrm>
                                <a:custGeom>
                                  <a:avLst/>
                                  <a:gdLst/>
                                  <a:ahLst/>
                                  <a:cxnLst/>
                                  <a:rect l="l" t="t" r="r" b="b"/>
                                  <a:pathLst>
                                    <a:path w="499745" h="224790">
                                      <a:moveTo>
                                        <a:pt x="103886" y="0"/>
                                      </a:moveTo>
                                      <a:lnTo>
                                        <a:pt x="0" y="0"/>
                                      </a:lnTo>
                                      <a:lnTo>
                                        <a:pt x="0" y="224789"/>
                                      </a:lnTo>
                                      <a:lnTo>
                                        <a:pt x="103886" y="224789"/>
                                      </a:lnTo>
                                      <a:lnTo>
                                        <a:pt x="103886" y="135635"/>
                                      </a:lnTo>
                                      <a:lnTo>
                                        <a:pt x="104977" y="126613"/>
                                      </a:lnTo>
                                      <a:lnTo>
                                        <a:pt x="144510" y="95869"/>
                                      </a:lnTo>
                                      <a:lnTo>
                                        <a:pt x="200219" y="85524"/>
                                      </a:lnTo>
                                      <a:lnTo>
                                        <a:pt x="243550" y="82424"/>
                                      </a:lnTo>
                                      <a:lnTo>
                                        <a:pt x="266192" y="82041"/>
                                      </a:lnTo>
                                      <a:lnTo>
                                        <a:pt x="295300" y="82597"/>
                                      </a:lnTo>
                                      <a:lnTo>
                                        <a:pt x="343326" y="87185"/>
                                      </a:lnTo>
                                      <a:lnTo>
                                        <a:pt x="387207" y="103711"/>
                                      </a:lnTo>
                                      <a:lnTo>
                                        <a:pt x="395477" y="121538"/>
                                      </a:lnTo>
                                      <a:lnTo>
                                        <a:pt x="395477" y="224789"/>
                                      </a:lnTo>
                                      <a:lnTo>
                                        <a:pt x="499491" y="224789"/>
                                      </a:lnTo>
                                      <a:lnTo>
                                        <a:pt x="499491" y="121538"/>
                                      </a:lnTo>
                                      <a:lnTo>
                                        <a:pt x="498175" y="110343"/>
                                      </a:lnTo>
                                      <a:lnTo>
                                        <a:pt x="465524" y="79029"/>
                                      </a:lnTo>
                                      <a:lnTo>
                                        <a:pt x="405892" y="65277"/>
                                      </a:lnTo>
                                      <a:lnTo>
                                        <a:pt x="351329" y="59912"/>
                                      </a:lnTo>
                                      <a:lnTo>
                                        <a:pt x="287527" y="58165"/>
                                      </a:lnTo>
                                      <a:lnTo>
                                        <a:pt x="234455" y="59535"/>
                                      </a:lnTo>
                                      <a:lnTo>
                                        <a:pt x="186134" y="63690"/>
                                      </a:lnTo>
                                      <a:lnTo>
                                        <a:pt x="142599" y="70703"/>
                                      </a:lnTo>
                                      <a:lnTo>
                                        <a:pt x="103886" y="80645"/>
                                      </a:lnTo>
                                      <a:lnTo>
                                        <a:pt x="103886" y="0"/>
                                      </a:lnTo>
                                      <a:close/>
                                    </a:path>
                                  </a:pathLst>
                                </a:custGeom>
                                <a:solidFill>
                                  <a:srgbClr val="FFFFFF"/>
                                </a:solidFill>
                              </wps:spPr>
                              <wps:bodyPr wrap="square" lIns="0" tIns="0" rIns="0" bIns="0" rtlCol="0">
                                <a:prstTxWarp prst="textNoShape">
                                  <a:avLst/>
                                </a:prstTxWarp>
                                <a:noAutofit/>
                              </wps:bodyPr>
                            </wps:wsp>
                            <wps:wsp>
                              <wps:cNvPr id="71" name="Graphic 71"/>
                              <wps:cNvSpPr/>
                              <wps:spPr>
                                <a:xfrm>
                                  <a:off x="4762" y="4762"/>
                                  <a:ext cx="499745" cy="224790"/>
                                </a:xfrm>
                                <a:custGeom>
                                  <a:avLst/>
                                  <a:gdLst/>
                                  <a:ahLst/>
                                  <a:cxnLst/>
                                  <a:rect l="l" t="t" r="r" b="b"/>
                                  <a:pathLst>
                                    <a:path w="499745" h="224790">
                                      <a:moveTo>
                                        <a:pt x="0" y="224789"/>
                                      </a:moveTo>
                                      <a:lnTo>
                                        <a:pt x="0" y="168592"/>
                                      </a:lnTo>
                                      <a:lnTo>
                                        <a:pt x="0" y="112395"/>
                                      </a:lnTo>
                                      <a:lnTo>
                                        <a:pt x="0" y="56197"/>
                                      </a:lnTo>
                                      <a:lnTo>
                                        <a:pt x="0" y="0"/>
                                      </a:lnTo>
                                      <a:lnTo>
                                        <a:pt x="25929" y="0"/>
                                      </a:lnTo>
                                      <a:lnTo>
                                        <a:pt x="51895" y="0"/>
                                      </a:lnTo>
                                      <a:lnTo>
                                        <a:pt x="77884" y="0"/>
                                      </a:lnTo>
                                      <a:lnTo>
                                        <a:pt x="103886" y="0"/>
                                      </a:lnTo>
                                      <a:lnTo>
                                        <a:pt x="103886" y="20119"/>
                                      </a:lnTo>
                                      <a:lnTo>
                                        <a:pt x="103886" y="40274"/>
                                      </a:lnTo>
                                      <a:lnTo>
                                        <a:pt x="103886" y="60453"/>
                                      </a:lnTo>
                                      <a:lnTo>
                                        <a:pt x="103886" y="80645"/>
                                      </a:lnTo>
                                      <a:lnTo>
                                        <a:pt x="142599" y="70703"/>
                                      </a:lnTo>
                                      <a:lnTo>
                                        <a:pt x="186134" y="63690"/>
                                      </a:lnTo>
                                      <a:lnTo>
                                        <a:pt x="234455" y="59535"/>
                                      </a:lnTo>
                                      <a:lnTo>
                                        <a:pt x="287527" y="58165"/>
                                      </a:lnTo>
                                      <a:lnTo>
                                        <a:pt x="320613" y="58598"/>
                                      </a:lnTo>
                                      <a:lnTo>
                                        <a:pt x="379735" y="62130"/>
                                      </a:lnTo>
                                      <a:lnTo>
                                        <a:pt x="429309" y="69195"/>
                                      </a:lnTo>
                                      <a:lnTo>
                                        <a:pt x="478155" y="85089"/>
                                      </a:lnTo>
                                      <a:lnTo>
                                        <a:pt x="499491" y="121538"/>
                                      </a:lnTo>
                                      <a:lnTo>
                                        <a:pt x="499491" y="147351"/>
                                      </a:lnTo>
                                      <a:lnTo>
                                        <a:pt x="499491" y="173164"/>
                                      </a:lnTo>
                                      <a:lnTo>
                                        <a:pt x="499491" y="198977"/>
                                      </a:lnTo>
                                      <a:lnTo>
                                        <a:pt x="499491" y="224789"/>
                                      </a:lnTo>
                                      <a:lnTo>
                                        <a:pt x="473487" y="224789"/>
                                      </a:lnTo>
                                      <a:lnTo>
                                        <a:pt x="447484" y="224789"/>
                                      </a:lnTo>
                                      <a:lnTo>
                                        <a:pt x="421481" y="224789"/>
                                      </a:lnTo>
                                      <a:lnTo>
                                        <a:pt x="395477" y="224789"/>
                                      </a:lnTo>
                                      <a:lnTo>
                                        <a:pt x="395477" y="198977"/>
                                      </a:lnTo>
                                      <a:lnTo>
                                        <a:pt x="395477" y="173164"/>
                                      </a:lnTo>
                                      <a:lnTo>
                                        <a:pt x="395477" y="147351"/>
                                      </a:lnTo>
                                      <a:lnTo>
                                        <a:pt x="395477" y="121538"/>
                                      </a:lnTo>
                                      <a:lnTo>
                                        <a:pt x="393420" y="111940"/>
                                      </a:lnTo>
                                      <a:lnTo>
                                        <a:pt x="343326" y="87185"/>
                                      </a:lnTo>
                                      <a:lnTo>
                                        <a:pt x="295300" y="82597"/>
                                      </a:lnTo>
                                      <a:lnTo>
                                        <a:pt x="266192" y="82041"/>
                                      </a:lnTo>
                                      <a:lnTo>
                                        <a:pt x="243550" y="82424"/>
                                      </a:lnTo>
                                      <a:lnTo>
                                        <a:pt x="200219" y="85524"/>
                                      </a:lnTo>
                                      <a:lnTo>
                                        <a:pt x="160609" y="91822"/>
                                      </a:lnTo>
                                      <a:lnTo>
                                        <a:pt x="121158" y="105663"/>
                                      </a:lnTo>
                                      <a:lnTo>
                                        <a:pt x="103886" y="135635"/>
                                      </a:lnTo>
                                      <a:lnTo>
                                        <a:pt x="103886" y="157924"/>
                                      </a:lnTo>
                                      <a:lnTo>
                                        <a:pt x="103886" y="180212"/>
                                      </a:lnTo>
                                      <a:lnTo>
                                        <a:pt x="103886" y="202501"/>
                                      </a:lnTo>
                                      <a:lnTo>
                                        <a:pt x="103886" y="224789"/>
                                      </a:lnTo>
                                      <a:lnTo>
                                        <a:pt x="77884" y="224789"/>
                                      </a:lnTo>
                                      <a:lnTo>
                                        <a:pt x="51895" y="224789"/>
                                      </a:lnTo>
                                      <a:lnTo>
                                        <a:pt x="25929" y="224789"/>
                                      </a:lnTo>
                                      <a:lnTo>
                                        <a:pt x="0" y="22478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F73981" id="Group 69" o:spid="_x0000_s1026" style="position:absolute;margin-left:-13.25pt;margin-top:99.4pt;width:40.1pt;height:18.45pt;z-index:-19271680;mso-wrap-distance-left:0;mso-wrap-distance-right:0" coordsize="509270,23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">
                      <v:shape id="Graphic 70" o:spid="_x0000_s1027" style="position:absolute;left:4762;top:4762;width:499745;height:224790;visibility:visible;mso-wrap-style:square;v-text-anchor:top" coordsize="4997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" path="m103886,l,,,224789r103886,l103886,135635r1091,-9022l144510,95869,200219,85524r43331,-3100l266192,82041r29108,556l343326,87185r43881,16526l395477,121538r,103251l499491,224789r,-103251l498175,110343,465524,79029,405892,65277,351329,59912,287527,58165r-53072,1370l186134,63690r-43535,7013l103886,80645,103886,xe" stroked="f">
                        <v:path arrowok="t"/>
                      </v:shape>
                      <v:shape id="Graphic 71" o:spid="_x0000_s1028" style="position:absolute;left:4762;top:4762;width:499745;height:224790;visibility:visible;mso-wrap-style:square;v-text-anchor:top" coordsize="4997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" path="m,224789l,168592,,112395,,56197,,,25929,,51895,,77884,r26002,l103886,20119r,20155l103886,60453r,20192l142599,70703r43535,-7013l234455,59535r53072,-1370l320613,58598r59122,3532l429309,69195r48846,15894l499491,121538r,25813l499491,173164r,25813l499491,224789r-26004,l447484,224789r-26003,l395477,224789r,-25812l395477,173164r,-25813l395477,121538r-2057,-9598l343326,87185,295300,82597r-29108,-556l243550,82424r-43331,3100l160609,91822r-39451,13841l103886,135635r,22289l103886,180212r,22289l103886,224789r-26002,l51895,224789r-25966,l,224789xe" filled="f">
                        <v:path arrowok="t"/>
                      </v:shape>
                    </v:group>
                  </w:pict>
                </mc:Fallback>
              </mc:AlternateContent>
            </w:r>
            <w:r>
              <w:rPr>
                <w:b/>
                <w:noProof/>
                <w:sz w:val="20"/>
                <w:lang w:val="en-IN" w:eastAsia="en-IN" w:bidi="hi-IN"/>
              </w:rPr>
              <mc:AlternateContent>
                <mc:Choice Requires="wpg">
                  <w:drawing>
                    <wp:anchor distT="0" distB="0" distL="0" distR="0" simplePos="0" relativeHeight="484045312" behindDoc="1" locked="0" layoutInCell="1" allowOverlap="1" wp14:anchorId="6FA602F8" wp14:editId="4ECCE678">
                      <wp:simplePos x="0" y="0"/>
                      <wp:positionH relativeFrom="column">
                        <wp:posOffset>454977</wp:posOffset>
                      </wp:positionH>
                      <wp:positionV relativeFrom="paragraph">
                        <wp:posOffset>1320355</wp:posOffset>
                      </wp:positionV>
                      <wp:extent cx="575310" cy="179705"/>
                      <wp:effectExtent l="0" t="0" r="0" b="0"/>
                      <wp:wrapNone/>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310" cy="179705"/>
                                <a:chOff x="0" y="0"/>
                                <a:chExt cx="575310" cy="179705"/>
                              </a:xfrm>
                            </wpg:grpSpPr>
                            <wps:wsp>
                              <wps:cNvPr id="73" name="Graphic 73"/>
                              <wps:cNvSpPr/>
                              <wps:spPr>
                                <a:xfrm>
                                  <a:off x="4762" y="4762"/>
                                  <a:ext cx="565785" cy="170180"/>
                                </a:xfrm>
                                <a:custGeom>
                                  <a:avLst/>
                                  <a:gdLst/>
                                  <a:ahLst/>
                                  <a:cxnLst/>
                                  <a:rect l="l" t="t" r="r" b="b"/>
                                  <a:pathLst>
                                    <a:path w="565785" h="170180">
                                      <a:moveTo>
                                        <a:pt x="286512" y="0"/>
                                      </a:moveTo>
                                      <a:lnTo>
                                        <a:pt x="225807" y="1373"/>
                                      </a:lnTo>
                                      <a:lnTo>
                                        <a:pt x="171116" y="5556"/>
                                      </a:lnTo>
                                      <a:lnTo>
                                        <a:pt x="122402" y="12644"/>
                                      </a:lnTo>
                                      <a:lnTo>
                                        <a:pt x="79629" y="22733"/>
                                      </a:lnTo>
                                      <a:lnTo>
                                        <a:pt x="19954" y="50149"/>
                                      </a:lnTo>
                                      <a:lnTo>
                                        <a:pt x="0" y="86614"/>
                                      </a:lnTo>
                                      <a:lnTo>
                                        <a:pt x="4871" y="104862"/>
                                      </a:lnTo>
                                      <a:lnTo>
                                        <a:pt x="44630" y="136030"/>
                                      </a:lnTo>
                                      <a:lnTo>
                                        <a:pt x="121955" y="157964"/>
                                      </a:lnTo>
                                      <a:lnTo>
                                        <a:pt x="171767" y="164814"/>
                                      </a:lnTo>
                                      <a:lnTo>
                                        <a:pt x="228532" y="168854"/>
                                      </a:lnTo>
                                      <a:lnTo>
                                        <a:pt x="292226" y="170180"/>
                                      </a:lnTo>
                                      <a:lnTo>
                                        <a:pt x="343207" y="169358"/>
                                      </a:lnTo>
                                      <a:lnTo>
                                        <a:pt x="389556" y="166846"/>
                                      </a:lnTo>
                                      <a:lnTo>
                                        <a:pt x="431119" y="162571"/>
                                      </a:lnTo>
                                      <a:lnTo>
                                        <a:pt x="499360" y="148802"/>
                                      </a:lnTo>
                                      <a:lnTo>
                                        <a:pt x="502973" y="147574"/>
                                      </a:lnTo>
                                      <a:lnTo>
                                        <a:pt x="292862" y="147574"/>
                                      </a:lnTo>
                                      <a:lnTo>
                                        <a:pt x="255906" y="146706"/>
                                      </a:lnTo>
                                      <a:lnTo>
                                        <a:pt x="191760" y="139590"/>
                                      </a:lnTo>
                                      <a:lnTo>
                                        <a:pt x="141857" y="125277"/>
                                      </a:lnTo>
                                      <a:lnTo>
                                        <a:pt x="107442" y="92202"/>
                                      </a:lnTo>
                                      <a:lnTo>
                                        <a:pt x="564769" y="92202"/>
                                      </a:lnTo>
                                      <a:lnTo>
                                        <a:pt x="565404" y="89027"/>
                                      </a:lnTo>
                                      <a:lnTo>
                                        <a:pt x="565404" y="84836"/>
                                      </a:lnTo>
                                      <a:lnTo>
                                        <a:pt x="561445" y="69469"/>
                                      </a:lnTo>
                                      <a:lnTo>
                                        <a:pt x="113157" y="69469"/>
                                      </a:lnTo>
                                      <a:lnTo>
                                        <a:pt x="118471" y="59364"/>
                                      </a:lnTo>
                                      <a:lnTo>
                                        <a:pt x="167512" y="35433"/>
                                      </a:lnTo>
                                      <a:lnTo>
                                        <a:pt x="221678" y="25892"/>
                                      </a:lnTo>
                                      <a:lnTo>
                                        <a:pt x="287655" y="22733"/>
                                      </a:lnTo>
                                      <a:lnTo>
                                        <a:pt x="488817" y="22733"/>
                                      </a:lnTo>
                                      <a:lnTo>
                                        <a:pt x="487425" y="22225"/>
                                      </a:lnTo>
                                      <a:lnTo>
                                        <a:pt x="445710" y="12376"/>
                                      </a:lnTo>
                                      <a:lnTo>
                                        <a:pt x="399063" y="5556"/>
                                      </a:lnTo>
                                      <a:lnTo>
                                        <a:pt x="399743" y="5556"/>
                                      </a:lnTo>
                                      <a:lnTo>
                                        <a:pt x="345563" y="1373"/>
                                      </a:lnTo>
                                      <a:lnTo>
                                        <a:pt x="346353" y="1373"/>
                                      </a:lnTo>
                                      <a:lnTo>
                                        <a:pt x="286512" y="0"/>
                                      </a:lnTo>
                                      <a:close/>
                                    </a:path>
                                    <a:path w="565785" h="170180">
                                      <a:moveTo>
                                        <a:pt x="454533" y="114046"/>
                                      </a:moveTo>
                                      <a:lnTo>
                                        <a:pt x="409705" y="134959"/>
                                      </a:lnTo>
                                      <a:lnTo>
                                        <a:pt x="369050" y="143127"/>
                                      </a:lnTo>
                                      <a:lnTo>
                                        <a:pt x="320353" y="147091"/>
                                      </a:lnTo>
                                      <a:lnTo>
                                        <a:pt x="292862" y="147574"/>
                                      </a:lnTo>
                                      <a:lnTo>
                                        <a:pt x="502973" y="147574"/>
                                      </a:lnTo>
                                      <a:lnTo>
                                        <a:pt x="525716" y="139842"/>
                                      </a:lnTo>
                                      <a:lnTo>
                                        <a:pt x="546643" y="129478"/>
                                      </a:lnTo>
                                      <a:lnTo>
                                        <a:pt x="561975" y="117602"/>
                                      </a:lnTo>
                                      <a:lnTo>
                                        <a:pt x="454533" y="114046"/>
                                      </a:lnTo>
                                      <a:close/>
                                    </a:path>
                                    <a:path w="565785" h="170180">
                                      <a:moveTo>
                                        <a:pt x="488817" y="22733"/>
                                      </a:moveTo>
                                      <a:lnTo>
                                        <a:pt x="287655" y="22733"/>
                                      </a:lnTo>
                                      <a:lnTo>
                                        <a:pt x="325332" y="23713"/>
                                      </a:lnTo>
                                      <a:lnTo>
                                        <a:pt x="359425" y="26670"/>
                                      </a:lnTo>
                                      <a:lnTo>
                                        <a:pt x="416433" y="38608"/>
                                      </a:lnTo>
                                      <a:lnTo>
                                        <a:pt x="450615" y="59914"/>
                                      </a:lnTo>
                                      <a:lnTo>
                                        <a:pt x="455675" y="69469"/>
                                      </a:lnTo>
                                      <a:lnTo>
                                        <a:pt x="561445" y="69469"/>
                                      </a:lnTo>
                                      <a:lnTo>
                                        <a:pt x="560524" y="65891"/>
                                      </a:lnTo>
                                      <a:lnTo>
                                        <a:pt x="545893" y="49196"/>
                                      </a:lnTo>
                                      <a:lnTo>
                                        <a:pt x="521523" y="34669"/>
                                      </a:lnTo>
                                      <a:lnTo>
                                        <a:pt x="488817" y="22733"/>
                                      </a:lnTo>
                                      <a:close/>
                                    </a:path>
                                  </a:pathLst>
                                </a:custGeom>
                                <a:solidFill>
                                  <a:srgbClr val="FFFFFF"/>
                                </a:solidFill>
                              </wps:spPr>
                              <wps:bodyPr wrap="square" lIns="0" tIns="0" rIns="0" bIns="0" rtlCol="0">
                                <a:prstTxWarp prst="textNoShape">
                                  <a:avLst/>
                                </a:prstTxWarp>
                                <a:noAutofit/>
                              </wps:bodyPr>
                            </wps:wsp>
                            <wps:wsp>
                              <wps:cNvPr id="74" name="Graphic 74"/>
                              <wps:cNvSpPr/>
                              <wps:spPr>
                                <a:xfrm>
                                  <a:off x="4762" y="4762"/>
                                  <a:ext cx="565785" cy="170180"/>
                                </a:xfrm>
                                <a:custGeom>
                                  <a:avLst/>
                                  <a:gdLst/>
                                  <a:ahLst/>
                                  <a:cxnLst/>
                                  <a:rect l="l" t="t" r="r" b="b"/>
                                  <a:pathLst>
                                    <a:path w="565785" h="170180">
                                      <a:moveTo>
                                        <a:pt x="454533" y="114046"/>
                                      </a:moveTo>
                                      <a:lnTo>
                                        <a:pt x="481393" y="114976"/>
                                      </a:lnTo>
                                      <a:lnTo>
                                        <a:pt x="508254" y="115871"/>
                                      </a:lnTo>
                                      <a:lnTo>
                                        <a:pt x="535114" y="116742"/>
                                      </a:lnTo>
                                      <a:lnTo>
                                        <a:pt x="561975" y="117602"/>
                                      </a:lnTo>
                                      <a:lnTo>
                                        <a:pt x="546643" y="129478"/>
                                      </a:lnTo>
                                      <a:lnTo>
                                        <a:pt x="499360" y="148802"/>
                                      </a:lnTo>
                                      <a:lnTo>
                                        <a:pt x="431119" y="162571"/>
                                      </a:lnTo>
                                      <a:lnTo>
                                        <a:pt x="389556" y="166846"/>
                                      </a:lnTo>
                                      <a:lnTo>
                                        <a:pt x="343207" y="169358"/>
                                      </a:lnTo>
                                      <a:lnTo>
                                        <a:pt x="292226" y="170180"/>
                                      </a:lnTo>
                                      <a:lnTo>
                                        <a:pt x="228532" y="168854"/>
                                      </a:lnTo>
                                      <a:lnTo>
                                        <a:pt x="171767" y="164814"/>
                                      </a:lnTo>
                                      <a:lnTo>
                                        <a:pt x="121955" y="157964"/>
                                      </a:lnTo>
                                      <a:lnTo>
                                        <a:pt x="79121" y="148209"/>
                                      </a:lnTo>
                                      <a:lnTo>
                                        <a:pt x="19891" y="121745"/>
                                      </a:lnTo>
                                      <a:lnTo>
                                        <a:pt x="0" y="86614"/>
                                      </a:lnTo>
                                      <a:lnTo>
                                        <a:pt x="4994" y="67184"/>
                                      </a:lnTo>
                                      <a:lnTo>
                                        <a:pt x="44844" y="35375"/>
                                      </a:lnTo>
                                      <a:lnTo>
                                        <a:pt x="122402" y="12644"/>
                                      </a:lnTo>
                                      <a:lnTo>
                                        <a:pt x="171116" y="5556"/>
                                      </a:lnTo>
                                      <a:lnTo>
                                        <a:pt x="225807" y="1373"/>
                                      </a:lnTo>
                                      <a:lnTo>
                                        <a:pt x="286512" y="0"/>
                                      </a:lnTo>
                                      <a:lnTo>
                                        <a:pt x="345229" y="1347"/>
                                      </a:lnTo>
                                      <a:lnTo>
                                        <a:pt x="398303" y="5445"/>
                                      </a:lnTo>
                                      <a:lnTo>
                                        <a:pt x="445710" y="12376"/>
                                      </a:lnTo>
                                      <a:lnTo>
                                        <a:pt x="487425" y="22225"/>
                                      </a:lnTo>
                                      <a:lnTo>
                                        <a:pt x="545893" y="49196"/>
                                      </a:lnTo>
                                      <a:lnTo>
                                        <a:pt x="565404" y="84836"/>
                                      </a:lnTo>
                                      <a:lnTo>
                                        <a:pt x="565404" y="86614"/>
                                      </a:lnTo>
                                      <a:lnTo>
                                        <a:pt x="565404" y="89027"/>
                                      </a:lnTo>
                                      <a:lnTo>
                                        <a:pt x="564769" y="92202"/>
                                      </a:lnTo>
                                      <a:lnTo>
                                        <a:pt x="513964" y="92202"/>
                                      </a:lnTo>
                                      <a:lnTo>
                                        <a:pt x="463152" y="92202"/>
                                      </a:lnTo>
                                      <a:lnTo>
                                        <a:pt x="107442" y="92202"/>
                                      </a:lnTo>
                                      <a:lnTo>
                                        <a:pt x="113246" y="104862"/>
                                      </a:lnTo>
                                      <a:lnTo>
                                        <a:pt x="164592" y="133223"/>
                                      </a:lnTo>
                                      <a:lnTo>
                                        <a:pt x="222202" y="144065"/>
                                      </a:lnTo>
                                      <a:lnTo>
                                        <a:pt x="292862" y="147574"/>
                                      </a:lnTo>
                                      <a:lnTo>
                                        <a:pt x="320353" y="147091"/>
                                      </a:lnTo>
                                      <a:lnTo>
                                        <a:pt x="369050" y="143127"/>
                                      </a:lnTo>
                                      <a:lnTo>
                                        <a:pt x="409705" y="134959"/>
                                      </a:lnTo>
                                      <a:lnTo>
                                        <a:pt x="441797" y="122302"/>
                                      </a:lnTo>
                                      <a:lnTo>
                                        <a:pt x="454533" y="114046"/>
                                      </a:lnTo>
                                      <a:close/>
                                    </a:path>
                                    <a:path w="565785" h="170180">
                                      <a:moveTo>
                                        <a:pt x="113157" y="69469"/>
                                      </a:moveTo>
                                      <a:lnTo>
                                        <a:pt x="113157" y="69469"/>
                                      </a:lnTo>
                                      <a:lnTo>
                                        <a:pt x="455675" y="69469"/>
                                      </a:lnTo>
                                      <a:lnTo>
                                        <a:pt x="450615" y="59914"/>
                                      </a:lnTo>
                                      <a:lnTo>
                                        <a:pt x="416433" y="38608"/>
                                      </a:lnTo>
                                      <a:lnTo>
                                        <a:pt x="359425" y="26670"/>
                                      </a:lnTo>
                                      <a:lnTo>
                                        <a:pt x="287655" y="22733"/>
                                      </a:lnTo>
                                      <a:lnTo>
                                        <a:pt x="253166" y="23520"/>
                                      </a:lnTo>
                                      <a:lnTo>
                                        <a:pt x="193143" y="29858"/>
                                      </a:lnTo>
                                      <a:lnTo>
                                        <a:pt x="145625" y="42394"/>
                                      </a:lnTo>
                                      <a:lnTo>
                                        <a:pt x="118471" y="59364"/>
                                      </a:lnTo>
                                      <a:lnTo>
                                        <a:pt x="113157" y="6946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9DAC21C" id="Group 72" o:spid="_x0000_s1026" style="position:absolute;margin-left:35.8pt;margin-top:103.95pt;width:45.3pt;height:14.15pt;z-index:-19271168;mso-wrap-distance-left:0;mso-wrap-distance-right:0" coordsize="5753,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">
                      <v:shape id="Graphic 73" o:spid="_x0000_s1027" style="position:absolute;left:47;top:47;width:5658;height:1702;visibility:visible;mso-wrap-style:square;v-text-anchor:top" coordsize="565785,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" path="m286512,l225807,1373,171116,5556r-48714,7088l79629,22733,19954,50149,,86614r4871,18248l44630,136030r77325,21934l171767,164814r56765,4040l292226,170180r50981,-822l389556,166846r41563,-4275l499360,148802r3613,-1228l292862,147574r-36956,-868l191760,139590,141857,125277,107442,92202r457327,l565404,89027r,-4191l561445,69469r-448288,l118471,59364,167512,35433r54166,-9541l287655,22733r201162,l487425,22225,445710,12376,399063,5556r680,l345563,1373r790,l286512,xem454533,114046r-44828,20913l369050,143127r-48697,3964l292862,147574r210111,l525716,139842r20927,-10364l561975,117602,454533,114046xem488817,22733r-201162,l325332,23713r34093,2957l416433,38608r34182,21306l455675,69469r105770,l560524,65891,545893,49196,521523,34669,488817,22733xe" stroked="f">
                        <v:path arrowok="t"/>
                      </v:shape>
                      <v:shape id="Graphic 74" o:spid="_x0000_s1028" style="position:absolute;left:47;top:47;width:5658;height:1702;visibility:visible;mso-wrap-style:square;v-text-anchor:top" coordsize="565785,17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" path="m454533,114046r26860,930l508254,115871r26860,871l561975,117602r-15332,11876l499360,148802r-68241,13769l389556,166846r-46349,2512l292226,170180r-63694,-1326l171767,164814r-49812,-6850l79121,148209,19891,121745,,86614,4994,67184,44844,35375,122402,12644,171116,5556,225807,1373,286512,r58717,1347l398303,5445r47407,6931l487425,22225r58468,26971l565404,84836r,1778l565404,89027r-635,3175l513964,92202r-50812,l107442,92202r5804,12660l164592,133223r57610,10842l292862,147574r27491,-483l369050,143127r40655,-8168l441797,122302r12736,-8256xem113157,69469r,l455675,69469r-5060,-9555l416433,38608,359425,26670,287655,22733r-34489,787l193143,29858,145625,42394,118471,59364r-5314,10105xe" filled="f">
                        <v:path arrowok="t"/>
                      </v:shape>
                    </v:group>
                  </w:pict>
                </mc:Fallback>
              </mc:AlternateContent>
            </w:r>
            <w:r>
              <w:rPr>
                <w:b/>
                <w:sz w:val="20"/>
              </w:rPr>
              <w:t>In</w:t>
            </w:r>
            <w:r>
              <w:rPr>
                <w:b/>
                <w:spacing w:val="-4"/>
                <w:sz w:val="20"/>
              </w:rPr>
              <w:t xml:space="preserve"> </w:t>
            </w:r>
            <w:r>
              <w:rPr>
                <w:b/>
                <w:spacing w:val="-2"/>
                <w:sz w:val="20"/>
              </w:rPr>
              <w:t>Figure</w:t>
            </w:r>
          </w:p>
        </w:tc>
        <w:tc>
          <w:tcPr>
            <w:tcW w:w="1297" w:type="dxa"/>
          </w:tcPr>
          <w:p w14:paraId="79354141" w14:textId="77777777" w:rsidR="009208A2" w:rsidRDefault="00873166">
            <w:pPr>
              <w:pStyle w:val="TableParagraph"/>
              <w:spacing w:line="228" w:lineRule="exact"/>
              <w:ind w:left="236"/>
              <w:rPr>
                <w:b/>
                <w:sz w:val="20"/>
              </w:rPr>
            </w:pPr>
            <w:r>
              <w:rPr>
                <w:b/>
                <w:noProof/>
                <w:sz w:val="20"/>
                <w:lang w:val="en-IN" w:eastAsia="en-IN" w:bidi="hi-IN"/>
              </w:rPr>
              <mc:AlternateContent>
                <mc:Choice Requires="wpg">
                  <w:drawing>
                    <wp:anchor distT="0" distB="0" distL="0" distR="0" simplePos="0" relativeHeight="484045824" behindDoc="1" locked="0" layoutInCell="1" allowOverlap="1" wp14:anchorId="25B26588" wp14:editId="47EDE760">
                      <wp:simplePos x="0" y="0"/>
                      <wp:positionH relativeFrom="column">
                        <wp:posOffset>423735</wp:posOffset>
                      </wp:positionH>
                      <wp:positionV relativeFrom="paragraph">
                        <wp:posOffset>1262189</wp:posOffset>
                      </wp:positionV>
                      <wp:extent cx="541655" cy="238125"/>
                      <wp:effectExtent l="0" t="0" r="0" b="0"/>
                      <wp:wrapNone/>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1655" cy="238125"/>
                                <a:chOff x="0" y="0"/>
                                <a:chExt cx="541655" cy="238125"/>
                              </a:xfrm>
                            </wpg:grpSpPr>
                            <wps:wsp>
                              <wps:cNvPr id="76" name="Graphic 76"/>
                              <wps:cNvSpPr/>
                              <wps:spPr>
                                <a:xfrm>
                                  <a:off x="4762" y="4762"/>
                                  <a:ext cx="532130" cy="228600"/>
                                </a:xfrm>
                                <a:custGeom>
                                  <a:avLst/>
                                  <a:gdLst/>
                                  <a:ahLst/>
                                  <a:cxnLst/>
                                  <a:rect l="l" t="t" r="r" b="b"/>
                                  <a:pathLst>
                                    <a:path w="532130" h="228600">
                                      <a:moveTo>
                                        <a:pt x="259334" y="58165"/>
                                      </a:moveTo>
                                      <a:lnTo>
                                        <a:pt x="187404" y="60785"/>
                                      </a:lnTo>
                                      <a:lnTo>
                                        <a:pt x="122428" y="68833"/>
                                      </a:lnTo>
                                      <a:lnTo>
                                        <a:pt x="68659" y="81676"/>
                                      </a:lnTo>
                                      <a:lnTo>
                                        <a:pt x="30607" y="99186"/>
                                      </a:lnTo>
                                      <a:lnTo>
                                        <a:pt x="1960" y="131619"/>
                                      </a:lnTo>
                                      <a:lnTo>
                                        <a:pt x="0" y="143509"/>
                                      </a:lnTo>
                                      <a:lnTo>
                                        <a:pt x="2174" y="155610"/>
                                      </a:lnTo>
                                      <a:lnTo>
                                        <a:pt x="34036" y="187578"/>
                                      </a:lnTo>
                                      <a:lnTo>
                                        <a:pt x="73236" y="204215"/>
                                      </a:lnTo>
                                      <a:lnTo>
                                        <a:pt x="129412" y="217677"/>
                                      </a:lnTo>
                                      <a:lnTo>
                                        <a:pt x="193611" y="225774"/>
                                      </a:lnTo>
                                      <a:lnTo>
                                        <a:pt x="263906" y="228346"/>
                                      </a:lnTo>
                                      <a:lnTo>
                                        <a:pt x="317218" y="226879"/>
                                      </a:lnTo>
                                      <a:lnTo>
                                        <a:pt x="363311" y="222452"/>
                                      </a:lnTo>
                                      <a:lnTo>
                                        <a:pt x="363455" y="222452"/>
                                      </a:lnTo>
                                      <a:lnTo>
                                        <a:pt x="403030" y="214897"/>
                                      </a:lnTo>
                                      <a:lnTo>
                                        <a:pt x="430852" y="205739"/>
                                      </a:lnTo>
                                      <a:lnTo>
                                        <a:pt x="273685" y="205739"/>
                                      </a:lnTo>
                                      <a:lnTo>
                                        <a:pt x="243198" y="204847"/>
                                      </a:lnTo>
                                      <a:lnTo>
                                        <a:pt x="241700" y="204847"/>
                                      </a:lnTo>
                                      <a:lnTo>
                                        <a:pt x="210566" y="201898"/>
                                      </a:lnTo>
                                      <a:lnTo>
                                        <a:pt x="156591" y="190246"/>
                                      </a:lnTo>
                                      <a:lnTo>
                                        <a:pt x="119316" y="170783"/>
                                      </a:lnTo>
                                      <a:lnTo>
                                        <a:pt x="106807" y="143509"/>
                                      </a:lnTo>
                                      <a:lnTo>
                                        <a:pt x="109753" y="128426"/>
                                      </a:lnTo>
                                      <a:lnTo>
                                        <a:pt x="153670" y="96011"/>
                                      </a:lnTo>
                                      <a:lnTo>
                                        <a:pt x="204742" y="84883"/>
                                      </a:lnTo>
                                      <a:lnTo>
                                        <a:pt x="204108" y="84883"/>
                                      </a:lnTo>
                                      <a:lnTo>
                                        <a:pt x="235557" y="81984"/>
                                      </a:lnTo>
                                      <a:lnTo>
                                        <a:pt x="234866" y="81984"/>
                                      </a:lnTo>
                                      <a:lnTo>
                                        <a:pt x="269113" y="81025"/>
                                      </a:lnTo>
                                      <a:lnTo>
                                        <a:pt x="531876" y="81025"/>
                                      </a:lnTo>
                                      <a:lnTo>
                                        <a:pt x="531876" y="80645"/>
                                      </a:lnTo>
                                      <a:lnTo>
                                        <a:pt x="428498" y="80645"/>
                                      </a:lnTo>
                                      <a:lnTo>
                                        <a:pt x="414004" y="75854"/>
                                      </a:lnTo>
                                      <a:lnTo>
                                        <a:pt x="358140" y="64388"/>
                                      </a:lnTo>
                                      <a:lnTo>
                                        <a:pt x="311737" y="59705"/>
                                      </a:lnTo>
                                      <a:lnTo>
                                        <a:pt x="286291" y="58548"/>
                                      </a:lnTo>
                                      <a:lnTo>
                                        <a:pt x="259334" y="58165"/>
                                      </a:lnTo>
                                      <a:close/>
                                    </a:path>
                                    <a:path w="532130" h="228600">
                                      <a:moveTo>
                                        <a:pt x="531876" y="204215"/>
                                      </a:moveTo>
                                      <a:lnTo>
                                        <a:pt x="435482" y="204215"/>
                                      </a:lnTo>
                                      <a:lnTo>
                                        <a:pt x="435482" y="224789"/>
                                      </a:lnTo>
                                      <a:lnTo>
                                        <a:pt x="531876" y="224789"/>
                                      </a:lnTo>
                                      <a:lnTo>
                                        <a:pt x="531876" y="204215"/>
                                      </a:lnTo>
                                      <a:close/>
                                    </a:path>
                                    <a:path w="532130" h="228600">
                                      <a:moveTo>
                                        <a:pt x="531876" y="81025"/>
                                      </a:moveTo>
                                      <a:lnTo>
                                        <a:pt x="269113" y="81025"/>
                                      </a:lnTo>
                                      <a:lnTo>
                                        <a:pt x="303236" y="81984"/>
                                      </a:lnTo>
                                      <a:lnTo>
                                        <a:pt x="334549" y="84883"/>
                                      </a:lnTo>
                                      <a:lnTo>
                                        <a:pt x="388747" y="96647"/>
                                      </a:lnTo>
                                      <a:lnTo>
                                        <a:pt x="425100" y="116887"/>
                                      </a:lnTo>
                                      <a:lnTo>
                                        <a:pt x="437261" y="145796"/>
                                      </a:lnTo>
                                      <a:lnTo>
                                        <a:pt x="434304" y="159948"/>
                                      </a:lnTo>
                                      <a:lnTo>
                                        <a:pt x="389763" y="190880"/>
                                      </a:lnTo>
                                      <a:lnTo>
                                        <a:pt x="337010" y="202120"/>
                                      </a:lnTo>
                                      <a:lnTo>
                                        <a:pt x="273685" y="205739"/>
                                      </a:lnTo>
                                      <a:lnTo>
                                        <a:pt x="430852" y="205739"/>
                                      </a:lnTo>
                                      <a:lnTo>
                                        <a:pt x="435482" y="204215"/>
                                      </a:lnTo>
                                      <a:lnTo>
                                        <a:pt x="531876" y="204215"/>
                                      </a:lnTo>
                                      <a:lnTo>
                                        <a:pt x="531876" y="81025"/>
                                      </a:lnTo>
                                      <a:close/>
                                    </a:path>
                                    <a:path w="532130" h="228600">
                                      <a:moveTo>
                                        <a:pt x="531876" y="0"/>
                                      </a:moveTo>
                                      <a:lnTo>
                                        <a:pt x="428498" y="0"/>
                                      </a:lnTo>
                                      <a:lnTo>
                                        <a:pt x="428498" y="80645"/>
                                      </a:lnTo>
                                      <a:lnTo>
                                        <a:pt x="531876" y="80645"/>
                                      </a:lnTo>
                                      <a:lnTo>
                                        <a:pt x="531876" y="0"/>
                                      </a:lnTo>
                                      <a:close/>
                                    </a:path>
                                  </a:pathLst>
                                </a:custGeom>
                                <a:solidFill>
                                  <a:srgbClr val="FFFFFF"/>
                                </a:solidFill>
                              </wps:spPr>
                              <wps:bodyPr wrap="square" lIns="0" tIns="0" rIns="0" bIns="0" rtlCol="0">
                                <a:prstTxWarp prst="textNoShape">
                                  <a:avLst/>
                                </a:prstTxWarp>
                                <a:noAutofit/>
                              </wps:bodyPr>
                            </wps:wsp>
                            <wps:wsp>
                              <wps:cNvPr id="77" name="Graphic 77"/>
                              <wps:cNvSpPr/>
                              <wps:spPr>
                                <a:xfrm>
                                  <a:off x="4762" y="4762"/>
                                  <a:ext cx="532130" cy="228600"/>
                                </a:xfrm>
                                <a:custGeom>
                                  <a:avLst/>
                                  <a:gdLst/>
                                  <a:ahLst/>
                                  <a:cxnLst/>
                                  <a:rect l="l" t="t" r="r" b="b"/>
                                  <a:pathLst>
                                    <a:path w="532130" h="228600">
                                      <a:moveTo>
                                        <a:pt x="435482" y="224789"/>
                                      </a:moveTo>
                                      <a:lnTo>
                                        <a:pt x="435482" y="217804"/>
                                      </a:lnTo>
                                      <a:lnTo>
                                        <a:pt x="435482" y="211074"/>
                                      </a:lnTo>
                                      <a:lnTo>
                                        <a:pt x="435482" y="204215"/>
                                      </a:lnTo>
                                      <a:lnTo>
                                        <a:pt x="403030" y="214897"/>
                                      </a:lnTo>
                                      <a:lnTo>
                                        <a:pt x="363600" y="222424"/>
                                      </a:lnTo>
                                      <a:lnTo>
                                        <a:pt x="317218" y="226879"/>
                                      </a:lnTo>
                                      <a:lnTo>
                                        <a:pt x="263906" y="228346"/>
                                      </a:lnTo>
                                      <a:lnTo>
                                        <a:pt x="227961" y="227714"/>
                                      </a:lnTo>
                                      <a:lnTo>
                                        <a:pt x="160785" y="222452"/>
                                      </a:lnTo>
                                      <a:lnTo>
                                        <a:pt x="100365" y="211707"/>
                                      </a:lnTo>
                                      <a:lnTo>
                                        <a:pt x="52653" y="196764"/>
                                      </a:lnTo>
                                      <a:lnTo>
                                        <a:pt x="19288" y="177621"/>
                                      </a:lnTo>
                                      <a:lnTo>
                                        <a:pt x="0" y="143509"/>
                                      </a:lnTo>
                                      <a:lnTo>
                                        <a:pt x="1960" y="131619"/>
                                      </a:lnTo>
                                      <a:lnTo>
                                        <a:pt x="30607" y="99186"/>
                                      </a:lnTo>
                                      <a:lnTo>
                                        <a:pt x="68659" y="81676"/>
                                      </a:lnTo>
                                      <a:lnTo>
                                        <a:pt x="122428" y="68833"/>
                                      </a:lnTo>
                                      <a:lnTo>
                                        <a:pt x="187404" y="60785"/>
                                      </a:lnTo>
                                      <a:lnTo>
                                        <a:pt x="259334" y="58165"/>
                                      </a:lnTo>
                                      <a:lnTo>
                                        <a:pt x="286291" y="58548"/>
                                      </a:lnTo>
                                      <a:lnTo>
                                        <a:pt x="335682" y="61648"/>
                                      </a:lnTo>
                                      <a:lnTo>
                                        <a:pt x="378777" y="67750"/>
                                      </a:lnTo>
                                      <a:lnTo>
                                        <a:pt x="428498" y="80645"/>
                                      </a:lnTo>
                                      <a:lnTo>
                                        <a:pt x="428498" y="60453"/>
                                      </a:lnTo>
                                      <a:lnTo>
                                        <a:pt x="428498" y="40274"/>
                                      </a:lnTo>
                                      <a:lnTo>
                                        <a:pt x="428498" y="20119"/>
                                      </a:lnTo>
                                      <a:lnTo>
                                        <a:pt x="428498" y="0"/>
                                      </a:lnTo>
                                      <a:lnTo>
                                        <a:pt x="454384" y="0"/>
                                      </a:lnTo>
                                      <a:lnTo>
                                        <a:pt x="480234" y="0"/>
                                      </a:lnTo>
                                      <a:lnTo>
                                        <a:pt x="506061" y="0"/>
                                      </a:lnTo>
                                      <a:lnTo>
                                        <a:pt x="531876" y="0"/>
                                      </a:lnTo>
                                      <a:lnTo>
                                        <a:pt x="531876" y="56197"/>
                                      </a:lnTo>
                                      <a:lnTo>
                                        <a:pt x="531876" y="112394"/>
                                      </a:lnTo>
                                      <a:lnTo>
                                        <a:pt x="531876" y="168592"/>
                                      </a:lnTo>
                                      <a:lnTo>
                                        <a:pt x="531876" y="224789"/>
                                      </a:lnTo>
                                      <a:lnTo>
                                        <a:pt x="507777" y="224789"/>
                                      </a:lnTo>
                                      <a:lnTo>
                                        <a:pt x="483679" y="224789"/>
                                      </a:lnTo>
                                      <a:lnTo>
                                        <a:pt x="459581" y="224789"/>
                                      </a:lnTo>
                                      <a:lnTo>
                                        <a:pt x="435482" y="224789"/>
                                      </a:lnTo>
                                      <a:close/>
                                    </a:path>
                                    <a:path w="532130" h="228600">
                                      <a:moveTo>
                                        <a:pt x="106807" y="143509"/>
                                      </a:moveTo>
                                      <a:lnTo>
                                        <a:pt x="134881" y="181479"/>
                                      </a:lnTo>
                                      <a:lnTo>
                                        <a:pt x="182387" y="197060"/>
                                      </a:lnTo>
                                      <a:lnTo>
                                        <a:pt x="241030" y="204783"/>
                                      </a:lnTo>
                                      <a:lnTo>
                                        <a:pt x="273685" y="205739"/>
                                      </a:lnTo>
                                      <a:lnTo>
                                        <a:pt x="306663" y="204847"/>
                                      </a:lnTo>
                                      <a:lnTo>
                                        <a:pt x="364714" y="197488"/>
                                      </a:lnTo>
                                      <a:lnTo>
                                        <a:pt x="410579" y="182443"/>
                                      </a:lnTo>
                                      <a:lnTo>
                                        <a:pt x="437261" y="145796"/>
                                      </a:lnTo>
                                      <a:lnTo>
                                        <a:pt x="434216" y="130240"/>
                                      </a:lnTo>
                                      <a:lnTo>
                                        <a:pt x="388747" y="96647"/>
                                      </a:lnTo>
                                      <a:lnTo>
                                        <a:pt x="334549" y="84883"/>
                                      </a:lnTo>
                                      <a:lnTo>
                                        <a:pt x="269113" y="81025"/>
                                      </a:lnTo>
                                      <a:lnTo>
                                        <a:pt x="235858" y="81956"/>
                                      </a:lnTo>
                                      <a:lnTo>
                                        <a:pt x="178065" y="89437"/>
                                      </a:lnTo>
                                      <a:lnTo>
                                        <a:pt x="133221" y="104737"/>
                                      </a:lnTo>
                                      <a:lnTo>
                                        <a:pt x="106807" y="143509"/>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5E5A99" id="Group 75" o:spid="_x0000_s1026" style="position:absolute;margin-left:33.35pt;margin-top:99.4pt;width:42.65pt;height:18.75pt;z-index:-19270656;mso-wrap-distance-left:0;mso-wrap-distance-right:0" coordsize="5416,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">
                      <v:shape id="Graphic 76" o:spid="_x0000_s1027" style="position:absolute;left:47;top:47;width:5321;height:2286;visibility:visible;mso-wrap-style:square;v-text-anchor:top" coordsize="53213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" path="m259334,58165r-71930,2620l122428,68833,68659,81676,30607,99186,1960,131619,,143509r2174,12101l34036,187578r39200,16637l129412,217677r64199,8097l263906,228346r53312,-1467l363311,222452r144,l403030,214897r27822,-9158l273685,205739r-30487,-892l241700,204847r-31134,-2949l156591,190246,119316,170783,106807,143509r2946,-15083l153670,96011,204742,84883r-634,l235557,81984r-691,l269113,81025r262763,l531876,80645r-103378,l414004,75854,358140,64388,311737,59705,286291,58548r-26957,-383xem531876,204215r-96394,l435482,224789r96394,l531876,204215xem531876,81025r-262763,l303236,81984r31313,2899l388747,96647r36353,20240l437261,145796r-2957,14152l389763,190880r-52753,11240l273685,205739r157167,l435482,204215r96394,l531876,81025xem531876,l428498,r,80645l531876,80645,531876,xe" stroked="f">
                        <v:path arrowok="t"/>
                      </v:shape>
                      <v:shape id="Graphic 77" o:spid="_x0000_s1028" style="position:absolute;left:47;top:47;width:5321;height:2286;visibility:visible;mso-wrap-style:square;v-text-anchor:top" coordsize="53213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" path="m435482,224789r,-6985l435482,211074r,-6859l403030,214897r-39430,7527l317218,226879r-53312,1467l227961,227714r-67176,-5262l100365,211707,52653,196764,19288,177621,,143509,1960,131619,30607,99186,68659,81676,122428,68833r64976,-8048l259334,58165r26957,383l335682,61648r43095,6102l428498,80645r,-20192l428498,40274r,-20155l428498,r25886,l480234,r25827,l531876,r,56197l531876,112394r,56198l531876,224789r-24099,l483679,224789r-24098,l435482,224789xem106807,143509r28074,37970l182387,197060r58643,7723l273685,205739r32978,-892l364714,197488r45865,-15045l437261,145796r-3045,-15556l388747,96647,334549,84883,269113,81025r-33255,931l178065,89437r-44844,15300l106807,143509xe" filled="f">
                        <v:path arrowok="t"/>
                      </v:shape>
                    </v:group>
                  </w:pict>
                </mc:Fallback>
              </mc:AlternateContent>
            </w:r>
            <w:r>
              <w:rPr>
                <w:b/>
                <w:sz w:val="20"/>
              </w:rPr>
              <w:t>In</w:t>
            </w:r>
            <w:r>
              <w:rPr>
                <w:b/>
                <w:spacing w:val="-4"/>
                <w:sz w:val="20"/>
              </w:rPr>
              <w:t xml:space="preserve"> Words</w:t>
            </w:r>
          </w:p>
        </w:tc>
        <w:tc>
          <w:tcPr>
            <w:tcW w:w="1038" w:type="dxa"/>
            <w:vMerge/>
            <w:tcBorders>
              <w:top w:val="nil"/>
            </w:tcBorders>
          </w:tcPr>
          <w:p w14:paraId="0B1554D3" w14:textId="77777777" w:rsidR="009208A2" w:rsidRDefault="009208A2">
            <w:pPr>
              <w:rPr>
                <w:sz w:val="2"/>
                <w:szCs w:val="2"/>
              </w:rPr>
            </w:pPr>
          </w:p>
        </w:tc>
      </w:tr>
      <w:tr w:rsidR="009208A2" w14:paraId="3799009A" w14:textId="77777777">
        <w:trPr>
          <w:trHeight w:val="7702"/>
        </w:trPr>
        <w:tc>
          <w:tcPr>
            <w:tcW w:w="720" w:type="dxa"/>
          </w:tcPr>
          <w:p w14:paraId="2E95F097" w14:textId="77777777" w:rsidR="009208A2" w:rsidRDefault="009208A2">
            <w:pPr>
              <w:pStyle w:val="TableParagraph"/>
              <w:rPr>
                <w:sz w:val="20"/>
              </w:rPr>
            </w:pPr>
          </w:p>
        </w:tc>
        <w:tc>
          <w:tcPr>
            <w:tcW w:w="2701" w:type="dxa"/>
          </w:tcPr>
          <w:p w14:paraId="493BA35A" w14:textId="77777777" w:rsidR="009208A2" w:rsidRDefault="009208A2">
            <w:pPr>
              <w:pStyle w:val="TableParagraph"/>
              <w:rPr>
                <w:sz w:val="20"/>
              </w:rPr>
            </w:pPr>
          </w:p>
        </w:tc>
        <w:tc>
          <w:tcPr>
            <w:tcW w:w="1081" w:type="dxa"/>
          </w:tcPr>
          <w:p w14:paraId="0FF68D03" w14:textId="77777777" w:rsidR="009208A2" w:rsidRDefault="009208A2">
            <w:pPr>
              <w:pStyle w:val="TableParagraph"/>
              <w:rPr>
                <w:sz w:val="20"/>
              </w:rPr>
            </w:pPr>
          </w:p>
        </w:tc>
        <w:tc>
          <w:tcPr>
            <w:tcW w:w="1081" w:type="dxa"/>
          </w:tcPr>
          <w:p w14:paraId="008C735A" w14:textId="77777777" w:rsidR="009208A2" w:rsidRDefault="009208A2">
            <w:pPr>
              <w:pStyle w:val="TableParagraph"/>
              <w:rPr>
                <w:sz w:val="20"/>
              </w:rPr>
            </w:pPr>
          </w:p>
        </w:tc>
        <w:tc>
          <w:tcPr>
            <w:tcW w:w="1082" w:type="dxa"/>
          </w:tcPr>
          <w:p w14:paraId="2731ED35" w14:textId="77777777" w:rsidR="009208A2" w:rsidRDefault="009208A2">
            <w:pPr>
              <w:pStyle w:val="TableParagraph"/>
              <w:rPr>
                <w:sz w:val="20"/>
              </w:rPr>
            </w:pPr>
          </w:p>
        </w:tc>
        <w:tc>
          <w:tcPr>
            <w:tcW w:w="1297" w:type="dxa"/>
          </w:tcPr>
          <w:p w14:paraId="4165D5DC" w14:textId="77777777" w:rsidR="009208A2" w:rsidRDefault="009208A2">
            <w:pPr>
              <w:pStyle w:val="TableParagraph"/>
              <w:rPr>
                <w:sz w:val="20"/>
              </w:rPr>
            </w:pPr>
          </w:p>
        </w:tc>
        <w:tc>
          <w:tcPr>
            <w:tcW w:w="1038" w:type="dxa"/>
          </w:tcPr>
          <w:p w14:paraId="7ACA2276" w14:textId="77777777" w:rsidR="009208A2" w:rsidRDefault="009208A2">
            <w:pPr>
              <w:pStyle w:val="TableParagraph"/>
              <w:rPr>
                <w:sz w:val="20"/>
              </w:rPr>
            </w:pPr>
          </w:p>
        </w:tc>
      </w:tr>
    </w:tbl>
    <w:p w14:paraId="03B8F7FB" w14:textId="77777777" w:rsidR="009208A2" w:rsidRDefault="009208A2">
      <w:pPr>
        <w:pStyle w:val="BodyText"/>
        <w:spacing w:before="119"/>
        <w:rPr>
          <w:b/>
          <w:sz w:val="20"/>
        </w:rPr>
      </w:pPr>
    </w:p>
    <w:p w14:paraId="6A0DF81A" w14:textId="77777777" w:rsidR="009208A2" w:rsidRDefault="00873166">
      <w:pPr>
        <w:ind w:left="2434"/>
        <w:rPr>
          <w:b/>
          <w:sz w:val="20"/>
        </w:rPr>
      </w:pPr>
      <w:proofErr w:type="gramStart"/>
      <w:r>
        <w:rPr>
          <w:b/>
          <w:sz w:val="20"/>
        </w:rPr>
        <w:t>Note</w:t>
      </w:r>
      <w:r>
        <w:rPr>
          <w:b/>
          <w:spacing w:val="-3"/>
          <w:sz w:val="20"/>
        </w:rPr>
        <w:t xml:space="preserve"> </w:t>
      </w:r>
      <w:r>
        <w:rPr>
          <w:b/>
          <w:spacing w:val="-10"/>
          <w:sz w:val="20"/>
        </w:rPr>
        <w:t>:</w:t>
      </w:r>
      <w:proofErr w:type="gramEnd"/>
    </w:p>
    <w:p w14:paraId="34F3E5D2" w14:textId="77777777" w:rsidR="009208A2" w:rsidRDefault="009208A2">
      <w:pPr>
        <w:pStyle w:val="BodyText"/>
        <w:spacing w:before="56"/>
        <w:rPr>
          <w:b/>
          <w:sz w:val="20"/>
        </w:rPr>
      </w:pPr>
    </w:p>
    <w:p w14:paraId="0BC4841B" w14:textId="77777777" w:rsidR="009208A2" w:rsidRDefault="00873166">
      <w:pPr>
        <w:pStyle w:val="ListParagraph"/>
        <w:numPr>
          <w:ilvl w:val="0"/>
          <w:numId w:val="3"/>
        </w:numPr>
        <w:tabs>
          <w:tab w:val="left" w:pos="3154"/>
        </w:tabs>
        <w:spacing w:before="0" w:line="285" w:lineRule="auto"/>
        <w:ind w:right="422"/>
        <w:rPr>
          <w:b/>
          <w:sz w:val="20"/>
        </w:rPr>
      </w:pPr>
      <w:r>
        <w:rPr>
          <w:b/>
          <w:sz w:val="20"/>
        </w:rPr>
        <w:t>Item</w:t>
      </w:r>
      <w:r>
        <w:rPr>
          <w:b/>
          <w:spacing w:val="36"/>
          <w:sz w:val="20"/>
        </w:rPr>
        <w:t xml:space="preserve"> </w:t>
      </w:r>
      <w:r>
        <w:rPr>
          <w:b/>
          <w:sz w:val="20"/>
        </w:rPr>
        <w:t>for</w:t>
      </w:r>
      <w:r>
        <w:rPr>
          <w:b/>
          <w:spacing w:val="39"/>
          <w:sz w:val="20"/>
        </w:rPr>
        <w:t xml:space="preserve"> </w:t>
      </w:r>
      <w:r>
        <w:rPr>
          <w:b/>
          <w:sz w:val="20"/>
        </w:rPr>
        <w:t>which</w:t>
      </w:r>
      <w:r>
        <w:rPr>
          <w:b/>
          <w:spacing w:val="38"/>
          <w:sz w:val="20"/>
        </w:rPr>
        <w:t xml:space="preserve"> </w:t>
      </w:r>
      <w:r>
        <w:rPr>
          <w:b/>
          <w:sz w:val="20"/>
        </w:rPr>
        <w:t>no</w:t>
      </w:r>
      <w:r>
        <w:rPr>
          <w:b/>
          <w:spacing w:val="39"/>
          <w:sz w:val="20"/>
        </w:rPr>
        <w:t xml:space="preserve"> </w:t>
      </w:r>
      <w:r>
        <w:rPr>
          <w:b/>
          <w:sz w:val="20"/>
        </w:rPr>
        <w:t>rate</w:t>
      </w:r>
      <w:r>
        <w:rPr>
          <w:b/>
          <w:spacing w:val="39"/>
          <w:sz w:val="20"/>
        </w:rPr>
        <w:t xml:space="preserve"> </w:t>
      </w:r>
      <w:r>
        <w:rPr>
          <w:b/>
          <w:sz w:val="20"/>
        </w:rPr>
        <w:t>or</w:t>
      </w:r>
      <w:r>
        <w:rPr>
          <w:b/>
          <w:spacing w:val="39"/>
          <w:sz w:val="20"/>
        </w:rPr>
        <w:t xml:space="preserve"> </w:t>
      </w:r>
      <w:r>
        <w:rPr>
          <w:b/>
          <w:sz w:val="20"/>
        </w:rPr>
        <w:t>price</w:t>
      </w:r>
      <w:r>
        <w:rPr>
          <w:b/>
          <w:spacing w:val="39"/>
          <w:sz w:val="20"/>
        </w:rPr>
        <w:t xml:space="preserve"> </w:t>
      </w:r>
      <w:r>
        <w:rPr>
          <w:b/>
          <w:sz w:val="20"/>
        </w:rPr>
        <w:t>has</w:t>
      </w:r>
      <w:r>
        <w:rPr>
          <w:b/>
          <w:spacing w:val="40"/>
          <w:sz w:val="20"/>
        </w:rPr>
        <w:t xml:space="preserve"> </w:t>
      </w:r>
      <w:r>
        <w:rPr>
          <w:b/>
          <w:sz w:val="20"/>
        </w:rPr>
        <w:t>been</w:t>
      </w:r>
      <w:r>
        <w:rPr>
          <w:b/>
          <w:spacing w:val="39"/>
          <w:sz w:val="20"/>
        </w:rPr>
        <w:t xml:space="preserve"> </w:t>
      </w:r>
      <w:r>
        <w:rPr>
          <w:b/>
          <w:sz w:val="20"/>
        </w:rPr>
        <w:t>entered</w:t>
      </w:r>
      <w:r>
        <w:rPr>
          <w:b/>
          <w:spacing w:val="38"/>
          <w:sz w:val="20"/>
        </w:rPr>
        <w:t xml:space="preserve"> </w:t>
      </w:r>
      <w:r>
        <w:rPr>
          <w:b/>
          <w:sz w:val="20"/>
        </w:rPr>
        <w:t>in</w:t>
      </w:r>
      <w:r>
        <w:rPr>
          <w:b/>
          <w:spacing w:val="40"/>
          <w:sz w:val="20"/>
        </w:rPr>
        <w:t xml:space="preserve"> </w:t>
      </w:r>
      <w:r>
        <w:rPr>
          <w:b/>
          <w:sz w:val="20"/>
        </w:rPr>
        <w:t>will</w:t>
      </w:r>
      <w:r>
        <w:rPr>
          <w:b/>
          <w:spacing w:val="38"/>
          <w:sz w:val="20"/>
        </w:rPr>
        <w:t xml:space="preserve"> </w:t>
      </w:r>
      <w:r>
        <w:rPr>
          <w:b/>
          <w:sz w:val="20"/>
        </w:rPr>
        <w:t>not</w:t>
      </w:r>
      <w:r>
        <w:rPr>
          <w:b/>
          <w:spacing w:val="39"/>
          <w:sz w:val="20"/>
        </w:rPr>
        <w:t xml:space="preserve"> </w:t>
      </w:r>
      <w:r>
        <w:rPr>
          <w:b/>
          <w:sz w:val="20"/>
        </w:rPr>
        <w:t>be</w:t>
      </w:r>
      <w:r>
        <w:rPr>
          <w:b/>
          <w:spacing w:val="39"/>
          <w:sz w:val="20"/>
        </w:rPr>
        <w:t xml:space="preserve"> </w:t>
      </w:r>
      <w:r>
        <w:rPr>
          <w:b/>
          <w:sz w:val="20"/>
        </w:rPr>
        <w:t>paid</w:t>
      </w:r>
      <w:r>
        <w:rPr>
          <w:b/>
          <w:spacing w:val="38"/>
          <w:sz w:val="20"/>
        </w:rPr>
        <w:t xml:space="preserve"> </w:t>
      </w:r>
      <w:r>
        <w:rPr>
          <w:b/>
          <w:sz w:val="20"/>
        </w:rPr>
        <w:t>for</w:t>
      </w:r>
      <w:r>
        <w:rPr>
          <w:b/>
          <w:spacing w:val="39"/>
          <w:sz w:val="20"/>
        </w:rPr>
        <w:t xml:space="preserve"> </w:t>
      </w:r>
      <w:r>
        <w:rPr>
          <w:b/>
          <w:sz w:val="20"/>
        </w:rPr>
        <w:t>by</w:t>
      </w:r>
      <w:r>
        <w:rPr>
          <w:b/>
          <w:spacing w:val="40"/>
          <w:sz w:val="20"/>
        </w:rPr>
        <w:t xml:space="preserve">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pacing w:val="40"/>
          <w:sz w:val="20"/>
        </w:rPr>
        <w:t xml:space="preserve"> </w:t>
      </w:r>
      <w:r>
        <w:rPr>
          <w:b/>
          <w:sz w:val="20"/>
        </w:rPr>
        <w:t>when executed and shall be deemed covered by the other rates and prices in the bill of quantities</w:t>
      </w:r>
    </w:p>
    <w:p w14:paraId="0D0CB8FB" w14:textId="77777777" w:rsidR="009208A2" w:rsidRDefault="009208A2">
      <w:pPr>
        <w:pStyle w:val="BodyText"/>
        <w:spacing w:before="13"/>
        <w:rPr>
          <w:b/>
          <w:sz w:val="20"/>
        </w:rPr>
      </w:pPr>
    </w:p>
    <w:p w14:paraId="3C213F5D" w14:textId="77777777" w:rsidR="009208A2" w:rsidRDefault="00873166">
      <w:pPr>
        <w:pStyle w:val="ListParagraph"/>
        <w:numPr>
          <w:ilvl w:val="0"/>
          <w:numId w:val="3"/>
        </w:numPr>
        <w:tabs>
          <w:tab w:val="left" w:pos="3153"/>
        </w:tabs>
        <w:spacing w:before="0"/>
        <w:ind w:left="3153" w:hanging="719"/>
        <w:rPr>
          <w:b/>
          <w:sz w:val="20"/>
        </w:rPr>
      </w:pPr>
      <w:r>
        <w:rPr>
          <w:b/>
          <w:sz w:val="20"/>
        </w:rPr>
        <w:t>Unit</w:t>
      </w:r>
      <w:r>
        <w:rPr>
          <w:b/>
          <w:spacing w:val="-6"/>
          <w:sz w:val="20"/>
        </w:rPr>
        <w:t xml:space="preserve"> </w:t>
      </w:r>
      <w:r>
        <w:rPr>
          <w:b/>
          <w:sz w:val="20"/>
        </w:rPr>
        <w:t>rates</w:t>
      </w:r>
      <w:r>
        <w:rPr>
          <w:b/>
          <w:spacing w:val="-4"/>
          <w:sz w:val="20"/>
        </w:rPr>
        <w:t xml:space="preserve"> </w:t>
      </w:r>
      <w:r>
        <w:rPr>
          <w:b/>
          <w:sz w:val="20"/>
        </w:rPr>
        <w:t>and</w:t>
      </w:r>
      <w:r>
        <w:rPr>
          <w:b/>
          <w:spacing w:val="-5"/>
          <w:sz w:val="20"/>
        </w:rPr>
        <w:t xml:space="preserve"> </w:t>
      </w:r>
      <w:r>
        <w:rPr>
          <w:b/>
          <w:sz w:val="20"/>
        </w:rPr>
        <w:t>prices</w:t>
      </w:r>
      <w:r>
        <w:rPr>
          <w:b/>
          <w:spacing w:val="-4"/>
          <w:sz w:val="20"/>
        </w:rPr>
        <w:t xml:space="preserve"> </w:t>
      </w:r>
      <w:r>
        <w:rPr>
          <w:b/>
          <w:sz w:val="20"/>
        </w:rPr>
        <w:t>shall</w:t>
      </w:r>
      <w:r>
        <w:rPr>
          <w:b/>
          <w:spacing w:val="-4"/>
          <w:sz w:val="20"/>
        </w:rPr>
        <w:t xml:space="preserve"> </w:t>
      </w:r>
      <w:r>
        <w:rPr>
          <w:b/>
          <w:sz w:val="20"/>
        </w:rPr>
        <w:t>be</w:t>
      </w:r>
      <w:r>
        <w:rPr>
          <w:b/>
          <w:spacing w:val="-4"/>
          <w:sz w:val="20"/>
        </w:rPr>
        <w:t xml:space="preserve"> </w:t>
      </w:r>
      <w:r>
        <w:rPr>
          <w:b/>
          <w:sz w:val="20"/>
        </w:rPr>
        <w:t>quoted</w:t>
      </w:r>
      <w:r>
        <w:rPr>
          <w:b/>
          <w:spacing w:val="-3"/>
          <w:sz w:val="20"/>
        </w:rPr>
        <w:t xml:space="preserve"> </w:t>
      </w:r>
      <w:r>
        <w:rPr>
          <w:b/>
          <w:sz w:val="20"/>
        </w:rPr>
        <w:t>by</w:t>
      </w:r>
      <w:r>
        <w:rPr>
          <w:b/>
          <w:spacing w:val="-4"/>
          <w:sz w:val="20"/>
        </w:rPr>
        <w:t xml:space="preserve"> </w:t>
      </w:r>
      <w:r>
        <w:rPr>
          <w:b/>
          <w:sz w:val="20"/>
        </w:rPr>
        <w:t>the</w:t>
      </w:r>
      <w:r>
        <w:rPr>
          <w:b/>
          <w:spacing w:val="-3"/>
          <w:sz w:val="20"/>
        </w:rPr>
        <w:t xml:space="preserve"> </w:t>
      </w:r>
      <w:r>
        <w:rPr>
          <w:b/>
          <w:sz w:val="20"/>
        </w:rPr>
        <w:t>bidder</w:t>
      </w:r>
      <w:r>
        <w:rPr>
          <w:b/>
          <w:spacing w:val="-4"/>
          <w:sz w:val="20"/>
        </w:rPr>
        <w:t xml:space="preserve"> </w:t>
      </w:r>
      <w:r>
        <w:rPr>
          <w:b/>
          <w:sz w:val="20"/>
        </w:rPr>
        <w:t>in</w:t>
      </w:r>
      <w:r>
        <w:rPr>
          <w:b/>
          <w:spacing w:val="-1"/>
          <w:sz w:val="20"/>
        </w:rPr>
        <w:t xml:space="preserve"> </w:t>
      </w:r>
      <w:r>
        <w:rPr>
          <w:b/>
          <w:sz w:val="20"/>
        </w:rPr>
        <w:t>Indian</w:t>
      </w:r>
      <w:r>
        <w:rPr>
          <w:b/>
          <w:spacing w:val="-4"/>
          <w:sz w:val="20"/>
        </w:rPr>
        <w:t xml:space="preserve"> </w:t>
      </w:r>
      <w:r>
        <w:rPr>
          <w:b/>
          <w:spacing w:val="-2"/>
          <w:sz w:val="20"/>
        </w:rPr>
        <w:t>rupee</w:t>
      </w:r>
    </w:p>
    <w:p w14:paraId="6288A5E1" w14:textId="77777777" w:rsidR="009208A2" w:rsidRDefault="009208A2">
      <w:pPr>
        <w:pStyle w:val="BodyText"/>
        <w:spacing w:before="56"/>
        <w:rPr>
          <w:b/>
          <w:sz w:val="20"/>
        </w:rPr>
      </w:pPr>
    </w:p>
    <w:p w14:paraId="2F509370" w14:textId="77777777" w:rsidR="009208A2" w:rsidRDefault="00873166">
      <w:pPr>
        <w:pStyle w:val="ListParagraph"/>
        <w:numPr>
          <w:ilvl w:val="0"/>
          <w:numId w:val="3"/>
        </w:numPr>
        <w:tabs>
          <w:tab w:val="left" w:pos="3154"/>
        </w:tabs>
        <w:spacing w:before="0" w:line="288" w:lineRule="auto"/>
        <w:ind w:right="433"/>
        <w:rPr>
          <w:b/>
          <w:sz w:val="20"/>
        </w:rPr>
      </w:pPr>
      <w:r>
        <w:rPr>
          <w:b/>
          <w:sz w:val="20"/>
        </w:rPr>
        <w:t>Where</w:t>
      </w:r>
      <w:r>
        <w:rPr>
          <w:b/>
          <w:spacing w:val="34"/>
          <w:sz w:val="20"/>
        </w:rPr>
        <w:t xml:space="preserve"> </w:t>
      </w:r>
      <w:r>
        <w:rPr>
          <w:b/>
          <w:sz w:val="20"/>
        </w:rPr>
        <w:t>there</w:t>
      </w:r>
      <w:r>
        <w:rPr>
          <w:b/>
          <w:spacing w:val="37"/>
          <w:sz w:val="20"/>
        </w:rPr>
        <w:t xml:space="preserve"> </w:t>
      </w:r>
      <w:r>
        <w:rPr>
          <w:b/>
          <w:sz w:val="20"/>
        </w:rPr>
        <w:t>is</w:t>
      </w:r>
      <w:r>
        <w:rPr>
          <w:b/>
          <w:spacing w:val="35"/>
          <w:sz w:val="20"/>
        </w:rPr>
        <w:t xml:space="preserve"> </w:t>
      </w:r>
      <w:r>
        <w:rPr>
          <w:b/>
          <w:sz w:val="20"/>
        </w:rPr>
        <w:t>a</w:t>
      </w:r>
      <w:r>
        <w:rPr>
          <w:b/>
          <w:spacing w:val="35"/>
          <w:sz w:val="20"/>
        </w:rPr>
        <w:t xml:space="preserve"> </w:t>
      </w:r>
      <w:r>
        <w:rPr>
          <w:b/>
          <w:sz w:val="20"/>
        </w:rPr>
        <w:t>discrepancy</w:t>
      </w:r>
      <w:r>
        <w:rPr>
          <w:b/>
          <w:spacing w:val="35"/>
          <w:sz w:val="20"/>
        </w:rPr>
        <w:t xml:space="preserve"> </w:t>
      </w:r>
      <w:r>
        <w:rPr>
          <w:b/>
          <w:sz w:val="20"/>
        </w:rPr>
        <w:t>between</w:t>
      </w:r>
      <w:r>
        <w:rPr>
          <w:b/>
          <w:spacing w:val="33"/>
          <w:sz w:val="20"/>
        </w:rPr>
        <w:t xml:space="preserve"> </w:t>
      </w:r>
      <w:r>
        <w:rPr>
          <w:b/>
          <w:sz w:val="20"/>
        </w:rPr>
        <w:t>the</w:t>
      </w:r>
      <w:r>
        <w:rPr>
          <w:b/>
          <w:spacing w:val="34"/>
          <w:sz w:val="20"/>
        </w:rPr>
        <w:t xml:space="preserve"> </w:t>
      </w:r>
      <w:r>
        <w:rPr>
          <w:b/>
          <w:sz w:val="20"/>
        </w:rPr>
        <w:t>rate</w:t>
      </w:r>
      <w:r>
        <w:rPr>
          <w:b/>
          <w:spacing w:val="34"/>
          <w:sz w:val="20"/>
        </w:rPr>
        <w:t xml:space="preserve"> </w:t>
      </w:r>
      <w:r>
        <w:rPr>
          <w:b/>
          <w:sz w:val="20"/>
        </w:rPr>
        <w:t>in</w:t>
      </w:r>
      <w:r>
        <w:rPr>
          <w:b/>
          <w:spacing w:val="35"/>
          <w:sz w:val="20"/>
        </w:rPr>
        <w:t xml:space="preserve"> </w:t>
      </w:r>
      <w:r>
        <w:rPr>
          <w:b/>
          <w:sz w:val="20"/>
        </w:rPr>
        <w:t>figures</w:t>
      </w:r>
      <w:r>
        <w:rPr>
          <w:b/>
          <w:spacing w:val="33"/>
          <w:sz w:val="20"/>
        </w:rPr>
        <w:t xml:space="preserve"> </w:t>
      </w:r>
      <w:r>
        <w:rPr>
          <w:b/>
          <w:sz w:val="20"/>
        </w:rPr>
        <w:t>and</w:t>
      </w:r>
      <w:r>
        <w:rPr>
          <w:b/>
          <w:spacing w:val="35"/>
          <w:sz w:val="20"/>
        </w:rPr>
        <w:t xml:space="preserve"> </w:t>
      </w:r>
      <w:r>
        <w:rPr>
          <w:b/>
          <w:sz w:val="20"/>
        </w:rPr>
        <w:t>words,</w:t>
      </w:r>
      <w:r>
        <w:rPr>
          <w:b/>
          <w:spacing w:val="34"/>
          <w:sz w:val="20"/>
        </w:rPr>
        <w:t xml:space="preserve"> </w:t>
      </w:r>
      <w:r>
        <w:rPr>
          <w:b/>
          <w:sz w:val="20"/>
        </w:rPr>
        <w:t>the</w:t>
      </w:r>
      <w:r>
        <w:rPr>
          <w:b/>
          <w:spacing w:val="34"/>
          <w:sz w:val="20"/>
        </w:rPr>
        <w:t xml:space="preserve"> </w:t>
      </w:r>
      <w:r>
        <w:rPr>
          <w:b/>
          <w:sz w:val="20"/>
        </w:rPr>
        <w:t>rates</w:t>
      </w:r>
      <w:r>
        <w:rPr>
          <w:b/>
          <w:spacing w:val="36"/>
          <w:sz w:val="20"/>
        </w:rPr>
        <w:t xml:space="preserve"> </w:t>
      </w:r>
      <w:r>
        <w:rPr>
          <w:b/>
          <w:sz w:val="20"/>
        </w:rPr>
        <w:t>in</w:t>
      </w:r>
      <w:r>
        <w:rPr>
          <w:b/>
          <w:spacing w:val="35"/>
          <w:sz w:val="20"/>
        </w:rPr>
        <w:t xml:space="preserve"> </w:t>
      </w:r>
      <w:r>
        <w:rPr>
          <w:b/>
          <w:sz w:val="20"/>
        </w:rPr>
        <w:t>words</w:t>
      </w:r>
      <w:r>
        <w:rPr>
          <w:b/>
          <w:spacing w:val="33"/>
          <w:sz w:val="20"/>
        </w:rPr>
        <w:t xml:space="preserve"> </w:t>
      </w:r>
      <w:r>
        <w:rPr>
          <w:b/>
          <w:sz w:val="20"/>
        </w:rPr>
        <w:t xml:space="preserve">will </w:t>
      </w:r>
      <w:r>
        <w:rPr>
          <w:b/>
          <w:spacing w:val="-2"/>
          <w:sz w:val="20"/>
        </w:rPr>
        <w:t>govern.</w:t>
      </w:r>
    </w:p>
    <w:p w14:paraId="4134FC57" w14:textId="77777777" w:rsidR="009208A2" w:rsidRDefault="009208A2">
      <w:pPr>
        <w:pStyle w:val="BodyText"/>
        <w:spacing w:before="10"/>
        <w:rPr>
          <w:b/>
          <w:sz w:val="20"/>
        </w:rPr>
      </w:pPr>
    </w:p>
    <w:p w14:paraId="28C1687A" w14:textId="77777777" w:rsidR="009208A2" w:rsidRDefault="00873166">
      <w:pPr>
        <w:pStyle w:val="ListParagraph"/>
        <w:numPr>
          <w:ilvl w:val="0"/>
          <w:numId w:val="3"/>
        </w:numPr>
        <w:tabs>
          <w:tab w:val="left" w:pos="3154"/>
        </w:tabs>
        <w:spacing w:before="0" w:line="288" w:lineRule="auto"/>
        <w:ind w:right="434"/>
        <w:rPr>
          <w:b/>
          <w:sz w:val="20"/>
        </w:rPr>
      </w:pPr>
      <w:r>
        <w:rPr>
          <w:b/>
          <w:sz w:val="20"/>
        </w:rPr>
        <w:t>Where</w:t>
      </w:r>
      <w:r>
        <w:rPr>
          <w:b/>
          <w:spacing w:val="40"/>
          <w:sz w:val="20"/>
        </w:rPr>
        <w:t xml:space="preserve"> </w:t>
      </w:r>
      <w:r>
        <w:rPr>
          <w:b/>
          <w:sz w:val="20"/>
        </w:rPr>
        <w:t>there</w:t>
      </w:r>
      <w:r>
        <w:rPr>
          <w:b/>
          <w:spacing w:val="40"/>
          <w:sz w:val="20"/>
        </w:rPr>
        <w:t xml:space="preserve"> </w:t>
      </w:r>
      <w:r>
        <w:rPr>
          <w:b/>
          <w:sz w:val="20"/>
        </w:rPr>
        <w:t>is</w:t>
      </w:r>
      <w:r>
        <w:rPr>
          <w:b/>
          <w:spacing w:val="40"/>
          <w:sz w:val="20"/>
        </w:rPr>
        <w:t xml:space="preserve"> </w:t>
      </w:r>
      <w:r>
        <w:rPr>
          <w:b/>
          <w:sz w:val="20"/>
        </w:rPr>
        <w:t>a</w:t>
      </w:r>
      <w:r>
        <w:rPr>
          <w:b/>
          <w:spacing w:val="40"/>
          <w:sz w:val="20"/>
        </w:rPr>
        <w:t xml:space="preserve"> </w:t>
      </w:r>
      <w:r>
        <w:rPr>
          <w:b/>
          <w:sz w:val="20"/>
        </w:rPr>
        <w:t>discrepancy</w:t>
      </w:r>
      <w:r>
        <w:rPr>
          <w:b/>
          <w:spacing w:val="40"/>
          <w:sz w:val="20"/>
        </w:rPr>
        <w:t xml:space="preserve"> </w:t>
      </w:r>
      <w:r>
        <w:rPr>
          <w:b/>
          <w:sz w:val="20"/>
        </w:rPr>
        <w:t>between</w:t>
      </w:r>
      <w:r>
        <w:rPr>
          <w:b/>
          <w:spacing w:val="40"/>
          <w:sz w:val="20"/>
        </w:rPr>
        <w:t xml:space="preserve"> </w:t>
      </w:r>
      <w:r>
        <w:rPr>
          <w:b/>
          <w:sz w:val="20"/>
        </w:rPr>
        <w:t>the</w:t>
      </w:r>
      <w:r>
        <w:rPr>
          <w:b/>
          <w:spacing w:val="40"/>
          <w:sz w:val="20"/>
        </w:rPr>
        <w:t xml:space="preserve"> </w:t>
      </w:r>
      <w:r>
        <w:rPr>
          <w:b/>
          <w:sz w:val="20"/>
        </w:rPr>
        <w:t>unit</w:t>
      </w:r>
      <w:r>
        <w:rPr>
          <w:b/>
          <w:spacing w:val="40"/>
          <w:sz w:val="20"/>
        </w:rPr>
        <w:t xml:space="preserve"> </w:t>
      </w:r>
      <w:r>
        <w:rPr>
          <w:b/>
          <w:sz w:val="20"/>
        </w:rPr>
        <w:t>rate</w:t>
      </w:r>
      <w:r>
        <w:rPr>
          <w:b/>
          <w:spacing w:val="40"/>
          <w:sz w:val="20"/>
        </w:rPr>
        <w:t xml:space="preserve"> </w:t>
      </w:r>
      <w:r>
        <w:rPr>
          <w:b/>
          <w:sz w:val="20"/>
        </w:rPr>
        <w:t>and</w:t>
      </w:r>
      <w:r>
        <w:rPr>
          <w:b/>
          <w:spacing w:val="40"/>
          <w:sz w:val="20"/>
        </w:rPr>
        <w:t xml:space="preserve"> </w:t>
      </w:r>
      <w:r>
        <w:rPr>
          <w:b/>
          <w:sz w:val="20"/>
        </w:rPr>
        <w:t>the</w:t>
      </w:r>
      <w:r>
        <w:rPr>
          <w:b/>
          <w:spacing w:val="40"/>
          <w:sz w:val="20"/>
        </w:rPr>
        <w:t xml:space="preserve"> </w:t>
      </w:r>
      <w:proofErr w:type="gramStart"/>
      <w:r>
        <w:rPr>
          <w:b/>
          <w:sz w:val="20"/>
        </w:rPr>
        <w:t>line</w:t>
      </w:r>
      <w:r>
        <w:rPr>
          <w:b/>
          <w:spacing w:val="40"/>
          <w:sz w:val="20"/>
        </w:rPr>
        <w:t xml:space="preserve"> </w:t>
      </w:r>
      <w:r>
        <w:rPr>
          <w:b/>
          <w:sz w:val="20"/>
        </w:rPr>
        <w:t>item</w:t>
      </w:r>
      <w:proofErr w:type="gramEnd"/>
      <w:r>
        <w:rPr>
          <w:b/>
          <w:spacing w:val="40"/>
          <w:sz w:val="20"/>
        </w:rPr>
        <w:t xml:space="preserve"> </w:t>
      </w:r>
      <w:r>
        <w:rPr>
          <w:b/>
          <w:sz w:val="20"/>
        </w:rPr>
        <w:t>total</w:t>
      </w:r>
      <w:r>
        <w:rPr>
          <w:b/>
          <w:spacing w:val="40"/>
          <w:sz w:val="20"/>
        </w:rPr>
        <w:t xml:space="preserve"> </w:t>
      </w:r>
      <w:r>
        <w:rPr>
          <w:b/>
          <w:sz w:val="20"/>
        </w:rPr>
        <w:t>resulting</w:t>
      </w:r>
      <w:r>
        <w:rPr>
          <w:b/>
          <w:spacing w:val="40"/>
          <w:sz w:val="20"/>
        </w:rPr>
        <w:t xml:space="preserve"> </w:t>
      </w:r>
      <w:r>
        <w:rPr>
          <w:b/>
          <w:sz w:val="20"/>
        </w:rPr>
        <w:t>from multiplying the unit rate by quantity, the unit rate quoted shall govern</w:t>
      </w:r>
    </w:p>
    <w:p w14:paraId="1ED1E61E" w14:textId="77777777" w:rsidR="009208A2" w:rsidRDefault="009208A2">
      <w:pPr>
        <w:pStyle w:val="ListParagraph"/>
        <w:spacing w:line="288" w:lineRule="auto"/>
        <w:jc w:val="left"/>
        <w:rPr>
          <w:b/>
          <w:sz w:val="20"/>
        </w:rPr>
        <w:sectPr w:rsidR="009208A2">
          <w:pgSz w:w="11910" w:h="17000"/>
          <w:pgMar w:top="1180" w:right="0" w:bottom="920" w:left="0" w:header="0" w:footer="723" w:gutter="0"/>
          <w:cols w:space="720"/>
        </w:sectPr>
      </w:pPr>
    </w:p>
    <w:p w14:paraId="7575BF8C" w14:textId="77777777" w:rsidR="009208A2" w:rsidRDefault="009208A2">
      <w:pPr>
        <w:pStyle w:val="BodyText"/>
        <w:rPr>
          <w:b/>
          <w:sz w:val="20"/>
        </w:rPr>
      </w:pPr>
    </w:p>
    <w:p w14:paraId="414255F8" w14:textId="77777777" w:rsidR="009208A2" w:rsidRDefault="009208A2">
      <w:pPr>
        <w:pStyle w:val="BodyText"/>
        <w:rPr>
          <w:b/>
          <w:sz w:val="20"/>
        </w:rPr>
      </w:pPr>
    </w:p>
    <w:p w14:paraId="28E8EB87" w14:textId="77777777" w:rsidR="009208A2" w:rsidRDefault="009208A2">
      <w:pPr>
        <w:pStyle w:val="BodyText"/>
        <w:rPr>
          <w:b/>
          <w:sz w:val="20"/>
        </w:rPr>
      </w:pPr>
    </w:p>
    <w:p w14:paraId="0AA06B1E" w14:textId="77777777" w:rsidR="009208A2" w:rsidRDefault="009208A2">
      <w:pPr>
        <w:pStyle w:val="BodyText"/>
        <w:rPr>
          <w:b/>
          <w:sz w:val="20"/>
        </w:rPr>
      </w:pPr>
    </w:p>
    <w:p w14:paraId="473A25E8" w14:textId="77777777" w:rsidR="009208A2" w:rsidRDefault="009208A2">
      <w:pPr>
        <w:pStyle w:val="BodyText"/>
        <w:rPr>
          <w:b/>
          <w:sz w:val="20"/>
        </w:rPr>
      </w:pPr>
    </w:p>
    <w:p w14:paraId="1CCCFE1D" w14:textId="77777777" w:rsidR="009208A2" w:rsidRDefault="009208A2">
      <w:pPr>
        <w:pStyle w:val="BodyText"/>
        <w:rPr>
          <w:b/>
          <w:sz w:val="20"/>
        </w:rPr>
      </w:pPr>
    </w:p>
    <w:p w14:paraId="7F3D6749" w14:textId="77777777" w:rsidR="009208A2" w:rsidRDefault="009208A2">
      <w:pPr>
        <w:pStyle w:val="BodyText"/>
        <w:rPr>
          <w:b/>
          <w:sz w:val="20"/>
        </w:rPr>
      </w:pPr>
    </w:p>
    <w:p w14:paraId="71B06A08" w14:textId="77777777" w:rsidR="009208A2" w:rsidRDefault="009208A2">
      <w:pPr>
        <w:pStyle w:val="BodyText"/>
        <w:rPr>
          <w:b/>
          <w:sz w:val="20"/>
        </w:rPr>
      </w:pPr>
    </w:p>
    <w:p w14:paraId="17E0A155" w14:textId="77777777" w:rsidR="009208A2" w:rsidRDefault="009208A2">
      <w:pPr>
        <w:pStyle w:val="BodyText"/>
        <w:rPr>
          <w:b/>
          <w:sz w:val="20"/>
        </w:rPr>
      </w:pPr>
    </w:p>
    <w:p w14:paraId="1F99E710" w14:textId="77777777" w:rsidR="009208A2" w:rsidRDefault="009208A2">
      <w:pPr>
        <w:pStyle w:val="BodyText"/>
        <w:rPr>
          <w:b/>
          <w:sz w:val="20"/>
        </w:rPr>
      </w:pPr>
    </w:p>
    <w:p w14:paraId="6E421897" w14:textId="77777777" w:rsidR="009208A2" w:rsidRDefault="009208A2">
      <w:pPr>
        <w:pStyle w:val="BodyText"/>
        <w:rPr>
          <w:b/>
          <w:sz w:val="20"/>
        </w:rPr>
      </w:pPr>
    </w:p>
    <w:p w14:paraId="78B65981" w14:textId="77777777" w:rsidR="009208A2" w:rsidRDefault="009208A2">
      <w:pPr>
        <w:pStyle w:val="BodyText"/>
        <w:rPr>
          <w:b/>
          <w:sz w:val="20"/>
        </w:rPr>
      </w:pPr>
    </w:p>
    <w:p w14:paraId="0694A56D" w14:textId="77777777" w:rsidR="009208A2" w:rsidRDefault="009208A2">
      <w:pPr>
        <w:pStyle w:val="BodyText"/>
        <w:rPr>
          <w:b/>
          <w:sz w:val="20"/>
        </w:rPr>
      </w:pPr>
    </w:p>
    <w:p w14:paraId="0F9AE7F2" w14:textId="77777777" w:rsidR="009208A2" w:rsidRDefault="009208A2">
      <w:pPr>
        <w:pStyle w:val="BodyText"/>
        <w:rPr>
          <w:b/>
          <w:sz w:val="20"/>
        </w:rPr>
      </w:pPr>
    </w:p>
    <w:p w14:paraId="44C0DBDF" w14:textId="77777777" w:rsidR="009208A2" w:rsidRDefault="009208A2">
      <w:pPr>
        <w:pStyle w:val="BodyText"/>
        <w:rPr>
          <w:b/>
          <w:sz w:val="20"/>
        </w:rPr>
      </w:pPr>
    </w:p>
    <w:p w14:paraId="35BFD341" w14:textId="77777777" w:rsidR="009208A2" w:rsidRDefault="009208A2">
      <w:pPr>
        <w:pStyle w:val="BodyText"/>
        <w:rPr>
          <w:b/>
          <w:sz w:val="20"/>
        </w:rPr>
      </w:pPr>
    </w:p>
    <w:p w14:paraId="1B1824E8" w14:textId="77777777" w:rsidR="009208A2" w:rsidRDefault="009208A2">
      <w:pPr>
        <w:pStyle w:val="BodyText"/>
        <w:rPr>
          <w:b/>
          <w:sz w:val="20"/>
        </w:rPr>
      </w:pPr>
    </w:p>
    <w:p w14:paraId="084C85EB" w14:textId="77777777" w:rsidR="009208A2" w:rsidRDefault="009208A2">
      <w:pPr>
        <w:pStyle w:val="BodyText"/>
        <w:rPr>
          <w:b/>
          <w:sz w:val="20"/>
        </w:rPr>
      </w:pPr>
    </w:p>
    <w:p w14:paraId="7ABA2D3C" w14:textId="77777777" w:rsidR="009208A2" w:rsidRDefault="009208A2">
      <w:pPr>
        <w:pStyle w:val="BodyText"/>
        <w:rPr>
          <w:b/>
          <w:sz w:val="20"/>
        </w:rPr>
      </w:pPr>
    </w:p>
    <w:p w14:paraId="53663EB9" w14:textId="77777777" w:rsidR="009208A2" w:rsidRDefault="009208A2">
      <w:pPr>
        <w:pStyle w:val="BodyText"/>
        <w:rPr>
          <w:b/>
          <w:sz w:val="20"/>
        </w:rPr>
      </w:pPr>
    </w:p>
    <w:p w14:paraId="148116A7" w14:textId="77777777" w:rsidR="009208A2" w:rsidRDefault="009208A2">
      <w:pPr>
        <w:pStyle w:val="BodyText"/>
        <w:rPr>
          <w:b/>
          <w:sz w:val="20"/>
        </w:rPr>
      </w:pPr>
    </w:p>
    <w:p w14:paraId="374EB72C" w14:textId="77777777" w:rsidR="009208A2" w:rsidRDefault="009208A2">
      <w:pPr>
        <w:pStyle w:val="BodyText"/>
        <w:rPr>
          <w:b/>
          <w:sz w:val="20"/>
        </w:rPr>
      </w:pPr>
    </w:p>
    <w:p w14:paraId="61D5D6CB" w14:textId="77777777" w:rsidR="009208A2" w:rsidRDefault="009208A2">
      <w:pPr>
        <w:pStyle w:val="BodyText"/>
        <w:rPr>
          <w:b/>
          <w:sz w:val="20"/>
        </w:rPr>
      </w:pPr>
    </w:p>
    <w:p w14:paraId="639E1258" w14:textId="77777777" w:rsidR="009208A2" w:rsidRDefault="009208A2">
      <w:pPr>
        <w:pStyle w:val="BodyText"/>
        <w:rPr>
          <w:b/>
          <w:sz w:val="20"/>
        </w:rPr>
      </w:pPr>
    </w:p>
    <w:p w14:paraId="4232A9B0" w14:textId="77777777" w:rsidR="009208A2" w:rsidRDefault="009208A2">
      <w:pPr>
        <w:pStyle w:val="BodyText"/>
        <w:spacing w:before="215"/>
        <w:rPr>
          <w:b/>
          <w:sz w:val="20"/>
        </w:rPr>
      </w:pPr>
    </w:p>
    <w:p w14:paraId="2CA4981C" w14:textId="77777777" w:rsidR="009208A2" w:rsidRDefault="00873166">
      <w:pPr>
        <w:spacing w:line="362" w:lineRule="auto"/>
        <w:ind w:left="5338" w:right="3236" w:firstLine="1094"/>
        <w:rPr>
          <w:b/>
          <w:sz w:val="20"/>
        </w:rPr>
      </w:pPr>
      <w:r>
        <w:rPr>
          <w:b/>
          <w:sz w:val="20"/>
        </w:rPr>
        <w:t>SECTION 8 SECURITIES</w:t>
      </w:r>
      <w:r>
        <w:rPr>
          <w:b/>
          <w:spacing w:val="-13"/>
          <w:sz w:val="20"/>
        </w:rPr>
        <w:t xml:space="preserve"> </w:t>
      </w:r>
      <w:r>
        <w:rPr>
          <w:b/>
          <w:sz w:val="20"/>
        </w:rPr>
        <w:t>AND</w:t>
      </w:r>
      <w:r>
        <w:rPr>
          <w:b/>
          <w:spacing w:val="-11"/>
          <w:sz w:val="20"/>
        </w:rPr>
        <w:t xml:space="preserve"> </w:t>
      </w:r>
      <w:r>
        <w:rPr>
          <w:b/>
          <w:sz w:val="20"/>
        </w:rPr>
        <w:t>OTHER</w:t>
      </w:r>
      <w:r>
        <w:rPr>
          <w:b/>
          <w:spacing w:val="-12"/>
          <w:sz w:val="20"/>
        </w:rPr>
        <w:t xml:space="preserve"> </w:t>
      </w:r>
      <w:r>
        <w:rPr>
          <w:b/>
          <w:sz w:val="20"/>
        </w:rPr>
        <w:t>FORMS</w:t>
      </w:r>
    </w:p>
    <w:p w14:paraId="416C357A" w14:textId="77777777" w:rsidR="009208A2" w:rsidRDefault="00873166">
      <w:pPr>
        <w:spacing w:before="4"/>
        <w:ind w:left="5540"/>
        <w:rPr>
          <w:b/>
          <w:sz w:val="20"/>
        </w:rPr>
      </w:pPr>
      <w:r>
        <w:rPr>
          <w:b/>
          <w:sz w:val="20"/>
        </w:rPr>
        <w:t>(to</w:t>
      </w:r>
      <w:r>
        <w:rPr>
          <w:b/>
          <w:spacing w:val="-2"/>
          <w:sz w:val="20"/>
        </w:rPr>
        <w:t xml:space="preserve"> </w:t>
      </w:r>
      <w:r>
        <w:rPr>
          <w:b/>
          <w:sz w:val="20"/>
        </w:rPr>
        <w:t>be</w:t>
      </w:r>
      <w:r>
        <w:rPr>
          <w:b/>
          <w:spacing w:val="-3"/>
          <w:sz w:val="20"/>
        </w:rPr>
        <w:t xml:space="preserve"> </w:t>
      </w:r>
      <w:r>
        <w:rPr>
          <w:b/>
          <w:sz w:val="20"/>
        </w:rPr>
        <w:t>filled</w:t>
      </w:r>
      <w:r>
        <w:rPr>
          <w:b/>
          <w:spacing w:val="-4"/>
          <w:sz w:val="20"/>
        </w:rPr>
        <w:t xml:space="preserve"> </w:t>
      </w:r>
      <w:r>
        <w:rPr>
          <w:b/>
          <w:sz w:val="20"/>
        </w:rPr>
        <w:t>by</w:t>
      </w:r>
      <w:r>
        <w:rPr>
          <w:b/>
          <w:spacing w:val="-1"/>
          <w:sz w:val="20"/>
        </w:rPr>
        <w:t xml:space="preserve"> </w:t>
      </w:r>
      <w:r>
        <w:rPr>
          <w:b/>
          <w:spacing w:val="-2"/>
          <w:sz w:val="20"/>
        </w:rPr>
        <w:t>Bidder/Employer)</w:t>
      </w:r>
    </w:p>
    <w:p w14:paraId="6F4C51D9" w14:textId="77777777" w:rsidR="009208A2" w:rsidRDefault="009208A2">
      <w:pPr>
        <w:rPr>
          <w:b/>
          <w:sz w:val="20"/>
        </w:rPr>
        <w:sectPr w:rsidR="009208A2">
          <w:pgSz w:w="11910" w:h="17000"/>
          <w:pgMar w:top="1940" w:right="0" w:bottom="920" w:left="0" w:header="0" w:footer="723" w:gutter="0"/>
          <w:cols w:space="720"/>
        </w:sectPr>
      </w:pPr>
    </w:p>
    <w:p w14:paraId="5DECEB70" w14:textId="77777777" w:rsidR="009208A2" w:rsidRDefault="00873166">
      <w:pPr>
        <w:pStyle w:val="Heading5"/>
        <w:ind w:left="2003"/>
      </w:pPr>
      <w:r>
        <w:lastRenderedPageBreak/>
        <w:t>BID</w:t>
      </w:r>
      <w:r>
        <w:rPr>
          <w:spacing w:val="-1"/>
        </w:rPr>
        <w:t xml:space="preserve"> </w:t>
      </w:r>
      <w:r>
        <w:t>SECURITY</w:t>
      </w:r>
      <w:r>
        <w:rPr>
          <w:spacing w:val="-1"/>
        </w:rPr>
        <w:t xml:space="preserve"> </w:t>
      </w:r>
      <w:r>
        <w:t>(BANK</w:t>
      </w:r>
      <w:r>
        <w:rPr>
          <w:spacing w:val="-1"/>
        </w:rPr>
        <w:t xml:space="preserve"> </w:t>
      </w:r>
      <w:r>
        <w:t>GUARANTEE</w:t>
      </w:r>
      <w:r>
        <w:rPr>
          <w:spacing w:val="-1"/>
        </w:rPr>
        <w:t xml:space="preserve"> </w:t>
      </w:r>
      <w:r>
        <w:rPr>
          <w:spacing w:val="-2"/>
        </w:rPr>
        <w:t>UNCONDITIONAL)</w:t>
      </w:r>
    </w:p>
    <w:p w14:paraId="65112065" w14:textId="77777777" w:rsidR="009208A2" w:rsidRDefault="009208A2">
      <w:pPr>
        <w:pStyle w:val="BodyText"/>
        <w:spacing w:before="196"/>
        <w:rPr>
          <w:b/>
          <w:sz w:val="24"/>
        </w:rPr>
      </w:pPr>
    </w:p>
    <w:p w14:paraId="5D14B46E" w14:textId="77777777" w:rsidR="009208A2" w:rsidRDefault="00873166">
      <w:pPr>
        <w:tabs>
          <w:tab w:val="left" w:pos="3014"/>
          <w:tab w:val="left" w:pos="4160"/>
          <w:tab w:val="left" w:pos="4695"/>
          <w:tab w:val="left" w:pos="5288"/>
          <w:tab w:val="left" w:pos="6058"/>
          <w:tab w:val="left" w:pos="7067"/>
          <w:tab w:val="left" w:pos="8056"/>
          <w:tab w:val="left" w:pos="8847"/>
          <w:tab w:val="left" w:pos="9394"/>
          <w:tab w:val="left" w:pos="9950"/>
          <w:tab w:val="left" w:pos="11308"/>
        </w:tabs>
        <w:spacing w:line="288" w:lineRule="auto"/>
        <w:ind w:left="2434" w:right="424"/>
        <w:rPr>
          <w:b/>
          <w:sz w:val="20"/>
        </w:rPr>
      </w:pPr>
      <w:r>
        <w:rPr>
          <w:b/>
          <w:sz w:val="20"/>
        </w:rPr>
        <w:t xml:space="preserve">WHEREAS, </w:t>
      </w:r>
      <w:r>
        <w:rPr>
          <w:b/>
          <w:sz w:val="20"/>
          <w:u w:val="single"/>
        </w:rPr>
        <w:tab/>
      </w:r>
      <w:r>
        <w:rPr>
          <w:b/>
          <w:sz w:val="20"/>
          <w:u w:val="single"/>
        </w:rPr>
        <w:tab/>
      </w:r>
      <w:r>
        <w:rPr>
          <w:b/>
          <w:sz w:val="20"/>
          <w:u w:val="single"/>
        </w:rPr>
        <w:tab/>
      </w:r>
      <w:r>
        <w:rPr>
          <w:b/>
          <w:sz w:val="20"/>
          <w:u w:val="single"/>
        </w:rPr>
        <w:tab/>
      </w:r>
      <w:r>
        <w:rPr>
          <w:b/>
          <w:sz w:val="20"/>
          <w:u w:val="single"/>
        </w:rPr>
        <w:tab/>
      </w:r>
      <w:r>
        <w:rPr>
          <w:b/>
          <w:sz w:val="20"/>
        </w:rPr>
        <w:t xml:space="preserve">[name of Bidder] (hereinafter called "the Bidder") </w:t>
      </w:r>
      <w:r>
        <w:rPr>
          <w:b/>
          <w:spacing w:val="-5"/>
          <w:sz w:val="20"/>
        </w:rPr>
        <w:t>has</w:t>
      </w:r>
      <w:r>
        <w:rPr>
          <w:b/>
          <w:sz w:val="20"/>
        </w:rPr>
        <w:tab/>
      </w:r>
      <w:r>
        <w:rPr>
          <w:b/>
          <w:spacing w:val="-2"/>
          <w:sz w:val="20"/>
        </w:rPr>
        <w:t>submitted</w:t>
      </w:r>
      <w:r>
        <w:rPr>
          <w:b/>
          <w:sz w:val="20"/>
        </w:rPr>
        <w:tab/>
      </w:r>
      <w:r>
        <w:rPr>
          <w:b/>
          <w:spacing w:val="-5"/>
          <w:sz w:val="20"/>
        </w:rPr>
        <w:t>his</w:t>
      </w:r>
      <w:r>
        <w:rPr>
          <w:b/>
          <w:sz w:val="20"/>
        </w:rPr>
        <w:tab/>
      </w:r>
      <w:r>
        <w:rPr>
          <w:b/>
          <w:spacing w:val="-5"/>
          <w:sz w:val="20"/>
        </w:rPr>
        <w:t>Bid</w:t>
      </w:r>
      <w:r>
        <w:rPr>
          <w:b/>
          <w:sz w:val="20"/>
        </w:rPr>
        <w:tab/>
      </w:r>
      <w:r>
        <w:rPr>
          <w:b/>
          <w:spacing w:val="-2"/>
          <w:sz w:val="20"/>
        </w:rPr>
        <w:t>dated</w:t>
      </w:r>
      <w:r>
        <w:rPr>
          <w:b/>
          <w:sz w:val="20"/>
        </w:rPr>
        <w:tab/>
      </w:r>
      <w:r>
        <w:rPr>
          <w:b/>
          <w:sz w:val="20"/>
          <w:u w:val="single"/>
        </w:rPr>
        <w:tab/>
      </w:r>
      <w:r>
        <w:rPr>
          <w:b/>
          <w:sz w:val="20"/>
          <w:u w:val="single"/>
        </w:rPr>
        <w:tab/>
      </w:r>
      <w:r>
        <w:rPr>
          <w:b/>
          <w:spacing w:val="-2"/>
          <w:sz w:val="20"/>
        </w:rPr>
        <w:t>[date]</w:t>
      </w:r>
      <w:r>
        <w:rPr>
          <w:b/>
          <w:sz w:val="20"/>
        </w:rPr>
        <w:tab/>
      </w:r>
      <w:r>
        <w:rPr>
          <w:b/>
          <w:spacing w:val="-5"/>
          <w:sz w:val="20"/>
        </w:rPr>
        <w:t>for</w:t>
      </w:r>
      <w:r>
        <w:rPr>
          <w:b/>
          <w:sz w:val="20"/>
        </w:rPr>
        <w:tab/>
      </w:r>
      <w:r>
        <w:rPr>
          <w:b/>
          <w:spacing w:val="-5"/>
          <w:sz w:val="20"/>
        </w:rPr>
        <w:t>the</w:t>
      </w:r>
      <w:r>
        <w:rPr>
          <w:b/>
          <w:sz w:val="20"/>
        </w:rPr>
        <w:tab/>
      </w:r>
      <w:r>
        <w:rPr>
          <w:b/>
          <w:spacing w:val="-2"/>
          <w:sz w:val="20"/>
        </w:rPr>
        <w:t>construction</w:t>
      </w:r>
      <w:r>
        <w:rPr>
          <w:b/>
          <w:sz w:val="20"/>
        </w:rPr>
        <w:tab/>
      </w:r>
      <w:r>
        <w:rPr>
          <w:b/>
          <w:spacing w:val="-5"/>
          <w:sz w:val="20"/>
        </w:rPr>
        <w:t>of</w:t>
      </w:r>
    </w:p>
    <w:p w14:paraId="7E5AD5D2" w14:textId="77777777" w:rsidR="009208A2" w:rsidRDefault="00873166">
      <w:pPr>
        <w:tabs>
          <w:tab w:val="left" w:pos="5530"/>
        </w:tabs>
        <w:ind w:left="2434"/>
        <w:rPr>
          <w:b/>
          <w:sz w:val="20"/>
        </w:rPr>
      </w:pPr>
      <w:r>
        <w:rPr>
          <w:b/>
          <w:sz w:val="20"/>
          <w:u w:val="single"/>
        </w:rPr>
        <w:tab/>
      </w:r>
      <w:r>
        <w:rPr>
          <w:b/>
          <w:sz w:val="20"/>
        </w:rPr>
        <w:t>[name</w:t>
      </w:r>
      <w:r>
        <w:rPr>
          <w:b/>
          <w:spacing w:val="-6"/>
          <w:sz w:val="20"/>
        </w:rPr>
        <w:t xml:space="preserve"> </w:t>
      </w:r>
      <w:r>
        <w:rPr>
          <w:b/>
          <w:sz w:val="20"/>
        </w:rPr>
        <w:t>of</w:t>
      </w:r>
      <w:r>
        <w:rPr>
          <w:b/>
          <w:spacing w:val="-5"/>
          <w:sz w:val="20"/>
        </w:rPr>
        <w:t xml:space="preserve"> </w:t>
      </w:r>
      <w:r>
        <w:rPr>
          <w:b/>
          <w:sz w:val="20"/>
        </w:rPr>
        <w:t>Contract</w:t>
      </w:r>
      <w:r>
        <w:rPr>
          <w:b/>
          <w:spacing w:val="-5"/>
          <w:sz w:val="20"/>
        </w:rPr>
        <w:t xml:space="preserve"> </w:t>
      </w:r>
      <w:r>
        <w:rPr>
          <w:b/>
          <w:sz w:val="20"/>
        </w:rPr>
        <w:t>hereinafter</w:t>
      </w:r>
      <w:r>
        <w:rPr>
          <w:b/>
          <w:spacing w:val="-6"/>
          <w:sz w:val="20"/>
        </w:rPr>
        <w:t xml:space="preserve"> </w:t>
      </w:r>
      <w:r>
        <w:rPr>
          <w:b/>
          <w:sz w:val="20"/>
        </w:rPr>
        <w:t>called</w:t>
      </w:r>
      <w:r>
        <w:rPr>
          <w:b/>
          <w:spacing w:val="-6"/>
          <w:sz w:val="20"/>
        </w:rPr>
        <w:t xml:space="preserve"> </w:t>
      </w:r>
      <w:r>
        <w:rPr>
          <w:b/>
          <w:sz w:val="20"/>
        </w:rPr>
        <w:t>"the</w:t>
      </w:r>
      <w:r>
        <w:rPr>
          <w:b/>
          <w:spacing w:val="-5"/>
          <w:sz w:val="20"/>
        </w:rPr>
        <w:t xml:space="preserve"> </w:t>
      </w:r>
      <w:r>
        <w:rPr>
          <w:b/>
          <w:spacing w:val="-2"/>
          <w:sz w:val="20"/>
        </w:rPr>
        <w:t>Bid"].</w:t>
      </w:r>
    </w:p>
    <w:p w14:paraId="7DC9CEC6" w14:textId="77777777" w:rsidR="009208A2" w:rsidRDefault="009208A2">
      <w:pPr>
        <w:pStyle w:val="BodyText"/>
        <w:spacing w:before="56"/>
        <w:rPr>
          <w:b/>
          <w:sz w:val="20"/>
        </w:rPr>
      </w:pPr>
    </w:p>
    <w:p w14:paraId="420E7AF0" w14:textId="77777777" w:rsidR="009208A2" w:rsidRDefault="00873166">
      <w:pPr>
        <w:tabs>
          <w:tab w:val="left" w:pos="6638"/>
          <w:tab w:val="left" w:pos="10939"/>
        </w:tabs>
        <w:spacing w:line="288" w:lineRule="auto"/>
        <w:ind w:left="2434" w:right="426"/>
        <w:rPr>
          <w:b/>
          <w:sz w:val="20"/>
        </w:rPr>
      </w:pPr>
      <w:r>
        <w:rPr>
          <w:b/>
          <w:sz w:val="20"/>
        </w:rPr>
        <w:t xml:space="preserve">KNOW ALL PEOPLE by these presents that We </w:t>
      </w:r>
      <w:r>
        <w:rPr>
          <w:b/>
          <w:sz w:val="20"/>
          <w:u w:val="single"/>
        </w:rPr>
        <w:tab/>
      </w:r>
      <w:r>
        <w:rPr>
          <w:b/>
          <w:spacing w:val="-2"/>
          <w:sz w:val="20"/>
        </w:rPr>
        <w:t xml:space="preserve">[name </w:t>
      </w:r>
      <w:r>
        <w:rPr>
          <w:b/>
          <w:sz w:val="20"/>
        </w:rPr>
        <w:t>of</w:t>
      </w:r>
      <w:r>
        <w:rPr>
          <w:b/>
          <w:spacing w:val="80"/>
          <w:sz w:val="20"/>
        </w:rPr>
        <w:t xml:space="preserve"> </w:t>
      </w:r>
      <w:r>
        <w:rPr>
          <w:b/>
          <w:sz w:val="20"/>
        </w:rPr>
        <w:t>Bank]</w:t>
      </w:r>
      <w:r>
        <w:rPr>
          <w:b/>
          <w:spacing w:val="80"/>
          <w:sz w:val="20"/>
        </w:rPr>
        <w:t xml:space="preserve"> </w:t>
      </w:r>
      <w:r>
        <w:rPr>
          <w:b/>
          <w:sz w:val="20"/>
        </w:rPr>
        <w:t>of</w:t>
      </w:r>
      <w:r>
        <w:rPr>
          <w:b/>
          <w:spacing w:val="87"/>
          <w:sz w:val="20"/>
        </w:rPr>
        <w:t xml:space="preserve"> </w:t>
      </w:r>
      <w:r>
        <w:rPr>
          <w:b/>
          <w:sz w:val="20"/>
          <w:u w:val="single"/>
        </w:rPr>
        <w:tab/>
      </w:r>
      <w:r>
        <w:rPr>
          <w:b/>
          <w:spacing w:val="36"/>
          <w:sz w:val="20"/>
        </w:rPr>
        <w:t xml:space="preserve"> </w:t>
      </w:r>
      <w:r>
        <w:rPr>
          <w:b/>
          <w:sz w:val="20"/>
        </w:rPr>
        <w:t>[name</w:t>
      </w:r>
      <w:r>
        <w:rPr>
          <w:b/>
          <w:spacing w:val="80"/>
          <w:sz w:val="20"/>
        </w:rPr>
        <w:t xml:space="preserve"> </w:t>
      </w:r>
      <w:r>
        <w:rPr>
          <w:b/>
          <w:sz w:val="20"/>
        </w:rPr>
        <w:t>of</w:t>
      </w:r>
      <w:r>
        <w:rPr>
          <w:b/>
          <w:spacing w:val="80"/>
          <w:sz w:val="20"/>
        </w:rPr>
        <w:t xml:space="preserve"> </w:t>
      </w:r>
      <w:r>
        <w:rPr>
          <w:b/>
          <w:sz w:val="20"/>
        </w:rPr>
        <w:t>country]</w:t>
      </w:r>
      <w:r>
        <w:rPr>
          <w:b/>
          <w:spacing w:val="80"/>
          <w:sz w:val="20"/>
        </w:rPr>
        <w:t xml:space="preserve"> </w:t>
      </w:r>
      <w:r>
        <w:rPr>
          <w:b/>
          <w:sz w:val="20"/>
        </w:rPr>
        <w:t>having</w:t>
      </w:r>
      <w:r>
        <w:rPr>
          <w:b/>
          <w:spacing w:val="80"/>
          <w:sz w:val="20"/>
        </w:rPr>
        <w:t xml:space="preserve"> </w:t>
      </w:r>
      <w:r>
        <w:rPr>
          <w:b/>
          <w:sz w:val="20"/>
        </w:rPr>
        <w:t>our</w:t>
      </w:r>
      <w:r>
        <w:rPr>
          <w:b/>
          <w:spacing w:val="79"/>
          <w:sz w:val="20"/>
        </w:rPr>
        <w:t xml:space="preserve"> </w:t>
      </w:r>
      <w:r>
        <w:rPr>
          <w:b/>
          <w:sz w:val="20"/>
        </w:rPr>
        <w:t>registered</w:t>
      </w:r>
      <w:r>
        <w:rPr>
          <w:b/>
          <w:spacing w:val="80"/>
          <w:sz w:val="20"/>
        </w:rPr>
        <w:t xml:space="preserve"> </w:t>
      </w:r>
      <w:r>
        <w:rPr>
          <w:b/>
          <w:sz w:val="20"/>
        </w:rPr>
        <w:t>office</w:t>
      </w:r>
      <w:r>
        <w:rPr>
          <w:b/>
          <w:spacing w:val="79"/>
          <w:sz w:val="20"/>
        </w:rPr>
        <w:t xml:space="preserve"> </w:t>
      </w:r>
      <w:r>
        <w:rPr>
          <w:b/>
          <w:sz w:val="20"/>
        </w:rPr>
        <w:t>at</w:t>
      </w:r>
    </w:p>
    <w:p w14:paraId="408F3084" w14:textId="77777777" w:rsidR="009208A2" w:rsidRDefault="00873166">
      <w:pPr>
        <w:tabs>
          <w:tab w:val="left" w:pos="7529"/>
          <w:tab w:val="left" w:pos="11524"/>
        </w:tabs>
        <w:spacing w:line="288" w:lineRule="auto"/>
        <w:ind w:left="2434" w:right="382"/>
        <w:rPr>
          <w:b/>
          <w:sz w:val="20"/>
        </w:rPr>
      </w:pPr>
      <w:r>
        <w:rPr>
          <w:b/>
          <w:sz w:val="20"/>
          <w:u w:val="single"/>
        </w:rPr>
        <w:tab/>
      </w:r>
      <w:r>
        <w:rPr>
          <w:b/>
          <w:sz w:val="20"/>
        </w:rPr>
        <w:t>(hereinafter</w:t>
      </w:r>
      <w:r>
        <w:rPr>
          <w:b/>
          <w:spacing w:val="40"/>
          <w:sz w:val="20"/>
        </w:rPr>
        <w:t xml:space="preserve"> </w:t>
      </w:r>
      <w:r>
        <w:rPr>
          <w:b/>
          <w:sz w:val="20"/>
        </w:rPr>
        <w:t>called</w:t>
      </w:r>
      <w:r>
        <w:rPr>
          <w:b/>
          <w:spacing w:val="40"/>
          <w:sz w:val="20"/>
        </w:rPr>
        <w:t xml:space="preserve"> </w:t>
      </w:r>
      <w:r>
        <w:rPr>
          <w:b/>
          <w:sz w:val="20"/>
        </w:rPr>
        <w:t>"the</w:t>
      </w:r>
      <w:r>
        <w:rPr>
          <w:b/>
          <w:spacing w:val="40"/>
          <w:sz w:val="20"/>
        </w:rPr>
        <w:t xml:space="preserve"> </w:t>
      </w:r>
      <w:r>
        <w:rPr>
          <w:b/>
          <w:sz w:val="20"/>
        </w:rPr>
        <w:t>Bank")</w:t>
      </w:r>
      <w:r>
        <w:rPr>
          <w:b/>
          <w:spacing w:val="40"/>
          <w:sz w:val="20"/>
        </w:rPr>
        <w:t xml:space="preserve"> </w:t>
      </w:r>
      <w:r>
        <w:rPr>
          <w:b/>
          <w:sz w:val="20"/>
        </w:rPr>
        <w:t>are</w:t>
      </w:r>
      <w:r>
        <w:rPr>
          <w:b/>
          <w:spacing w:val="40"/>
          <w:sz w:val="20"/>
        </w:rPr>
        <w:t xml:space="preserve"> </w:t>
      </w:r>
      <w:r>
        <w:rPr>
          <w:b/>
          <w:sz w:val="20"/>
        </w:rPr>
        <w:t xml:space="preserve">bound unto </w:t>
      </w:r>
      <w:r w:rsidR="001D0B2A">
        <w:rPr>
          <w:b/>
          <w:sz w:val="20"/>
          <w:u w:val="single"/>
        </w:rPr>
        <w:t>Executive Officer</w:t>
      </w:r>
      <w:r>
        <w:rPr>
          <w:b/>
          <w:sz w:val="20"/>
          <w:u w:val="single"/>
        </w:rPr>
        <w:t xml:space="preserve">, </w:t>
      </w:r>
      <w:r w:rsidR="004278A9">
        <w:rPr>
          <w:b/>
          <w:sz w:val="20"/>
          <w:u w:val="single"/>
        </w:rPr>
        <w:t xml:space="preserve">Nagar Panchayat </w:t>
      </w:r>
      <w:proofErr w:type="spellStart"/>
      <w:r w:rsidR="00AC2431">
        <w:rPr>
          <w:b/>
          <w:sz w:val="20"/>
          <w:u w:val="single"/>
        </w:rPr>
        <w:t>Parbatta</w:t>
      </w:r>
      <w:proofErr w:type="spellEnd"/>
      <w:r w:rsidR="004278A9">
        <w:rPr>
          <w:b/>
          <w:sz w:val="20"/>
          <w:u w:val="single"/>
        </w:rPr>
        <w:t xml:space="preserve">, </w:t>
      </w:r>
      <w:proofErr w:type="spellStart"/>
      <w:r w:rsidR="004278A9">
        <w:rPr>
          <w:b/>
          <w:sz w:val="20"/>
          <w:u w:val="single"/>
        </w:rPr>
        <w:t>Khagaria</w:t>
      </w:r>
      <w:proofErr w:type="spellEnd"/>
      <w:r>
        <w:rPr>
          <w:b/>
          <w:sz w:val="20"/>
          <w:u w:val="single"/>
        </w:rPr>
        <w:t xml:space="preserve">. Ltd. </w:t>
      </w:r>
      <w:r>
        <w:rPr>
          <w:b/>
          <w:sz w:val="20"/>
        </w:rPr>
        <w:t xml:space="preserve">(hereinafter called "the Employer") in the sum of </w:t>
      </w:r>
      <w:r>
        <w:rPr>
          <w:b/>
          <w:sz w:val="20"/>
          <w:u w:val="single"/>
        </w:rPr>
        <w:tab/>
      </w:r>
    </w:p>
    <w:p w14:paraId="5044FDEF" w14:textId="77777777" w:rsidR="009208A2" w:rsidRDefault="00873166">
      <w:pPr>
        <w:tabs>
          <w:tab w:val="left" w:pos="2934"/>
        </w:tabs>
        <w:spacing w:line="288" w:lineRule="auto"/>
        <w:ind w:left="2434" w:right="579"/>
        <w:rPr>
          <w:b/>
          <w:sz w:val="20"/>
        </w:rPr>
      </w:pPr>
      <w:r>
        <w:rPr>
          <w:b/>
          <w:sz w:val="20"/>
          <w:u w:val="single"/>
        </w:rPr>
        <w:tab/>
      </w:r>
      <w:r>
        <w:rPr>
          <w:b/>
          <w:sz w:val="20"/>
        </w:rPr>
        <w:t>*</w:t>
      </w:r>
      <w:proofErr w:type="gramStart"/>
      <w:r>
        <w:rPr>
          <w:b/>
          <w:sz w:val="20"/>
        </w:rPr>
        <w:t>for</w:t>
      </w:r>
      <w:proofErr w:type="gramEnd"/>
      <w:r>
        <w:rPr>
          <w:b/>
          <w:spacing w:val="40"/>
          <w:sz w:val="20"/>
        </w:rPr>
        <w:t xml:space="preserve"> </w:t>
      </w:r>
      <w:r>
        <w:rPr>
          <w:b/>
          <w:sz w:val="20"/>
        </w:rPr>
        <w:t>which</w:t>
      </w:r>
      <w:r>
        <w:rPr>
          <w:b/>
          <w:spacing w:val="40"/>
          <w:sz w:val="20"/>
        </w:rPr>
        <w:t xml:space="preserve"> </w:t>
      </w:r>
      <w:r>
        <w:rPr>
          <w:b/>
          <w:sz w:val="20"/>
        </w:rPr>
        <w:t>payment</w:t>
      </w:r>
      <w:r>
        <w:rPr>
          <w:b/>
          <w:spacing w:val="40"/>
          <w:sz w:val="20"/>
        </w:rPr>
        <w:t xml:space="preserve"> </w:t>
      </w:r>
      <w:r>
        <w:rPr>
          <w:b/>
          <w:sz w:val="20"/>
        </w:rPr>
        <w:t>well</w:t>
      </w:r>
      <w:r>
        <w:rPr>
          <w:b/>
          <w:spacing w:val="40"/>
          <w:sz w:val="20"/>
        </w:rPr>
        <w:t xml:space="preserve"> </w:t>
      </w:r>
      <w:r>
        <w:rPr>
          <w:b/>
          <w:sz w:val="20"/>
        </w:rPr>
        <w:t>and</w:t>
      </w:r>
      <w:r>
        <w:rPr>
          <w:b/>
          <w:spacing w:val="40"/>
          <w:sz w:val="20"/>
        </w:rPr>
        <w:t xml:space="preserve"> </w:t>
      </w:r>
      <w:r>
        <w:rPr>
          <w:b/>
          <w:sz w:val="20"/>
        </w:rPr>
        <w:t>truly</w:t>
      </w:r>
      <w:r>
        <w:rPr>
          <w:b/>
          <w:spacing w:val="40"/>
          <w:sz w:val="20"/>
        </w:rPr>
        <w:t xml:space="preserve"> </w:t>
      </w:r>
      <w:r>
        <w:rPr>
          <w:b/>
          <w:sz w:val="20"/>
        </w:rPr>
        <w:t>to</w:t>
      </w:r>
      <w:r>
        <w:rPr>
          <w:b/>
          <w:spacing w:val="40"/>
          <w:sz w:val="20"/>
        </w:rPr>
        <w:t xml:space="preserve"> </w:t>
      </w:r>
      <w:r>
        <w:rPr>
          <w:b/>
          <w:sz w:val="20"/>
        </w:rPr>
        <w:t>be</w:t>
      </w:r>
      <w:r>
        <w:rPr>
          <w:b/>
          <w:spacing w:val="40"/>
          <w:sz w:val="20"/>
        </w:rPr>
        <w:t xml:space="preserve"> </w:t>
      </w:r>
      <w:r>
        <w:rPr>
          <w:b/>
          <w:sz w:val="20"/>
        </w:rPr>
        <w:t>made</w:t>
      </w:r>
      <w:r>
        <w:rPr>
          <w:b/>
          <w:spacing w:val="40"/>
          <w:sz w:val="20"/>
        </w:rPr>
        <w:t xml:space="preserve"> </w:t>
      </w:r>
      <w:r>
        <w:rPr>
          <w:b/>
          <w:sz w:val="20"/>
        </w:rPr>
        <w:t>to</w:t>
      </w:r>
      <w:r>
        <w:rPr>
          <w:b/>
          <w:spacing w:val="40"/>
          <w:sz w:val="20"/>
        </w:rPr>
        <w:t xml:space="preserve"> </w:t>
      </w:r>
      <w:r>
        <w:rPr>
          <w:b/>
          <w:sz w:val="20"/>
        </w:rPr>
        <w:t>the</w:t>
      </w:r>
      <w:r>
        <w:rPr>
          <w:b/>
          <w:spacing w:val="40"/>
          <w:sz w:val="20"/>
        </w:rPr>
        <w:t xml:space="preserve"> </w:t>
      </w:r>
      <w:r>
        <w:rPr>
          <w:b/>
          <w:sz w:val="20"/>
        </w:rPr>
        <w:t>said</w:t>
      </w:r>
      <w:r>
        <w:rPr>
          <w:b/>
          <w:spacing w:val="40"/>
          <w:sz w:val="20"/>
        </w:rPr>
        <w:t xml:space="preserve"> </w:t>
      </w:r>
      <w:r>
        <w:rPr>
          <w:b/>
          <w:sz w:val="20"/>
        </w:rPr>
        <w:t>Employer</w:t>
      </w:r>
      <w:r>
        <w:rPr>
          <w:b/>
          <w:spacing w:val="40"/>
          <w:sz w:val="20"/>
        </w:rPr>
        <w:t xml:space="preserve"> </w:t>
      </w:r>
      <w:r>
        <w:rPr>
          <w:b/>
          <w:sz w:val="20"/>
        </w:rPr>
        <w:t>by</w:t>
      </w:r>
      <w:r>
        <w:rPr>
          <w:b/>
          <w:spacing w:val="40"/>
          <w:sz w:val="20"/>
        </w:rPr>
        <w:t xml:space="preserve"> </w:t>
      </w:r>
      <w:r>
        <w:rPr>
          <w:b/>
          <w:sz w:val="20"/>
        </w:rPr>
        <w:t>the</w:t>
      </w:r>
      <w:r>
        <w:rPr>
          <w:b/>
          <w:spacing w:val="40"/>
          <w:sz w:val="20"/>
        </w:rPr>
        <w:t xml:space="preserve"> </w:t>
      </w:r>
      <w:r>
        <w:rPr>
          <w:b/>
          <w:sz w:val="20"/>
        </w:rPr>
        <w:t>Bank</w:t>
      </w:r>
      <w:r>
        <w:rPr>
          <w:b/>
          <w:spacing w:val="40"/>
          <w:sz w:val="20"/>
        </w:rPr>
        <w:t xml:space="preserve"> </w:t>
      </w:r>
      <w:r>
        <w:rPr>
          <w:b/>
          <w:sz w:val="20"/>
        </w:rPr>
        <w:t>itself,</w:t>
      </w:r>
      <w:r>
        <w:rPr>
          <w:b/>
          <w:spacing w:val="40"/>
          <w:sz w:val="20"/>
        </w:rPr>
        <w:t xml:space="preserve"> </w:t>
      </w:r>
      <w:r>
        <w:rPr>
          <w:b/>
          <w:sz w:val="20"/>
        </w:rPr>
        <w:t>his successors and assigns by these presents.</w:t>
      </w:r>
    </w:p>
    <w:p w14:paraId="01CEACB2" w14:textId="77777777" w:rsidR="009208A2" w:rsidRDefault="009208A2">
      <w:pPr>
        <w:pStyle w:val="BodyText"/>
        <w:rPr>
          <w:b/>
          <w:sz w:val="20"/>
        </w:rPr>
      </w:pPr>
    </w:p>
    <w:p w14:paraId="70C3C73B" w14:textId="77777777" w:rsidR="009208A2" w:rsidRDefault="009208A2">
      <w:pPr>
        <w:pStyle w:val="BodyText"/>
        <w:rPr>
          <w:b/>
          <w:sz w:val="20"/>
        </w:rPr>
      </w:pPr>
    </w:p>
    <w:p w14:paraId="21BF26D6" w14:textId="77777777" w:rsidR="009208A2" w:rsidRDefault="009208A2">
      <w:pPr>
        <w:pStyle w:val="BodyText"/>
        <w:spacing w:before="67"/>
        <w:rPr>
          <w:b/>
          <w:sz w:val="20"/>
        </w:rPr>
      </w:pPr>
    </w:p>
    <w:p w14:paraId="3D41A8A6" w14:textId="77777777" w:rsidR="009208A2" w:rsidRDefault="00873166">
      <w:pPr>
        <w:tabs>
          <w:tab w:val="left" w:pos="7911"/>
          <w:tab w:val="left" w:pos="9196"/>
          <w:tab w:val="left" w:pos="9846"/>
        </w:tabs>
        <w:ind w:left="2434"/>
        <w:rPr>
          <w:b/>
          <w:sz w:val="20"/>
        </w:rPr>
      </w:pPr>
      <w:r>
        <w:rPr>
          <w:b/>
          <w:sz w:val="20"/>
        </w:rPr>
        <w:t>SEALED</w:t>
      </w:r>
      <w:r>
        <w:rPr>
          <w:b/>
          <w:spacing w:val="-3"/>
          <w:sz w:val="20"/>
        </w:rPr>
        <w:t xml:space="preserve"> </w:t>
      </w:r>
      <w:r>
        <w:rPr>
          <w:b/>
          <w:sz w:val="20"/>
        </w:rPr>
        <w:t>with</w:t>
      </w:r>
      <w:r>
        <w:rPr>
          <w:b/>
          <w:spacing w:val="-4"/>
          <w:sz w:val="20"/>
        </w:rPr>
        <w:t xml:space="preserve"> </w:t>
      </w:r>
      <w:r>
        <w:rPr>
          <w:b/>
          <w:sz w:val="20"/>
        </w:rPr>
        <w:t>the</w:t>
      </w:r>
      <w:r>
        <w:rPr>
          <w:b/>
          <w:spacing w:val="-3"/>
          <w:sz w:val="20"/>
        </w:rPr>
        <w:t xml:space="preserve"> </w:t>
      </w:r>
      <w:r>
        <w:rPr>
          <w:b/>
          <w:sz w:val="20"/>
        </w:rPr>
        <w:t>Common</w:t>
      </w:r>
      <w:r>
        <w:rPr>
          <w:b/>
          <w:spacing w:val="-1"/>
          <w:sz w:val="20"/>
        </w:rPr>
        <w:t xml:space="preserve"> </w:t>
      </w:r>
      <w:r>
        <w:rPr>
          <w:b/>
          <w:sz w:val="20"/>
        </w:rPr>
        <w:t>Seal</w:t>
      </w:r>
      <w:r>
        <w:rPr>
          <w:b/>
          <w:spacing w:val="-4"/>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said</w:t>
      </w:r>
      <w:r>
        <w:rPr>
          <w:b/>
          <w:spacing w:val="-4"/>
          <w:sz w:val="20"/>
        </w:rPr>
        <w:t xml:space="preserve"> </w:t>
      </w:r>
      <w:r>
        <w:rPr>
          <w:b/>
          <w:sz w:val="20"/>
        </w:rPr>
        <w:t>Bank</w:t>
      </w:r>
      <w:r>
        <w:rPr>
          <w:b/>
          <w:spacing w:val="-6"/>
          <w:sz w:val="20"/>
        </w:rPr>
        <w:t xml:space="preserve"> </w:t>
      </w:r>
      <w:r>
        <w:rPr>
          <w:b/>
          <w:sz w:val="20"/>
        </w:rPr>
        <w:t>this</w:t>
      </w:r>
      <w:r>
        <w:rPr>
          <w:b/>
          <w:spacing w:val="-4"/>
          <w:sz w:val="20"/>
        </w:rPr>
        <w:t xml:space="preserve"> </w:t>
      </w:r>
      <w:r>
        <w:rPr>
          <w:b/>
          <w:sz w:val="20"/>
          <w:u w:val="single"/>
        </w:rPr>
        <w:tab/>
      </w:r>
      <w:r>
        <w:rPr>
          <w:b/>
          <w:sz w:val="20"/>
        </w:rPr>
        <w:t xml:space="preserve">day of </w:t>
      </w:r>
      <w:r>
        <w:rPr>
          <w:b/>
          <w:sz w:val="20"/>
          <w:u w:val="single"/>
        </w:rPr>
        <w:tab/>
      </w:r>
      <w:r>
        <w:rPr>
          <w:b/>
          <w:spacing w:val="-5"/>
          <w:sz w:val="20"/>
        </w:rPr>
        <w:t>,20</w:t>
      </w:r>
      <w:r>
        <w:rPr>
          <w:b/>
          <w:sz w:val="20"/>
          <w:u w:val="single"/>
        </w:rPr>
        <w:tab/>
      </w:r>
      <w:r>
        <w:rPr>
          <w:b/>
          <w:spacing w:val="-10"/>
          <w:sz w:val="20"/>
        </w:rPr>
        <w:t>.</w:t>
      </w:r>
    </w:p>
    <w:p w14:paraId="1AEFB808" w14:textId="77777777" w:rsidR="009208A2" w:rsidRDefault="009208A2">
      <w:pPr>
        <w:pStyle w:val="BodyText"/>
        <w:rPr>
          <w:b/>
          <w:sz w:val="20"/>
        </w:rPr>
      </w:pPr>
    </w:p>
    <w:p w14:paraId="7973C892" w14:textId="77777777" w:rsidR="009208A2" w:rsidRDefault="009208A2">
      <w:pPr>
        <w:pStyle w:val="BodyText"/>
        <w:rPr>
          <w:b/>
          <w:sz w:val="20"/>
        </w:rPr>
      </w:pPr>
    </w:p>
    <w:p w14:paraId="69E275AF" w14:textId="77777777" w:rsidR="009208A2" w:rsidRDefault="009208A2">
      <w:pPr>
        <w:pStyle w:val="BodyText"/>
        <w:spacing w:before="112"/>
        <w:rPr>
          <w:b/>
          <w:sz w:val="20"/>
        </w:rPr>
      </w:pPr>
    </w:p>
    <w:p w14:paraId="2FC9A31A" w14:textId="77777777" w:rsidR="009208A2" w:rsidRDefault="00873166">
      <w:pPr>
        <w:ind w:left="2434"/>
        <w:rPr>
          <w:b/>
          <w:sz w:val="20"/>
        </w:rPr>
      </w:pPr>
      <w:r>
        <w:rPr>
          <w:b/>
          <w:sz w:val="20"/>
        </w:rPr>
        <w:t>THE</w:t>
      </w:r>
      <w:r>
        <w:rPr>
          <w:b/>
          <w:spacing w:val="-7"/>
          <w:sz w:val="20"/>
        </w:rPr>
        <w:t xml:space="preserve"> </w:t>
      </w:r>
      <w:r>
        <w:rPr>
          <w:b/>
          <w:sz w:val="20"/>
        </w:rPr>
        <w:t>CONDITIONS</w:t>
      </w:r>
      <w:r>
        <w:rPr>
          <w:b/>
          <w:spacing w:val="-6"/>
          <w:sz w:val="20"/>
        </w:rPr>
        <w:t xml:space="preserve"> </w:t>
      </w:r>
      <w:r>
        <w:rPr>
          <w:b/>
          <w:sz w:val="20"/>
        </w:rPr>
        <w:t>of</w:t>
      </w:r>
      <w:r>
        <w:rPr>
          <w:b/>
          <w:spacing w:val="-5"/>
          <w:sz w:val="20"/>
        </w:rPr>
        <w:t xml:space="preserve"> </w:t>
      </w:r>
      <w:r>
        <w:rPr>
          <w:b/>
          <w:sz w:val="20"/>
        </w:rPr>
        <w:t>this</w:t>
      </w:r>
      <w:r>
        <w:rPr>
          <w:b/>
          <w:spacing w:val="-4"/>
          <w:sz w:val="20"/>
        </w:rPr>
        <w:t xml:space="preserve"> </w:t>
      </w:r>
      <w:r>
        <w:rPr>
          <w:b/>
          <w:sz w:val="20"/>
        </w:rPr>
        <w:t>obligation</w:t>
      </w:r>
      <w:r>
        <w:rPr>
          <w:b/>
          <w:spacing w:val="-3"/>
          <w:sz w:val="20"/>
        </w:rPr>
        <w:t xml:space="preserve"> </w:t>
      </w:r>
      <w:r>
        <w:rPr>
          <w:b/>
          <w:spacing w:val="-4"/>
          <w:sz w:val="20"/>
        </w:rPr>
        <w:t>are:</w:t>
      </w:r>
    </w:p>
    <w:p w14:paraId="6582DED4" w14:textId="77777777" w:rsidR="009208A2" w:rsidRDefault="009208A2">
      <w:pPr>
        <w:pStyle w:val="BodyText"/>
        <w:spacing w:before="56"/>
        <w:rPr>
          <w:b/>
          <w:sz w:val="20"/>
        </w:rPr>
      </w:pPr>
    </w:p>
    <w:p w14:paraId="68AB68AB" w14:textId="77777777" w:rsidR="009208A2" w:rsidRDefault="00873166">
      <w:pPr>
        <w:pStyle w:val="ListParagraph"/>
        <w:numPr>
          <w:ilvl w:val="1"/>
          <w:numId w:val="3"/>
        </w:numPr>
        <w:tabs>
          <w:tab w:val="left" w:pos="3154"/>
        </w:tabs>
        <w:spacing w:before="0" w:line="288" w:lineRule="auto"/>
        <w:ind w:right="438"/>
        <w:rPr>
          <w:b/>
          <w:sz w:val="20"/>
        </w:rPr>
      </w:pPr>
      <w:r>
        <w:rPr>
          <w:b/>
          <w:sz w:val="20"/>
        </w:rPr>
        <w:t>If after Bid opening the Bidder withdraws his bid during the period of Bid validity specified in</w:t>
      </w:r>
      <w:r>
        <w:rPr>
          <w:b/>
          <w:spacing w:val="80"/>
          <w:sz w:val="20"/>
        </w:rPr>
        <w:t xml:space="preserve"> </w:t>
      </w:r>
      <w:r>
        <w:rPr>
          <w:b/>
          <w:sz w:val="20"/>
        </w:rPr>
        <w:t>the Form of Bid;</w:t>
      </w:r>
    </w:p>
    <w:p w14:paraId="12DB596A" w14:textId="77777777" w:rsidR="009208A2" w:rsidRDefault="009208A2">
      <w:pPr>
        <w:pStyle w:val="BodyText"/>
        <w:spacing w:before="10"/>
        <w:rPr>
          <w:b/>
          <w:sz w:val="20"/>
        </w:rPr>
      </w:pPr>
    </w:p>
    <w:p w14:paraId="04020390" w14:textId="77777777" w:rsidR="009208A2" w:rsidRDefault="00873166">
      <w:pPr>
        <w:pStyle w:val="Heading7"/>
        <w:spacing w:before="0"/>
        <w:ind w:left="2011"/>
        <w:jc w:val="center"/>
      </w:pPr>
      <w:r>
        <w:rPr>
          <w:spacing w:val="-5"/>
        </w:rPr>
        <w:t>OR</w:t>
      </w:r>
    </w:p>
    <w:p w14:paraId="5C4F6CCC" w14:textId="77777777" w:rsidR="009208A2" w:rsidRDefault="009208A2">
      <w:pPr>
        <w:pStyle w:val="BodyText"/>
        <w:spacing w:before="37"/>
        <w:rPr>
          <w:b/>
        </w:rPr>
      </w:pPr>
    </w:p>
    <w:p w14:paraId="6E0DC4DE" w14:textId="77777777" w:rsidR="009208A2" w:rsidRDefault="00873166">
      <w:pPr>
        <w:pStyle w:val="ListParagraph"/>
        <w:numPr>
          <w:ilvl w:val="1"/>
          <w:numId w:val="3"/>
        </w:numPr>
        <w:tabs>
          <w:tab w:val="left" w:pos="3154"/>
        </w:tabs>
        <w:spacing w:before="0" w:line="288" w:lineRule="auto"/>
        <w:ind w:right="435"/>
        <w:rPr>
          <w:b/>
          <w:sz w:val="20"/>
        </w:rPr>
      </w:pPr>
      <w:r>
        <w:rPr>
          <w:b/>
          <w:sz w:val="20"/>
        </w:rPr>
        <w:t xml:space="preserve">If the Bidder having been notified to the acceptance of his bid by the Employer during the period of Bid </w:t>
      </w:r>
      <w:proofErr w:type="gramStart"/>
      <w:r>
        <w:rPr>
          <w:b/>
          <w:sz w:val="20"/>
        </w:rPr>
        <w:t>validity :</w:t>
      </w:r>
      <w:proofErr w:type="gramEnd"/>
    </w:p>
    <w:p w14:paraId="21467508" w14:textId="77777777" w:rsidR="009208A2" w:rsidRDefault="009208A2">
      <w:pPr>
        <w:pStyle w:val="BodyText"/>
        <w:spacing w:before="10"/>
        <w:rPr>
          <w:b/>
          <w:sz w:val="20"/>
        </w:rPr>
      </w:pPr>
    </w:p>
    <w:p w14:paraId="27047B77" w14:textId="77777777" w:rsidR="009208A2" w:rsidRDefault="00873166">
      <w:pPr>
        <w:pStyle w:val="ListParagraph"/>
        <w:numPr>
          <w:ilvl w:val="2"/>
          <w:numId w:val="3"/>
        </w:numPr>
        <w:tabs>
          <w:tab w:val="left" w:pos="3874"/>
        </w:tabs>
        <w:spacing w:before="0" w:line="288" w:lineRule="auto"/>
        <w:ind w:right="432"/>
        <w:rPr>
          <w:b/>
          <w:sz w:val="20"/>
        </w:rPr>
      </w:pPr>
      <w:r>
        <w:rPr>
          <w:b/>
          <w:sz w:val="20"/>
        </w:rPr>
        <w:t>fails or refuses to execute the Form of Agreement in accordance with the Instructions to Bidders, if required; or</w:t>
      </w:r>
    </w:p>
    <w:p w14:paraId="7201499D" w14:textId="77777777" w:rsidR="009208A2" w:rsidRDefault="009208A2">
      <w:pPr>
        <w:pStyle w:val="BodyText"/>
        <w:spacing w:before="10"/>
        <w:rPr>
          <w:b/>
          <w:sz w:val="20"/>
        </w:rPr>
      </w:pPr>
    </w:p>
    <w:p w14:paraId="3671ED85" w14:textId="77777777" w:rsidR="009208A2" w:rsidRDefault="00873166">
      <w:pPr>
        <w:pStyle w:val="ListParagraph"/>
        <w:numPr>
          <w:ilvl w:val="2"/>
          <w:numId w:val="3"/>
        </w:numPr>
        <w:tabs>
          <w:tab w:val="left" w:pos="3874"/>
        </w:tabs>
        <w:spacing w:before="0" w:line="288" w:lineRule="auto"/>
        <w:ind w:right="432"/>
        <w:rPr>
          <w:b/>
          <w:sz w:val="20"/>
        </w:rPr>
      </w:pPr>
      <w:r>
        <w:rPr>
          <w:b/>
          <w:sz w:val="20"/>
        </w:rPr>
        <w:t>fails or refuses to furnish the Performance Security, in accordance with the Instruction</w:t>
      </w:r>
      <w:r>
        <w:rPr>
          <w:b/>
          <w:spacing w:val="40"/>
          <w:sz w:val="20"/>
        </w:rPr>
        <w:t xml:space="preserve"> </w:t>
      </w:r>
      <w:r>
        <w:rPr>
          <w:b/>
          <w:sz w:val="20"/>
        </w:rPr>
        <w:t>to Bidders; or</w:t>
      </w:r>
    </w:p>
    <w:p w14:paraId="4BB1C6EE" w14:textId="77777777" w:rsidR="009208A2" w:rsidRDefault="009208A2">
      <w:pPr>
        <w:pStyle w:val="BodyText"/>
        <w:spacing w:before="10"/>
        <w:rPr>
          <w:b/>
          <w:sz w:val="20"/>
        </w:rPr>
      </w:pPr>
    </w:p>
    <w:p w14:paraId="7E297A77" w14:textId="77777777" w:rsidR="009208A2" w:rsidRDefault="00873166">
      <w:pPr>
        <w:pStyle w:val="ListParagraph"/>
        <w:numPr>
          <w:ilvl w:val="2"/>
          <w:numId w:val="3"/>
        </w:numPr>
        <w:tabs>
          <w:tab w:val="left" w:pos="3874"/>
        </w:tabs>
        <w:spacing w:before="0"/>
        <w:ind w:hanging="720"/>
        <w:rPr>
          <w:b/>
          <w:sz w:val="20"/>
        </w:rPr>
      </w:pPr>
      <w:r>
        <w:rPr>
          <w:b/>
          <w:sz w:val="20"/>
        </w:rPr>
        <w:t>Does</w:t>
      </w:r>
      <w:r>
        <w:rPr>
          <w:b/>
          <w:spacing w:val="-5"/>
          <w:sz w:val="20"/>
        </w:rPr>
        <w:t xml:space="preserve"> </w:t>
      </w:r>
      <w:r>
        <w:rPr>
          <w:b/>
          <w:sz w:val="20"/>
        </w:rPr>
        <w:t>not</w:t>
      </w:r>
      <w:r>
        <w:rPr>
          <w:b/>
          <w:spacing w:val="-4"/>
          <w:sz w:val="20"/>
        </w:rPr>
        <w:t xml:space="preserve"> </w:t>
      </w:r>
      <w:r>
        <w:rPr>
          <w:b/>
          <w:sz w:val="20"/>
        </w:rPr>
        <w:t>accept</w:t>
      </w:r>
      <w:r>
        <w:rPr>
          <w:b/>
          <w:spacing w:val="-4"/>
          <w:sz w:val="20"/>
        </w:rPr>
        <w:t xml:space="preserve"> </w:t>
      </w:r>
      <w:r>
        <w:rPr>
          <w:b/>
          <w:sz w:val="20"/>
        </w:rPr>
        <w:t>the</w:t>
      </w:r>
      <w:r>
        <w:rPr>
          <w:b/>
          <w:spacing w:val="-2"/>
          <w:sz w:val="20"/>
        </w:rPr>
        <w:t xml:space="preserve"> </w:t>
      </w:r>
      <w:r>
        <w:rPr>
          <w:b/>
          <w:sz w:val="20"/>
        </w:rPr>
        <w:t>correction</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Bid</w:t>
      </w:r>
      <w:r>
        <w:rPr>
          <w:b/>
          <w:spacing w:val="-5"/>
          <w:sz w:val="20"/>
        </w:rPr>
        <w:t xml:space="preserve"> </w:t>
      </w:r>
      <w:r>
        <w:rPr>
          <w:b/>
          <w:sz w:val="20"/>
        </w:rPr>
        <w:t>Price</w:t>
      </w:r>
      <w:r>
        <w:rPr>
          <w:b/>
          <w:spacing w:val="-4"/>
          <w:sz w:val="20"/>
        </w:rPr>
        <w:t xml:space="preserve"> </w:t>
      </w:r>
      <w:r>
        <w:rPr>
          <w:b/>
          <w:sz w:val="20"/>
        </w:rPr>
        <w:t>pursuant</w:t>
      </w:r>
      <w:r>
        <w:rPr>
          <w:b/>
          <w:spacing w:val="-4"/>
          <w:sz w:val="20"/>
        </w:rPr>
        <w:t xml:space="preserve"> </w:t>
      </w:r>
      <w:r>
        <w:rPr>
          <w:b/>
          <w:sz w:val="20"/>
        </w:rPr>
        <w:t>to</w:t>
      </w:r>
      <w:r>
        <w:rPr>
          <w:b/>
          <w:spacing w:val="-3"/>
          <w:sz w:val="20"/>
        </w:rPr>
        <w:t xml:space="preserve"> </w:t>
      </w:r>
      <w:r>
        <w:rPr>
          <w:b/>
          <w:sz w:val="20"/>
        </w:rPr>
        <w:t>Clause</w:t>
      </w:r>
      <w:r>
        <w:rPr>
          <w:b/>
          <w:spacing w:val="-4"/>
          <w:sz w:val="20"/>
        </w:rPr>
        <w:t xml:space="preserve"> </w:t>
      </w:r>
      <w:r>
        <w:rPr>
          <w:b/>
          <w:spacing w:val="-5"/>
          <w:sz w:val="20"/>
        </w:rPr>
        <w:t>27.</w:t>
      </w:r>
    </w:p>
    <w:p w14:paraId="184C178D" w14:textId="77777777" w:rsidR="009208A2" w:rsidRDefault="009208A2">
      <w:pPr>
        <w:pStyle w:val="BodyText"/>
        <w:spacing w:before="56"/>
        <w:rPr>
          <w:b/>
          <w:sz w:val="20"/>
        </w:rPr>
      </w:pPr>
    </w:p>
    <w:p w14:paraId="3A303A7D" w14:textId="77777777" w:rsidR="009208A2" w:rsidRDefault="00873166">
      <w:pPr>
        <w:spacing w:line="288" w:lineRule="auto"/>
        <w:ind w:left="2434" w:right="433" w:firstLine="720"/>
        <w:jc w:val="both"/>
        <w:rPr>
          <w:b/>
          <w:sz w:val="20"/>
        </w:rPr>
      </w:pPr>
      <w:r>
        <w:rPr>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w:t>
      </w:r>
      <w:r>
        <w:rPr>
          <w:b/>
          <w:spacing w:val="40"/>
          <w:sz w:val="20"/>
        </w:rPr>
        <w:t xml:space="preserve"> </w:t>
      </w:r>
      <w:r>
        <w:rPr>
          <w:b/>
          <w:sz w:val="20"/>
        </w:rPr>
        <w:t>of the three conditions, (specifying the occurred condition or conditions).</w:t>
      </w:r>
    </w:p>
    <w:p w14:paraId="6740A513" w14:textId="77777777" w:rsidR="009208A2" w:rsidRDefault="009208A2">
      <w:pPr>
        <w:pStyle w:val="BodyText"/>
        <w:spacing w:before="11"/>
        <w:rPr>
          <w:b/>
          <w:sz w:val="20"/>
        </w:rPr>
      </w:pPr>
    </w:p>
    <w:p w14:paraId="3609B7AC" w14:textId="77777777" w:rsidR="009208A2" w:rsidRDefault="00873166">
      <w:pPr>
        <w:tabs>
          <w:tab w:val="left" w:pos="10814"/>
        </w:tabs>
        <w:spacing w:line="288" w:lineRule="auto"/>
        <w:ind w:left="2434" w:right="432" w:firstLine="720"/>
        <w:jc w:val="both"/>
        <w:rPr>
          <w:b/>
          <w:sz w:val="20"/>
        </w:rPr>
      </w:pPr>
      <w:r>
        <w:rPr>
          <w:b/>
          <w:sz w:val="20"/>
        </w:rPr>
        <w:t xml:space="preserve">This Guarantee will remain in force up to and including the date </w:t>
      </w:r>
      <w:r>
        <w:rPr>
          <w:b/>
          <w:sz w:val="20"/>
          <w:u w:val="single"/>
        </w:rPr>
        <w:tab/>
      </w:r>
      <w:r>
        <w:rPr>
          <w:b/>
          <w:sz w:val="20"/>
        </w:rPr>
        <w:t>**</w:t>
      </w:r>
      <w:r>
        <w:rPr>
          <w:b/>
          <w:spacing w:val="-13"/>
          <w:sz w:val="20"/>
        </w:rPr>
        <w:t xml:space="preserve"> </w:t>
      </w:r>
      <w:r>
        <w:rPr>
          <w:b/>
          <w:sz w:val="20"/>
        </w:rPr>
        <w:t>days after the deadline for submission of Bids as such deadline is stated in the Instructions to Bidders or as it may be extended by the Employer, notice of which extension(s) to the Bank is hereby waived. Any</w:t>
      </w:r>
      <w:r>
        <w:rPr>
          <w:b/>
          <w:spacing w:val="40"/>
          <w:sz w:val="20"/>
        </w:rPr>
        <w:t xml:space="preserve"> </w:t>
      </w:r>
      <w:r>
        <w:rPr>
          <w:b/>
          <w:sz w:val="20"/>
        </w:rPr>
        <w:t>demand in respect of this guarantee should reach the Bank not later than the above date.</w:t>
      </w:r>
    </w:p>
    <w:p w14:paraId="2DD81F4C" w14:textId="77777777" w:rsidR="009208A2" w:rsidRDefault="009208A2">
      <w:pPr>
        <w:pStyle w:val="BodyText"/>
        <w:rPr>
          <w:b/>
          <w:sz w:val="20"/>
        </w:rPr>
      </w:pPr>
    </w:p>
    <w:p w14:paraId="573569F8" w14:textId="77777777" w:rsidR="009208A2" w:rsidRDefault="009208A2">
      <w:pPr>
        <w:pStyle w:val="BodyText"/>
        <w:rPr>
          <w:b/>
          <w:sz w:val="20"/>
        </w:rPr>
      </w:pPr>
    </w:p>
    <w:p w14:paraId="372F343F" w14:textId="77777777" w:rsidR="009208A2" w:rsidRDefault="009208A2">
      <w:pPr>
        <w:pStyle w:val="BodyText"/>
        <w:spacing w:before="66"/>
        <w:rPr>
          <w:b/>
          <w:sz w:val="20"/>
        </w:rPr>
      </w:pPr>
    </w:p>
    <w:p w14:paraId="28F436F8" w14:textId="77777777" w:rsidR="009208A2" w:rsidRDefault="00873166">
      <w:pPr>
        <w:tabs>
          <w:tab w:val="left" w:pos="5831"/>
          <w:tab w:val="left" w:pos="7474"/>
          <w:tab w:val="left" w:pos="11055"/>
        </w:tabs>
        <w:ind w:left="2434"/>
        <w:rPr>
          <w:b/>
          <w:sz w:val="20"/>
        </w:rPr>
      </w:pPr>
      <w:r>
        <w:rPr>
          <w:b/>
          <w:spacing w:val="-4"/>
          <w:sz w:val="20"/>
        </w:rPr>
        <w:t>DATE</w:t>
      </w:r>
      <w:r>
        <w:rPr>
          <w:b/>
          <w:sz w:val="20"/>
          <w:u w:val="single"/>
        </w:rPr>
        <w:tab/>
      </w:r>
      <w:r>
        <w:rPr>
          <w:b/>
          <w:sz w:val="20"/>
        </w:rPr>
        <w:tab/>
        <w:t xml:space="preserve">SIGNATURE </w:t>
      </w:r>
      <w:r>
        <w:rPr>
          <w:b/>
          <w:sz w:val="20"/>
          <w:u w:val="single"/>
        </w:rPr>
        <w:tab/>
      </w:r>
    </w:p>
    <w:p w14:paraId="3BED9904" w14:textId="77777777" w:rsidR="009208A2" w:rsidRDefault="009208A2">
      <w:pPr>
        <w:pStyle w:val="BodyText"/>
        <w:rPr>
          <w:b/>
          <w:sz w:val="20"/>
        </w:rPr>
      </w:pPr>
    </w:p>
    <w:p w14:paraId="25140EE3" w14:textId="77777777" w:rsidR="009208A2" w:rsidRDefault="009208A2">
      <w:pPr>
        <w:pStyle w:val="BodyText"/>
        <w:rPr>
          <w:b/>
          <w:sz w:val="20"/>
        </w:rPr>
      </w:pPr>
    </w:p>
    <w:p w14:paraId="0D8BEB8A" w14:textId="77777777" w:rsidR="009208A2" w:rsidRDefault="009208A2">
      <w:pPr>
        <w:pStyle w:val="BodyText"/>
        <w:spacing w:before="112"/>
        <w:rPr>
          <w:b/>
          <w:sz w:val="20"/>
        </w:rPr>
      </w:pPr>
    </w:p>
    <w:p w14:paraId="4BD7D523" w14:textId="77777777" w:rsidR="009208A2" w:rsidRDefault="00873166">
      <w:pPr>
        <w:tabs>
          <w:tab w:val="left" w:pos="5937"/>
          <w:tab w:val="left" w:pos="7474"/>
          <w:tab w:val="left" w:pos="10989"/>
        </w:tabs>
        <w:ind w:left="2434"/>
        <w:rPr>
          <w:b/>
          <w:sz w:val="20"/>
        </w:rPr>
      </w:pPr>
      <w:r>
        <w:rPr>
          <w:b/>
          <w:sz w:val="20"/>
        </w:rPr>
        <w:t xml:space="preserve">WITNESS </w:t>
      </w:r>
      <w:r>
        <w:rPr>
          <w:b/>
          <w:sz w:val="20"/>
          <w:u w:val="single"/>
        </w:rPr>
        <w:tab/>
      </w:r>
      <w:r>
        <w:rPr>
          <w:b/>
          <w:sz w:val="20"/>
        </w:rPr>
        <w:tab/>
        <w:t xml:space="preserve">SEAL </w:t>
      </w:r>
      <w:r>
        <w:rPr>
          <w:b/>
          <w:sz w:val="20"/>
          <w:u w:val="single"/>
        </w:rPr>
        <w:tab/>
      </w:r>
    </w:p>
    <w:p w14:paraId="32188EE9" w14:textId="77777777" w:rsidR="009208A2" w:rsidRDefault="009208A2">
      <w:pPr>
        <w:rPr>
          <w:b/>
          <w:sz w:val="20"/>
        </w:rPr>
        <w:sectPr w:rsidR="009208A2">
          <w:pgSz w:w="11910" w:h="17000"/>
          <w:pgMar w:top="1180" w:right="0" w:bottom="920" w:left="0" w:header="0" w:footer="723" w:gutter="0"/>
          <w:cols w:space="720"/>
        </w:sectPr>
      </w:pPr>
    </w:p>
    <w:p w14:paraId="732F4966" w14:textId="77777777" w:rsidR="009208A2" w:rsidRDefault="00873166">
      <w:pPr>
        <w:pStyle w:val="BodyText"/>
        <w:spacing w:line="20" w:lineRule="exact"/>
        <w:ind w:left="2434"/>
        <w:rPr>
          <w:sz w:val="2"/>
        </w:rPr>
      </w:pPr>
      <w:r>
        <w:rPr>
          <w:noProof/>
          <w:sz w:val="2"/>
          <w:lang w:val="en-IN" w:eastAsia="en-IN" w:bidi="hi-IN"/>
        </w:rPr>
        <w:lastRenderedPageBreak/>
        <mc:AlternateContent>
          <mc:Choice Requires="wpg">
            <w:drawing>
              <wp:inline distT="0" distB="0" distL="0" distR="0" wp14:anchorId="0CD226F8" wp14:editId="752DAA71">
                <wp:extent cx="4883785" cy="8255"/>
                <wp:effectExtent l="9525" t="0" r="2539" b="1269"/>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83785" cy="8255"/>
                          <a:chOff x="0" y="0"/>
                          <a:chExt cx="4883785" cy="8255"/>
                        </a:xfrm>
                      </wpg:grpSpPr>
                      <wps:wsp>
                        <wps:cNvPr id="79" name="Graphic 79"/>
                        <wps:cNvSpPr/>
                        <wps:spPr>
                          <a:xfrm>
                            <a:off x="0" y="4044"/>
                            <a:ext cx="4883785" cy="1270"/>
                          </a:xfrm>
                          <a:custGeom>
                            <a:avLst/>
                            <a:gdLst/>
                            <a:ahLst/>
                            <a:cxnLst/>
                            <a:rect l="l" t="t" r="r" b="b"/>
                            <a:pathLst>
                              <a:path w="4883785">
                                <a:moveTo>
                                  <a:pt x="0" y="0"/>
                                </a:moveTo>
                                <a:lnTo>
                                  <a:pt x="4883224" y="0"/>
                                </a:lnTo>
                              </a:path>
                            </a:pathLst>
                          </a:custGeom>
                          <a:ln w="808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408D195" id="Group 78" o:spid="_x0000_s1026" style="width:384.55pt;height:.65pt;mso-position-horizontal-relative:char;mso-position-vertical-relative:line" coordsize="488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">
                <v:shape id="Graphic 79" o:spid="_x0000_s1027" style="position:absolute;top:40;width:48837;height:13;visibility:visible;mso-wrap-style:square;v-text-anchor:top" coordsize="48837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" path="m,l4883224,e" filled="f" strokeweight=".22469mm">
                  <v:path arrowok="t"/>
                </v:shape>
                <w10:anchorlock/>
              </v:group>
            </w:pict>
          </mc:Fallback>
        </mc:AlternateContent>
      </w:r>
    </w:p>
    <w:p w14:paraId="781FB634" w14:textId="77777777" w:rsidR="009208A2" w:rsidRDefault="009208A2">
      <w:pPr>
        <w:pStyle w:val="BodyText"/>
        <w:spacing w:before="39"/>
        <w:rPr>
          <w:b/>
          <w:sz w:val="20"/>
        </w:rPr>
      </w:pPr>
    </w:p>
    <w:p w14:paraId="739DD54F" w14:textId="77777777" w:rsidR="009208A2" w:rsidRDefault="00873166">
      <w:pPr>
        <w:ind w:left="2434"/>
        <w:rPr>
          <w:b/>
          <w:sz w:val="20"/>
        </w:rPr>
      </w:pPr>
      <w:r>
        <w:rPr>
          <w:b/>
          <w:sz w:val="20"/>
        </w:rPr>
        <w:t>[Signature,</w:t>
      </w:r>
      <w:r>
        <w:rPr>
          <w:b/>
          <w:spacing w:val="-6"/>
          <w:sz w:val="20"/>
        </w:rPr>
        <w:t xml:space="preserve"> </w:t>
      </w:r>
      <w:r>
        <w:rPr>
          <w:b/>
          <w:sz w:val="20"/>
        </w:rPr>
        <w:t>name</w:t>
      </w:r>
      <w:r>
        <w:rPr>
          <w:b/>
          <w:spacing w:val="-7"/>
          <w:sz w:val="20"/>
        </w:rPr>
        <w:t xml:space="preserve"> </w:t>
      </w:r>
      <w:r>
        <w:rPr>
          <w:b/>
          <w:sz w:val="20"/>
        </w:rPr>
        <w:t>and</w:t>
      </w:r>
      <w:r>
        <w:rPr>
          <w:b/>
          <w:spacing w:val="-8"/>
          <w:sz w:val="20"/>
        </w:rPr>
        <w:t xml:space="preserve"> </w:t>
      </w:r>
      <w:r>
        <w:rPr>
          <w:b/>
          <w:spacing w:val="-2"/>
          <w:sz w:val="20"/>
        </w:rPr>
        <w:t>address]</w:t>
      </w:r>
    </w:p>
    <w:p w14:paraId="090D319C" w14:textId="77777777" w:rsidR="009208A2" w:rsidRDefault="009208A2">
      <w:pPr>
        <w:pStyle w:val="BodyText"/>
        <w:rPr>
          <w:b/>
          <w:sz w:val="20"/>
        </w:rPr>
      </w:pPr>
    </w:p>
    <w:p w14:paraId="5A34F587" w14:textId="77777777" w:rsidR="009208A2" w:rsidRDefault="009208A2">
      <w:pPr>
        <w:pStyle w:val="BodyText"/>
        <w:rPr>
          <w:b/>
          <w:sz w:val="20"/>
        </w:rPr>
      </w:pPr>
    </w:p>
    <w:p w14:paraId="3CBC1D4D" w14:textId="77777777" w:rsidR="009208A2" w:rsidRDefault="009208A2">
      <w:pPr>
        <w:pStyle w:val="BodyText"/>
        <w:spacing w:before="112"/>
        <w:rPr>
          <w:b/>
          <w:sz w:val="20"/>
        </w:rPr>
      </w:pPr>
    </w:p>
    <w:p w14:paraId="17BCE3F9" w14:textId="77777777" w:rsidR="009208A2" w:rsidRDefault="00873166">
      <w:pPr>
        <w:tabs>
          <w:tab w:val="left" w:pos="3153"/>
        </w:tabs>
        <w:spacing w:line="288" w:lineRule="auto"/>
        <w:ind w:left="3154" w:right="431" w:hanging="720"/>
        <w:jc w:val="both"/>
        <w:rPr>
          <w:b/>
          <w:sz w:val="20"/>
        </w:rPr>
      </w:pPr>
      <w:r>
        <w:rPr>
          <w:b/>
          <w:spacing w:val="-10"/>
          <w:sz w:val="20"/>
        </w:rPr>
        <w:t>*</w:t>
      </w:r>
      <w:r>
        <w:rPr>
          <w:b/>
          <w:sz w:val="20"/>
        </w:rPr>
        <w:tab/>
        <w:t xml:space="preserve">The Bidder should insert the amount of the guarantee in words and figures denominated in Indian Rupees. This figure should be the same as shown in Clause 16.1 of the Instructions to </w:t>
      </w:r>
      <w:r>
        <w:rPr>
          <w:b/>
          <w:spacing w:val="-2"/>
          <w:sz w:val="20"/>
        </w:rPr>
        <w:t>Bidders.</w:t>
      </w:r>
    </w:p>
    <w:p w14:paraId="4482887F" w14:textId="77777777" w:rsidR="009208A2" w:rsidRDefault="009208A2">
      <w:pPr>
        <w:pStyle w:val="BodyText"/>
        <w:spacing w:before="10"/>
        <w:rPr>
          <w:b/>
          <w:sz w:val="20"/>
        </w:rPr>
      </w:pPr>
    </w:p>
    <w:p w14:paraId="5EBB3D16" w14:textId="77777777" w:rsidR="009208A2" w:rsidRDefault="00873166">
      <w:pPr>
        <w:spacing w:before="1" w:line="288" w:lineRule="auto"/>
        <w:ind w:left="3154" w:right="431" w:hanging="720"/>
        <w:jc w:val="both"/>
        <w:rPr>
          <w:b/>
          <w:sz w:val="20"/>
        </w:rPr>
      </w:pPr>
      <w:r>
        <w:rPr>
          <w:b/>
          <w:sz w:val="20"/>
        </w:rPr>
        <w:t>**</w:t>
      </w:r>
      <w:r>
        <w:rPr>
          <w:b/>
          <w:spacing w:val="80"/>
          <w:sz w:val="20"/>
        </w:rPr>
        <w:t xml:space="preserve">   </w:t>
      </w:r>
      <w:r>
        <w:rPr>
          <w:b/>
          <w:sz w:val="20"/>
        </w:rPr>
        <w:t>45 days after the end of the validity period of the Bid. Date should be inserted by the Employer before the Bidding documents are issued.</w:t>
      </w:r>
    </w:p>
    <w:p w14:paraId="502363BC" w14:textId="77777777" w:rsidR="009208A2" w:rsidRDefault="009208A2">
      <w:pPr>
        <w:spacing w:line="288" w:lineRule="auto"/>
        <w:jc w:val="both"/>
        <w:rPr>
          <w:b/>
          <w:sz w:val="20"/>
        </w:rPr>
        <w:sectPr w:rsidR="009208A2">
          <w:pgSz w:w="11910" w:h="17000"/>
          <w:pgMar w:top="1480" w:right="0" w:bottom="920" w:left="0" w:header="0" w:footer="723" w:gutter="0"/>
          <w:cols w:space="720"/>
        </w:sectPr>
      </w:pPr>
    </w:p>
    <w:p w14:paraId="78B60EF7" w14:textId="77777777" w:rsidR="009208A2" w:rsidRDefault="00873166">
      <w:pPr>
        <w:pStyle w:val="Heading5"/>
        <w:ind w:left="4837"/>
        <w:jc w:val="left"/>
      </w:pPr>
      <w:r>
        <w:lastRenderedPageBreak/>
        <w:t>PERFORMANCE</w:t>
      </w:r>
      <w:r>
        <w:rPr>
          <w:spacing w:val="-3"/>
        </w:rPr>
        <w:t xml:space="preserve"> </w:t>
      </w:r>
      <w:r>
        <w:t>BANK</w:t>
      </w:r>
      <w:r>
        <w:rPr>
          <w:spacing w:val="-2"/>
        </w:rPr>
        <w:t xml:space="preserve"> GUARANTEE</w:t>
      </w:r>
    </w:p>
    <w:p w14:paraId="7B691A9B" w14:textId="77777777" w:rsidR="009208A2" w:rsidRDefault="009208A2">
      <w:pPr>
        <w:pStyle w:val="BodyText"/>
        <w:spacing w:before="66"/>
        <w:rPr>
          <w:b/>
          <w:sz w:val="20"/>
        </w:rPr>
      </w:pPr>
    </w:p>
    <w:p w14:paraId="0A2E9656" w14:textId="77777777" w:rsidR="009208A2" w:rsidRDefault="00873166">
      <w:pPr>
        <w:spacing w:before="1"/>
        <w:ind w:left="2434"/>
        <w:rPr>
          <w:b/>
          <w:sz w:val="20"/>
        </w:rPr>
      </w:pPr>
      <w:r>
        <w:rPr>
          <w:b/>
          <w:spacing w:val="-5"/>
          <w:sz w:val="20"/>
        </w:rPr>
        <w:t>To</w:t>
      </w:r>
    </w:p>
    <w:p w14:paraId="384A159E" w14:textId="77777777" w:rsidR="009208A2" w:rsidRDefault="009208A2">
      <w:pPr>
        <w:pStyle w:val="BodyText"/>
        <w:spacing w:before="55"/>
        <w:rPr>
          <w:b/>
          <w:sz w:val="20"/>
        </w:rPr>
      </w:pPr>
    </w:p>
    <w:p w14:paraId="0D2C26F8" w14:textId="77777777" w:rsidR="009208A2" w:rsidRDefault="00873166">
      <w:pPr>
        <w:tabs>
          <w:tab w:val="left" w:pos="6895"/>
        </w:tabs>
        <w:spacing w:before="1"/>
        <w:ind w:left="3154"/>
        <w:rPr>
          <w:b/>
          <w:sz w:val="20"/>
        </w:rPr>
      </w:pPr>
      <w:r>
        <w:rPr>
          <w:b/>
          <w:sz w:val="20"/>
          <w:u w:val="single"/>
        </w:rPr>
        <w:tab/>
      </w:r>
      <w:r>
        <w:rPr>
          <w:b/>
          <w:sz w:val="20"/>
        </w:rPr>
        <w:t>[name</w:t>
      </w:r>
      <w:r>
        <w:rPr>
          <w:b/>
          <w:spacing w:val="-5"/>
          <w:sz w:val="20"/>
        </w:rPr>
        <w:t xml:space="preserve"> </w:t>
      </w:r>
      <w:r>
        <w:rPr>
          <w:b/>
          <w:sz w:val="20"/>
        </w:rPr>
        <w:t>of</w:t>
      </w:r>
      <w:r>
        <w:rPr>
          <w:b/>
          <w:spacing w:val="-5"/>
          <w:sz w:val="20"/>
        </w:rPr>
        <w:t xml:space="preserve"> </w:t>
      </w:r>
      <w:r>
        <w:rPr>
          <w:b/>
          <w:spacing w:val="-2"/>
          <w:sz w:val="20"/>
        </w:rPr>
        <w:t>Employer]</w:t>
      </w:r>
    </w:p>
    <w:p w14:paraId="71DFA007" w14:textId="77777777" w:rsidR="009208A2" w:rsidRDefault="00873166">
      <w:pPr>
        <w:tabs>
          <w:tab w:val="left" w:pos="6895"/>
        </w:tabs>
        <w:spacing w:before="166"/>
        <w:ind w:left="3154"/>
        <w:rPr>
          <w:b/>
          <w:sz w:val="20"/>
        </w:rPr>
      </w:pPr>
      <w:r>
        <w:rPr>
          <w:b/>
          <w:sz w:val="20"/>
          <w:u w:val="single"/>
        </w:rPr>
        <w:tab/>
      </w:r>
      <w:r>
        <w:rPr>
          <w:b/>
          <w:sz w:val="20"/>
        </w:rPr>
        <w:t>[address</w:t>
      </w:r>
      <w:r>
        <w:rPr>
          <w:b/>
          <w:spacing w:val="-6"/>
          <w:sz w:val="20"/>
        </w:rPr>
        <w:t xml:space="preserve"> </w:t>
      </w:r>
      <w:r>
        <w:rPr>
          <w:b/>
          <w:sz w:val="20"/>
        </w:rPr>
        <w:t>of</w:t>
      </w:r>
      <w:r>
        <w:rPr>
          <w:b/>
          <w:spacing w:val="-4"/>
          <w:sz w:val="20"/>
        </w:rPr>
        <w:t xml:space="preserve"> </w:t>
      </w:r>
      <w:r>
        <w:rPr>
          <w:b/>
          <w:spacing w:val="-2"/>
          <w:sz w:val="20"/>
        </w:rPr>
        <w:t>Employer]</w:t>
      </w:r>
    </w:p>
    <w:p w14:paraId="2B0B25A1" w14:textId="77777777" w:rsidR="009208A2" w:rsidRDefault="00873166">
      <w:pPr>
        <w:pStyle w:val="BodyText"/>
        <w:spacing w:before="135"/>
        <w:rPr>
          <w:b/>
          <w:sz w:val="20"/>
        </w:rPr>
      </w:pPr>
      <w:r>
        <w:rPr>
          <w:b/>
          <w:noProof/>
          <w:sz w:val="20"/>
          <w:lang w:val="en-IN" w:eastAsia="en-IN" w:bidi="hi-IN"/>
        </w:rPr>
        <mc:AlternateContent>
          <mc:Choice Requires="wps">
            <w:drawing>
              <wp:anchor distT="0" distB="0" distL="0" distR="0" simplePos="0" relativeHeight="487607296" behindDoc="1" locked="0" layoutInCell="1" allowOverlap="1" wp14:anchorId="73F0B3A6" wp14:editId="7428D838">
                <wp:simplePos x="0" y="0"/>
                <wp:positionH relativeFrom="page">
                  <wp:posOffset>2002789</wp:posOffset>
                </wp:positionH>
                <wp:positionV relativeFrom="paragraph">
                  <wp:posOffset>247231</wp:posOffset>
                </wp:positionV>
                <wp:extent cx="2347595" cy="127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7595" cy="1270"/>
                        </a:xfrm>
                        <a:custGeom>
                          <a:avLst/>
                          <a:gdLst/>
                          <a:ahLst/>
                          <a:cxnLst/>
                          <a:rect l="l" t="t" r="r" b="b"/>
                          <a:pathLst>
                            <a:path w="2347595">
                              <a:moveTo>
                                <a:pt x="0" y="0"/>
                              </a:moveTo>
                              <a:lnTo>
                                <a:pt x="234756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397B50" id="Graphic 80" o:spid="_x0000_s1026" style="position:absolute;margin-left:157.7pt;margin-top:19.45pt;width:184.85pt;height:.1pt;z-index:-15709184;visibility:visible;mso-wrap-style:square;mso-wrap-distance-left:0;mso-wrap-distance-top:0;mso-wrap-distance-right:0;mso-wrap-distance-bottom:0;mso-position-horizontal:absolute;mso-position-horizontal-relative:page;mso-position-vertical:absolute;mso-position-vertical-relative:text;v-text-anchor:top" coordsize="2347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" path="m,l2347565,e" filled="f" strokeweight=".22469mm">
                <v:path arrowok="t"/>
                <w10:wrap type="topAndBottom" anchorx="page"/>
              </v:shape>
            </w:pict>
          </mc:Fallback>
        </mc:AlternateContent>
      </w:r>
    </w:p>
    <w:p w14:paraId="65AF5958" w14:textId="77777777" w:rsidR="009208A2" w:rsidRDefault="009208A2">
      <w:pPr>
        <w:pStyle w:val="BodyText"/>
        <w:spacing w:before="56"/>
        <w:rPr>
          <w:b/>
          <w:sz w:val="20"/>
        </w:rPr>
      </w:pPr>
    </w:p>
    <w:p w14:paraId="1303663B" w14:textId="77777777" w:rsidR="009208A2" w:rsidRDefault="00873166">
      <w:pPr>
        <w:tabs>
          <w:tab w:val="left" w:pos="4406"/>
          <w:tab w:val="left" w:pos="7901"/>
          <w:tab w:val="left" w:pos="8566"/>
          <w:tab w:val="left" w:pos="11518"/>
        </w:tabs>
        <w:spacing w:line="288" w:lineRule="auto"/>
        <w:ind w:left="2434" w:right="388" w:firstLine="720"/>
        <w:jc w:val="both"/>
        <w:rPr>
          <w:b/>
          <w:sz w:val="20"/>
        </w:rPr>
      </w:pPr>
      <w:r>
        <w:rPr>
          <w:b/>
          <w:sz w:val="20"/>
        </w:rPr>
        <w:t>WHEREAS</w:t>
      </w:r>
      <w:r>
        <w:rPr>
          <w:b/>
          <w:spacing w:val="134"/>
          <w:sz w:val="20"/>
        </w:rPr>
        <w:t xml:space="preserve"> </w:t>
      </w:r>
      <w:r>
        <w:rPr>
          <w:b/>
          <w:sz w:val="20"/>
          <w:u w:val="single"/>
        </w:rPr>
        <w:tab/>
      </w:r>
      <w:r>
        <w:rPr>
          <w:b/>
          <w:sz w:val="20"/>
          <w:u w:val="single"/>
        </w:rPr>
        <w:tab/>
      </w:r>
      <w:r>
        <w:rPr>
          <w:b/>
          <w:sz w:val="20"/>
        </w:rPr>
        <w:t xml:space="preserve"> [name and address of Contractor] (hereafter</w:t>
      </w:r>
      <w:r>
        <w:rPr>
          <w:b/>
          <w:spacing w:val="40"/>
          <w:sz w:val="20"/>
        </w:rPr>
        <w:t xml:space="preserve"> </w:t>
      </w:r>
      <w:r>
        <w:rPr>
          <w:b/>
          <w:sz w:val="20"/>
        </w:rPr>
        <w:t>called</w:t>
      </w:r>
      <w:r>
        <w:rPr>
          <w:b/>
          <w:spacing w:val="40"/>
          <w:sz w:val="20"/>
        </w:rPr>
        <w:t xml:space="preserve"> </w:t>
      </w:r>
      <w:r>
        <w:rPr>
          <w:b/>
          <w:sz w:val="20"/>
        </w:rPr>
        <w:t>"the</w:t>
      </w:r>
      <w:r>
        <w:rPr>
          <w:b/>
          <w:spacing w:val="40"/>
          <w:sz w:val="20"/>
        </w:rPr>
        <w:t xml:space="preserve"> </w:t>
      </w:r>
      <w:r>
        <w:rPr>
          <w:b/>
          <w:sz w:val="20"/>
        </w:rPr>
        <w:t>Contractor")</w:t>
      </w:r>
      <w:r>
        <w:rPr>
          <w:b/>
          <w:spacing w:val="40"/>
          <w:sz w:val="20"/>
        </w:rPr>
        <w:t xml:space="preserve"> </w:t>
      </w:r>
      <w:r>
        <w:rPr>
          <w:b/>
          <w:sz w:val="20"/>
        </w:rPr>
        <w:t>has</w:t>
      </w:r>
      <w:r>
        <w:rPr>
          <w:b/>
          <w:spacing w:val="40"/>
          <w:sz w:val="20"/>
        </w:rPr>
        <w:t xml:space="preserve"> </w:t>
      </w:r>
      <w:r>
        <w:rPr>
          <w:b/>
          <w:sz w:val="20"/>
        </w:rPr>
        <w:t>undertaken,</w:t>
      </w:r>
      <w:r>
        <w:rPr>
          <w:b/>
          <w:spacing w:val="40"/>
          <w:sz w:val="20"/>
        </w:rPr>
        <w:t xml:space="preserve"> </w:t>
      </w:r>
      <w:r>
        <w:rPr>
          <w:b/>
          <w:sz w:val="20"/>
        </w:rPr>
        <w:t>in</w:t>
      </w:r>
      <w:r>
        <w:rPr>
          <w:b/>
          <w:spacing w:val="40"/>
          <w:sz w:val="20"/>
        </w:rPr>
        <w:t xml:space="preserve"> </w:t>
      </w:r>
      <w:r>
        <w:rPr>
          <w:b/>
          <w:sz w:val="20"/>
        </w:rPr>
        <w:t>pursuance</w:t>
      </w:r>
      <w:r>
        <w:rPr>
          <w:b/>
          <w:spacing w:val="40"/>
          <w:sz w:val="20"/>
        </w:rPr>
        <w:t xml:space="preserve"> </w:t>
      </w:r>
      <w:r>
        <w:rPr>
          <w:b/>
          <w:sz w:val="20"/>
        </w:rPr>
        <w:t>of</w:t>
      </w:r>
      <w:r>
        <w:rPr>
          <w:b/>
          <w:spacing w:val="40"/>
          <w:sz w:val="20"/>
        </w:rPr>
        <w:t xml:space="preserve"> </w:t>
      </w:r>
      <w:r>
        <w:rPr>
          <w:b/>
          <w:sz w:val="20"/>
        </w:rPr>
        <w:t>Contract</w:t>
      </w:r>
      <w:r>
        <w:rPr>
          <w:b/>
          <w:spacing w:val="40"/>
          <w:sz w:val="20"/>
        </w:rPr>
        <w:t xml:space="preserve"> </w:t>
      </w:r>
      <w:r>
        <w:rPr>
          <w:b/>
          <w:sz w:val="20"/>
        </w:rPr>
        <w:t>No.</w:t>
      </w:r>
      <w:r>
        <w:rPr>
          <w:b/>
          <w:spacing w:val="48"/>
          <w:sz w:val="20"/>
        </w:rPr>
        <w:t xml:space="preserve"> </w:t>
      </w:r>
      <w:r>
        <w:rPr>
          <w:b/>
          <w:sz w:val="20"/>
          <w:u w:val="single"/>
        </w:rPr>
        <w:tab/>
      </w:r>
      <w:r>
        <w:rPr>
          <w:b/>
          <w:sz w:val="20"/>
        </w:rPr>
        <w:t xml:space="preserve"> dated</w:t>
      </w:r>
      <w:r>
        <w:rPr>
          <w:b/>
          <w:spacing w:val="101"/>
          <w:sz w:val="20"/>
        </w:rPr>
        <w:t xml:space="preserve"> </w:t>
      </w:r>
      <w:r>
        <w:rPr>
          <w:b/>
          <w:sz w:val="20"/>
          <w:u w:val="single"/>
        </w:rPr>
        <w:tab/>
      </w:r>
      <w:r>
        <w:rPr>
          <w:b/>
          <w:spacing w:val="40"/>
          <w:sz w:val="20"/>
        </w:rPr>
        <w:t xml:space="preserve"> </w:t>
      </w:r>
      <w:r>
        <w:rPr>
          <w:b/>
          <w:sz w:val="20"/>
        </w:rPr>
        <w:t>to</w:t>
      </w:r>
      <w:r>
        <w:rPr>
          <w:b/>
          <w:spacing w:val="80"/>
          <w:sz w:val="20"/>
        </w:rPr>
        <w:t xml:space="preserve"> </w:t>
      </w:r>
      <w:r>
        <w:rPr>
          <w:b/>
          <w:sz w:val="20"/>
        </w:rPr>
        <w:t>execute</w:t>
      </w:r>
      <w:r>
        <w:rPr>
          <w:b/>
          <w:spacing w:val="101"/>
          <w:sz w:val="20"/>
        </w:rPr>
        <w:t xml:space="preserve"> </w:t>
      </w:r>
      <w:r>
        <w:rPr>
          <w:b/>
          <w:sz w:val="20"/>
          <w:u w:val="single"/>
        </w:rPr>
        <w:tab/>
      </w:r>
      <w:r>
        <w:rPr>
          <w:b/>
          <w:sz w:val="20"/>
          <w:u w:val="single"/>
        </w:rPr>
        <w:tab/>
      </w:r>
      <w:r>
        <w:rPr>
          <w:b/>
          <w:sz w:val="20"/>
        </w:rPr>
        <w:t xml:space="preserve"> [name of Contract and brief description of Works] (hereinafter called "the Contract").</w:t>
      </w:r>
    </w:p>
    <w:p w14:paraId="04759012" w14:textId="77777777" w:rsidR="009208A2" w:rsidRDefault="009208A2">
      <w:pPr>
        <w:pStyle w:val="BodyText"/>
        <w:spacing w:before="11"/>
        <w:rPr>
          <w:b/>
          <w:sz w:val="20"/>
        </w:rPr>
      </w:pPr>
    </w:p>
    <w:p w14:paraId="2D24C394" w14:textId="77777777" w:rsidR="009208A2" w:rsidRDefault="00873166">
      <w:pPr>
        <w:spacing w:line="288" w:lineRule="auto"/>
        <w:ind w:left="2434" w:right="428" w:firstLine="720"/>
        <w:jc w:val="both"/>
        <w:rPr>
          <w:b/>
          <w:sz w:val="20"/>
        </w:rPr>
      </w:pPr>
      <w:r>
        <w:rPr>
          <w:b/>
          <w:sz w:val="20"/>
        </w:rPr>
        <w:t>AND WHEREAS it has been stipulated by you in the said Contract that the Contractor shall furnish you with a Bank Guarantee by a recognized bank for the sum specified therein as security for compliance with his obligation in accordance with the Contract;</w:t>
      </w:r>
    </w:p>
    <w:p w14:paraId="766FD1B7" w14:textId="77777777" w:rsidR="009208A2" w:rsidRDefault="009208A2">
      <w:pPr>
        <w:pStyle w:val="BodyText"/>
        <w:spacing w:before="10"/>
        <w:rPr>
          <w:b/>
          <w:sz w:val="20"/>
        </w:rPr>
      </w:pPr>
    </w:p>
    <w:p w14:paraId="3ACD483A" w14:textId="77777777" w:rsidR="009208A2" w:rsidRDefault="00873166">
      <w:pPr>
        <w:ind w:left="3154"/>
        <w:rPr>
          <w:b/>
          <w:sz w:val="20"/>
        </w:rPr>
      </w:pPr>
      <w:r>
        <w:rPr>
          <w:b/>
          <w:sz w:val="20"/>
        </w:rPr>
        <w:t>AND</w:t>
      </w:r>
      <w:r>
        <w:rPr>
          <w:b/>
          <w:spacing w:val="-5"/>
          <w:sz w:val="20"/>
        </w:rPr>
        <w:t xml:space="preserve"> </w:t>
      </w:r>
      <w:r>
        <w:rPr>
          <w:b/>
          <w:sz w:val="20"/>
        </w:rPr>
        <w:t>WHEREAS</w:t>
      </w:r>
      <w:r>
        <w:rPr>
          <w:b/>
          <w:spacing w:val="-5"/>
          <w:sz w:val="20"/>
        </w:rPr>
        <w:t xml:space="preserve"> </w:t>
      </w:r>
      <w:r>
        <w:rPr>
          <w:b/>
          <w:sz w:val="20"/>
        </w:rPr>
        <w:t>we</w:t>
      </w:r>
      <w:r>
        <w:rPr>
          <w:b/>
          <w:spacing w:val="-5"/>
          <w:sz w:val="20"/>
        </w:rPr>
        <w:t xml:space="preserve"> </w:t>
      </w:r>
      <w:r>
        <w:rPr>
          <w:b/>
          <w:sz w:val="20"/>
        </w:rPr>
        <w:t>have</w:t>
      </w:r>
      <w:r>
        <w:rPr>
          <w:b/>
          <w:spacing w:val="-5"/>
          <w:sz w:val="20"/>
        </w:rPr>
        <w:t xml:space="preserve"> </w:t>
      </w:r>
      <w:r>
        <w:rPr>
          <w:b/>
          <w:sz w:val="20"/>
        </w:rPr>
        <w:t>agreed</w:t>
      </w:r>
      <w:r>
        <w:rPr>
          <w:b/>
          <w:spacing w:val="-4"/>
          <w:sz w:val="20"/>
        </w:rPr>
        <w:t xml:space="preserve"> </w:t>
      </w:r>
      <w:r>
        <w:rPr>
          <w:b/>
          <w:sz w:val="20"/>
        </w:rPr>
        <w:t>to</w:t>
      </w:r>
      <w:r>
        <w:rPr>
          <w:b/>
          <w:spacing w:val="-4"/>
          <w:sz w:val="20"/>
        </w:rPr>
        <w:t xml:space="preserve"> </w:t>
      </w:r>
      <w:r>
        <w:rPr>
          <w:b/>
          <w:sz w:val="20"/>
        </w:rPr>
        <w:t>give</w:t>
      </w:r>
      <w:r>
        <w:rPr>
          <w:b/>
          <w:spacing w:val="-6"/>
          <w:sz w:val="20"/>
        </w:rPr>
        <w:t xml:space="preserve"> </w:t>
      </w:r>
      <w:r>
        <w:rPr>
          <w:b/>
          <w:sz w:val="20"/>
        </w:rPr>
        <w:t>the</w:t>
      </w:r>
      <w:r>
        <w:rPr>
          <w:b/>
          <w:spacing w:val="-5"/>
          <w:sz w:val="20"/>
        </w:rPr>
        <w:t xml:space="preserve"> </w:t>
      </w:r>
      <w:r>
        <w:rPr>
          <w:b/>
          <w:sz w:val="20"/>
        </w:rPr>
        <w:t>Contractor</w:t>
      </w:r>
      <w:r>
        <w:rPr>
          <w:b/>
          <w:spacing w:val="-6"/>
          <w:sz w:val="20"/>
        </w:rPr>
        <w:t xml:space="preserve"> </w:t>
      </w:r>
      <w:r>
        <w:rPr>
          <w:b/>
          <w:sz w:val="20"/>
        </w:rPr>
        <w:t>such</w:t>
      </w:r>
      <w:r>
        <w:rPr>
          <w:b/>
          <w:spacing w:val="-5"/>
          <w:sz w:val="20"/>
        </w:rPr>
        <w:t xml:space="preserve"> </w:t>
      </w:r>
      <w:r>
        <w:rPr>
          <w:b/>
          <w:sz w:val="20"/>
        </w:rPr>
        <w:t>a</w:t>
      </w:r>
      <w:r>
        <w:rPr>
          <w:b/>
          <w:spacing w:val="-4"/>
          <w:sz w:val="20"/>
        </w:rPr>
        <w:t xml:space="preserve"> </w:t>
      </w:r>
      <w:r>
        <w:rPr>
          <w:b/>
          <w:sz w:val="20"/>
        </w:rPr>
        <w:t>Bank</w:t>
      </w:r>
      <w:r>
        <w:rPr>
          <w:b/>
          <w:spacing w:val="-6"/>
          <w:sz w:val="20"/>
        </w:rPr>
        <w:t xml:space="preserve"> </w:t>
      </w:r>
      <w:proofErr w:type="gramStart"/>
      <w:r>
        <w:rPr>
          <w:b/>
          <w:sz w:val="20"/>
        </w:rPr>
        <w:t>Guarantee</w:t>
      </w:r>
      <w:r>
        <w:rPr>
          <w:b/>
          <w:spacing w:val="-4"/>
          <w:sz w:val="20"/>
        </w:rPr>
        <w:t xml:space="preserve"> </w:t>
      </w:r>
      <w:r>
        <w:rPr>
          <w:b/>
          <w:spacing w:val="-10"/>
          <w:sz w:val="20"/>
        </w:rPr>
        <w:t>:</w:t>
      </w:r>
      <w:proofErr w:type="gramEnd"/>
    </w:p>
    <w:p w14:paraId="70589E87" w14:textId="77777777" w:rsidR="009208A2" w:rsidRDefault="009208A2">
      <w:pPr>
        <w:pStyle w:val="BodyText"/>
        <w:spacing w:before="56"/>
        <w:rPr>
          <w:b/>
          <w:sz w:val="20"/>
        </w:rPr>
      </w:pPr>
    </w:p>
    <w:p w14:paraId="12C6897F" w14:textId="77777777" w:rsidR="009208A2" w:rsidRDefault="00873166">
      <w:pPr>
        <w:tabs>
          <w:tab w:val="left" w:pos="6686"/>
          <w:tab w:val="left" w:pos="8219"/>
          <w:tab w:val="left" w:pos="10419"/>
        </w:tabs>
        <w:spacing w:line="288" w:lineRule="auto"/>
        <w:ind w:left="2434" w:right="424" w:firstLine="720"/>
        <w:jc w:val="both"/>
        <w:rPr>
          <w:b/>
          <w:sz w:val="20"/>
        </w:rPr>
      </w:pPr>
      <w:r>
        <w:rPr>
          <w:b/>
          <w:sz w:val="20"/>
        </w:rPr>
        <w:t>NOW THEREFORE we hereby affirm that we are the Guarantor and responsible to you on behalf</w:t>
      </w:r>
      <w:r>
        <w:rPr>
          <w:b/>
          <w:spacing w:val="40"/>
          <w:sz w:val="20"/>
        </w:rPr>
        <w:t xml:space="preserve"> </w:t>
      </w:r>
      <w:r>
        <w:rPr>
          <w:b/>
          <w:sz w:val="20"/>
        </w:rPr>
        <w:t>of</w:t>
      </w:r>
      <w:r>
        <w:rPr>
          <w:b/>
          <w:spacing w:val="40"/>
          <w:sz w:val="20"/>
        </w:rPr>
        <w:t xml:space="preserve"> </w:t>
      </w:r>
      <w:r>
        <w:rPr>
          <w:b/>
          <w:sz w:val="20"/>
        </w:rPr>
        <w:t>the</w:t>
      </w:r>
      <w:r>
        <w:rPr>
          <w:b/>
          <w:spacing w:val="40"/>
          <w:sz w:val="20"/>
        </w:rPr>
        <w:t xml:space="preserve"> </w:t>
      </w:r>
      <w:r>
        <w:rPr>
          <w:b/>
          <w:sz w:val="20"/>
        </w:rPr>
        <w:t>Contractor,</w:t>
      </w:r>
      <w:r>
        <w:rPr>
          <w:b/>
          <w:spacing w:val="40"/>
          <w:sz w:val="20"/>
        </w:rPr>
        <w:t xml:space="preserve"> </w:t>
      </w:r>
      <w:r>
        <w:rPr>
          <w:b/>
          <w:sz w:val="20"/>
        </w:rPr>
        <w:t>up</w:t>
      </w:r>
      <w:r>
        <w:rPr>
          <w:b/>
          <w:spacing w:val="40"/>
          <w:sz w:val="20"/>
        </w:rPr>
        <w:t xml:space="preserve"> </w:t>
      </w:r>
      <w:r>
        <w:rPr>
          <w:b/>
          <w:sz w:val="20"/>
        </w:rPr>
        <w:t>to</w:t>
      </w:r>
      <w:r>
        <w:rPr>
          <w:b/>
          <w:spacing w:val="40"/>
          <w:sz w:val="20"/>
        </w:rPr>
        <w:t xml:space="preserve"> </w:t>
      </w:r>
      <w:r>
        <w:rPr>
          <w:b/>
          <w:sz w:val="20"/>
        </w:rPr>
        <w:t>a</w:t>
      </w:r>
      <w:r>
        <w:rPr>
          <w:b/>
          <w:spacing w:val="40"/>
          <w:sz w:val="20"/>
        </w:rPr>
        <w:t xml:space="preserve"> </w:t>
      </w:r>
      <w:r>
        <w:rPr>
          <w:b/>
          <w:sz w:val="20"/>
        </w:rPr>
        <w:t>total</w:t>
      </w:r>
      <w:r>
        <w:rPr>
          <w:b/>
          <w:spacing w:val="40"/>
          <w:sz w:val="20"/>
        </w:rPr>
        <w:t xml:space="preserve"> </w:t>
      </w:r>
      <w:r>
        <w:rPr>
          <w:b/>
          <w:sz w:val="20"/>
        </w:rPr>
        <w:t>of</w:t>
      </w:r>
      <w:r>
        <w:rPr>
          <w:b/>
          <w:spacing w:val="53"/>
          <w:sz w:val="20"/>
        </w:rPr>
        <w:t xml:space="preserve"> </w:t>
      </w:r>
      <w:r>
        <w:rPr>
          <w:b/>
          <w:sz w:val="20"/>
          <w:u w:val="single"/>
        </w:rPr>
        <w:tab/>
      </w:r>
      <w:r>
        <w:rPr>
          <w:b/>
          <w:sz w:val="20"/>
          <w:u w:val="single"/>
        </w:rPr>
        <w:tab/>
      </w:r>
      <w:r>
        <w:rPr>
          <w:b/>
          <w:sz w:val="20"/>
        </w:rPr>
        <w:t xml:space="preserve"> </w:t>
      </w:r>
      <w:r>
        <w:rPr>
          <w:b/>
          <w:sz w:val="20"/>
          <w:u w:val="single"/>
        </w:rPr>
        <w:tab/>
      </w:r>
      <w:r>
        <w:rPr>
          <w:b/>
          <w:sz w:val="20"/>
        </w:rPr>
        <w:t xml:space="preserve"> [amount of guarantee]*</w:t>
      </w:r>
      <w:r>
        <w:rPr>
          <w:b/>
          <w:spacing w:val="37"/>
          <w:sz w:val="20"/>
        </w:rPr>
        <w:t xml:space="preserve"> </w:t>
      </w:r>
      <w:r>
        <w:rPr>
          <w:b/>
          <w:sz w:val="20"/>
          <w:u w:val="single"/>
        </w:rPr>
        <w:tab/>
      </w:r>
      <w:r>
        <w:rPr>
          <w:b/>
          <w:spacing w:val="-8"/>
          <w:sz w:val="20"/>
        </w:rPr>
        <w:t xml:space="preserve"> </w:t>
      </w:r>
      <w:r>
        <w:rPr>
          <w:b/>
          <w:sz w:val="20"/>
        </w:rPr>
        <w:t>(in words), such sum being payable in the types and proportions</w:t>
      </w:r>
      <w:r>
        <w:rPr>
          <w:b/>
          <w:spacing w:val="-3"/>
          <w:sz w:val="20"/>
        </w:rPr>
        <w:t xml:space="preserve"> </w:t>
      </w:r>
      <w:r>
        <w:rPr>
          <w:b/>
          <w:sz w:val="20"/>
        </w:rPr>
        <w:t>of</w:t>
      </w:r>
      <w:r>
        <w:rPr>
          <w:b/>
          <w:spacing w:val="-2"/>
          <w:sz w:val="20"/>
        </w:rPr>
        <w:t xml:space="preserve"> </w:t>
      </w:r>
      <w:r>
        <w:rPr>
          <w:b/>
          <w:sz w:val="20"/>
        </w:rPr>
        <w:t>currencies</w:t>
      </w:r>
      <w:r>
        <w:rPr>
          <w:b/>
          <w:spacing w:val="-3"/>
          <w:sz w:val="20"/>
        </w:rPr>
        <w:t xml:space="preserve"> </w:t>
      </w:r>
      <w:r>
        <w:rPr>
          <w:b/>
          <w:sz w:val="20"/>
        </w:rPr>
        <w:t>in which</w:t>
      </w:r>
      <w:r>
        <w:rPr>
          <w:b/>
          <w:spacing w:val="-3"/>
          <w:sz w:val="20"/>
        </w:rPr>
        <w:t xml:space="preserve"> </w:t>
      </w:r>
      <w:r>
        <w:rPr>
          <w:b/>
          <w:sz w:val="20"/>
        </w:rPr>
        <w:t>the</w:t>
      </w:r>
      <w:r>
        <w:rPr>
          <w:b/>
          <w:spacing w:val="-2"/>
          <w:sz w:val="20"/>
        </w:rPr>
        <w:t xml:space="preserve"> </w:t>
      </w:r>
      <w:r>
        <w:rPr>
          <w:b/>
          <w:sz w:val="20"/>
        </w:rPr>
        <w:t>Contract</w:t>
      </w:r>
      <w:r>
        <w:rPr>
          <w:b/>
          <w:spacing w:val="-1"/>
          <w:sz w:val="20"/>
        </w:rPr>
        <w:t xml:space="preserve"> </w:t>
      </w:r>
      <w:r>
        <w:rPr>
          <w:b/>
          <w:sz w:val="20"/>
        </w:rPr>
        <w:t>Price is payable,</w:t>
      </w:r>
      <w:r>
        <w:rPr>
          <w:b/>
          <w:spacing w:val="-2"/>
          <w:sz w:val="20"/>
        </w:rPr>
        <w:t xml:space="preserve"> </w:t>
      </w:r>
      <w:r>
        <w:rPr>
          <w:b/>
          <w:sz w:val="20"/>
        </w:rPr>
        <w:t>and</w:t>
      </w:r>
      <w:r>
        <w:rPr>
          <w:b/>
          <w:spacing w:val="-3"/>
          <w:sz w:val="20"/>
        </w:rPr>
        <w:t xml:space="preserve"> </w:t>
      </w:r>
      <w:r>
        <w:rPr>
          <w:b/>
          <w:sz w:val="20"/>
        </w:rPr>
        <w:t>we</w:t>
      </w:r>
      <w:r>
        <w:rPr>
          <w:b/>
          <w:spacing w:val="-2"/>
          <w:sz w:val="20"/>
        </w:rPr>
        <w:t xml:space="preserve"> </w:t>
      </w:r>
      <w:r>
        <w:rPr>
          <w:b/>
          <w:sz w:val="20"/>
        </w:rPr>
        <w:t>undertake</w:t>
      </w:r>
      <w:r>
        <w:rPr>
          <w:b/>
          <w:spacing w:val="-2"/>
          <w:sz w:val="20"/>
        </w:rPr>
        <w:t xml:space="preserve"> </w:t>
      </w:r>
      <w:r>
        <w:rPr>
          <w:b/>
          <w:sz w:val="20"/>
        </w:rPr>
        <w:t>to</w:t>
      </w:r>
      <w:r>
        <w:rPr>
          <w:b/>
          <w:spacing w:val="-1"/>
          <w:sz w:val="20"/>
        </w:rPr>
        <w:t xml:space="preserve"> </w:t>
      </w:r>
      <w:r>
        <w:rPr>
          <w:b/>
          <w:sz w:val="20"/>
        </w:rPr>
        <w:t>pay</w:t>
      </w:r>
      <w:r>
        <w:rPr>
          <w:b/>
          <w:spacing w:val="-1"/>
          <w:sz w:val="20"/>
        </w:rPr>
        <w:t xml:space="preserve"> </w:t>
      </w:r>
      <w:r>
        <w:rPr>
          <w:b/>
          <w:sz w:val="20"/>
        </w:rPr>
        <w:t>you,</w:t>
      </w:r>
      <w:r>
        <w:rPr>
          <w:b/>
          <w:spacing w:val="-2"/>
          <w:sz w:val="20"/>
        </w:rPr>
        <w:t xml:space="preserve"> </w:t>
      </w:r>
      <w:r>
        <w:rPr>
          <w:b/>
          <w:sz w:val="20"/>
        </w:rPr>
        <w:t>upon</w:t>
      </w:r>
      <w:r>
        <w:rPr>
          <w:b/>
          <w:spacing w:val="-3"/>
          <w:sz w:val="20"/>
        </w:rPr>
        <w:t xml:space="preserve"> </w:t>
      </w:r>
      <w:r>
        <w:rPr>
          <w:b/>
          <w:sz w:val="20"/>
        </w:rPr>
        <w:t>your first</w:t>
      </w:r>
      <w:r>
        <w:rPr>
          <w:b/>
          <w:spacing w:val="66"/>
          <w:w w:val="150"/>
          <w:sz w:val="20"/>
        </w:rPr>
        <w:t xml:space="preserve"> </w:t>
      </w:r>
      <w:r>
        <w:rPr>
          <w:b/>
          <w:sz w:val="20"/>
        </w:rPr>
        <w:t>written</w:t>
      </w:r>
      <w:r>
        <w:rPr>
          <w:b/>
          <w:spacing w:val="67"/>
          <w:w w:val="150"/>
          <w:sz w:val="20"/>
        </w:rPr>
        <w:t xml:space="preserve"> </w:t>
      </w:r>
      <w:r>
        <w:rPr>
          <w:b/>
          <w:sz w:val="20"/>
        </w:rPr>
        <w:t>demand</w:t>
      </w:r>
      <w:r>
        <w:rPr>
          <w:b/>
          <w:spacing w:val="66"/>
          <w:w w:val="150"/>
          <w:sz w:val="20"/>
        </w:rPr>
        <w:t xml:space="preserve"> </w:t>
      </w:r>
      <w:r>
        <w:rPr>
          <w:b/>
          <w:sz w:val="20"/>
        </w:rPr>
        <w:t>and</w:t>
      </w:r>
      <w:r>
        <w:rPr>
          <w:b/>
          <w:spacing w:val="68"/>
          <w:w w:val="150"/>
          <w:sz w:val="20"/>
        </w:rPr>
        <w:t xml:space="preserve"> </w:t>
      </w:r>
      <w:r>
        <w:rPr>
          <w:b/>
          <w:sz w:val="20"/>
        </w:rPr>
        <w:t>without</w:t>
      </w:r>
      <w:r>
        <w:rPr>
          <w:b/>
          <w:spacing w:val="66"/>
          <w:w w:val="150"/>
          <w:sz w:val="20"/>
        </w:rPr>
        <w:t xml:space="preserve"> </w:t>
      </w:r>
      <w:r>
        <w:rPr>
          <w:b/>
          <w:sz w:val="20"/>
        </w:rPr>
        <w:t>cavil</w:t>
      </w:r>
      <w:r>
        <w:rPr>
          <w:b/>
          <w:spacing w:val="66"/>
          <w:w w:val="150"/>
          <w:sz w:val="20"/>
        </w:rPr>
        <w:t xml:space="preserve"> </w:t>
      </w:r>
      <w:r>
        <w:rPr>
          <w:b/>
          <w:sz w:val="20"/>
        </w:rPr>
        <w:t>or</w:t>
      </w:r>
      <w:r>
        <w:rPr>
          <w:b/>
          <w:spacing w:val="65"/>
          <w:w w:val="150"/>
          <w:sz w:val="20"/>
        </w:rPr>
        <w:t xml:space="preserve"> </w:t>
      </w:r>
      <w:r>
        <w:rPr>
          <w:b/>
          <w:sz w:val="20"/>
        </w:rPr>
        <w:t>argument,</w:t>
      </w:r>
      <w:r>
        <w:rPr>
          <w:b/>
          <w:spacing w:val="67"/>
          <w:w w:val="150"/>
          <w:sz w:val="20"/>
        </w:rPr>
        <w:t xml:space="preserve"> </w:t>
      </w:r>
      <w:r>
        <w:rPr>
          <w:b/>
          <w:sz w:val="20"/>
        </w:rPr>
        <w:t>any</w:t>
      </w:r>
      <w:r>
        <w:rPr>
          <w:b/>
          <w:spacing w:val="67"/>
          <w:w w:val="150"/>
          <w:sz w:val="20"/>
        </w:rPr>
        <w:t xml:space="preserve"> </w:t>
      </w:r>
      <w:r>
        <w:rPr>
          <w:b/>
          <w:sz w:val="20"/>
        </w:rPr>
        <w:t>sum</w:t>
      </w:r>
      <w:r>
        <w:rPr>
          <w:b/>
          <w:spacing w:val="62"/>
          <w:w w:val="150"/>
          <w:sz w:val="20"/>
        </w:rPr>
        <w:t xml:space="preserve"> </w:t>
      </w:r>
      <w:r>
        <w:rPr>
          <w:b/>
          <w:sz w:val="20"/>
        </w:rPr>
        <w:t>or</w:t>
      </w:r>
      <w:r>
        <w:rPr>
          <w:b/>
          <w:spacing w:val="66"/>
          <w:w w:val="150"/>
          <w:sz w:val="20"/>
        </w:rPr>
        <w:t xml:space="preserve"> </w:t>
      </w:r>
      <w:r>
        <w:rPr>
          <w:b/>
          <w:sz w:val="20"/>
        </w:rPr>
        <w:t>sums</w:t>
      </w:r>
      <w:r>
        <w:rPr>
          <w:b/>
          <w:spacing w:val="69"/>
          <w:w w:val="150"/>
          <w:sz w:val="20"/>
        </w:rPr>
        <w:t xml:space="preserve"> </w:t>
      </w:r>
      <w:r>
        <w:rPr>
          <w:b/>
          <w:sz w:val="20"/>
        </w:rPr>
        <w:t>within</w:t>
      </w:r>
      <w:r>
        <w:rPr>
          <w:b/>
          <w:spacing w:val="66"/>
          <w:w w:val="150"/>
          <w:sz w:val="20"/>
        </w:rPr>
        <w:t xml:space="preserve"> </w:t>
      </w:r>
      <w:r>
        <w:rPr>
          <w:b/>
          <w:sz w:val="20"/>
        </w:rPr>
        <w:t>the</w:t>
      </w:r>
      <w:r>
        <w:rPr>
          <w:b/>
          <w:spacing w:val="67"/>
          <w:w w:val="150"/>
          <w:sz w:val="20"/>
        </w:rPr>
        <w:t xml:space="preserve"> </w:t>
      </w:r>
      <w:r>
        <w:rPr>
          <w:b/>
          <w:sz w:val="20"/>
        </w:rPr>
        <w:t>limits</w:t>
      </w:r>
      <w:r>
        <w:rPr>
          <w:b/>
          <w:spacing w:val="66"/>
          <w:w w:val="150"/>
          <w:sz w:val="20"/>
        </w:rPr>
        <w:t xml:space="preserve"> </w:t>
      </w:r>
      <w:r>
        <w:rPr>
          <w:b/>
          <w:spacing w:val="-5"/>
          <w:sz w:val="20"/>
        </w:rPr>
        <w:t>of</w:t>
      </w:r>
    </w:p>
    <w:p w14:paraId="659588B4" w14:textId="77777777" w:rsidR="009208A2" w:rsidRDefault="00873166">
      <w:pPr>
        <w:tabs>
          <w:tab w:val="left" w:pos="5576"/>
        </w:tabs>
        <w:spacing w:line="288" w:lineRule="auto"/>
        <w:ind w:left="2434" w:right="435"/>
        <w:jc w:val="both"/>
        <w:rPr>
          <w:b/>
          <w:sz w:val="20"/>
        </w:rPr>
      </w:pPr>
      <w:r>
        <w:rPr>
          <w:b/>
          <w:sz w:val="20"/>
          <w:u w:val="single"/>
        </w:rPr>
        <w:tab/>
      </w:r>
      <w:r>
        <w:rPr>
          <w:b/>
          <w:sz w:val="20"/>
        </w:rPr>
        <w:t>[amount of guarantee] as aforesaid</w:t>
      </w:r>
      <w:r>
        <w:rPr>
          <w:b/>
          <w:spacing w:val="-1"/>
          <w:sz w:val="20"/>
        </w:rPr>
        <w:t xml:space="preserve"> </w:t>
      </w:r>
      <w:r>
        <w:rPr>
          <w:b/>
          <w:sz w:val="20"/>
        </w:rPr>
        <w:t>without your needing to prove or to show grounds or reasons for your demand for the sum specified therein.</w:t>
      </w:r>
    </w:p>
    <w:p w14:paraId="34AA4ABE" w14:textId="77777777" w:rsidR="009208A2" w:rsidRDefault="009208A2">
      <w:pPr>
        <w:pStyle w:val="BodyText"/>
        <w:spacing w:before="10"/>
        <w:rPr>
          <w:b/>
          <w:sz w:val="20"/>
        </w:rPr>
      </w:pPr>
    </w:p>
    <w:p w14:paraId="04021D57" w14:textId="77777777" w:rsidR="009208A2" w:rsidRDefault="00873166">
      <w:pPr>
        <w:spacing w:line="288" w:lineRule="auto"/>
        <w:ind w:left="2434" w:right="431" w:firstLine="720"/>
        <w:jc w:val="both"/>
        <w:rPr>
          <w:b/>
          <w:sz w:val="20"/>
        </w:rPr>
      </w:pPr>
      <w:r>
        <w:rPr>
          <w:b/>
          <w:sz w:val="20"/>
        </w:rPr>
        <w:t>We hereby waive the necessity of your demanding the said debt from the contractor before presenting us with the demand.</w:t>
      </w:r>
    </w:p>
    <w:p w14:paraId="602C3C90" w14:textId="77777777" w:rsidR="009208A2" w:rsidRDefault="009208A2">
      <w:pPr>
        <w:pStyle w:val="BodyText"/>
        <w:spacing w:before="10"/>
        <w:rPr>
          <w:b/>
          <w:sz w:val="20"/>
        </w:rPr>
      </w:pPr>
    </w:p>
    <w:p w14:paraId="1C1C55BA" w14:textId="77777777" w:rsidR="009208A2" w:rsidRDefault="00873166">
      <w:pPr>
        <w:spacing w:before="1" w:line="288" w:lineRule="auto"/>
        <w:ind w:left="2434" w:right="424" w:firstLine="720"/>
        <w:jc w:val="both"/>
        <w:rPr>
          <w:b/>
          <w:sz w:val="20"/>
        </w:rPr>
      </w:pPr>
      <w:r>
        <w:rPr>
          <w:b/>
          <w:sz w:val="20"/>
        </w:rPr>
        <w:t>We</w:t>
      </w:r>
      <w:r>
        <w:rPr>
          <w:b/>
          <w:spacing w:val="-1"/>
          <w:sz w:val="20"/>
        </w:rPr>
        <w:t xml:space="preserve"> </w:t>
      </w:r>
      <w:r>
        <w:rPr>
          <w:b/>
          <w:sz w:val="20"/>
        </w:rPr>
        <w:t>further</w:t>
      </w:r>
      <w:r>
        <w:rPr>
          <w:b/>
          <w:spacing w:val="-1"/>
          <w:sz w:val="20"/>
        </w:rPr>
        <w:t xml:space="preserve"> </w:t>
      </w:r>
      <w:r>
        <w:rPr>
          <w:b/>
          <w:sz w:val="20"/>
        </w:rPr>
        <w:t>agree</w:t>
      </w:r>
      <w:r>
        <w:rPr>
          <w:b/>
          <w:spacing w:val="-1"/>
          <w:sz w:val="20"/>
        </w:rPr>
        <w:t xml:space="preserve"> </w:t>
      </w:r>
      <w:r>
        <w:rPr>
          <w:b/>
          <w:sz w:val="20"/>
        </w:rPr>
        <w:t>that no change</w:t>
      </w:r>
      <w:r>
        <w:rPr>
          <w:b/>
          <w:spacing w:val="-1"/>
          <w:sz w:val="20"/>
        </w:rPr>
        <w:t xml:space="preserve"> </w:t>
      </w:r>
      <w:r>
        <w:rPr>
          <w:b/>
          <w:sz w:val="20"/>
        </w:rPr>
        <w:t>or</w:t>
      </w:r>
      <w:r>
        <w:rPr>
          <w:b/>
          <w:spacing w:val="-3"/>
          <w:sz w:val="20"/>
        </w:rPr>
        <w:t xml:space="preserve"> </w:t>
      </w:r>
      <w:r>
        <w:rPr>
          <w:b/>
          <w:sz w:val="20"/>
        </w:rPr>
        <w:t>addition</w:t>
      </w:r>
      <w:r>
        <w:rPr>
          <w:b/>
          <w:spacing w:val="-1"/>
          <w:sz w:val="20"/>
        </w:rPr>
        <w:t xml:space="preserve"> </w:t>
      </w:r>
      <w:r>
        <w:rPr>
          <w:b/>
          <w:sz w:val="20"/>
        </w:rPr>
        <w:t>to or</w:t>
      </w:r>
      <w:r>
        <w:rPr>
          <w:b/>
          <w:spacing w:val="-3"/>
          <w:sz w:val="20"/>
        </w:rPr>
        <w:t xml:space="preserve"> </w:t>
      </w:r>
      <w:r>
        <w:rPr>
          <w:b/>
          <w:sz w:val="20"/>
        </w:rPr>
        <w:t>other</w:t>
      </w:r>
      <w:r>
        <w:rPr>
          <w:b/>
          <w:spacing w:val="-3"/>
          <w:sz w:val="20"/>
        </w:rPr>
        <w:t xml:space="preserve"> </w:t>
      </w:r>
      <w:r>
        <w:rPr>
          <w:b/>
          <w:sz w:val="20"/>
        </w:rPr>
        <w:t>modification</w:t>
      </w:r>
      <w:r>
        <w:rPr>
          <w:b/>
          <w:spacing w:val="-1"/>
          <w:sz w:val="20"/>
        </w:rPr>
        <w:t xml:space="preserve"> </w:t>
      </w:r>
      <w:r>
        <w:rPr>
          <w:b/>
          <w:sz w:val="20"/>
        </w:rPr>
        <w:t>of the terms</w:t>
      </w:r>
      <w:r>
        <w:rPr>
          <w:b/>
          <w:spacing w:val="-1"/>
          <w:sz w:val="20"/>
        </w:rPr>
        <w:t xml:space="preserve"> </w:t>
      </w:r>
      <w:r>
        <w:rPr>
          <w:b/>
          <w:sz w:val="20"/>
        </w:rPr>
        <w:t>of the</w:t>
      </w:r>
      <w:r>
        <w:rPr>
          <w:b/>
          <w:spacing w:val="-1"/>
          <w:sz w:val="20"/>
        </w:rPr>
        <w:t xml:space="preserve"> </w:t>
      </w:r>
      <w:r>
        <w:rPr>
          <w:b/>
          <w:sz w:val="20"/>
        </w:rPr>
        <w:t>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6118C40" w14:textId="77777777" w:rsidR="009208A2" w:rsidRDefault="009208A2">
      <w:pPr>
        <w:pStyle w:val="BodyText"/>
        <w:spacing w:before="9"/>
        <w:rPr>
          <w:b/>
          <w:sz w:val="20"/>
        </w:rPr>
      </w:pPr>
    </w:p>
    <w:p w14:paraId="6A3E3842" w14:textId="77777777" w:rsidR="009208A2" w:rsidRDefault="00873166">
      <w:pPr>
        <w:spacing w:before="1"/>
        <w:ind w:left="3154"/>
        <w:rPr>
          <w:b/>
          <w:sz w:val="20"/>
        </w:rPr>
      </w:pPr>
      <w:r>
        <w:rPr>
          <w:b/>
          <w:sz w:val="20"/>
        </w:rPr>
        <w:t>This</w:t>
      </w:r>
      <w:r>
        <w:rPr>
          <w:b/>
          <w:spacing w:val="-5"/>
          <w:sz w:val="20"/>
        </w:rPr>
        <w:t xml:space="preserve"> </w:t>
      </w:r>
      <w:r>
        <w:rPr>
          <w:b/>
          <w:sz w:val="20"/>
        </w:rPr>
        <w:t>guarantee</w:t>
      </w:r>
      <w:r>
        <w:rPr>
          <w:b/>
          <w:spacing w:val="-4"/>
          <w:sz w:val="20"/>
        </w:rPr>
        <w:t xml:space="preserve"> </w:t>
      </w:r>
      <w:r>
        <w:rPr>
          <w:b/>
          <w:sz w:val="20"/>
        </w:rPr>
        <w:t>shall</w:t>
      </w:r>
      <w:r>
        <w:rPr>
          <w:b/>
          <w:spacing w:val="-4"/>
          <w:sz w:val="20"/>
        </w:rPr>
        <w:t xml:space="preserve"> </w:t>
      </w:r>
      <w:r>
        <w:rPr>
          <w:b/>
          <w:sz w:val="20"/>
        </w:rPr>
        <w:t>be</w:t>
      </w:r>
      <w:r>
        <w:rPr>
          <w:b/>
          <w:spacing w:val="-4"/>
          <w:sz w:val="20"/>
        </w:rPr>
        <w:t xml:space="preserve"> </w:t>
      </w:r>
      <w:r>
        <w:rPr>
          <w:b/>
          <w:sz w:val="20"/>
        </w:rPr>
        <w:t>valid</w:t>
      </w:r>
      <w:r>
        <w:rPr>
          <w:b/>
          <w:spacing w:val="-5"/>
          <w:sz w:val="20"/>
        </w:rPr>
        <w:t xml:space="preserve"> </w:t>
      </w:r>
      <w:r>
        <w:rPr>
          <w:b/>
          <w:sz w:val="20"/>
        </w:rPr>
        <w:t>until</w:t>
      </w:r>
      <w:r>
        <w:rPr>
          <w:b/>
          <w:spacing w:val="-4"/>
          <w:sz w:val="20"/>
        </w:rPr>
        <w:t xml:space="preserve"> </w:t>
      </w:r>
      <w:r>
        <w:rPr>
          <w:b/>
          <w:sz w:val="20"/>
        </w:rPr>
        <w:t>28</w:t>
      </w:r>
      <w:r>
        <w:rPr>
          <w:b/>
          <w:spacing w:val="-3"/>
          <w:sz w:val="20"/>
        </w:rPr>
        <w:t xml:space="preserve"> </w:t>
      </w:r>
      <w:r>
        <w:rPr>
          <w:b/>
          <w:sz w:val="20"/>
        </w:rPr>
        <w:t>days</w:t>
      </w:r>
      <w:r>
        <w:rPr>
          <w:b/>
          <w:spacing w:val="-5"/>
          <w:sz w:val="20"/>
        </w:rPr>
        <w:t xml:space="preserve"> </w:t>
      </w:r>
      <w:r>
        <w:rPr>
          <w:b/>
          <w:sz w:val="20"/>
        </w:rPr>
        <w:t>from</w:t>
      </w:r>
      <w:r>
        <w:rPr>
          <w:b/>
          <w:spacing w:val="-8"/>
          <w:sz w:val="20"/>
        </w:rPr>
        <w:t xml:space="preserve"> </w:t>
      </w:r>
      <w:r>
        <w:rPr>
          <w:b/>
          <w:sz w:val="20"/>
        </w:rPr>
        <w:t>the</w:t>
      </w:r>
      <w:r>
        <w:rPr>
          <w:b/>
          <w:spacing w:val="-2"/>
          <w:sz w:val="20"/>
        </w:rPr>
        <w:t xml:space="preserve"> </w:t>
      </w:r>
      <w:r>
        <w:rPr>
          <w:b/>
          <w:sz w:val="20"/>
        </w:rPr>
        <w:t>date</w:t>
      </w:r>
      <w:r>
        <w:rPr>
          <w:b/>
          <w:spacing w:val="-3"/>
          <w:sz w:val="20"/>
        </w:rPr>
        <w:t xml:space="preserve"> </w:t>
      </w:r>
      <w:r>
        <w:rPr>
          <w:b/>
          <w:sz w:val="20"/>
        </w:rPr>
        <w:t>of</w:t>
      </w:r>
      <w:r>
        <w:rPr>
          <w:b/>
          <w:spacing w:val="-4"/>
          <w:sz w:val="20"/>
        </w:rPr>
        <w:t xml:space="preserve"> </w:t>
      </w:r>
      <w:r>
        <w:rPr>
          <w:b/>
          <w:sz w:val="20"/>
        </w:rPr>
        <w:t>expiry</w:t>
      </w:r>
      <w:r>
        <w:rPr>
          <w:b/>
          <w:spacing w:val="-3"/>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Defect</w:t>
      </w:r>
      <w:r>
        <w:rPr>
          <w:b/>
          <w:spacing w:val="-4"/>
          <w:sz w:val="20"/>
        </w:rPr>
        <w:t xml:space="preserve"> </w:t>
      </w:r>
      <w:r>
        <w:rPr>
          <w:b/>
          <w:sz w:val="20"/>
        </w:rPr>
        <w:t>Liability</w:t>
      </w:r>
      <w:r>
        <w:rPr>
          <w:b/>
          <w:spacing w:val="-3"/>
          <w:sz w:val="20"/>
        </w:rPr>
        <w:t xml:space="preserve"> </w:t>
      </w:r>
      <w:r>
        <w:rPr>
          <w:b/>
          <w:spacing w:val="-2"/>
          <w:sz w:val="20"/>
        </w:rPr>
        <w:t>Period.</w:t>
      </w:r>
    </w:p>
    <w:p w14:paraId="700120FA" w14:textId="77777777" w:rsidR="009208A2" w:rsidRDefault="009208A2">
      <w:pPr>
        <w:pStyle w:val="BodyText"/>
        <w:spacing w:before="56"/>
        <w:rPr>
          <w:b/>
          <w:sz w:val="20"/>
        </w:rPr>
      </w:pPr>
    </w:p>
    <w:p w14:paraId="765B1153" w14:textId="77777777" w:rsidR="009208A2" w:rsidRDefault="00873166">
      <w:pPr>
        <w:tabs>
          <w:tab w:val="left" w:pos="7465"/>
          <w:tab w:val="left" w:pos="8466"/>
          <w:tab w:val="left" w:pos="8676"/>
        </w:tabs>
        <w:spacing w:line="364" w:lineRule="auto"/>
        <w:ind w:left="3874" w:right="3230"/>
        <w:rPr>
          <w:b/>
          <w:sz w:val="20"/>
        </w:rPr>
      </w:pPr>
      <w:r>
        <w:rPr>
          <w:b/>
          <w:sz w:val="20"/>
        </w:rPr>
        <w:t>Signature and Seal of the guarantor</w:t>
      </w:r>
      <w:r>
        <w:rPr>
          <w:b/>
          <w:sz w:val="20"/>
          <w:u w:val="single"/>
        </w:rPr>
        <w:tab/>
      </w:r>
      <w:r>
        <w:rPr>
          <w:b/>
          <w:sz w:val="20"/>
          <w:u w:val="single"/>
        </w:rPr>
        <w:tab/>
      </w:r>
      <w:r>
        <w:rPr>
          <w:b/>
          <w:sz w:val="20"/>
          <w:u w:val="single"/>
        </w:rPr>
        <w:tab/>
      </w:r>
      <w:r>
        <w:rPr>
          <w:b/>
          <w:sz w:val="20"/>
        </w:rPr>
        <w:t xml:space="preserve"> Name of Bank </w:t>
      </w:r>
      <w:r>
        <w:rPr>
          <w:b/>
          <w:sz w:val="20"/>
          <w:u w:val="single"/>
        </w:rPr>
        <w:tab/>
      </w:r>
      <w:proofErr w:type="gramStart"/>
      <w:r>
        <w:rPr>
          <w:b/>
          <w:sz w:val="20"/>
          <w:u w:val="single"/>
        </w:rPr>
        <w:tab/>
      </w:r>
      <w:r>
        <w:rPr>
          <w:b/>
          <w:spacing w:val="-30"/>
          <w:sz w:val="20"/>
          <w:u w:val="single"/>
        </w:rPr>
        <w:t xml:space="preserve"> </w:t>
      </w:r>
      <w:r>
        <w:rPr>
          <w:b/>
          <w:sz w:val="20"/>
        </w:rPr>
        <w:t xml:space="preserve"> Address</w:t>
      </w:r>
      <w:proofErr w:type="gramEnd"/>
      <w:r>
        <w:rPr>
          <w:b/>
          <w:sz w:val="20"/>
        </w:rPr>
        <w:t xml:space="preserve"> </w:t>
      </w:r>
      <w:r>
        <w:rPr>
          <w:b/>
          <w:sz w:val="20"/>
          <w:u w:val="single"/>
        </w:rPr>
        <w:tab/>
      </w:r>
      <w:r>
        <w:rPr>
          <w:b/>
          <w:sz w:val="20"/>
          <w:u w:val="single"/>
        </w:rPr>
        <w:tab/>
      </w:r>
      <w:r>
        <w:rPr>
          <w:b/>
          <w:sz w:val="20"/>
        </w:rPr>
        <w:t xml:space="preserve"> Date </w:t>
      </w:r>
      <w:r>
        <w:rPr>
          <w:b/>
          <w:sz w:val="20"/>
          <w:u w:val="single"/>
        </w:rPr>
        <w:tab/>
      </w:r>
    </w:p>
    <w:p w14:paraId="1EB49CC2" w14:textId="77777777" w:rsidR="009208A2" w:rsidRDefault="00873166">
      <w:pPr>
        <w:pStyle w:val="BodyText"/>
        <w:spacing w:before="136"/>
        <w:rPr>
          <w:b/>
          <w:sz w:val="20"/>
        </w:rPr>
      </w:pPr>
      <w:r>
        <w:rPr>
          <w:b/>
          <w:noProof/>
          <w:sz w:val="20"/>
          <w:lang w:val="en-IN" w:eastAsia="en-IN" w:bidi="hi-IN"/>
        </w:rPr>
        <mc:AlternateContent>
          <mc:Choice Requires="wps">
            <w:drawing>
              <wp:anchor distT="0" distB="0" distL="0" distR="0" simplePos="0" relativeHeight="487607808" behindDoc="1" locked="0" layoutInCell="1" allowOverlap="1" wp14:anchorId="5DFBD25B" wp14:editId="20C1CA32">
                <wp:simplePos x="0" y="0"/>
                <wp:positionH relativeFrom="page">
                  <wp:posOffset>1545589</wp:posOffset>
                </wp:positionH>
                <wp:positionV relativeFrom="paragraph">
                  <wp:posOffset>247912</wp:posOffset>
                </wp:positionV>
                <wp:extent cx="4820920" cy="1270"/>
                <wp:effectExtent l="0" t="0" r="0" b="0"/>
                <wp:wrapTopAndBottom/>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0920" cy="1270"/>
                        </a:xfrm>
                        <a:custGeom>
                          <a:avLst/>
                          <a:gdLst/>
                          <a:ahLst/>
                          <a:cxnLst/>
                          <a:rect l="l" t="t" r="r" b="b"/>
                          <a:pathLst>
                            <a:path w="4820920">
                              <a:moveTo>
                                <a:pt x="0" y="0"/>
                              </a:moveTo>
                              <a:lnTo>
                                <a:pt x="4820737"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7919E0" id="Graphic 81" o:spid="_x0000_s1026" style="position:absolute;margin-left:121.7pt;margin-top:19.5pt;width:379.6pt;height:.1pt;z-index:-15708672;visibility:visible;mso-wrap-style:square;mso-wrap-distance-left:0;mso-wrap-distance-top:0;mso-wrap-distance-right:0;mso-wrap-distance-bottom:0;mso-position-horizontal:absolute;mso-position-horizontal-relative:page;mso-position-vertical:absolute;mso-position-vertical-relative:text;v-text-anchor:top" coordsize="48209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" path="m,l4820737,e" filled="f" strokeweight=".22469mm">
                <v:path arrowok="t"/>
                <w10:wrap type="topAndBottom" anchorx="page"/>
              </v:shape>
            </w:pict>
          </mc:Fallback>
        </mc:AlternateContent>
      </w:r>
    </w:p>
    <w:p w14:paraId="11EE7ED8" w14:textId="77777777" w:rsidR="009208A2" w:rsidRDefault="00873166">
      <w:pPr>
        <w:tabs>
          <w:tab w:val="left" w:pos="3153"/>
        </w:tabs>
        <w:spacing w:before="120"/>
        <w:ind w:left="2434" w:right="432"/>
        <w:jc w:val="both"/>
        <w:rPr>
          <w:b/>
          <w:i/>
          <w:sz w:val="20"/>
        </w:rPr>
      </w:pPr>
      <w:r>
        <w:rPr>
          <w:b/>
          <w:spacing w:val="-10"/>
          <w:sz w:val="20"/>
        </w:rPr>
        <w:t>*</w:t>
      </w:r>
      <w:r>
        <w:rPr>
          <w:b/>
          <w:sz w:val="20"/>
        </w:rPr>
        <w:tab/>
      </w:r>
      <w:r>
        <w:rPr>
          <w:b/>
          <w:i/>
          <w:sz w:val="20"/>
        </w:rPr>
        <w:t>An amount shall be inserted by the Guarantor, representing the percentage the Contract Price specified</w:t>
      </w:r>
      <w:r>
        <w:rPr>
          <w:b/>
          <w:i/>
          <w:spacing w:val="-1"/>
          <w:sz w:val="20"/>
        </w:rPr>
        <w:t xml:space="preserve"> </w:t>
      </w:r>
      <w:r>
        <w:rPr>
          <w:b/>
          <w:i/>
          <w:sz w:val="20"/>
        </w:rPr>
        <w:t>in</w:t>
      </w:r>
      <w:r>
        <w:rPr>
          <w:b/>
          <w:i/>
          <w:spacing w:val="-4"/>
          <w:sz w:val="20"/>
        </w:rPr>
        <w:t xml:space="preserve"> </w:t>
      </w:r>
      <w:r>
        <w:rPr>
          <w:b/>
          <w:i/>
          <w:sz w:val="20"/>
        </w:rPr>
        <w:t>the</w:t>
      </w:r>
      <w:r>
        <w:rPr>
          <w:b/>
          <w:i/>
          <w:spacing w:val="-1"/>
          <w:sz w:val="20"/>
        </w:rPr>
        <w:t xml:space="preserve"> </w:t>
      </w:r>
      <w:r>
        <w:rPr>
          <w:b/>
          <w:i/>
          <w:sz w:val="20"/>
        </w:rPr>
        <w:t>Contract</w:t>
      </w:r>
      <w:r>
        <w:rPr>
          <w:b/>
          <w:i/>
          <w:spacing w:val="-3"/>
          <w:sz w:val="20"/>
        </w:rPr>
        <w:t xml:space="preserve"> </w:t>
      </w:r>
      <w:r>
        <w:rPr>
          <w:b/>
          <w:i/>
          <w:sz w:val="20"/>
        </w:rPr>
        <w:t>including</w:t>
      </w:r>
      <w:r>
        <w:rPr>
          <w:b/>
          <w:i/>
          <w:spacing w:val="-3"/>
          <w:sz w:val="20"/>
        </w:rPr>
        <w:t xml:space="preserve"> </w:t>
      </w:r>
      <w:r>
        <w:rPr>
          <w:b/>
          <w:i/>
          <w:sz w:val="20"/>
        </w:rPr>
        <w:t>additional</w:t>
      </w:r>
      <w:r>
        <w:rPr>
          <w:b/>
          <w:i/>
          <w:spacing w:val="-4"/>
          <w:sz w:val="20"/>
        </w:rPr>
        <w:t xml:space="preserve"> </w:t>
      </w:r>
      <w:r>
        <w:rPr>
          <w:b/>
          <w:i/>
          <w:sz w:val="20"/>
        </w:rPr>
        <w:t>security</w:t>
      </w:r>
      <w:r>
        <w:rPr>
          <w:b/>
          <w:i/>
          <w:spacing w:val="-1"/>
          <w:sz w:val="20"/>
        </w:rPr>
        <w:t xml:space="preserve"> </w:t>
      </w:r>
      <w:r>
        <w:rPr>
          <w:b/>
          <w:i/>
          <w:sz w:val="20"/>
        </w:rPr>
        <w:t>for</w:t>
      </w:r>
      <w:r>
        <w:rPr>
          <w:b/>
          <w:i/>
          <w:spacing w:val="-1"/>
          <w:sz w:val="20"/>
        </w:rPr>
        <w:t xml:space="preserve"> </w:t>
      </w:r>
      <w:r>
        <w:rPr>
          <w:b/>
          <w:i/>
          <w:sz w:val="20"/>
        </w:rPr>
        <w:t>unbalanced</w:t>
      </w:r>
      <w:r>
        <w:rPr>
          <w:b/>
          <w:i/>
          <w:spacing w:val="-2"/>
          <w:sz w:val="20"/>
        </w:rPr>
        <w:t xml:space="preserve"> </w:t>
      </w:r>
      <w:r>
        <w:rPr>
          <w:b/>
          <w:i/>
          <w:sz w:val="20"/>
        </w:rPr>
        <w:t>Bids,</w:t>
      </w:r>
      <w:r>
        <w:rPr>
          <w:b/>
          <w:i/>
          <w:spacing w:val="-3"/>
          <w:sz w:val="20"/>
        </w:rPr>
        <w:t xml:space="preserve"> </w:t>
      </w:r>
      <w:r>
        <w:rPr>
          <w:b/>
          <w:i/>
          <w:sz w:val="20"/>
        </w:rPr>
        <w:t>if</w:t>
      </w:r>
      <w:r>
        <w:rPr>
          <w:b/>
          <w:i/>
          <w:spacing w:val="-3"/>
          <w:sz w:val="20"/>
        </w:rPr>
        <w:t xml:space="preserve"> </w:t>
      </w:r>
      <w:r>
        <w:rPr>
          <w:b/>
          <w:i/>
          <w:sz w:val="20"/>
        </w:rPr>
        <w:t>any</w:t>
      </w:r>
      <w:r>
        <w:rPr>
          <w:b/>
          <w:i/>
          <w:spacing w:val="-3"/>
          <w:sz w:val="20"/>
        </w:rPr>
        <w:t xml:space="preserve"> </w:t>
      </w:r>
      <w:r>
        <w:rPr>
          <w:b/>
          <w:i/>
          <w:sz w:val="20"/>
        </w:rPr>
        <w:t>and denominated</w:t>
      </w:r>
      <w:r>
        <w:rPr>
          <w:b/>
          <w:i/>
          <w:spacing w:val="-2"/>
          <w:sz w:val="20"/>
        </w:rPr>
        <w:t xml:space="preserve"> </w:t>
      </w:r>
      <w:r>
        <w:rPr>
          <w:b/>
          <w:i/>
          <w:sz w:val="20"/>
        </w:rPr>
        <w:t>in</w:t>
      </w:r>
      <w:r>
        <w:rPr>
          <w:b/>
          <w:i/>
          <w:spacing w:val="-4"/>
          <w:sz w:val="20"/>
        </w:rPr>
        <w:t xml:space="preserve"> </w:t>
      </w:r>
      <w:r>
        <w:rPr>
          <w:b/>
          <w:i/>
          <w:sz w:val="20"/>
        </w:rPr>
        <w:t xml:space="preserve">Indian </w:t>
      </w:r>
      <w:r>
        <w:rPr>
          <w:b/>
          <w:i/>
          <w:spacing w:val="-2"/>
          <w:sz w:val="20"/>
        </w:rPr>
        <w:t>Rupees.</w:t>
      </w:r>
    </w:p>
    <w:p w14:paraId="0584D913" w14:textId="77777777" w:rsidR="009208A2" w:rsidRDefault="009208A2">
      <w:pPr>
        <w:jc w:val="both"/>
        <w:rPr>
          <w:b/>
          <w:i/>
          <w:sz w:val="20"/>
        </w:rPr>
        <w:sectPr w:rsidR="009208A2">
          <w:pgSz w:w="11910" w:h="17000"/>
          <w:pgMar w:top="1180" w:right="0" w:bottom="920" w:left="0" w:header="0" w:footer="723" w:gutter="0"/>
          <w:cols w:space="720"/>
        </w:sectPr>
      </w:pPr>
    </w:p>
    <w:p w14:paraId="54884EA5" w14:textId="77777777" w:rsidR="009208A2" w:rsidRDefault="00873166">
      <w:pPr>
        <w:pStyle w:val="Heading5"/>
        <w:ind w:left="3187"/>
        <w:jc w:val="left"/>
      </w:pPr>
      <w:r>
        <w:lastRenderedPageBreak/>
        <w:t>UNCONDITIONAL</w:t>
      </w:r>
      <w:r>
        <w:rPr>
          <w:spacing w:val="-4"/>
        </w:rPr>
        <w:t xml:space="preserve"> </w:t>
      </w:r>
      <w:r>
        <w:t>BANK</w:t>
      </w:r>
      <w:r>
        <w:rPr>
          <w:spacing w:val="-2"/>
        </w:rPr>
        <w:t xml:space="preserve"> </w:t>
      </w:r>
      <w:r>
        <w:t>GUARANTEE</w:t>
      </w:r>
      <w:r>
        <w:rPr>
          <w:spacing w:val="-1"/>
        </w:rPr>
        <w:t xml:space="preserve"> </w:t>
      </w:r>
      <w:r>
        <w:t>FOR</w:t>
      </w:r>
      <w:r>
        <w:rPr>
          <w:spacing w:val="-2"/>
        </w:rPr>
        <w:t xml:space="preserve"> </w:t>
      </w:r>
      <w:r>
        <w:t>ADVANCE</w:t>
      </w:r>
      <w:r>
        <w:rPr>
          <w:spacing w:val="1"/>
        </w:rPr>
        <w:t xml:space="preserve"> </w:t>
      </w:r>
      <w:r>
        <w:rPr>
          <w:spacing w:val="-2"/>
        </w:rPr>
        <w:t>PAYMENT</w:t>
      </w:r>
    </w:p>
    <w:p w14:paraId="0C3DF83F" w14:textId="77777777" w:rsidR="009208A2" w:rsidRDefault="009208A2">
      <w:pPr>
        <w:pStyle w:val="BodyText"/>
        <w:rPr>
          <w:b/>
          <w:sz w:val="20"/>
        </w:rPr>
      </w:pPr>
    </w:p>
    <w:p w14:paraId="4069365E" w14:textId="77777777" w:rsidR="009208A2" w:rsidRDefault="009208A2">
      <w:pPr>
        <w:pStyle w:val="BodyText"/>
        <w:rPr>
          <w:b/>
          <w:sz w:val="20"/>
        </w:rPr>
      </w:pPr>
    </w:p>
    <w:p w14:paraId="1F5797CE" w14:textId="77777777" w:rsidR="009208A2" w:rsidRDefault="009208A2">
      <w:pPr>
        <w:pStyle w:val="BodyText"/>
        <w:spacing w:before="132"/>
        <w:rPr>
          <w:b/>
          <w:sz w:val="20"/>
        </w:rPr>
      </w:pPr>
    </w:p>
    <w:p w14:paraId="7E6783A3" w14:textId="77777777" w:rsidR="009208A2" w:rsidRDefault="00873166">
      <w:pPr>
        <w:ind w:left="2434"/>
        <w:rPr>
          <w:b/>
          <w:sz w:val="20"/>
        </w:rPr>
      </w:pPr>
      <w:r>
        <w:rPr>
          <w:b/>
          <w:spacing w:val="-5"/>
          <w:sz w:val="20"/>
        </w:rPr>
        <w:t>To</w:t>
      </w:r>
    </w:p>
    <w:p w14:paraId="64320131" w14:textId="77777777" w:rsidR="009208A2" w:rsidRDefault="00873166">
      <w:pPr>
        <w:tabs>
          <w:tab w:val="left" w:pos="6895"/>
        </w:tabs>
        <w:spacing w:before="118"/>
        <w:ind w:left="3154"/>
        <w:rPr>
          <w:b/>
          <w:sz w:val="20"/>
        </w:rPr>
      </w:pPr>
      <w:r>
        <w:rPr>
          <w:b/>
          <w:sz w:val="20"/>
          <w:u w:val="single"/>
        </w:rPr>
        <w:tab/>
      </w:r>
      <w:r>
        <w:rPr>
          <w:b/>
          <w:sz w:val="20"/>
        </w:rPr>
        <w:t>[name</w:t>
      </w:r>
      <w:r>
        <w:rPr>
          <w:b/>
          <w:spacing w:val="-5"/>
          <w:sz w:val="20"/>
        </w:rPr>
        <w:t xml:space="preserve"> </w:t>
      </w:r>
      <w:r>
        <w:rPr>
          <w:b/>
          <w:sz w:val="20"/>
        </w:rPr>
        <w:t>of</w:t>
      </w:r>
      <w:r>
        <w:rPr>
          <w:b/>
          <w:spacing w:val="-5"/>
          <w:sz w:val="20"/>
        </w:rPr>
        <w:t xml:space="preserve"> </w:t>
      </w:r>
      <w:r>
        <w:rPr>
          <w:b/>
          <w:spacing w:val="-2"/>
          <w:sz w:val="20"/>
        </w:rPr>
        <w:t>Employer]</w:t>
      </w:r>
    </w:p>
    <w:p w14:paraId="6D64B41A" w14:textId="77777777" w:rsidR="009208A2" w:rsidRDefault="00873166">
      <w:pPr>
        <w:tabs>
          <w:tab w:val="left" w:pos="6895"/>
        </w:tabs>
        <w:spacing w:before="121"/>
        <w:ind w:left="3154"/>
        <w:rPr>
          <w:b/>
          <w:sz w:val="20"/>
        </w:rPr>
      </w:pPr>
      <w:r>
        <w:rPr>
          <w:b/>
          <w:sz w:val="20"/>
          <w:u w:val="single"/>
        </w:rPr>
        <w:tab/>
      </w:r>
      <w:r>
        <w:rPr>
          <w:b/>
          <w:sz w:val="20"/>
        </w:rPr>
        <w:t>[address</w:t>
      </w:r>
      <w:r>
        <w:rPr>
          <w:b/>
          <w:spacing w:val="-6"/>
          <w:sz w:val="20"/>
        </w:rPr>
        <w:t xml:space="preserve"> </w:t>
      </w:r>
      <w:r>
        <w:rPr>
          <w:b/>
          <w:sz w:val="20"/>
        </w:rPr>
        <w:t>of</w:t>
      </w:r>
      <w:r>
        <w:rPr>
          <w:b/>
          <w:spacing w:val="-4"/>
          <w:sz w:val="20"/>
        </w:rPr>
        <w:t xml:space="preserve"> </w:t>
      </w:r>
      <w:r>
        <w:rPr>
          <w:b/>
          <w:spacing w:val="-2"/>
          <w:sz w:val="20"/>
        </w:rPr>
        <w:t>Employer]</w:t>
      </w:r>
    </w:p>
    <w:p w14:paraId="4B5E3A96" w14:textId="77777777" w:rsidR="009208A2" w:rsidRDefault="00873166">
      <w:pPr>
        <w:tabs>
          <w:tab w:val="left" w:pos="6895"/>
        </w:tabs>
        <w:spacing w:before="120"/>
        <w:ind w:left="3154"/>
        <w:rPr>
          <w:b/>
          <w:sz w:val="20"/>
        </w:rPr>
      </w:pPr>
      <w:r>
        <w:rPr>
          <w:b/>
          <w:sz w:val="20"/>
          <w:u w:val="single"/>
        </w:rPr>
        <w:tab/>
      </w:r>
      <w:r>
        <w:rPr>
          <w:b/>
          <w:sz w:val="20"/>
        </w:rPr>
        <w:t>[name</w:t>
      </w:r>
      <w:r>
        <w:rPr>
          <w:b/>
          <w:spacing w:val="-5"/>
          <w:sz w:val="20"/>
        </w:rPr>
        <w:t xml:space="preserve"> </w:t>
      </w:r>
      <w:r>
        <w:rPr>
          <w:b/>
          <w:sz w:val="20"/>
        </w:rPr>
        <w:t>of</w:t>
      </w:r>
      <w:r>
        <w:rPr>
          <w:b/>
          <w:spacing w:val="-5"/>
          <w:sz w:val="20"/>
        </w:rPr>
        <w:t xml:space="preserve"> </w:t>
      </w:r>
      <w:r>
        <w:rPr>
          <w:b/>
          <w:spacing w:val="-2"/>
          <w:sz w:val="20"/>
        </w:rPr>
        <w:t>Contractor]</w:t>
      </w:r>
    </w:p>
    <w:p w14:paraId="78FA711E" w14:textId="77777777" w:rsidR="009208A2" w:rsidRDefault="009208A2">
      <w:pPr>
        <w:pStyle w:val="BodyText"/>
        <w:rPr>
          <w:b/>
          <w:sz w:val="20"/>
        </w:rPr>
      </w:pPr>
    </w:p>
    <w:p w14:paraId="3AD289EE" w14:textId="77777777" w:rsidR="009208A2" w:rsidRDefault="009208A2">
      <w:pPr>
        <w:pStyle w:val="BodyText"/>
        <w:spacing w:before="11"/>
        <w:rPr>
          <w:b/>
          <w:sz w:val="20"/>
        </w:rPr>
      </w:pPr>
    </w:p>
    <w:p w14:paraId="3A023705" w14:textId="77777777" w:rsidR="009208A2" w:rsidRDefault="00873166">
      <w:pPr>
        <w:ind w:left="2434"/>
        <w:jc w:val="both"/>
        <w:rPr>
          <w:b/>
          <w:sz w:val="20"/>
        </w:rPr>
      </w:pPr>
      <w:proofErr w:type="gramStart"/>
      <w:r>
        <w:rPr>
          <w:b/>
          <w:sz w:val="20"/>
        </w:rPr>
        <w:t>Gentlemen</w:t>
      </w:r>
      <w:r>
        <w:rPr>
          <w:b/>
          <w:spacing w:val="-12"/>
          <w:sz w:val="20"/>
        </w:rPr>
        <w:t xml:space="preserve"> </w:t>
      </w:r>
      <w:r>
        <w:rPr>
          <w:b/>
          <w:spacing w:val="-10"/>
          <w:sz w:val="20"/>
        </w:rPr>
        <w:t>:</w:t>
      </w:r>
      <w:proofErr w:type="gramEnd"/>
    </w:p>
    <w:p w14:paraId="02058034" w14:textId="77777777" w:rsidR="009208A2" w:rsidRDefault="009208A2">
      <w:pPr>
        <w:pStyle w:val="BodyText"/>
        <w:spacing w:before="56"/>
        <w:rPr>
          <w:b/>
          <w:sz w:val="20"/>
        </w:rPr>
      </w:pPr>
    </w:p>
    <w:p w14:paraId="28140603" w14:textId="77777777" w:rsidR="009208A2" w:rsidRDefault="00873166">
      <w:pPr>
        <w:tabs>
          <w:tab w:val="left" w:pos="9396"/>
          <w:tab w:val="left" w:pos="10892"/>
        </w:tabs>
        <w:spacing w:line="288" w:lineRule="auto"/>
        <w:ind w:left="2434" w:right="422" w:firstLine="720"/>
        <w:jc w:val="both"/>
        <w:rPr>
          <w:b/>
          <w:sz w:val="20"/>
        </w:rPr>
      </w:pPr>
      <w:r>
        <w:rPr>
          <w:b/>
          <w:sz w:val="20"/>
        </w:rPr>
        <w:t>In accordance with the provisions of the Conditions of Contract, sub-clause 51.1 ("Advance payment")</w:t>
      </w:r>
      <w:r>
        <w:rPr>
          <w:b/>
          <w:spacing w:val="40"/>
          <w:sz w:val="20"/>
        </w:rPr>
        <w:t xml:space="preserve"> </w:t>
      </w:r>
      <w:r>
        <w:rPr>
          <w:b/>
          <w:sz w:val="20"/>
        </w:rPr>
        <w:t>of</w:t>
      </w:r>
      <w:r>
        <w:rPr>
          <w:b/>
          <w:spacing w:val="40"/>
          <w:sz w:val="20"/>
        </w:rPr>
        <w:t xml:space="preserve"> </w:t>
      </w:r>
      <w:r>
        <w:rPr>
          <w:b/>
          <w:sz w:val="20"/>
        </w:rPr>
        <w:t>the</w:t>
      </w:r>
      <w:r>
        <w:rPr>
          <w:b/>
          <w:spacing w:val="40"/>
          <w:sz w:val="20"/>
        </w:rPr>
        <w:t xml:space="preserve"> </w:t>
      </w:r>
      <w:r>
        <w:rPr>
          <w:b/>
          <w:sz w:val="20"/>
        </w:rPr>
        <w:t>above-mentioned</w:t>
      </w:r>
      <w:r>
        <w:rPr>
          <w:b/>
          <w:spacing w:val="40"/>
          <w:sz w:val="20"/>
        </w:rPr>
        <w:t xml:space="preserve"> </w:t>
      </w:r>
      <w:r>
        <w:rPr>
          <w:b/>
          <w:sz w:val="20"/>
        </w:rPr>
        <w:t>Contract,</w:t>
      </w:r>
      <w:r>
        <w:rPr>
          <w:b/>
          <w:spacing w:val="46"/>
          <w:sz w:val="20"/>
        </w:rPr>
        <w:t xml:space="preserve"> </w:t>
      </w:r>
      <w:r>
        <w:rPr>
          <w:b/>
          <w:sz w:val="20"/>
          <w:u w:val="single"/>
        </w:rPr>
        <w:tab/>
      </w:r>
      <w:r>
        <w:rPr>
          <w:b/>
          <w:sz w:val="20"/>
        </w:rPr>
        <w:t xml:space="preserve"> </w:t>
      </w:r>
      <w:r>
        <w:rPr>
          <w:b/>
          <w:sz w:val="20"/>
          <w:u w:val="single"/>
        </w:rPr>
        <w:tab/>
      </w:r>
      <w:r>
        <w:rPr>
          <w:b/>
          <w:spacing w:val="-13"/>
          <w:sz w:val="20"/>
        </w:rPr>
        <w:t xml:space="preserve"> </w:t>
      </w:r>
      <w:r>
        <w:rPr>
          <w:b/>
          <w:sz w:val="20"/>
        </w:rPr>
        <w:t xml:space="preserve">[name </w:t>
      </w:r>
      <w:proofErr w:type="gramStart"/>
      <w:r>
        <w:rPr>
          <w:b/>
          <w:sz w:val="20"/>
        </w:rPr>
        <w:t>and</w:t>
      </w:r>
      <w:r>
        <w:rPr>
          <w:b/>
          <w:spacing w:val="70"/>
          <w:sz w:val="20"/>
        </w:rPr>
        <w:t xml:space="preserve">  </w:t>
      </w:r>
      <w:r>
        <w:rPr>
          <w:b/>
          <w:sz w:val="20"/>
        </w:rPr>
        <w:t>address</w:t>
      </w:r>
      <w:proofErr w:type="gramEnd"/>
      <w:r>
        <w:rPr>
          <w:b/>
          <w:spacing w:val="70"/>
          <w:sz w:val="20"/>
        </w:rPr>
        <w:t xml:space="preserve">  </w:t>
      </w:r>
      <w:proofErr w:type="gramStart"/>
      <w:r>
        <w:rPr>
          <w:b/>
          <w:sz w:val="20"/>
        </w:rPr>
        <w:t>of</w:t>
      </w:r>
      <w:r>
        <w:rPr>
          <w:b/>
          <w:spacing w:val="71"/>
          <w:sz w:val="20"/>
        </w:rPr>
        <w:t xml:space="preserve">  </w:t>
      </w:r>
      <w:r>
        <w:rPr>
          <w:b/>
          <w:sz w:val="20"/>
        </w:rPr>
        <w:t>Contractor]</w:t>
      </w:r>
      <w:r>
        <w:rPr>
          <w:b/>
          <w:spacing w:val="69"/>
          <w:sz w:val="20"/>
        </w:rPr>
        <w:t xml:space="preserve">  </w:t>
      </w:r>
      <w:r>
        <w:rPr>
          <w:b/>
          <w:sz w:val="20"/>
        </w:rPr>
        <w:t>(hereinafter</w:t>
      </w:r>
      <w:r>
        <w:rPr>
          <w:b/>
          <w:spacing w:val="71"/>
          <w:sz w:val="20"/>
        </w:rPr>
        <w:t xml:space="preserve">  </w:t>
      </w:r>
      <w:r>
        <w:rPr>
          <w:b/>
          <w:sz w:val="20"/>
        </w:rPr>
        <w:t>called</w:t>
      </w:r>
      <w:proofErr w:type="gramEnd"/>
      <w:r>
        <w:rPr>
          <w:b/>
          <w:spacing w:val="70"/>
          <w:sz w:val="20"/>
        </w:rPr>
        <w:t xml:space="preserve">  </w:t>
      </w:r>
      <w:r>
        <w:rPr>
          <w:b/>
          <w:sz w:val="20"/>
        </w:rPr>
        <w:t>"</w:t>
      </w:r>
      <w:proofErr w:type="gramStart"/>
      <w:r>
        <w:rPr>
          <w:b/>
          <w:sz w:val="20"/>
        </w:rPr>
        <w:t>the</w:t>
      </w:r>
      <w:r>
        <w:rPr>
          <w:b/>
          <w:spacing w:val="71"/>
          <w:sz w:val="20"/>
        </w:rPr>
        <w:t xml:space="preserve">  </w:t>
      </w:r>
      <w:r>
        <w:rPr>
          <w:b/>
          <w:sz w:val="20"/>
        </w:rPr>
        <w:t>Contractor")</w:t>
      </w:r>
      <w:r>
        <w:rPr>
          <w:b/>
          <w:spacing w:val="70"/>
          <w:sz w:val="20"/>
        </w:rPr>
        <w:t xml:space="preserve">  </w:t>
      </w:r>
      <w:r>
        <w:rPr>
          <w:b/>
          <w:sz w:val="20"/>
        </w:rPr>
        <w:t>shall</w:t>
      </w:r>
      <w:proofErr w:type="gramEnd"/>
      <w:r>
        <w:rPr>
          <w:b/>
          <w:spacing w:val="70"/>
          <w:sz w:val="20"/>
        </w:rPr>
        <w:t xml:space="preserve">  </w:t>
      </w:r>
      <w:proofErr w:type="gramStart"/>
      <w:r>
        <w:rPr>
          <w:b/>
          <w:sz w:val="20"/>
        </w:rPr>
        <w:t>deposit</w:t>
      </w:r>
      <w:r>
        <w:rPr>
          <w:b/>
          <w:spacing w:val="70"/>
          <w:sz w:val="20"/>
        </w:rPr>
        <w:t xml:space="preserve">  </w:t>
      </w:r>
      <w:r>
        <w:rPr>
          <w:b/>
          <w:spacing w:val="-4"/>
          <w:sz w:val="20"/>
        </w:rPr>
        <w:t>with</w:t>
      </w:r>
      <w:proofErr w:type="gramEnd"/>
    </w:p>
    <w:p w14:paraId="233760A2" w14:textId="77777777" w:rsidR="009208A2" w:rsidRDefault="00873166">
      <w:pPr>
        <w:tabs>
          <w:tab w:val="left" w:pos="5775"/>
          <w:tab w:val="left" w:pos="6818"/>
          <w:tab w:val="left" w:pos="10741"/>
        </w:tabs>
        <w:spacing w:before="1" w:line="288" w:lineRule="auto"/>
        <w:ind w:left="2434" w:right="435"/>
        <w:jc w:val="both"/>
        <w:rPr>
          <w:b/>
          <w:sz w:val="20"/>
        </w:rPr>
      </w:pPr>
      <w:r>
        <w:rPr>
          <w:b/>
          <w:sz w:val="20"/>
          <w:u w:val="single"/>
        </w:rPr>
        <w:tab/>
      </w:r>
      <w:r>
        <w:rPr>
          <w:b/>
          <w:sz w:val="20"/>
        </w:rPr>
        <w:t>[name</w:t>
      </w:r>
      <w:r>
        <w:rPr>
          <w:b/>
          <w:spacing w:val="-2"/>
          <w:sz w:val="20"/>
        </w:rPr>
        <w:t xml:space="preserve"> </w:t>
      </w:r>
      <w:r>
        <w:rPr>
          <w:b/>
          <w:sz w:val="20"/>
        </w:rPr>
        <w:t>of</w:t>
      </w:r>
      <w:r>
        <w:rPr>
          <w:b/>
          <w:spacing w:val="-1"/>
          <w:sz w:val="20"/>
        </w:rPr>
        <w:t xml:space="preserve"> </w:t>
      </w:r>
      <w:r>
        <w:rPr>
          <w:b/>
          <w:sz w:val="20"/>
        </w:rPr>
        <w:t>Employer]</w:t>
      </w:r>
      <w:r>
        <w:rPr>
          <w:b/>
          <w:spacing w:val="-1"/>
          <w:sz w:val="20"/>
        </w:rPr>
        <w:t xml:space="preserve"> </w:t>
      </w:r>
      <w:r>
        <w:rPr>
          <w:b/>
          <w:sz w:val="20"/>
        </w:rPr>
        <w:t>a</w:t>
      </w:r>
      <w:r>
        <w:rPr>
          <w:b/>
          <w:spacing w:val="-1"/>
          <w:sz w:val="20"/>
        </w:rPr>
        <w:t xml:space="preserve"> </w:t>
      </w:r>
      <w:r>
        <w:rPr>
          <w:b/>
          <w:sz w:val="20"/>
        </w:rPr>
        <w:t>bank</w:t>
      </w:r>
      <w:r>
        <w:rPr>
          <w:b/>
          <w:spacing w:val="-5"/>
          <w:sz w:val="20"/>
        </w:rPr>
        <w:t xml:space="preserve"> </w:t>
      </w:r>
      <w:r>
        <w:rPr>
          <w:b/>
          <w:sz w:val="20"/>
        </w:rPr>
        <w:t>guarantee</w:t>
      </w:r>
      <w:r>
        <w:rPr>
          <w:b/>
          <w:spacing w:val="-2"/>
          <w:sz w:val="20"/>
        </w:rPr>
        <w:t xml:space="preserve"> </w:t>
      </w:r>
      <w:r>
        <w:rPr>
          <w:b/>
          <w:sz w:val="20"/>
        </w:rPr>
        <w:t>to</w:t>
      </w:r>
      <w:r>
        <w:rPr>
          <w:b/>
          <w:spacing w:val="-1"/>
          <w:sz w:val="20"/>
        </w:rPr>
        <w:t xml:space="preserve"> </w:t>
      </w:r>
      <w:r>
        <w:rPr>
          <w:b/>
          <w:sz w:val="20"/>
        </w:rPr>
        <w:t>guarantee</w:t>
      </w:r>
      <w:r>
        <w:rPr>
          <w:b/>
          <w:spacing w:val="-2"/>
          <w:sz w:val="20"/>
        </w:rPr>
        <w:t xml:space="preserve"> </w:t>
      </w:r>
      <w:r>
        <w:rPr>
          <w:b/>
          <w:sz w:val="20"/>
        </w:rPr>
        <w:t>his</w:t>
      </w:r>
      <w:r>
        <w:rPr>
          <w:b/>
          <w:spacing w:val="-3"/>
          <w:sz w:val="20"/>
        </w:rPr>
        <w:t xml:space="preserve"> </w:t>
      </w:r>
      <w:r>
        <w:rPr>
          <w:b/>
          <w:sz w:val="20"/>
        </w:rPr>
        <w:t>proper</w:t>
      </w:r>
      <w:r>
        <w:rPr>
          <w:b/>
          <w:spacing w:val="-2"/>
          <w:sz w:val="20"/>
        </w:rPr>
        <w:t xml:space="preserve"> </w:t>
      </w:r>
      <w:r>
        <w:rPr>
          <w:b/>
          <w:sz w:val="20"/>
        </w:rPr>
        <w:t xml:space="preserve">and faithful performance under the said Clause of the Contract in an amount of </w:t>
      </w:r>
      <w:r>
        <w:rPr>
          <w:b/>
          <w:sz w:val="20"/>
          <w:u w:val="single"/>
        </w:rPr>
        <w:tab/>
      </w:r>
      <w:r>
        <w:rPr>
          <w:b/>
          <w:spacing w:val="-2"/>
          <w:sz w:val="20"/>
        </w:rPr>
        <w:t xml:space="preserve">[amount </w:t>
      </w:r>
      <w:r>
        <w:rPr>
          <w:b/>
          <w:sz w:val="20"/>
        </w:rPr>
        <w:t xml:space="preserve">of </w:t>
      </w:r>
      <w:proofErr w:type="gramStart"/>
      <w:r>
        <w:rPr>
          <w:b/>
          <w:sz w:val="20"/>
        </w:rPr>
        <w:t>Guarantee]*</w:t>
      </w:r>
      <w:proofErr w:type="gramEnd"/>
      <w:r>
        <w:rPr>
          <w:b/>
          <w:sz w:val="20"/>
        </w:rPr>
        <w:t xml:space="preserve"> </w:t>
      </w:r>
      <w:r>
        <w:rPr>
          <w:b/>
          <w:sz w:val="20"/>
          <w:u w:val="single"/>
        </w:rPr>
        <w:tab/>
      </w:r>
      <w:r>
        <w:rPr>
          <w:b/>
          <w:sz w:val="20"/>
          <w:u w:val="single"/>
        </w:rPr>
        <w:tab/>
      </w:r>
      <w:r>
        <w:rPr>
          <w:b/>
          <w:sz w:val="20"/>
        </w:rPr>
        <w:t>[in words].</w:t>
      </w:r>
    </w:p>
    <w:p w14:paraId="1E82F288" w14:textId="77777777" w:rsidR="009208A2" w:rsidRDefault="009208A2">
      <w:pPr>
        <w:pStyle w:val="BodyText"/>
        <w:spacing w:before="10"/>
        <w:rPr>
          <w:b/>
          <w:sz w:val="20"/>
        </w:rPr>
      </w:pPr>
    </w:p>
    <w:p w14:paraId="209F106B" w14:textId="77777777" w:rsidR="009208A2" w:rsidRDefault="00873166">
      <w:pPr>
        <w:tabs>
          <w:tab w:val="left" w:pos="6799"/>
          <w:tab w:val="left" w:pos="9000"/>
        </w:tabs>
        <w:spacing w:line="288" w:lineRule="auto"/>
        <w:ind w:left="2434" w:right="428" w:firstLine="720"/>
        <w:jc w:val="both"/>
        <w:rPr>
          <w:b/>
          <w:sz w:val="20"/>
        </w:rPr>
      </w:pPr>
      <w:r>
        <w:rPr>
          <w:b/>
          <w:sz w:val="20"/>
        </w:rPr>
        <w:t>We,</w:t>
      </w:r>
      <w:r>
        <w:rPr>
          <w:b/>
          <w:spacing w:val="40"/>
          <w:sz w:val="20"/>
        </w:rPr>
        <w:t xml:space="preserve"> </w:t>
      </w:r>
      <w:r>
        <w:rPr>
          <w:b/>
          <w:sz w:val="20"/>
        </w:rPr>
        <w:t>the</w:t>
      </w:r>
      <w:r>
        <w:rPr>
          <w:b/>
          <w:spacing w:val="48"/>
          <w:sz w:val="20"/>
        </w:rPr>
        <w:t xml:space="preserve"> </w:t>
      </w:r>
      <w:r>
        <w:rPr>
          <w:b/>
          <w:sz w:val="20"/>
          <w:u w:val="single"/>
        </w:rPr>
        <w:tab/>
      </w:r>
      <w:r>
        <w:rPr>
          <w:b/>
          <w:sz w:val="20"/>
        </w:rPr>
        <w:t xml:space="preserve"> [bank of financial institution], as instructed by the Contractor, agree unconditionally and irrevocably to guarantee as primary obligator and not as Surety merely,</w:t>
      </w:r>
      <w:r>
        <w:rPr>
          <w:b/>
          <w:spacing w:val="40"/>
          <w:sz w:val="20"/>
        </w:rPr>
        <w:t xml:space="preserve"> </w:t>
      </w:r>
      <w:r>
        <w:rPr>
          <w:b/>
          <w:sz w:val="20"/>
        </w:rPr>
        <w:t>the</w:t>
      </w:r>
      <w:r>
        <w:rPr>
          <w:b/>
          <w:spacing w:val="40"/>
          <w:sz w:val="20"/>
        </w:rPr>
        <w:t xml:space="preserve"> </w:t>
      </w:r>
      <w:r>
        <w:rPr>
          <w:b/>
          <w:sz w:val="20"/>
        </w:rPr>
        <w:t>payment</w:t>
      </w:r>
      <w:r>
        <w:rPr>
          <w:b/>
          <w:spacing w:val="40"/>
          <w:sz w:val="20"/>
        </w:rPr>
        <w:t xml:space="preserve"> </w:t>
      </w:r>
      <w:r>
        <w:rPr>
          <w:b/>
          <w:sz w:val="20"/>
        </w:rPr>
        <w:t>to</w:t>
      </w:r>
      <w:r>
        <w:rPr>
          <w:b/>
          <w:spacing w:val="34"/>
          <w:sz w:val="20"/>
        </w:rPr>
        <w:t xml:space="preserve"> </w:t>
      </w:r>
      <w:r>
        <w:rPr>
          <w:b/>
          <w:sz w:val="20"/>
          <w:u w:val="single"/>
        </w:rPr>
        <w:tab/>
      </w:r>
      <w:proofErr w:type="gramStart"/>
      <w:r>
        <w:rPr>
          <w:b/>
          <w:sz w:val="20"/>
          <w:u w:val="single"/>
        </w:rPr>
        <w:tab/>
      </w:r>
      <w:r>
        <w:rPr>
          <w:b/>
          <w:spacing w:val="-13"/>
          <w:sz w:val="20"/>
          <w:u w:val="single"/>
        </w:rPr>
        <w:t xml:space="preserve"> </w:t>
      </w:r>
      <w:r>
        <w:rPr>
          <w:b/>
          <w:spacing w:val="-12"/>
          <w:sz w:val="20"/>
        </w:rPr>
        <w:t xml:space="preserve"> </w:t>
      </w:r>
      <w:r>
        <w:rPr>
          <w:b/>
          <w:sz w:val="20"/>
        </w:rPr>
        <w:t>[</w:t>
      </w:r>
      <w:proofErr w:type="gramEnd"/>
      <w:r>
        <w:rPr>
          <w:b/>
          <w:sz w:val="20"/>
        </w:rPr>
        <w:t xml:space="preserve">name of Employer] on his first demand without whatsoever right of obligation on our part and without his first claim to the </w:t>
      </w:r>
      <w:proofErr w:type="gramStart"/>
      <w:r>
        <w:rPr>
          <w:b/>
          <w:sz w:val="20"/>
        </w:rPr>
        <w:t>Contractor,</w:t>
      </w:r>
      <w:r>
        <w:rPr>
          <w:b/>
          <w:spacing w:val="63"/>
          <w:sz w:val="20"/>
        </w:rPr>
        <w:t xml:space="preserve">  </w:t>
      </w:r>
      <w:r>
        <w:rPr>
          <w:b/>
          <w:sz w:val="20"/>
        </w:rPr>
        <w:t>in</w:t>
      </w:r>
      <w:proofErr w:type="gramEnd"/>
      <w:r>
        <w:rPr>
          <w:b/>
          <w:spacing w:val="63"/>
          <w:sz w:val="20"/>
        </w:rPr>
        <w:t xml:space="preserve">  </w:t>
      </w:r>
      <w:proofErr w:type="gramStart"/>
      <w:r>
        <w:rPr>
          <w:b/>
          <w:sz w:val="20"/>
        </w:rPr>
        <w:t>the</w:t>
      </w:r>
      <w:r>
        <w:rPr>
          <w:b/>
          <w:spacing w:val="63"/>
          <w:sz w:val="20"/>
        </w:rPr>
        <w:t xml:space="preserve">  </w:t>
      </w:r>
      <w:r>
        <w:rPr>
          <w:b/>
          <w:sz w:val="20"/>
        </w:rPr>
        <w:t>amount</w:t>
      </w:r>
      <w:proofErr w:type="gramEnd"/>
      <w:r>
        <w:rPr>
          <w:b/>
          <w:spacing w:val="63"/>
          <w:sz w:val="20"/>
        </w:rPr>
        <w:t xml:space="preserve">  </w:t>
      </w:r>
      <w:proofErr w:type="gramStart"/>
      <w:r>
        <w:rPr>
          <w:b/>
          <w:sz w:val="20"/>
        </w:rPr>
        <w:t>not</w:t>
      </w:r>
      <w:r>
        <w:rPr>
          <w:b/>
          <w:spacing w:val="63"/>
          <w:sz w:val="20"/>
        </w:rPr>
        <w:t xml:space="preserve">  </w:t>
      </w:r>
      <w:r>
        <w:rPr>
          <w:b/>
          <w:sz w:val="20"/>
        </w:rPr>
        <w:t>exceeding</w:t>
      </w:r>
      <w:proofErr w:type="gramEnd"/>
      <w:r>
        <w:rPr>
          <w:b/>
          <w:spacing w:val="154"/>
          <w:sz w:val="20"/>
        </w:rPr>
        <w:t xml:space="preserve"> </w:t>
      </w:r>
      <w:r>
        <w:rPr>
          <w:b/>
          <w:sz w:val="20"/>
          <w:u w:val="single"/>
        </w:rPr>
        <w:tab/>
      </w:r>
      <w:r>
        <w:rPr>
          <w:b/>
          <w:spacing w:val="73"/>
          <w:w w:val="150"/>
          <w:sz w:val="20"/>
        </w:rPr>
        <w:t xml:space="preserve"> </w:t>
      </w:r>
      <w:r>
        <w:rPr>
          <w:b/>
          <w:sz w:val="20"/>
        </w:rPr>
        <w:t>[</w:t>
      </w:r>
      <w:proofErr w:type="gramStart"/>
      <w:r>
        <w:rPr>
          <w:b/>
          <w:sz w:val="20"/>
        </w:rPr>
        <w:t>amount</w:t>
      </w:r>
      <w:r>
        <w:rPr>
          <w:b/>
          <w:spacing w:val="45"/>
          <w:sz w:val="20"/>
        </w:rPr>
        <w:t xml:space="preserve">  </w:t>
      </w:r>
      <w:r>
        <w:rPr>
          <w:b/>
          <w:sz w:val="20"/>
        </w:rPr>
        <w:t>of</w:t>
      </w:r>
      <w:proofErr w:type="gramEnd"/>
      <w:r>
        <w:rPr>
          <w:b/>
          <w:spacing w:val="45"/>
          <w:sz w:val="20"/>
        </w:rPr>
        <w:t xml:space="preserve">  </w:t>
      </w:r>
      <w:proofErr w:type="gramStart"/>
      <w:r>
        <w:rPr>
          <w:b/>
          <w:sz w:val="20"/>
        </w:rPr>
        <w:t>guarantee]*</w:t>
      </w:r>
      <w:proofErr w:type="gramEnd"/>
    </w:p>
    <w:p w14:paraId="11459784" w14:textId="77777777" w:rsidR="009208A2" w:rsidRDefault="00873166">
      <w:pPr>
        <w:tabs>
          <w:tab w:val="left" w:pos="7673"/>
        </w:tabs>
        <w:ind w:left="2434"/>
        <w:jc w:val="both"/>
        <w:rPr>
          <w:b/>
          <w:sz w:val="20"/>
        </w:rPr>
      </w:pPr>
      <w:r>
        <w:rPr>
          <w:b/>
          <w:sz w:val="20"/>
          <w:u w:val="single"/>
        </w:rPr>
        <w:tab/>
      </w:r>
      <w:r>
        <w:rPr>
          <w:b/>
          <w:sz w:val="20"/>
        </w:rPr>
        <w:t>[in</w:t>
      </w:r>
      <w:r>
        <w:rPr>
          <w:b/>
          <w:spacing w:val="-4"/>
          <w:sz w:val="20"/>
        </w:rPr>
        <w:t xml:space="preserve"> </w:t>
      </w:r>
      <w:r>
        <w:rPr>
          <w:b/>
          <w:spacing w:val="-2"/>
          <w:sz w:val="20"/>
        </w:rPr>
        <w:t>words].</w:t>
      </w:r>
    </w:p>
    <w:p w14:paraId="35D250BC" w14:textId="77777777" w:rsidR="009208A2" w:rsidRDefault="009208A2">
      <w:pPr>
        <w:pStyle w:val="BodyText"/>
        <w:spacing w:before="56"/>
        <w:rPr>
          <w:b/>
          <w:sz w:val="20"/>
        </w:rPr>
      </w:pPr>
    </w:p>
    <w:p w14:paraId="60701576" w14:textId="77777777" w:rsidR="009208A2" w:rsidRDefault="00873166">
      <w:pPr>
        <w:tabs>
          <w:tab w:val="left" w:pos="5449"/>
        </w:tabs>
        <w:spacing w:line="288" w:lineRule="auto"/>
        <w:ind w:left="2434" w:right="426" w:firstLine="720"/>
        <w:jc w:val="both"/>
        <w:rPr>
          <w:b/>
          <w:sz w:val="20"/>
        </w:rPr>
      </w:pPr>
      <w:r>
        <w:rPr>
          <w:b/>
          <w:sz w:val="20"/>
        </w:rPr>
        <w:t>We further agree that no change or addition to or other modification of the terms of the Contractor</w:t>
      </w:r>
      <w:r>
        <w:rPr>
          <w:b/>
          <w:spacing w:val="-2"/>
          <w:sz w:val="20"/>
        </w:rPr>
        <w:t xml:space="preserve"> </w:t>
      </w:r>
      <w:r>
        <w:rPr>
          <w:b/>
          <w:sz w:val="20"/>
        </w:rPr>
        <w:t>or</w:t>
      </w:r>
      <w:r>
        <w:rPr>
          <w:b/>
          <w:spacing w:val="-2"/>
          <w:sz w:val="20"/>
        </w:rPr>
        <w:t xml:space="preserve"> </w:t>
      </w:r>
      <w:r>
        <w:rPr>
          <w:b/>
          <w:sz w:val="20"/>
        </w:rPr>
        <w:t>Works</w:t>
      </w:r>
      <w:r>
        <w:rPr>
          <w:b/>
          <w:spacing w:val="-1"/>
          <w:sz w:val="20"/>
        </w:rPr>
        <w:t xml:space="preserve"> </w:t>
      </w:r>
      <w:r>
        <w:rPr>
          <w:b/>
          <w:sz w:val="20"/>
        </w:rPr>
        <w:t>to</w:t>
      </w:r>
      <w:r>
        <w:rPr>
          <w:b/>
          <w:spacing w:val="-1"/>
          <w:sz w:val="20"/>
        </w:rPr>
        <w:t xml:space="preserve"> </w:t>
      </w:r>
      <w:r>
        <w:rPr>
          <w:b/>
          <w:sz w:val="20"/>
        </w:rPr>
        <w:t>be performed</w:t>
      </w:r>
      <w:r>
        <w:rPr>
          <w:b/>
          <w:spacing w:val="-3"/>
          <w:sz w:val="20"/>
        </w:rPr>
        <w:t xml:space="preserve"> </w:t>
      </w:r>
      <w:r>
        <w:rPr>
          <w:b/>
          <w:sz w:val="20"/>
        </w:rPr>
        <w:t>there under</w:t>
      </w:r>
      <w:r>
        <w:rPr>
          <w:b/>
          <w:spacing w:val="-2"/>
          <w:sz w:val="20"/>
        </w:rPr>
        <w:t xml:space="preserve"> </w:t>
      </w:r>
      <w:r>
        <w:rPr>
          <w:b/>
          <w:sz w:val="20"/>
        </w:rPr>
        <w:t>or</w:t>
      </w:r>
      <w:r>
        <w:rPr>
          <w:b/>
          <w:spacing w:val="40"/>
          <w:sz w:val="20"/>
        </w:rPr>
        <w:t xml:space="preserve"> </w:t>
      </w:r>
      <w:r>
        <w:rPr>
          <w:b/>
          <w:sz w:val="20"/>
        </w:rPr>
        <w:t>any</w:t>
      </w:r>
      <w:r>
        <w:rPr>
          <w:b/>
          <w:spacing w:val="-2"/>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Contract</w:t>
      </w:r>
      <w:r>
        <w:rPr>
          <w:b/>
          <w:spacing w:val="-1"/>
          <w:sz w:val="20"/>
        </w:rPr>
        <w:t xml:space="preserve"> </w:t>
      </w:r>
      <w:r>
        <w:rPr>
          <w:b/>
          <w:sz w:val="20"/>
        </w:rPr>
        <w:t>documents</w:t>
      </w:r>
      <w:r>
        <w:rPr>
          <w:b/>
          <w:spacing w:val="-3"/>
          <w:sz w:val="20"/>
        </w:rPr>
        <w:t xml:space="preserve"> </w:t>
      </w:r>
      <w:r>
        <w:rPr>
          <w:b/>
          <w:sz w:val="20"/>
        </w:rPr>
        <w:t xml:space="preserve">which may be made between </w:t>
      </w:r>
      <w:r>
        <w:rPr>
          <w:b/>
          <w:sz w:val="20"/>
          <w:u w:val="single"/>
        </w:rPr>
        <w:tab/>
      </w:r>
      <w:r>
        <w:rPr>
          <w:b/>
          <w:spacing w:val="-13"/>
          <w:sz w:val="20"/>
        </w:rPr>
        <w:t xml:space="preserve"> </w:t>
      </w:r>
      <w:r>
        <w:rPr>
          <w:b/>
          <w:sz w:val="20"/>
        </w:rPr>
        <w:t xml:space="preserve">[name of Employer] and the Contractor, shall in any way release us from any liability under this guarantee, and we hereby waive notice of any such change, addition or </w:t>
      </w:r>
      <w:r>
        <w:rPr>
          <w:b/>
          <w:spacing w:val="-2"/>
          <w:sz w:val="20"/>
        </w:rPr>
        <w:t>modification.</w:t>
      </w:r>
    </w:p>
    <w:p w14:paraId="46F42F8D" w14:textId="77777777" w:rsidR="009208A2" w:rsidRDefault="009208A2">
      <w:pPr>
        <w:pStyle w:val="BodyText"/>
        <w:spacing w:before="10"/>
        <w:rPr>
          <w:b/>
          <w:sz w:val="20"/>
        </w:rPr>
      </w:pPr>
    </w:p>
    <w:p w14:paraId="20D10C57" w14:textId="77777777" w:rsidR="009208A2" w:rsidRDefault="00873166">
      <w:pPr>
        <w:tabs>
          <w:tab w:val="left" w:pos="7470"/>
        </w:tabs>
        <w:spacing w:line="285" w:lineRule="auto"/>
        <w:ind w:left="2434" w:right="424" w:firstLine="720"/>
        <w:jc w:val="both"/>
        <w:rPr>
          <w:b/>
          <w:sz w:val="20"/>
        </w:rPr>
      </w:pPr>
      <w:r>
        <w:rPr>
          <w:b/>
          <w:sz w:val="20"/>
        </w:rPr>
        <w:t xml:space="preserve">This guarantee shall remain valid and in full effect from the date of the advance payment under the Contract until </w:t>
      </w:r>
      <w:r>
        <w:rPr>
          <w:b/>
          <w:sz w:val="20"/>
          <w:u w:val="single"/>
        </w:rPr>
        <w:tab/>
      </w:r>
      <w:r>
        <w:rPr>
          <w:b/>
          <w:sz w:val="20"/>
        </w:rPr>
        <w:t>[name</w:t>
      </w:r>
      <w:r>
        <w:rPr>
          <w:b/>
          <w:spacing w:val="-1"/>
          <w:sz w:val="20"/>
        </w:rPr>
        <w:t xml:space="preserve"> </w:t>
      </w:r>
      <w:r>
        <w:rPr>
          <w:b/>
          <w:sz w:val="20"/>
        </w:rPr>
        <w:t>of</w:t>
      </w:r>
      <w:r>
        <w:rPr>
          <w:b/>
          <w:spacing w:val="-1"/>
          <w:sz w:val="20"/>
        </w:rPr>
        <w:t xml:space="preserve"> </w:t>
      </w:r>
      <w:r>
        <w:rPr>
          <w:b/>
          <w:sz w:val="20"/>
        </w:rPr>
        <w:t>Employer]</w:t>
      </w:r>
      <w:r>
        <w:rPr>
          <w:b/>
          <w:spacing w:val="-1"/>
          <w:sz w:val="20"/>
        </w:rPr>
        <w:t xml:space="preserve"> </w:t>
      </w:r>
      <w:r>
        <w:rPr>
          <w:b/>
          <w:sz w:val="20"/>
        </w:rPr>
        <w:t>receives</w:t>
      </w:r>
      <w:r>
        <w:rPr>
          <w:b/>
          <w:spacing w:val="-1"/>
          <w:sz w:val="20"/>
        </w:rPr>
        <w:t xml:space="preserve"> </w:t>
      </w:r>
      <w:r>
        <w:rPr>
          <w:b/>
          <w:sz w:val="20"/>
        </w:rPr>
        <w:t>full</w:t>
      </w:r>
      <w:r>
        <w:rPr>
          <w:b/>
          <w:spacing w:val="-2"/>
          <w:sz w:val="20"/>
        </w:rPr>
        <w:t xml:space="preserve"> </w:t>
      </w:r>
      <w:r>
        <w:rPr>
          <w:b/>
          <w:sz w:val="20"/>
        </w:rPr>
        <w:t>repayment of the same amount from the Contractor.</w:t>
      </w:r>
    </w:p>
    <w:p w14:paraId="0ED33076" w14:textId="77777777" w:rsidR="009208A2" w:rsidRDefault="009208A2">
      <w:pPr>
        <w:pStyle w:val="BodyText"/>
        <w:spacing w:before="15"/>
        <w:rPr>
          <w:b/>
          <w:sz w:val="20"/>
        </w:rPr>
      </w:pPr>
    </w:p>
    <w:p w14:paraId="56F6E3F3" w14:textId="77777777" w:rsidR="009208A2" w:rsidRDefault="00873166">
      <w:pPr>
        <w:ind w:left="7475"/>
        <w:rPr>
          <w:b/>
          <w:sz w:val="20"/>
        </w:rPr>
      </w:pPr>
      <w:r>
        <w:rPr>
          <w:b/>
          <w:sz w:val="20"/>
        </w:rPr>
        <w:t>Yours</w:t>
      </w:r>
      <w:r>
        <w:rPr>
          <w:b/>
          <w:spacing w:val="-6"/>
          <w:sz w:val="20"/>
        </w:rPr>
        <w:t xml:space="preserve"> </w:t>
      </w:r>
      <w:r>
        <w:rPr>
          <w:b/>
          <w:spacing w:val="-2"/>
          <w:sz w:val="20"/>
        </w:rPr>
        <w:t>truly,</w:t>
      </w:r>
    </w:p>
    <w:p w14:paraId="5893CD3F" w14:textId="77777777" w:rsidR="009208A2" w:rsidRDefault="009208A2">
      <w:pPr>
        <w:pStyle w:val="BodyText"/>
        <w:rPr>
          <w:b/>
          <w:sz w:val="20"/>
        </w:rPr>
      </w:pPr>
    </w:p>
    <w:p w14:paraId="3935E046" w14:textId="77777777" w:rsidR="009208A2" w:rsidRDefault="009208A2">
      <w:pPr>
        <w:pStyle w:val="BodyText"/>
        <w:rPr>
          <w:b/>
          <w:sz w:val="20"/>
        </w:rPr>
      </w:pPr>
    </w:p>
    <w:p w14:paraId="62E9B6F8" w14:textId="77777777" w:rsidR="009208A2" w:rsidRDefault="009208A2">
      <w:pPr>
        <w:pStyle w:val="BodyText"/>
        <w:rPr>
          <w:b/>
          <w:sz w:val="20"/>
        </w:rPr>
      </w:pPr>
    </w:p>
    <w:p w14:paraId="3B1D2442" w14:textId="77777777" w:rsidR="009208A2" w:rsidRDefault="009208A2">
      <w:pPr>
        <w:pStyle w:val="BodyText"/>
        <w:spacing w:before="67"/>
        <w:rPr>
          <w:b/>
          <w:sz w:val="20"/>
        </w:rPr>
      </w:pPr>
    </w:p>
    <w:p w14:paraId="6804BB7C" w14:textId="77777777" w:rsidR="009208A2" w:rsidRDefault="00873166">
      <w:pPr>
        <w:tabs>
          <w:tab w:val="left" w:pos="9081"/>
          <w:tab w:val="left" w:pos="9143"/>
          <w:tab w:val="left" w:pos="9393"/>
        </w:tabs>
        <w:spacing w:before="1" w:line="364" w:lineRule="auto"/>
        <w:ind w:left="3874" w:right="2513"/>
        <w:rPr>
          <w:b/>
          <w:sz w:val="20"/>
        </w:rPr>
      </w:pPr>
      <w:r>
        <w:rPr>
          <w:b/>
          <w:sz w:val="20"/>
        </w:rPr>
        <w:t xml:space="preserve">Signature and </w:t>
      </w:r>
      <w:proofErr w:type="gramStart"/>
      <w:r>
        <w:rPr>
          <w:b/>
          <w:sz w:val="20"/>
        </w:rPr>
        <w:t>Seal :</w:t>
      </w:r>
      <w:proofErr w:type="gramEnd"/>
      <w:r>
        <w:rPr>
          <w:b/>
          <w:sz w:val="20"/>
          <w:u w:val="single"/>
        </w:rPr>
        <w:tab/>
      </w:r>
      <w:r>
        <w:rPr>
          <w:b/>
          <w:sz w:val="20"/>
          <w:u w:val="single"/>
        </w:rPr>
        <w:tab/>
      </w:r>
      <w:r>
        <w:rPr>
          <w:b/>
          <w:sz w:val="20"/>
        </w:rPr>
        <w:t xml:space="preserve"> Name of Bank /Financial Institution</w:t>
      </w:r>
      <w:r>
        <w:rPr>
          <w:b/>
          <w:sz w:val="20"/>
          <w:u w:val="single"/>
        </w:rPr>
        <w:tab/>
      </w:r>
      <w:r>
        <w:rPr>
          <w:b/>
          <w:sz w:val="20"/>
          <w:u w:val="single"/>
        </w:rPr>
        <w:tab/>
      </w:r>
      <w:r>
        <w:rPr>
          <w:b/>
          <w:sz w:val="20"/>
          <w:u w:val="single"/>
        </w:rPr>
        <w:tab/>
      </w:r>
      <w:r>
        <w:rPr>
          <w:b/>
          <w:sz w:val="20"/>
        </w:rPr>
        <w:t xml:space="preserve"> </w:t>
      </w:r>
      <w:proofErr w:type="gramStart"/>
      <w:r>
        <w:rPr>
          <w:b/>
          <w:sz w:val="20"/>
        </w:rPr>
        <w:t>Address :</w:t>
      </w:r>
      <w:proofErr w:type="gramEnd"/>
      <w:r>
        <w:rPr>
          <w:b/>
          <w:sz w:val="20"/>
        </w:rPr>
        <w:t xml:space="preserve"> </w:t>
      </w:r>
      <w:r>
        <w:rPr>
          <w:b/>
          <w:sz w:val="20"/>
          <w:u w:val="single"/>
        </w:rPr>
        <w:tab/>
      </w:r>
      <w:r>
        <w:rPr>
          <w:b/>
          <w:sz w:val="20"/>
        </w:rPr>
        <w:t xml:space="preserve"> </w:t>
      </w:r>
      <w:proofErr w:type="gramStart"/>
      <w:r>
        <w:rPr>
          <w:b/>
          <w:sz w:val="20"/>
        </w:rPr>
        <w:t>Date :</w:t>
      </w:r>
      <w:proofErr w:type="gramEnd"/>
      <w:r>
        <w:rPr>
          <w:b/>
          <w:sz w:val="20"/>
        </w:rPr>
        <w:t xml:space="preserve"> </w:t>
      </w:r>
      <w:r>
        <w:rPr>
          <w:b/>
          <w:sz w:val="20"/>
          <w:u w:val="single"/>
        </w:rPr>
        <w:tab/>
        <w:t xml:space="preserve"> </w:t>
      </w:r>
    </w:p>
    <w:p w14:paraId="18997724" w14:textId="77777777" w:rsidR="009208A2" w:rsidRDefault="00873166">
      <w:pPr>
        <w:pStyle w:val="BodyText"/>
        <w:spacing w:before="4"/>
        <w:rPr>
          <w:b/>
          <w:sz w:val="17"/>
        </w:rPr>
      </w:pPr>
      <w:r>
        <w:rPr>
          <w:b/>
          <w:noProof/>
          <w:sz w:val="17"/>
          <w:lang w:val="en-IN" w:eastAsia="en-IN" w:bidi="hi-IN"/>
        </w:rPr>
        <mc:AlternateContent>
          <mc:Choice Requires="wps">
            <w:drawing>
              <wp:anchor distT="0" distB="0" distL="0" distR="0" simplePos="0" relativeHeight="487608320" behindDoc="1" locked="0" layoutInCell="1" allowOverlap="1" wp14:anchorId="4576B189" wp14:editId="7585B8A5">
                <wp:simplePos x="0" y="0"/>
                <wp:positionH relativeFrom="page">
                  <wp:posOffset>1545589</wp:posOffset>
                </wp:positionH>
                <wp:positionV relativeFrom="paragraph">
                  <wp:posOffset>142314</wp:posOffset>
                </wp:positionV>
                <wp:extent cx="4883785" cy="1270"/>
                <wp:effectExtent l="0" t="0" r="0" b="0"/>
                <wp:wrapTopAndBottom/>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785" cy="1270"/>
                        </a:xfrm>
                        <a:custGeom>
                          <a:avLst/>
                          <a:gdLst/>
                          <a:ahLst/>
                          <a:cxnLst/>
                          <a:rect l="l" t="t" r="r" b="b"/>
                          <a:pathLst>
                            <a:path w="4883785">
                              <a:moveTo>
                                <a:pt x="0" y="0"/>
                              </a:moveTo>
                              <a:lnTo>
                                <a:pt x="4883224"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A9A18F" id="Graphic 82" o:spid="_x0000_s1026" style="position:absolute;margin-left:121.7pt;margin-top:11.2pt;width:384.55pt;height:.1pt;z-index:-15708160;visibility:visible;mso-wrap-style:square;mso-wrap-distance-left:0;mso-wrap-distance-top:0;mso-wrap-distance-right:0;mso-wrap-distance-bottom:0;mso-position-horizontal:absolute;mso-position-horizontal-relative:page;mso-position-vertical:absolute;mso-position-vertical-relative:text;v-text-anchor:top" coordsize="4883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" path="m,l4883224,e" filled="f" strokeweight=".22469mm">
                <v:path arrowok="t"/>
                <w10:wrap type="topAndBottom" anchorx="page"/>
              </v:shape>
            </w:pict>
          </mc:Fallback>
        </mc:AlternateContent>
      </w:r>
    </w:p>
    <w:p w14:paraId="527C538E" w14:textId="77777777" w:rsidR="009208A2" w:rsidRDefault="00873166">
      <w:pPr>
        <w:tabs>
          <w:tab w:val="left" w:pos="3153"/>
        </w:tabs>
        <w:spacing w:before="120"/>
        <w:ind w:left="3154" w:right="433" w:hanging="720"/>
        <w:rPr>
          <w:b/>
          <w:i/>
          <w:sz w:val="20"/>
        </w:rPr>
      </w:pPr>
      <w:r>
        <w:rPr>
          <w:b/>
          <w:i/>
          <w:spacing w:val="-10"/>
          <w:sz w:val="20"/>
        </w:rPr>
        <w:t>*</w:t>
      </w:r>
      <w:r>
        <w:rPr>
          <w:b/>
          <w:i/>
          <w:sz w:val="20"/>
        </w:rPr>
        <w:tab/>
        <w:t>An</w:t>
      </w:r>
      <w:r>
        <w:rPr>
          <w:b/>
          <w:i/>
          <w:spacing w:val="20"/>
          <w:sz w:val="20"/>
        </w:rPr>
        <w:t xml:space="preserve"> </w:t>
      </w:r>
      <w:r>
        <w:rPr>
          <w:b/>
          <w:i/>
          <w:sz w:val="20"/>
        </w:rPr>
        <w:t>amount</w:t>
      </w:r>
      <w:r>
        <w:rPr>
          <w:b/>
          <w:i/>
          <w:spacing w:val="21"/>
          <w:sz w:val="20"/>
        </w:rPr>
        <w:t xml:space="preserve"> </w:t>
      </w:r>
      <w:r>
        <w:rPr>
          <w:b/>
          <w:i/>
          <w:sz w:val="20"/>
        </w:rPr>
        <w:t>shall</w:t>
      </w:r>
      <w:r>
        <w:rPr>
          <w:b/>
          <w:i/>
          <w:spacing w:val="20"/>
          <w:sz w:val="20"/>
        </w:rPr>
        <w:t xml:space="preserve"> </w:t>
      </w:r>
      <w:r>
        <w:rPr>
          <w:b/>
          <w:i/>
          <w:sz w:val="20"/>
        </w:rPr>
        <w:t>be</w:t>
      </w:r>
      <w:r>
        <w:rPr>
          <w:b/>
          <w:i/>
          <w:spacing w:val="21"/>
          <w:sz w:val="20"/>
        </w:rPr>
        <w:t xml:space="preserve"> </w:t>
      </w:r>
      <w:r>
        <w:rPr>
          <w:b/>
          <w:i/>
          <w:sz w:val="20"/>
        </w:rPr>
        <w:t>inserted</w:t>
      </w:r>
      <w:r>
        <w:rPr>
          <w:b/>
          <w:i/>
          <w:spacing w:val="22"/>
          <w:sz w:val="20"/>
        </w:rPr>
        <w:t xml:space="preserve"> </w:t>
      </w:r>
      <w:r>
        <w:rPr>
          <w:b/>
          <w:i/>
          <w:sz w:val="20"/>
        </w:rPr>
        <w:t>by</w:t>
      </w:r>
      <w:r>
        <w:rPr>
          <w:b/>
          <w:i/>
          <w:spacing w:val="21"/>
          <w:sz w:val="20"/>
        </w:rPr>
        <w:t xml:space="preserve"> </w:t>
      </w:r>
      <w:r>
        <w:rPr>
          <w:b/>
          <w:i/>
          <w:sz w:val="20"/>
        </w:rPr>
        <w:t>the</w:t>
      </w:r>
      <w:r>
        <w:rPr>
          <w:b/>
          <w:i/>
          <w:spacing w:val="21"/>
          <w:sz w:val="20"/>
        </w:rPr>
        <w:t xml:space="preserve"> </w:t>
      </w:r>
      <w:r>
        <w:rPr>
          <w:b/>
          <w:i/>
          <w:sz w:val="20"/>
        </w:rPr>
        <w:t>Bank</w:t>
      </w:r>
      <w:r>
        <w:rPr>
          <w:b/>
          <w:i/>
          <w:spacing w:val="21"/>
          <w:sz w:val="20"/>
        </w:rPr>
        <w:t xml:space="preserve"> </w:t>
      </w:r>
      <w:r>
        <w:rPr>
          <w:b/>
          <w:i/>
          <w:sz w:val="20"/>
        </w:rPr>
        <w:t>or</w:t>
      </w:r>
      <w:r>
        <w:rPr>
          <w:b/>
          <w:i/>
          <w:spacing w:val="20"/>
          <w:sz w:val="20"/>
        </w:rPr>
        <w:t xml:space="preserve"> </w:t>
      </w:r>
      <w:r>
        <w:rPr>
          <w:b/>
          <w:i/>
          <w:sz w:val="20"/>
        </w:rPr>
        <w:t>Financial</w:t>
      </w:r>
      <w:r>
        <w:rPr>
          <w:b/>
          <w:i/>
          <w:spacing w:val="21"/>
          <w:sz w:val="20"/>
        </w:rPr>
        <w:t xml:space="preserve"> </w:t>
      </w:r>
      <w:r>
        <w:rPr>
          <w:b/>
          <w:i/>
          <w:sz w:val="20"/>
        </w:rPr>
        <w:t>Institution</w:t>
      </w:r>
      <w:r>
        <w:rPr>
          <w:b/>
          <w:i/>
          <w:spacing w:val="20"/>
          <w:sz w:val="20"/>
        </w:rPr>
        <w:t xml:space="preserve"> </w:t>
      </w:r>
      <w:r>
        <w:rPr>
          <w:b/>
          <w:i/>
          <w:sz w:val="20"/>
        </w:rPr>
        <w:t>representing</w:t>
      </w:r>
      <w:r>
        <w:rPr>
          <w:b/>
          <w:i/>
          <w:spacing w:val="21"/>
          <w:sz w:val="20"/>
        </w:rPr>
        <w:t xml:space="preserve"> </w:t>
      </w:r>
      <w:r>
        <w:rPr>
          <w:b/>
          <w:i/>
          <w:sz w:val="20"/>
        </w:rPr>
        <w:t>the</w:t>
      </w:r>
      <w:r>
        <w:rPr>
          <w:b/>
          <w:i/>
          <w:spacing w:val="21"/>
          <w:sz w:val="20"/>
        </w:rPr>
        <w:t xml:space="preserve"> </w:t>
      </w:r>
      <w:r>
        <w:rPr>
          <w:b/>
          <w:i/>
          <w:sz w:val="20"/>
        </w:rPr>
        <w:t>amount</w:t>
      </w:r>
      <w:r>
        <w:rPr>
          <w:b/>
          <w:i/>
          <w:spacing w:val="21"/>
          <w:sz w:val="20"/>
        </w:rPr>
        <w:t xml:space="preserve"> </w:t>
      </w:r>
      <w:r>
        <w:rPr>
          <w:b/>
          <w:i/>
          <w:sz w:val="20"/>
        </w:rPr>
        <w:t>of</w:t>
      </w:r>
      <w:r>
        <w:rPr>
          <w:b/>
          <w:i/>
          <w:spacing w:val="21"/>
          <w:sz w:val="20"/>
        </w:rPr>
        <w:t xml:space="preserve"> </w:t>
      </w:r>
      <w:r>
        <w:rPr>
          <w:b/>
          <w:i/>
          <w:sz w:val="20"/>
        </w:rPr>
        <w:t>the Advance Payment, and denominated in Indian Rupees.</w:t>
      </w:r>
    </w:p>
    <w:p w14:paraId="069E4043" w14:textId="77777777" w:rsidR="009208A2" w:rsidRDefault="009208A2">
      <w:pPr>
        <w:rPr>
          <w:b/>
          <w:i/>
          <w:sz w:val="20"/>
        </w:rPr>
        <w:sectPr w:rsidR="009208A2">
          <w:pgSz w:w="11910" w:h="17000"/>
          <w:pgMar w:top="1180" w:right="0" w:bottom="920" w:left="0" w:header="0" w:footer="723" w:gutter="0"/>
          <w:cols w:space="720"/>
        </w:sectPr>
      </w:pPr>
    </w:p>
    <w:p w14:paraId="0013FD5F" w14:textId="77777777" w:rsidR="009208A2" w:rsidRDefault="00873166">
      <w:pPr>
        <w:pStyle w:val="Heading5"/>
        <w:spacing w:before="68" w:line="343" w:lineRule="auto"/>
        <w:ind w:left="6440" w:right="2513" w:hanging="1786"/>
        <w:jc w:val="left"/>
      </w:pPr>
      <w:r>
        <w:lastRenderedPageBreak/>
        <w:t>INDENTURE</w:t>
      </w:r>
      <w:r>
        <w:rPr>
          <w:spacing w:val="-13"/>
        </w:rPr>
        <w:t xml:space="preserve"> </w:t>
      </w:r>
      <w:r>
        <w:t>FOR</w:t>
      </w:r>
      <w:r>
        <w:rPr>
          <w:spacing w:val="-13"/>
        </w:rPr>
        <w:t xml:space="preserve"> </w:t>
      </w:r>
      <w:r>
        <w:t>SECURED</w:t>
      </w:r>
      <w:r>
        <w:rPr>
          <w:spacing w:val="-13"/>
        </w:rPr>
        <w:t xml:space="preserve"> </w:t>
      </w:r>
      <w:r>
        <w:t>ADVANCES FORM 31</w:t>
      </w:r>
    </w:p>
    <w:p w14:paraId="19EBCD60" w14:textId="77777777" w:rsidR="009208A2" w:rsidRDefault="00873166">
      <w:pPr>
        <w:spacing w:before="4" w:line="288" w:lineRule="auto"/>
        <w:ind w:left="2434"/>
        <w:rPr>
          <w:b/>
          <w:sz w:val="20"/>
        </w:rPr>
      </w:pPr>
      <w:r>
        <w:rPr>
          <w:b/>
          <w:sz w:val="20"/>
        </w:rPr>
        <w:t>(for</w:t>
      </w:r>
      <w:r>
        <w:rPr>
          <w:b/>
          <w:spacing w:val="40"/>
          <w:sz w:val="20"/>
        </w:rPr>
        <w:t xml:space="preserve"> </w:t>
      </w:r>
      <w:r>
        <w:rPr>
          <w:b/>
          <w:sz w:val="20"/>
        </w:rPr>
        <w:t>use</w:t>
      </w:r>
      <w:r>
        <w:rPr>
          <w:b/>
          <w:spacing w:val="40"/>
          <w:sz w:val="20"/>
        </w:rPr>
        <w:t xml:space="preserve"> </w:t>
      </w:r>
      <w:r>
        <w:rPr>
          <w:b/>
          <w:sz w:val="20"/>
        </w:rPr>
        <w:t>in</w:t>
      </w:r>
      <w:r>
        <w:rPr>
          <w:b/>
          <w:spacing w:val="40"/>
          <w:sz w:val="20"/>
        </w:rPr>
        <w:t xml:space="preserve"> </w:t>
      </w:r>
      <w:r>
        <w:rPr>
          <w:b/>
          <w:sz w:val="20"/>
        </w:rPr>
        <w:t>case</w:t>
      </w:r>
      <w:r>
        <w:rPr>
          <w:b/>
          <w:spacing w:val="40"/>
          <w:sz w:val="20"/>
        </w:rPr>
        <w:t xml:space="preserve"> </w:t>
      </w:r>
      <w:r>
        <w:rPr>
          <w:b/>
          <w:sz w:val="20"/>
        </w:rPr>
        <w:t>in</w:t>
      </w:r>
      <w:r>
        <w:rPr>
          <w:b/>
          <w:spacing w:val="40"/>
          <w:sz w:val="20"/>
        </w:rPr>
        <w:t xml:space="preserve"> </w:t>
      </w:r>
      <w:r>
        <w:rPr>
          <w:b/>
          <w:sz w:val="20"/>
        </w:rPr>
        <w:t>which</w:t>
      </w:r>
      <w:r>
        <w:rPr>
          <w:b/>
          <w:spacing w:val="40"/>
          <w:sz w:val="20"/>
        </w:rPr>
        <w:t xml:space="preserve"> </w:t>
      </w:r>
      <w:r>
        <w:rPr>
          <w:b/>
          <w:sz w:val="20"/>
        </w:rPr>
        <w:t>the</w:t>
      </w:r>
      <w:r>
        <w:rPr>
          <w:b/>
          <w:spacing w:val="40"/>
          <w:sz w:val="20"/>
        </w:rPr>
        <w:t xml:space="preserve"> </w:t>
      </w:r>
      <w:r>
        <w:rPr>
          <w:b/>
          <w:sz w:val="20"/>
        </w:rPr>
        <w:t>contract</w:t>
      </w:r>
      <w:r>
        <w:rPr>
          <w:b/>
          <w:spacing w:val="40"/>
          <w:sz w:val="20"/>
        </w:rPr>
        <w:t xml:space="preserve"> </w:t>
      </w:r>
      <w:r>
        <w:rPr>
          <w:b/>
          <w:sz w:val="20"/>
        </w:rPr>
        <w:t>is</w:t>
      </w:r>
      <w:r>
        <w:rPr>
          <w:b/>
          <w:spacing w:val="40"/>
          <w:sz w:val="20"/>
        </w:rPr>
        <w:t xml:space="preserve"> </w:t>
      </w:r>
      <w:r>
        <w:rPr>
          <w:b/>
          <w:sz w:val="20"/>
        </w:rPr>
        <w:t>for</w:t>
      </w:r>
      <w:r>
        <w:rPr>
          <w:b/>
          <w:spacing w:val="40"/>
          <w:sz w:val="20"/>
        </w:rPr>
        <w:t xml:space="preserve"> </w:t>
      </w:r>
      <w:r>
        <w:rPr>
          <w:b/>
          <w:sz w:val="20"/>
        </w:rPr>
        <w:t>finished</w:t>
      </w:r>
      <w:r>
        <w:rPr>
          <w:b/>
          <w:spacing w:val="40"/>
          <w:sz w:val="20"/>
        </w:rPr>
        <w:t xml:space="preserve"> </w:t>
      </w:r>
      <w:r>
        <w:rPr>
          <w:b/>
          <w:sz w:val="20"/>
        </w:rPr>
        <w:t>work</w:t>
      </w:r>
      <w:r>
        <w:rPr>
          <w:b/>
          <w:spacing w:val="40"/>
          <w:sz w:val="20"/>
        </w:rPr>
        <w:t xml:space="preserve"> </w:t>
      </w:r>
      <w:r>
        <w:rPr>
          <w:b/>
          <w:sz w:val="20"/>
        </w:rPr>
        <w:t>and</w:t>
      </w:r>
      <w:r>
        <w:rPr>
          <w:b/>
          <w:spacing w:val="40"/>
          <w:sz w:val="20"/>
        </w:rPr>
        <w:t xml:space="preserve"> </w:t>
      </w:r>
      <w:r>
        <w:rPr>
          <w:b/>
          <w:sz w:val="20"/>
        </w:rPr>
        <w:t>the</w:t>
      </w:r>
      <w:r>
        <w:rPr>
          <w:b/>
          <w:spacing w:val="40"/>
          <w:sz w:val="20"/>
        </w:rPr>
        <w:t xml:space="preserve"> </w:t>
      </w:r>
      <w:r>
        <w:rPr>
          <w:b/>
          <w:sz w:val="20"/>
        </w:rPr>
        <w:t>contractor</w:t>
      </w:r>
      <w:r>
        <w:rPr>
          <w:b/>
          <w:spacing w:val="40"/>
          <w:sz w:val="20"/>
        </w:rPr>
        <w:t xml:space="preserve"> </w:t>
      </w:r>
      <w:r>
        <w:rPr>
          <w:b/>
          <w:sz w:val="20"/>
        </w:rPr>
        <w:t>has</w:t>
      </w:r>
      <w:r>
        <w:rPr>
          <w:b/>
          <w:spacing w:val="40"/>
          <w:sz w:val="20"/>
        </w:rPr>
        <w:t xml:space="preserve"> </w:t>
      </w:r>
      <w:r>
        <w:rPr>
          <w:b/>
          <w:sz w:val="20"/>
        </w:rPr>
        <w:t>entered</w:t>
      </w:r>
      <w:r>
        <w:rPr>
          <w:b/>
          <w:spacing w:val="40"/>
          <w:sz w:val="20"/>
        </w:rPr>
        <w:t xml:space="preserve"> </w:t>
      </w:r>
      <w:r>
        <w:rPr>
          <w:b/>
          <w:sz w:val="20"/>
        </w:rPr>
        <w:t>into</w:t>
      </w:r>
      <w:r>
        <w:rPr>
          <w:b/>
          <w:spacing w:val="40"/>
          <w:sz w:val="20"/>
        </w:rPr>
        <w:t xml:space="preserve"> </w:t>
      </w:r>
      <w:r>
        <w:rPr>
          <w:b/>
          <w:sz w:val="20"/>
        </w:rPr>
        <w:t>an agreement for the execution of a certain specified quantity of work in a given time)</w:t>
      </w:r>
    </w:p>
    <w:p w14:paraId="0632A7A2" w14:textId="77777777" w:rsidR="009208A2" w:rsidRDefault="009208A2">
      <w:pPr>
        <w:pStyle w:val="BodyText"/>
        <w:spacing w:before="10"/>
        <w:rPr>
          <w:b/>
          <w:sz w:val="20"/>
        </w:rPr>
      </w:pPr>
    </w:p>
    <w:p w14:paraId="6055A51F" w14:textId="77777777" w:rsidR="009208A2" w:rsidRDefault="00873166">
      <w:pPr>
        <w:tabs>
          <w:tab w:val="left" w:pos="6353"/>
          <w:tab w:val="left" w:pos="8067"/>
          <w:tab w:val="left" w:pos="10545"/>
        </w:tabs>
        <w:spacing w:line="288" w:lineRule="auto"/>
        <w:ind w:left="2434" w:right="387" w:firstLine="720"/>
        <w:jc w:val="both"/>
        <w:rPr>
          <w:b/>
          <w:sz w:val="20"/>
        </w:rPr>
      </w:pPr>
      <w:r>
        <w:rPr>
          <w:b/>
          <w:noProof/>
          <w:sz w:val="20"/>
          <w:lang w:val="en-IN" w:eastAsia="en-IN" w:bidi="hi-IN"/>
        </w:rPr>
        <mc:AlternateContent>
          <mc:Choice Requires="wps">
            <w:drawing>
              <wp:anchor distT="0" distB="0" distL="0" distR="0" simplePos="0" relativeHeight="15749632" behindDoc="0" locked="0" layoutInCell="1" allowOverlap="1" wp14:anchorId="26099704" wp14:editId="58F33EB5">
                <wp:simplePos x="0" y="0"/>
                <wp:positionH relativeFrom="page">
                  <wp:posOffset>2252570</wp:posOffset>
                </wp:positionH>
                <wp:positionV relativeFrom="paragraph">
                  <wp:posOffset>317369</wp:posOffset>
                </wp:positionV>
                <wp:extent cx="1714500"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0" cy="1270"/>
                        </a:xfrm>
                        <a:custGeom>
                          <a:avLst/>
                          <a:gdLst/>
                          <a:ahLst/>
                          <a:cxnLst/>
                          <a:rect l="l" t="t" r="r" b="b"/>
                          <a:pathLst>
                            <a:path w="1714500">
                              <a:moveTo>
                                <a:pt x="0" y="0"/>
                              </a:moveTo>
                              <a:lnTo>
                                <a:pt x="1714346"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808BAA" id="Graphic 83" o:spid="_x0000_s1026" style="position:absolute;margin-left:177.35pt;margin-top:25pt;width:135pt;height:.1pt;z-index:15749632;visibility:visible;mso-wrap-style:square;mso-wrap-distance-left:0;mso-wrap-distance-top:0;mso-wrap-distance-right:0;mso-wrap-distance-bottom:0;mso-position-horizontal:absolute;mso-position-horizontal-relative:page;mso-position-vertical:absolute;mso-position-vertical-relative:text;v-text-anchor:top" coordsize="171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" path="m,l1714346,e" filled="f" strokeweight=".22469mm">
                <v:path arrowok="t"/>
                <w10:wrap anchorx="page"/>
              </v:shape>
            </w:pict>
          </mc:Fallback>
        </mc:AlternateContent>
      </w:r>
      <w:r>
        <w:rPr>
          <w:b/>
          <w:sz w:val="20"/>
        </w:rPr>
        <w:t>This</w:t>
      </w:r>
      <w:r>
        <w:rPr>
          <w:b/>
          <w:spacing w:val="80"/>
          <w:sz w:val="20"/>
        </w:rPr>
        <w:t xml:space="preserve"> </w:t>
      </w:r>
      <w:r>
        <w:rPr>
          <w:b/>
          <w:sz w:val="20"/>
        </w:rPr>
        <w:t>indenture</w:t>
      </w:r>
      <w:r>
        <w:rPr>
          <w:b/>
          <w:spacing w:val="80"/>
          <w:sz w:val="20"/>
        </w:rPr>
        <w:t xml:space="preserve"> </w:t>
      </w:r>
      <w:r>
        <w:rPr>
          <w:b/>
          <w:sz w:val="20"/>
        </w:rPr>
        <w:t>made</w:t>
      </w:r>
      <w:r>
        <w:rPr>
          <w:b/>
          <w:spacing w:val="80"/>
          <w:sz w:val="20"/>
        </w:rPr>
        <w:t xml:space="preserve"> </w:t>
      </w:r>
      <w:r>
        <w:rPr>
          <w:b/>
          <w:sz w:val="20"/>
        </w:rPr>
        <w:t>the</w:t>
      </w:r>
      <w:r>
        <w:rPr>
          <w:b/>
          <w:spacing w:val="132"/>
          <w:sz w:val="20"/>
        </w:rPr>
        <w:t xml:space="preserve"> </w:t>
      </w:r>
      <w:r>
        <w:rPr>
          <w:b/>
          <w:sz w:val="20"/>
          <w:u w:val="single"/>
        </w:rPr>
        <w:tab/>
      </w:r>
      <w:r>
        <w:rPr>
          <w:b/>
          <w:sz w:val="20"/>
          <w:u w:val="single"/>
        </w:rPr>
        <w:tab/>
      </w:r>
      <w:r>
        <w:rPr>
          <w:b/>
          <w:spacing w:val="40"/>
          <w:sz w:val="20"/>
        </w:rPr>
        <w:t xml:space="preserve"> </w:t>
      </w:r>
      <w:r>
        <w:rPr>
          <w:b/>
          <w:sz w:val="20"/>
        </w:rPr>
        <w:t>day</w:t>
      </w:r>
      <w:r>
        <w:rPr>
          <w:b/>
          <w:spacing w:val="80"/>
          <w:sz w:val="20"/>
        </w:rPr>
        <w:t xml:space="preserve"> </w:t>
      </w:r>
      <w:r>
        <w:rPr>
          <w:b/>
          <w:sz w:val="20"/>
        </w:rPr>
        <w:t>of</w:t>
      </w:r>
      <w:r>
        <w:rPr>
          <w:b/>
          <w:spacing w:val="132"/>
          <w:sz w:val="20"/>
        </w:rPr>
        <w:t xml:space="preserve"> </w:t>
      </w:r>
      <w:r>
        <w:rPr>
          <w:b/>
          <w:sz w:val="20"/>
          <w:u w:val="single"/>
        </w:rPr>
        <w:tab/>
      </w:r>
      <w:r>
        <w:rPr>
          <w:b/>
          <w:sz w:val="20"/>
        </w:rPr>
        <w:t xml:space="preserve">, </w:t>
      </w:r>
      <w:proofErr w:type="gramStart"/>
      <w:r>
        <w:rPr>
          <w:b/>
          <w:sz w:val="20"/>
        </w:rPr>
        <w:t>20</w:t>
      </w:r>
      <w:r>
        <w:rPr>
          <w:b/>
          <w:spacing w:val="40"/>
          <w:sz w:val="20"/>
          <w:u w:val="single"/>
        </w:rPr>
        <w:t xml:space="preserve"> </w:t>
      </w:r>
      <w:r>
        <w:rPr>
          <w:b/>
          <w:spacing w:val="40"/>
          <w:sz w:val="20"/>
        </w:rPr>
        <w:t xml:space="preserve"> </w:t>
      </w:r>
      <w:r>
        <w:rPr>
          <w:b/>
          <w:spacing w:val="-2"/>
          <w:sz w:val="20"/>
        </w:rPr>
        <w:t>BETWEEN</w:t>
      </w:r>
      <w:proofErr w:type="gramEnd"/>
      <w:r>
        <w:rPr>
          <w:b/>
          <w:sz w:val="20"/>
        </w:rPr>
        <w:tab/>
        <w:t>(hereinafter called the contractor which expression shall where the context so admits or implies be deemed to include his executors, administrators and assigns) or the one part and the Employer of the other part.</w:t>
      </w:r>
    </w:p>
    <w:p w14:paraId="50AC718B" w14:textId="77777777" w:rsidR="009208A2" w:rsidRDefault="009208A2">
      <w:pPr>
        <w:pStyle w:val="BodyText"/>
        <w:spacing w:before="10"/>
        <w:rPr>
          <w:b/>
          <w:sz w:val="20"/>
        </w:rPr>
      </w:pPr>
    </w:p>
    <w:p w14:paraId="028CBC9D" w14:textId="77777777" w:rsidR="009208A2" w:rsidRDefault="00873166">
      <w:pPr>
        <w:tabs>
          <w:tab w:val="left" w:pos="9031"/>
        </w:tabs>
        <w:spacing w:line="288" w:lineRule="auto"/>
        <w:ind w:left="2434" w:right="424" w:firstLine="720"/>
        <w:jc w:val="both"/>
        <w:rPr>
          <w:b/>
          <w:sz w:val="20"/>
        </w:rPr>
      </w:pPr>
      <w:r>
        <w:rPr>
          <w:b/>
          <w:noProof/>
          <w:sz w:val="20"/>
          <w:lang w:val="en-IN" w:eastAsia="en-IN" w:bidi="hi-IN"/>
        </w:rPr>
        <mc:AlternateContent>
          <mc:Choice Requires="wps">
            <w:drawing>
              <wp:anchor distT="0" distB="0" distL="0" distR="0" simplePos="0" relativeHeight="15750144" behindDoc="0" locked="0" layoutInCell="1" allowOverlap="1" wp14:anchorId="06B97FD2" wp14:editId="15695B81">
                <wp:simplePos x="0" y="0"/>
                <wp:positionH relativeFrom="page">
                  <wp:posOffset>3956064</wp:posOffset>
                </wp:positionH>
                <wp:positionV relativeFrom="paragraph">
                  <wp:posOffset>142180</wp:posOffset>
                </wp:positionV>
                <wp:extent cx="1713230"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3230" cy="1270"/>
                        </a:xfrm>
                        <a:custGeom>
                          <a:avLst/>
                          <a:gdLst/>
                          <a:ahLst/>
                          <a:cxnLst/>
                          <a:rect l="l" t="t" r="r" b="b"/>
                          <a:pathLst>
                            <a:path w="1713230">
                              <a:moveTo>
                                <a:pt x="0" y="0"/>
                              </a:moveTo>
                              <a:lnTo>
                                <a:pt x="1712954"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332B0E" id="Graphic 84" o:spid="_x0000_s1026" style="position:absolute;margin-left:311.5pt;margin-top:11.2pt;width:134.9pt;height:.1pt;z-index:15750144;visibility:visible;mso-wrap-style:square;mso-wrap-distance-left:0;mso-wrap-distance-top:0;mso-wrap-distance-right:0;mso-wrap-distance-bottom:0;mso-position-horizontal:absolute;mso-position-horizontal-relative:page;mso-position-vertical:absolute;mso-position-vertical-relative:text;v-text-anchor:top" coordsize="1713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" path="m,l1712954,e" filled="f" strokeweight=".22469mm">
                <v:path arrowok="t"/>
                <w10:wrap anchorx="page"/>
              </v:shape>
            </w:pict>
          </mc:Fallback>
        </mc:AlternateContent>
      </w:r>
      <w:r>
        <w:rPr>
          <w:b/>
          <w:sz w:val="20"/>
        </w:rPr>
        <w:t>Whereas</w:t>
      </w:r>
      <w:r>
        <w:rPr>
          <w:b/>
          <w:spacing w:val="40"/>
          <w:sz w:val="20"/>
        </w:rPr>
        <w:t xml:space="preserve"> </w:t>
      </w:r>
      <w:r>
        <w:rPr>
          <w:b/>
          <w:sz w:val="20"/>
        </w:rPr>
        <w:t>by</w:t>
      </w:r>
      <w:r>
        <w:rPr>
          <w:b/>
          <w:spacing w:val="40"/>
          <w:sz w:val="20"/>
        </w:rPr>
        <w:t xml:space="preserve"> </w:t>
      </w:r>
      <w:r>
        <w:rPr>
          <w:b/>
          <w:sz w:val="20"/>
        </w:rPr>
        <w:t>an</w:t>
      </w:r>
      <w:r>
        <w:rPr>
          <w:b/>
          <w:spacing w:val="40"/>
          <w:sz w:val="20"/>
        </w:rPr>
        <w:t xml:space="preserve"> </w:t>
      </w:r>
      <w:r>
        <w:rPr>
          <w:b/>
          <w:sz w:val="20"/>
        </w:rPr>
        <w:t>agreement</w:t>
      </w:r>
      <w:r>
        <w:rPr>
          <w:b/>
          <w:spacing w:val="40"/>
          <w:sz w:val="20"/>
        </w:rPr>
        <w:t xml:space="preserve"> </w:t>
      </w:r>
      <w:r>
        <w:rPr>
          <w:b/>
          <w:sz w:val="20"/>
        </w:rPr>
        <w:t>dated</w:t>
      </w:r>
      <w:r>
        <w:rPr>
          <w:b/>
          <w:sz w:val="20"/>
        </w:rPr>
        <w:tab/>
        <w:t>(hereinafter called the said agreement) the contractor has agreed.</w:t>
      </w:r>
    </w:p>
    <w:p w14:paraId="6C2C81B7" w14:textId="77777777" w:rsidR="009208A2" w:rsidRDefault="009208A2">
      <w:pPr>
        <w:pStyle w:val="BodyText"/>
        <w:spacing w:before="11"/>
        <w:rPr>
          <w:b/>
          <w:sz w:val="20"/>
        </w:rPr>
      </w:pPr>
    </w:p>
    <w:p w14:paraId="0279298C" w14:textId="77777777" w:rsidR="009208A2" w:rsidRDefault="00873166">
      <w:pPr>
        <w:spacing w:line="288" w:lineRule="auto"/>
        <w:ind w:left="2434" w:right="434" w:firstLine="720"/>
        <w:jc w:val="both"/>
        <w:rPr>
          <w:b/>
          <w:sz w:val="20"/>
        </w:rPr>
      </w:pPr>
      <w:r>
        <w:rPr>
          <w:b/>
          <w:sz w:val="20"/>
        </w:rPr>
        <w:t>AND WHEREAS the contractor has applied to the Employer that he may be allowed</w:t>
      </w:r>
      <w:r>
        <w:rPr>
          <w:b/>
          <w:spacing w:val="-1"/>
          <w:sz w:val="20"/>
        </w:rPr>
        <w:t xml:space="preserve"> </w:t>
      </w:r>
      <w:r>
        <w:rPr>
          <w:b/>
          <w:sz w:val="20"/>
        </w:rPr>
        <w:t xml:space="preserve">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b/>
          <w:sz w:val="20"/>
        </w:rPr>
        <w:t>labour</w:t>
      </w:r>
      <w:proofErr w:type="spellEnd"/>
      <w:r>
        <w:rPr>
          <w:b/>
          <w:sz w:val="20"/>
        </w:rPr>
        <w:t xml:space="preserve"> and other </w:t>
      </w:r>
      <w:r>
        <w:rPr>
          <w:b/>
          <w:spacing w:val="-2"/>
          <w:sz w:val="20"/>
        </w:rPr>
        <w:t>charges)</w:t>
      </w:r>
    </w:p>
    <w:p w14:paraId="7D3B7ECD" w14:textId="77777777" w:rsidR="009208A2" w:rsidRDefault="009208A2">
      <w:pPr>
        <w:pStyle w:val="BodyText"/>
        <w:spacing w:before="10"/>
        <w:rPr>
          <w:b/>
          <w:sz w:val="20"/>
        </w:rPr>
      </w:pPr>
    </w:p>
    <w:p w14:paraId="6E7C7F59" w14:textId="77777777" w:rsidR="009208A2" w:rsidRDefault="00873166">
      <w:pPr>
        <w:tabs>
          <w:tab w:val="left" w:pos="9093"/>
          <w:tab w:val="left" w:pos="9880"/>
        </w:tabs>
        <w:spacing w:line="288" w:lineRule="auto"/>
        <w:ind w:left="2434" w:right="426" w:firstLine="720"/>
        <w:jc w:val="both"/>
        <w:rPr>
          <w:b/>
          <w:sz w:val="20"/>
        </w:rPr>
      </w:pPr>
      <w:r>
        <w:rPr>
          <w:b/>
          <w:sz w:val="20"/>
        </w:rPr>
        <w:t>AND</w:t>
      </w:r>
      <w:r>
        <w:rPr>
          <w:b/>
          <w:spacing w:val="40"/>
          <w:sz w:val="20"/>
        </w:rPr>
        <w:t xml:space="preserve"> </w:t>
      </w:r>
      <w:r>
        <w:rPr>
          <w:b/>
          <w:sz w:val="20"/>
        </w:rPr>
        <w:t>WHEREAS</w:t>
      </w:r>
      <w:r>
        <w:rPr>
          <w:b/>
          <w:spacing w:val="40"/>
          <w:sz w:val="20"/>
        </w:rPr>
        <w:t xml:space="preserve"> </w:t>
      </w:r>
      <w:r>
        <w:rPr>
          <w:b/>
          <w:sz w:val="20"/>
        </w:rPr>
        <w:t>the</w:t>
      </w:r>
      <w:r>
        <w:rPr>
          <w:b/>
          <w:spacing w:val="40"/>
          <w:sz w:val="20"/>
        </w:rPr>
        <w:t xml:space="preserve"> </w:t>
      </w:r>
      <w:r>
        <w:rPr>
          <w:b/>
          <w:sz w:val="20"/>
        </w:rPr>
        <w:t>Employer</w:t>
      </w:r>
      <w:r>
        <w:rPr>
          <w:b/>
          <w:spacing w:val="40"/>
          <w:sz w:val="20"/>
        </w:rPr>
        <w:t xml:space="preserve"> </w:t>
      </w:r>
      <w:r>
        <w:rPr>
          <w:b/>
          <w:sz w:val="20"/>
        </w:rPr>
        <w:t>has</w:t>
      </w:r>
      <w:r>
        <w:rPr>
          <w:b/>
          <w:spacing w:val="40"/>
          <w:sz w:val="20"/>
        </w:rPr>
        <w:t xml:space="preserve"> </w:t>
      </w:r>
      <w:r>
        <w:rPr>
          <w:b/>
          <w:sz w:val="20"/>
        </w:rPr>
        <w:t>agreed</w:t>
      </w:r>
      <w:r>
        <w:rPr>
          <w:b/>
          <w:spacing w:val="40"/>
          <w:sz w:val="20"/>
        </w:rPr>
        <w:t xml:space="preserve"> </w:t>
      </w:r>
      <w:r>
        <w:rPr>
          <w:b/>
          <w:sz w:val="20"/>
        </w:rPr>
        <w:t>to</w:t>
      </w:r>
      <w:r>
        <w:rPr>
          <w:b/>
          <w:spacing w:val="40"/>
          <w:sz w:val="20"/>
        </w:rPr>
        <w:t xml:space="preserve"> </w:t>
      </w:r>
      <w:r>
        <w:rPr>
          <w:b/>
          <w:sz w:val="20"/>
        </w:rPr>
        <w:t>advance</w:t>
      </w:r>
      <w:r>
        <w:rPr>
          <w:b/>
          <w:spacing w:val="40"/>
          <w:sz w:val="20"/>
        </w:rPr>
        <w:t xml:space="preserve"> </w:t>
      </w:r>
      <w:r>
        <w:rPr>
          <w:b/>
          <w:sz w:val="20"/>
        </w:rPr>
        <w:t>to</w:t>
      </w:r>
      <w:r>
        <w:rPr>
          <w:b/>
          <w:spacing w:val="40"/>
          <w:sz w:val="20"/>
        </w:rPr>
        <w:t xml:space="preserve"> </w:t>
      </w:r>
      <w:r>
        <w:rPr>
          <w:b/>
          <w:sz w:val="20"/>
        </w:rPr>
        <w:t>the</w:t>
      </w:r>
      <w:r>
        <w:rPr>
          <w:b/>
          <w:spacing w:val="40"/>
          <w:sz w:val="20"/>
        </w:rPr>
        <w:t xml:space="preserve"> </w:t>
      </w:r>
      <w:r>
        <w:rPr>
          <w:b/>
          <w:sz w:val="20"/>
        </w:rPr>
        <w:t>Contractor</w:t>
      </w:r>
      <w:r>
        <w:rPr>
          <w:b/>
          <w:spacing w:val="40"/>
          <w:sz w:val="20"/>
        </w:rPr>
        <w:t xml:space="preserve"> </w:t>
      </w:r>
      <w:r>
        <w:rPr>
          <w:b/>
          <w:sz w:val="20"/>
        </w:rPr>
        <w:t>the</w:t>
      </w:r>
      <w:r>
        <w:rPr>
          <w:b/>
          <w:spacing w:val="40"/>
          <w:sz w:val="20"/>
        </w:rPr>
        <w:t xml:space="preserve"> </w:t>
      </w:r>
      <w:r>
        <w:rPr>
          <w:b/>
          <w:sz w:val="20"/>
        </w:rPr>
        <w:t>sum</w:t>
      </w:r>
      <w:r>
        <w:rPr>
          <w:b/>
          <w:spacing w:val="40"/>
          <w:sz w:val="20"/>
        </w:rPr>
        <w:t xml:space="preserve"> </w:t>
      </w:r>
      <w:r>
        <w:rPr>
          <w:b/>
          <w:sz w:val="20"/>
        </w:rPr>
        <w:t>of</w:t>
      </w:r>
      <w:r>
        <w:rPr>
          <w:b/>
          <w:spacing w:val="80"/>
          <w:sz w:val="20"/>
        </w:rPr>
        <w:t xml:space="preserve"> </w:t>
      </w:r>
      <w:r>
        <w:rPr>
          <w:b/>
          <w:spacing w:val="-2"/>
          <w:sz w:val="20"/>
        </w:rPr>
        <w:t>Rupees</w:t>
      </w:r>
      <w:r>
        <w:rPr>
          <w:b/>
          <w:sz w:val="20"/>
          <w:u w:val="single"/>
        </w:rPr>
        <w:tab/>
      </w:r>
      <w:r>
        <w:rPr>
          <w:b/>
          <w:sz w:val="20"/>
        </w:rPr>
        <w:t>on the security of materials the quantities and other particulars of which are detailed in Accounts of Secured Advances attached to</w:t>
      </w:r>
      <w:r>
        <w:rPr>
          <w:b/>
          <w:spacing w:val="40"/>
          <w:sz w:val="20"/>
        </w:rPr>
        <w:t xml:space="preserve"> </w:t>
      </w:r>
      <w:r>
        <w:rPr>
          <w:b/>
          <w:sz w:val="20"/>
        </w:rPr>
        <w:t>the Running Account bill for the said works signed by the Contractor on</w:t>
      </w:r>
      <w:r>
        <w:rPr>
          <w:b/>
          <w:sz w:val="20"/>
          <w:u w:val="single"/>
        </w:rPr>
        <w:tab/>
      </w:r>
      <w:r>
        <w:rPr>
          <w:b/>
          <w:sz w:val="20"/>
          <w:u w:val="single"/>
        </w:rPr>
        <w:tab/>
      </w:r>
      <w:r>
        <w:rPr>
          <w:b/>
          <w:spacing w:val="-13"/>
          <w:sz w:val="20"/>
        </w:rPr>
        <w:t xml:space="preserve"> </w:t>
      </w:r>
      <w:r>
        <w:rPr>
          <w:b/>
          <w:sz w:val="20"/>
        </w:rPr>
        <w:t>and</w:t>
      </w:r>
      <w:r>
        <w:rPr>
          <w:b/>
          <w:spacing w:val="-12"/>
          <w:sz w:val="20"/>
        </w:rPr>
        <w:t xml:space="preserve"> </w:t>
      </w:r>
      <w:r>
        <w:rPr>
          <w:b/>
          <w:sz w:val="20"/>
        </w:rPr>
        <w:t>the Employer has reserved to himself the option of making any further advance or advances on the security of other materials brought by the Contractor to the site of the said works.</w:t>
      </w:r>
    </w:p>
    <w:p w14:paraId="392E7A6F" w14:textId="77777777" w:rsidR="009208A2" w:rsidRDefault="009208A2">
      <w:pPr>
        <w:pStyle w:val="BodyText"/>
        <w:spacing w:before="10"/>
        <w:rPr>
          <w:b/>
          <w:sz w:val="20"/>
        </w:rPr>
      </w:pPr>
    </w:p>
    <w:p w14:paraId="471BCCF7" w14:textId="77777777" w:rsidR="009208A2" w:rsidRDefault="00873166">
      <w:pPr>
        <w:tabs>
          <w:tab w:val="left" w:pos="8312"/>
        </w:tabs>
        <w:spacing w:before="1" w:line="288" w:lineRule="auto"/>
        <w:ind w:left="2434" w:right="421" w:firstLine="720"/>
        <w:jc w:val="both"/>
        <w:rPr>
          <w:b/>
          <w:sz w:val="20"/>
        </w:rPr>
      </w:pPr>
      <w:r>
        <w:rPr>
          <w:b/>
          <w:sz w:val="20"/>
        </w:rPr>
        <w:t>Now THIS INDENTURE WITNESSETH that in pursuance of the said agreement and in consideration</w:t>
      </w:r>
      <w:r>
        <w:rPr>
          <w:b/>
          <w:spacing w:val="40"/>
          <w:sz w:val="20"/>
        </w:rPr>
        <w:t xml:space="preserve"> </w:t>
      </w:r>
      <w:r>
        <w:rPr>
          <w:b/>
          <w:sz w:val="20"/>
        </w:rPr>
        <w:t>of</w:t>
      </w:r>
      <w:r>
        <w:rPr>
          <w:b/>
          <w:spacing w:val="40"/>
          <w:sz w:val="20"/>
        </w:rPr>
        <w:t xml:space="preserve"> </w:t>
      </w:r>
      <w:r>
        <w:rPr>
          <w:b/>
          <w:sz w:val="20"/>
        </w:rPr>
        <w:t>the</w:t>
      </w:r>
      <w:r>
        <w:rPr>
          <w:b/>
          <w:spacing w:val="40"/>
          <w:sz w:val="20"/>
        </w:rPr>
        <w:t xml:space="preserve"> </w:t>
      </w:r>
      <w:r>
        <w:rPr>
          <w:b/>
          <w:sz w:val="20"/>
        </w:rPr>
        <w:t>sum</w:t>
      </w:r>
      <w:r>
        <w:rPr>
          <w:b/>
          <w:spacing w:val="40"/>
          <w:sz w:val="20"/>
        </w:rPr>
        <w:t xml:space="preserve"> </w:t>
      </w:r>
      <w:r>
        <w:rPr>
          <w:b/>
          <w:sz w:val="20"/>
        </w:rPr>
        <w:t>of</w:t>
      </w:r>
      <w:r>
        <w:rPr>
          <w:b/>
          <w:spacing w:val="40"/>
          <w:sz w:val="20"/>
        </w:rPr>
        <w:t xml:space="preserve"> </w:t>
      </w:r>
      <w:r>
        <w:rPr>
          <w:b/>
          <w:sz w:val="20"/>
        </w:rPr>
        <w:t>Rupees</w:t>
      </w:r>
      <w:r>
        <w:rPr>
          <w:b/>
          <w:spacing w:val="33"/>
          <w:sz w:val="20"/>
        </w:rPr>
        <w:t xml:space="preserve"> </w:t>
      </w:r>
      <w:r>
        <w:rPr>
          <w:b/>
          <w:sz w:val="20"/>
          <w:u w:val="single"/>
        </w:rPr>
        <w:tab/>
      </w:r>
      <w:r>
        <w:rPr>
          <w:b/>
          <w:spacing w:val="-13"/>
          <w:sz w:val="20"/>
        </w:rPr>
        <w:t xml:space="preserve"> </w:t>
      </w:r>
      <w:r>
        <w:rPr>
          <w:b/>
          <w:sz w:val="20"/>
        </w:rPr>
        <w:t xml:space="preserve">on or before the execution of these presents paid to the Contractor by the Employer (the receipt where of the Contractor doth hereby acknowledge) and of such further advances (if any) as may be made to him as a </w:t>
      </w:r>
      <w:proofErr w:type="spellStart"/>
      <w:r>
        <w:rPr>
          <w:b/>
          <w:sz w:val="20"/>
        </w:rPr>
        <w:t>for</w:t>
      </w:r>
      <w:proofErr w:type="spellEnd"/>
      <w:r>
        <w:rPr>
          <w:b/>
          <w:sz w:val="20"/>
        </w:rPr>
        <w:t xml:space="preserve"> said the Contractor doth hereby covenant and agree with the President and declare as follows :</w:t>
      </w:r>
    </w:p>
    <w:p w14:paraId="1092F501" w14:textId="77777777" w:rsidR="009208A2" w:rsidRDefault="009208A2">
      <w:pPr>
        <w:pStyle w:val="BodyText"/>
        <w:spacing w:before="10"/>
        <w:rPr>
          <w:b/>
          <w:sz w:val="20"/>
        </w:rPr>
      </w:pPr>
    </w:p>
    <w:p w14:paraId="70CDCF99" w14:textId="77777777" w:rsidR="009208A2" w:rsidRDefault="00873166">
      <w:pPr>
        <w:pStyle w:val="ListParagraph"/>
        <w:numPr>
          <w:ilvl w:val="0"/>
          <w:numId w:val="2"/>
        </w:numPr>
        <w:tabs>
          <w:tab w:val="left" w:pos="3154"/>
          <w:tab w:val="left" w:pos="8652"/>
        </w:tabs>
        <w:spacing w:before="0" w:line="288" w:lineRule="auto"/>
        <w:ind w:right="424"/>
        <w:rPr>
          <w:b/>
          <w:sz w:val="20"/>
        </w:rPr>
      </w:pPr>
      <w:r>
        <w:rPr>
          <w:b/>
          <w:sz w:val="20"/>
        </w:rPr>
        <w:t xml:space="preserve">That the said sum of Rupees </w:t>
      </w:r>
      <w:r>
        <w:rPr>
          <w:b/>
          <w:sz w:val="20"/>
          <w:u w:val="single"/>
        </w:rPr>
        <w:tab/>
      </w:r>
      <w:r>
        <w:rPr>
          <w:b/>
          <w:spacing w:val="-13"/>
          <w:sz w:val="20"/>
        </w:rPr>
        <w:t xml:space="preserve"> </w:t>
      </w:r>
      <w:r>
        <w:rPr>
          <w:b/>
          <w:sz w:val="20"/>
        </w:rPr>
        <w:t>so</w:t>
      </w:r>
      <w:r>
        <w:rPr>
          <w:b/>
          <w:spacing w:val="-12"/>
          <w:sz w:val="20"/>
        </w:rPr>
        <w:t xml:space="preserve"> </w:t>
      </w:r>
      <w:r>
        <w:rPr>
          <w:b/>
          <w:sz w:val="20"/>
        </w:rPr>
        <w:t>advanced by the Employer to the Contractor as aforesaid and all or any further sum of sums advanced as aforesaid shall be employed by the Contractor in or towards expending the execution of the said works and for no other purpose whatsoever.</w:t>
      </w:r>
    </w:p>
    <w:p w14:paraId="22A20F2E" w14:textId="77777777" w:rsidR="009208A2" w:rsidRDefault="009208A2">
      <w:pPr>
        <w:pStyle w:val="BodyText"/>
        <w:spacing w:before="10"/>
        <w:rPr>
          <w:b/>
          <w:sz w:val="20"/>
        </w:rPr>
      </w:pPr>
    </w:p>
    <w:p w14:paraId="3E2D0F15" w14:textId="77777777" w:rsidR="009208A2" w:rsidRDefault="00873166">
      <w:pPr>
        <w:pStyle w:val="ListParagraph"/>
        <w:numPr>
          <w:ilvl w:val="0"/>
          <w:numId w:val="2"/>
        </w:numPr>
        <w:tabs>
          <w:tab w:val="left" w:pos="3154"/>
        </w:tabs>
        <w:spacing w:before="0" w:line="288" w:lineRule="auto"/>
        <w:ind w:right="424"/>
        <w:rPr>
          <w:b/>
          <w:sz w:val="20"/>
        </w:rPr>
      </w:pPr>
      <w:r>
        <w:rPr>
          <w:b/>
          <w:sz w:val="20"/>
        </w:rPr>
        <w:t>That the materials details in the said Account of Secured Advances which have been offered to and accepted by the Employer as security are absolutely the Contractor's own propriety and free from</w:t>
      </w:r>
      <w:r>
        <w:rPr>
          <w:b/>
          <w:spacing w:val="-5"/>
          <w:sz w:val="20"/>
        </w:rPr>
        <w:t xml:space="preserve"> </w:t>
      </w:r>
      <w:r>
        <w:rPr>
          <w:b/>
          <w:sz w:val="20"/>
        </w:rPr>
        <w:t>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61A87B62" w14:textId="77777777" w:rsidR="009208A2" w:rsidRDefault="009208A2">
      <w:pPr>
        <w:pStyle w:val="BodyText"/>
        <w:spacing w:before="10"/>
        <w:rPr>
          <w:b/>
          <w:sz w:val="20"/>
        </w:rPr>
      </w:pPr>
    </w:p>
    <w:p w14:paraId="179247E1" w14:textId="77777777" w:rsidR="009208A2" w:rsidRDefault="00873166">
      <w:pPr>
        <w:pStyle w:val="ListParagraph"/>
        <w:numPr>
          <w:ilvl w:val="0"/>
          <w:numId w:val="2"/>
        </w:numPr>
        <w:tabs>
          <w:tab w:val="left" w:pos="3154"/>
        </w:tabs>
        <w:spacing w:before="1" w:line="288" w:lineRule="auto"/>
        <w:ind w:right="426"/>
        <w:rPr>
          <w:b/>
          <w:sz w:val="20"/>
        </w:rPr>
      </w:pPr>
      <w:r>
        <w:rPr>
          <w:b/>
          <w:sz w:val="20"/>
        </w:rPr>
        <w:t>That the materials detailed in the said account of Secured Advances and all other materials on</w:t>
      </w:r>
      <w:r>
        <w:rPr>
          <w:b/>
          <w:spacing w:val="40"/>
          <w:sz w:val="20"/>
        </w:rPr>
        <w:t xml:space="preserve"> </w:t>
      </w:r>
      <w:r>
        <w:rPr>
          <w:b/>
          <w:sz w:val="20"/>
        </w:rPr>
        <w:t>the security of which any further advance or advances may hereafter be made as aforesaid (hereafter called the said materials) shall be used by the Contractor solely in the Execution of the said works in accordance with the directions of the Engineer.</w:t>
      </w:r>
    </w:p>
    <w:p w14:paraId="61DC3E14" w14:textId="77777777" w:rsidR="009208A2" w:rsidRDefault="009208A2">
      <w:pPr>
        <w:pStyle w:val="BodyText"/>
        <w:spacing w:before="10"/>
        <w:rPr>
          <w:b/>
          <w:sz w:val="20"/>
        </w:rPr>
      </w:pPr>
    </w:p>
    <w:p w14:paraId="59468012" w14:textId="77777777" w:rsidR="009208A2" w:rsidRDefault="00873166">
      <w:pPr>
        <w:pStyle w:val="ListParagraph"/>
        <w:numPr>
          <w:ilvl w:val="0"/>
          <w:numId w:val="2"/>
        </w:numPr>
        <w:tabs>
          <w:tab w:val="left" w:pos="3154"/>
        </w:tabs>
        <w:spacing w:before="0" w:line="285" w:lineRule="auto"/>
        <w:ind w:right="427"/>
        <w:rPr>
          <w:b/>
          <w:sz w:val="20"/>
        </w:rPr>
      </w:pPr>
      <w:r>
        <w:rPr>
          <w:b/>
          <w:sz w:val="20"/>
        </w:rPr>
        <w:t>That the Contractor shall make at his own cost all necessary and adequate arrangements for the proper watch, safe custody and protection against all risks of the said materials and that until used</w:t>
      </w:r>
      <w:r>
        <w:rPr>
          <w:b/>
          <w:spacing w:val="13"/>
          <w:sz w:val="20"/>
        </w:rPr>
        <w:t xml:space="preserve"> </w:t>
      </w:r>
      <w:r>
        <w:rPr>
          <w:b/>
          <w:sz w:val="20"/>
        </w:rPr>
        <w:t>in</w:t>
      </w:r>
      <w:r>
        <w:rPr>
          <w:b/>
          <w:spacing w:val="13"/>
          <w:sz w:val="20"/>
        </w:rPr>
        <w:t xml:space="preserve"> </w:t>
      </w:r>
      <w:r>
        <w:rPr>
          <w:b/>
          <w:sz w:val="20"/>
        </w:rPr>
        <w:t>construction</w:t>
      </w:r>
      <w:r>
        <w:rPr>
          <w:b/>
          <w:spacing w:val="13"/>
          <w:sz w:val="20"/>
        </w:rPr>
        <w:t xml:space="preserve"> </w:t>
      </w:r>
      <w:r>
        <w:rPr>
          <w:b/>
          <w:sz w:val="20"/>
        </w:rPr>
        <w:t>as</w:t>
      </w:r>
      <w:r>
        <w:rPr>
          <w:b/>
          <w:spacing w:val="13"/>
          <w:sz w:val="20"/>
        </w:rPr>
        <w:t xml:space="preserve"> </w:t>
      </w:r>
      <w:r>
        <w:rPr>
          <w:b/>
          <w:sz w:val="20"/>
        </w:rPr>
        <w:t>aforesaid</w:t>
      </w:r>
      <w:r>
        <w:rPr>
          <w:b/>
          <w:spacing w:val="13"/>
          <w:sz w:val="20"/>
        </w:rPr>
        <w:t xml:space="preserve"> </w:t>
      </w:r>
      <w:r>
        <w:rPr>
          <w:b/>
          <w:sz w:val="20"/>
        </w:rPr>
        <w:t>the</w:t>
      </w:r>
      <w:r>
        <w:rPr>
          <w:b/>
          <w:spacing w:val="13"/>
          <w:sz w:val="20"/>
        </w:rPr>
        <w:t xml:space="preserve"> </w:t>
      </w:r>
      <w:r>
        <w:rPr>
          <w:b/>
          <w:sz w:val="20"/>
        </w:rPr>
        <w:t>said</w:t>
      </w:r>
      <w:r>
        <w:rPr>
          <w:b/>
          <w:spacing w:val="15"/>
          <w:sz w:val="20"/>
        </w:rPr>
        <w:t xml:space="preserve"> </w:t>
      </w:r>
      <w:r>
        <w:rPr>
          <w:b/>
          <w:sz w:val="20"/>
        </w:rPr>
        <w:t>materials</w:t>
      </w:r>
      <w:r>
        <w:rPr>
          <w:b/>
          <w:spacing w:val="15"/>
          <w:sz w:val="20"/>
        </w:rPr>
        <w:t xml:space="preserve"> </w:t>
      </w:r>
      <w:r>
        <w:rPr>
          <w:b/>
          <w:sz w:val="20"/>
        </w:rPr>
        <w:t>shall</w:t>
      </w:r>
      <w:r>
        <w:rPr>
          <w:b/>
          <w:spacing w:val="13"/>
          <w:sz w:val="20"/>
        </w:rPr>
        <w:t xml:space="preserve"> </w:t>
      </w:r>
      <w:r>
        <w:rPr>
          <w:b/>
          <w:sz w:val="20"/>
        </w:rPr>
        <w:t>remain</w:t>
      </w:r>
      <w:r>
        <w:rPr>
          <w:b/>
          <w:spacing w:val="13"/>
          <w:sz w:val="20"/>
        </w:rPr>
        <w:t xml:space="preserve"> </w:t>
      </w:r>
      <w:r>
        <w:rPr>
          <w:b/>
          <w:sz w:val="20"/>
        </w:rPr>
        <w:t>at</w:t>
      </w:r>
      <w:r>
        <w:rPr>
          <w:b/>
          <w:spacing w:val="14"/>
          <w:sz w:val="20"/>
        </w:rPr>
        <w:t xml:space="preserve"> </w:t>
      </w:r>
      <w:r>
        <w:rPr>
          <w:b/>
          <w:sz w:val="20"/>
        </w:rPr>
        <w:t>the</w:t>
      </w:r>
      <w:r>
        <w:rPr>
          <w:b/>
          <w:spacing w:val="13"/>
          <w:sz w:val="20"/>
        </w:rPr>
        <w:t xml:space="preserve"> </w:t>
      </w:r>
      <w:r>
        <w:rPr>
          <w:b/>
          <w:sz w:val="20"/>
        </w:rPr>
        <w:t>site</w:t>
      </w:r>
      <w:r>
        <w:rPr>
          <w:b/>
          <w:spacing w:val="14"/>
          <w:sz w:val="20"/>
        </w:rPr>
        <w:t xml:space="preserve"> </w:t>
      </w:r>
      <w:r>
        <w:rPr>
          <w:b/>
          <w:sz w:val="20"/>
        </w:rPr>
        <w:t>of</w:t>
      </w:r>
      <w:r>
        <w:rPr>
          <w:b/>
          <w:spacing w:val="14"/>
          <w:sz w:val="20"/>
        </w:rPr>
        <w:t xml:space="preserve"> </w:t>
      </w:r>
      <w:r>
        <w:rPr>
          <w:b/>
          <w:sz w:val="20"/>
        </w:rPr>
        <w:t>the</w:t>
      </w:r>
      <w:r>
        <w:rPr>
          <w:b/>
          <w:spacing w:val="13"/>
          <w:sz w:val="20"/>
        </w:rPr>
        <w:t xml:space="preserve"> </w:t>
      </w:r>
      <w:r>
        <w:rPr>
          <w:b/>
          <w:sz w:val="20"/>
        </w:rPr>
        <w:t>said</w:t>
      </w:r>
      <w:r>
        <w:rPr>
          <w:b/>
          <w:spacing w:val="13"/>
          <w:sz w:val="20"/>
        </w:rPr>
        <w:t xml:space="preserve"> </w:t>
      </w:r>
      <w:r>
        <w:rPr>
          <w:b/>
          <w:sz w:val="20"/>
        </w:rPr>
        <w:t>works</w:t>
      </w:r>
      <w:r>
        <w:rPr>
          <w:b/>
          <w:spacing w:val="13"/>
          <w:sz w:val="20"/>
        </w:rPr>
        <w:t xml:space="preserve"> </w:t>
      </w:r>
      <w:r>
        <w:rPr>
          <w:b/>
          <w:sz w:val="20"/>
        </w:rPr>
        <w:t>in</w:t>
      </w:r>
    </w:p>
    <w:p w14:paraId="00AC2795" w14:textId="77777777" w:rsidR="009208A2" w:rsidRDefault="009208A2">
      <w:pPr>
        <w:pStyle w:val="ListParagraph"/>
        <w:spacing w:line="285" w:lineRule="auto"/>
        <w:rPr>
          <w:b/>
          <w:sz w:val="20"/>
        </w:rPr>
        <w:sectPr w:rsidR="009208A2">
          <w:pgSz w:w="11910" w:h="17000"/>
          <w:pgMar w:top="1580" w:right="0" w:bottom="920" w:left="0" w:header="0" w:footer="723" w:gutter="0"/>
          <w:cols w:space="720"/>
        </w:sectPr>
      </w:pPr>
    </w:p>
    <w:p w14:paraId="677727F6" w14:textId="77777777" w:rsidR="009208A2" w:rsidRDefault="00873166">
      <w:pPr>
        <w:spacing w:before="73" w:line="288" w:lineRule="auto"/>
        <w:ind w:left="3154" w:right="428"/>
        <w:jc w:val="both"/>
        <w:rPr>
          <w:b/>
          <w:sz w:val="20"/>
        </w:rPr>
      </w:pPr>
      <w:r>
        <w:rPr>
          <w:b/>
          <w:sz w:val="20"/>
        </w:rPr>
        <w:lastRenderedPageBreak/>
        <w:t>the</w:t>
      </w:r>
      <w:r>
        <w:rPr>
          <w:b/>
          <w:spacing w:val="-1"/>
          <w:sz w:val="20"/>
        </w:rPr>
        <w:t xml:space="preserve"> </w:t>
      </w:r>
      <w:r>
        <w:rPr>
          <w:b/>
          <w:sz w:val="20"/>
        </w:rPr>
        <w:t>Contractor's</w:t>
      </w:r>
      <w:r>
        <w:rPr>
          <w:b/>
          <w:spacing w:val="-1"/>
          <w:sz w:val="20"/>
        </w:rPr>
        <w:t xml:space="preserve"> </w:t>
      </w:r>
      <w:r>
        <w:rPr>
          <w:b/>
          <w:sz w:val="20"/>
        </w:rPr>
        <w:t>custody</w:t>
      </w:r>
      <w:r>
        <w:rPr>
          <w:b/>
          <w:spacing w:val="-3"/>
          <w:sz w:val="20"/>
        </w:rPr>
        <w:t xml:space="preserve"> </w:t>
      </w:r>
      <w:r>
        <w:rPr>
          <w:b/>
          <w:sz w:val="20"/>
        </w:rPr>
        <w:t>and</w:t>
      </w:r>
      <w:r>
        <w:rPr>
          <w:b/>
          <w:spacing w:val="-2"/>
          <w:sz w:val="20"/>
        </w:rPr>
        <w:t xml:space="preserve"> </w:t>
      </w:r>
      <w:r>
        <w:rPr>
          <w:b/>
          <w:sz w:val="20"/>
        </w:rPr>
        <w:t>on</w:t>
      </w:r>
      <w:r>
        <w:rPr>
          <w:b/>
          <w:spacing w:val="-1"/>
          <w:sz w:val="20"/>
        </w:rPr>
        <w:t xml:space="preserve"> </w:t>
      </w:r>
      <w:r>
        <w:rPr>
          <w:b/>
          <w:sz w:val="20"/>
        </w:rPr>
        <w:t>his</w:t>
      </w:r>
      <w:r>
        <w:rPr>
          <w:b/>
          <w:spacing w:val="-2"/>
          <w:sz w:val="20"/>
        </w:rPr>
        <w:t xml:space="preserve"> </w:t>
      </w:r>
      <w:r>
        <w:rPr>
          <w:b/>
          <w:sz w:val="20"/>
        </w:rPr>
        <w:t>own</w:t>
      </w:r>
      <w:r>
        <w:rPr>
          <w:b/>
          <w:spacing w:val="-1"/>
          <w:sz w:val="20"/>
        </w:rPr>
        <w:t xml:space="preserve"> </w:t>
      </w:r>
      <w:r>
        <w:rPr>
          <w:b/>
          <w:sz w:val="20"/>
        </w:rPr>
        <w:t>responsibility and</w:t>
      </w:r>
      <w:r>
        <w:rPr>
          <w:b/>
          <w:spacing w:val="-2"/>
          <w:sz w:val="20"/>
        </w:rPr>
        <w:t xml:space="preserve"> </w:t>
      </w:r>
      <w:r>
        <w:rPr>
          <w:b/>
          <w:sz w:val="20"/>
        </w:rPr>
        <w:t>shall</w:t>
      </w:r>
      <w:r>
        <w:rPr>
          <w:b/>
          <w:spacing w:val="-1"/>
          <w:sz w:val="20"/>
        </w:rPr>
        <w:t xml:space="preserve"> </w:t>
      </w:r>
      <w:r>
        <w:rPr>
          <w:b/>
          <w:sz w:val="20"/>
        </w:rPr>
        <w:t>at all</w:t>
      </w:r>
      <w:r>
        <w:rPr>
          <w:b/>
          <w:spacing w:val="-1"/>
          <w:sz w:val="20"/>
        </w:rPr>
        <w:t xml:space="preserve"> </w:t>
      </w:r>
      <w:r>
        <w:rPr>
          <w:b/>
          <w:sz w:val="20"/>
        </w:rPr>
        <w:t>times</w:t>
      </w:r>
      <w:r>
        <w:rPr>
          <w:b/>
          <w:spacing w:val="-1"/>
          <w:sz w:val="20"/>
        </w:rPr>
        <w:t xml:space="preserve"> </w:t>
      </w:r>
      <w:r>
        <w:rPr>
          <w:b/>
          <w:sz w:val="20"/>
        </w:rPr>
        <w:t>be</w:t>
      </w:r>
      <w:r>
        <w:rPr>
          <w:b/>
          <w:spacing w:val="-1"/>
          <w:sz w:val="20"/>
        </w:rPr>
        <w:t xml:space="preserve"> </w:t>
      </w:r>
      <w:r>
        <w:rPr>
          <w:b/>
          <w:sz w:val="20"/>
        </w:rPr>
        <w:t>open</w:t>
      </w:r>
      <w:r>
        <w:rPr>
          <w:b/>
          <w:spacing w:val="-1"/>
          <w:sz w:val="20"/>
        </w:rPr>
        <w:t xml:space="preserve"> </w:t>
      </w:r>
      <w:r>
        <w:rPr>
          <w:b/>
          <w:sz w:val="20"/>
        </w:rPr>
        <w:t>to inspection by the Engineer or any officer authorized by him. In the event of the said materials or any part thereof being stolen, destroyed or damaged or becoming deteriorated in a greater degree than is due to reasonable use and</w:t>
      </w:r>
      <w:r>
        <w:rPr>
          <w:b/>
          <w:spacing w:val="-1"/>
          <w:sz w:val="20"/>
        </w:rPr>
        <w:t xml:space="preserve"> </w:t>
      </w:r>
      <w:r>
        <w:rPr>
          <w:b/>
          <w:sz w:val="20"/>
        </w:rPr>
        <w:t>wear thereof the Contractor</w:t>
      </w:r>
      <w:r>
        <w:rPr>
          <w:b/>
          <w:spacing w:val="-2"/>
          <w:sz w:val="20"/>
        </w:rPr>
        <w:t xml:space="preserve"> </w:t>
      </w:r>
      <w:r>
        <w:rPr>
          <w:b/>
          <w:sz w:val="20"/>
        </w:rPr>
        <w:t>will forthwith replace the same with other materials of like quality or repair and make good the same required by the Engineer.</w:t>
      </w:r>
    </w:p>
    <w:p w14:paraId="61450858" w14:textId="77777777" w:rsidR="009208A2" w:rsidRDefault="009208A2">
      <w:pPr>
        <w:pStyle w:val="BodyText"/>
        <w:spacing w:before="10"/>
        <w:rPr>
          <w:b/>
          <w:sz w:val="20"/>
        </w:rPr>
      </w:pPr>
    </w:p>
    <w:p w14:paraId="305E0690" w14:textId="77777777" w:rsidR="009208A2" w:rsidRDefault="00873166">
      <w:pPr>
        <w:pStyle w:val="ListParagraph"/>
        <w:numPr>
          <w:ilvl w:val="0"/>
          <w:numId w:val="2"/>
        </w:numPr>
        <w:tabs>
          <w:tab w:val="left" w:pos="3154"/>
        </w:tabs>
        <w:spacing w:before="1" w:line="288" w:lineRule="auto"/>
        <w:ind w:right="435"/>
        <w:rPr>
          <w:b/>
          <w:sz w:val="20"/>
        </w:rPr>
      </w:pPr>
      <w:r>
        <w:rPr>
          <w:b/>
          <w:sz w:val="20"/>
        </w:rPr>
        <w:t>That the said materials shall not be any account be removed from the site of the said works</w:t>
      </w:r>
      <w:r>
        <w:rPr>
          <w:b/>
          <w:spacing w:val="40"/>
          <w:sz w:val="20"/>
        </w:rPr>
        <w:t xml:space="preserve"> </w:t>
      </w:r>
      <w:r>
        <w:rPr>
          <w:b/>
          <w:sz w:val="20"/>
        </w:rPr>
        <w:t>except</w:t>
      </w:r>
      <w:r>
        <w:rPr>
          <w:b/>
          <w:spacing w:val="-2"/>
          <w:sz w:val="20"/>
        </w:rPr>
        <w:t xml:space="preserve"> </w:t>
      </w:r>
      <w:r>
        <w:rPr>
          <w:b/>
          <w:sz w:val="20"/>
        </w:rPr>
        <w:t>with</w:t>
      </w:r>
      <w:r>
        <w:rPr>
          <w:b/>
          <w:spacing w:val="-3"/>
          <w:sz w:val="20"/>
        </w:rPr>
        <w:t xml:space="preserve"> </w:t>
      </w:r>
      <w:r>
        <w:rPr>
          <w:b/>
          <w:sz w:val="20"/>
        </w:rPr>
        <w:t>the</w:t>
      </w:r>
      <w:r>
        <w:rPr>
          <w:b/>
          <w:spacing w:val="-2"/>
          <w:sz w:val="20"/>
        </w:rPr>
        <w:t xml:space="preserve"> </w:t>
      </w:r>
      <w:r>
        <w:rPr>
          <w:b/>
          <w:sz w:val="20"/>
        </w:rPr>
        <w:t>written</w:t>
      </w:r>
      <w:r>
        <w:rPr>
          <w:b/>
          <w:spacing w:val="-2"/>
          <w:sz w:val="20"/>
        </w:rPr>
        <w:t xml:space="preserve"> </w:t>
      </w:r>
      <w:r>
        <w:rPr>
          <w:b/>
          <w:sz w:val="20"/>
        </w:rPr>
        <w:t>permission</w:t>
      </w:r>
      <w:r>
        <w:rPr>
          <w:b/>
          <w:spacing w:val="-3"/>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Engineer</w:t>
      </w:r>
      <w:r>
        <w:rPr>
          <w:b/>
          <w:spacing w:val="-2"/>
          <w:sz w:val="20"/>
        </w:rPr>
        <w:t xml:space="preserve"> </w:t>
      </w:r>
      <w:r>
        <w:rPr>
          <w:b/>
          <w:sz w:val="20"/>
        </w:rPr>
        <w:t>or</w:t>
      </w:r>
      <w:r>
        <w:rPr>
          <w:b/>
          <w:spacing w:val="-2"/>
          <w:sz w:val="20"/>
        </w:rPr>
        <w:t xml:space="preserve"> </w:t>
      </w:r>
      <w:r>
        <w:rPr>
          <w:b/>
          <w:sz w:val="20"/>
        </w:rPr>
        <w:t>an</w:t>
      </w:r>
      <w:r>
        <w:rPr>
          <w:b/>
          <w:spacing w:val="-3"/>
          <w:sz w:val="20"/>
        </w:rPr>
        <w:t xml:space="preserve"> </w:t>
      </w:r>
      <w:r>
        <w:rPr>
          <w:b/>
          <w:sz w:val="20"/>
        </w:rPr>
        <w:t>officer</w:t>
      </w:r>
      <w:r>
        <w:rPr>
          <w:b/>
          <w:spacing w:val="-2"/>
          <w:sz w:val="20"/>
        </w:rPr>
        <w:t xml:space="preserve"> </w:t>
      </w:r>
      <w:r>
        <w:rPr>
          <w:b/>
          <w:sz w:val="20"/>
        </w:rPr>
        <w:t>authorized</w:t>
      </w:r>
      <w:r>
        <w:rPr>
          <w:b/>
          <w:spacing w:val="-3"/>
          <w:sz w:val="20"/>
        </w:rPr>
        <w:t xml:space="preserve"> </w:t>
      </w:r>
      <w:r>
        <w:rPr>
          <w:b/>
          <w:sz w:val="20"/>
        </w:rPr>
        <w:t>by</w:t>
      </w:r>
      <w:r>
        <w:rPr>
          <w:b/>
          <w:spacing w:val="-1"/>
          <w:sz w:val="20"/>
        </w:rPr>
        <w:t xml:space="preserve"> </w:t>
      </w:r>
      <w:r>
        <w:rPr>
          <w:b/>
          <w:sz w:val="20"/>
        </w:rPr>
        <w:t>him</w:t>
      </w:r>
      <w:r>
        <w:rPr>
          <w:b/>
          <w:spacing w:val="-5"/>
          <w:sz w:val="20"/>
        </w:rPr>
        <w:t xml:space="preserve"> </w:t>
      </w:r>
      <w:r>
        <w:rPr>
          <w:b/>
          <w:sz w:val="20"/>
        </w:rPr>
        <w:t>on</w:t>
      </w:r>
      <w:r>
        <w:rPr>
          <w:b/>
          <w:spacing w:val="-3"/>
          <w:sz w:val="20"/>
        </w:rPr>
        <w:t xml:space="preserve"> </w:t>
      </w:r>
      <w:r>
        <w:rPr>
          <w:b/>
          <w:sz w:val="20"/>
        </w:rPr>
        <w:t>that</w:t>
      </w:r>
      <w:r>
        <w:rPr>
          <w:b/>
          <w:spacing w:val="-2"/>
          <w:sz w:val="20"/>
        </w:rPr>
        <w:t xml:space="preserve"> </w:t>
      </w:r>
      <w:r>
        <w:rPr>
          <w:b/>
          <w:sz w:val="20"/>
        </w:rPr>
        <w:t>behalf.</w:t>
      </w:r>
    </w:p>
    <w:p w14:paraId="222EA00D" w14:textId="77777777" w:rsidR="009208A2" w:rsidRDefault="009208A2">
      <w:pPr>
        <w:pStyle w:val="BodyText"/>
        <w:spacing w:before="9"/>
        <w:rPr>
          <w:b/>
          <w:sz w:val="20"/>
        </w:rPr>
      </w:pPr>
    </w:p>
    <w:p w14:paraId="71BECF1D" w14:textId="77777777" w:rsidR="009208A2" w:rsidRDefault="00873166">
      <w:pPr>
        <w:pStyle w:val="ListParagraph"/>
        <w:numPr>
          <w:ilvl w:val="0"/>
          <w:numId w:val="2"/>
        </w:numPr>
        <w:tabs>
          <w:tab w:val="left" w:pos="3154"/>
        </w:tabs>
        <w:spacing w:before="1" w:line="288" w:lineRule="auto"/>
        <w:ind w:right="428"/>
        <w:rPr>
          <w:b/>
          <w:sz w:val="20"/>
        </w:rPr>
      </w:pPr>
      <w:r>
        <w:rPr>
          <w:b/>
          <w:sz w:val="20"/>
        </w:rPr>
        <w:t>That the advances shall be repayable in full when or before the Contractor receives payment</w:t>
      </w:r>
      <w:r>
        <w:rPr>
          <w:b/>
          <w:spacing w:val="40"/>
          <w:sz w:val="20"/>
        </w:rPr>
        <w:t xml:space="preserve"> </w:t>
      </w:r>
      <w:r>
        <w:rPr>
          <w:b/>
          <w:sz w:val="20"/>
        </w:rPr>
        <w:t>from</w:t>
      </w:r>
      <w:r>
        <w:rPr>
          <w:b/>
          <w:spacing w:val="-5"/>
          <w:sz w:val="20"/>
        </w:rPr>
        <w:t xml:space="preserve"> </w:t>
      </w:r>
      <w:r>
        <w:rPr>
          <w:b/>
          <w:sz w:val="20"/>
        </w:rPr>
        <w:t>the Employer of the price payable to him</w:t>
      </w:r>
      <w:r>
        <w:rPr>
          <w:b/>
          <w:spacing w:val="-3"/>
          <w:sz w:val="20"/>
        </w:rPr>
        <w:t xml:space="preserve"> </w:t>
      </w:r>
      <w:r>
        <w:rPr>
          <w:b/>
          <w:sz w:val="20"/>
        </w:rPr>
        <w:t>for the said works under the terms and provisions of the</w:t>
      </w:r>
      <w:r>
        <w:rPr>
          <w:b/>
          <w:spacing w:val="-1"/>
          <w:sz w:val="20"/>
        </w:rPr>
        <w:t xml:space="preserve"> </w:t>
      </w:r>
      <w:r>
        <w:rPr>
          <w:b/>
          <w:sz w:val="20"/>
        </w:rPr>
        <w:t>said</w:t>
      </w:r>
      <w:r>
        <w:rPr>
          <w:b/>
          <w:spacing w:val="-1"/>
          <w:sz w:val="20"/>
        </w:rPr>
        <w:t xml:space="preserve"> </w:t>
      </w:r>
      <w:r>
        <w:rPr>
          <w:b/>
          <w:sz w:val="20"/>
        </w:rPr>
        <w:t>agreement.</w:t>
      </w:r>
      <w:r>
        <w:rPr>
          <w:b/>
          <w:spacing w:val="-1"/>
          <w:sz w:val="20"/>
        </w:rPr>
        <w:t xml:space="preserve"> </w:t>
      </w:r>
      <w:r>
        <w:rPr>
          <w:b/>
          <w:sz w:val="20"/>
        </w:rPr>
        <w:t>Provided</w:t>
      </w:r>
      <w:r>
        <w:rPr>
          <w:b/>
          <w:spacing w:val="-1"/>
          <w:sz w:val="20"/>
        </w:rPr>
        <w:t xml:space="preserve"> </w:t>
      </w:r>
      <w:r>
        <w:rPr>
          <w:b/>
          <w:sz w:val="20"/>
        </w:rPr>
        <w:t>that if</w:t>
      </w:r>
      <w:r>
        <w:rPr>
          <w:b/>
          <w:spacing w:val="-1"/>
          <w:sz w:val="20"/>
        </w:rPr>
        <w:t xml:space="preserve"> </w:t>
      </w:r>
      <w:r>
        <w:rPr>
          <w:b/>
          <w:sz w:val="20"/>
        </w:rPr>
        <w:t>any intermediate</w:t>
      </w:r>
      <w:r>
        <w:rPr>
          <w:b/>
          <w:spacing w:val="-1"/>
          <w:sz w:val="20"/>
        </w:rPr>
        <w:t xml:space="preserve"> </w:t>
      </w:r>
      <w:r>
        <w:rPr>
          <w:b/>
          <w:sz w:val="20"/>
        </w:rPr>
        <w:t>payments</w:t>
      </w:r>
      <w:r>
        <w:rPr>
          <w:b/>
          <w:spacing w:val="-1"/>
          <w:sz w:val="20"/>
        </w:rPr>
        <w:t xml:space="preserve"> </w:t>
      </w:r>
      <w:r>
        <w:rPr>
          <w:b/>
          <w:sz w:val="20"/>
        </w:rPr>
        <w:t>are made</w:t>
      </w:r>
      <w:r>
        <w:rPr>
          <w:b/>
          <w:spacing w:val="-1"/>
          <w:sz w:val="20"/>
        </w:rPr>
        <w:t xml:space="preserve"> </w:t>
      </w:r>
      <w:r>
        <w:rPr>
          <w:b/>
          <w:sz w:val="20"/>
        </w:rPr>
        <w:t>to the</w:t>
      </w:r>
      <w:r>
        <w:rPr>
          <w:b/>
          <w:spacing w:val="-1"/>
          <w:sz w:val="20"/>
        </w:rPr>
        <w:t xml:space="preserve"> </w:t>
      </w:r>
      <w:r>
        <w:rPr>
          <w:b/>
          <w:sz w:val="20"/>
        </w:rPr>
        <w:t>Contractor</w:t>
      </w:r>
      <w:r>
        <w:rPr>
          <w:b/>
          <w:spacing w:val="-3"/>
          <w:sz w:val="20"/>
        </w:rPr>
        <w:t xml:space="preserve"> </w:t>
      </w:r>
      <w:r>
        <w:rPr>
          <w:b/>
          <w:sz w:val="20"/>
        </w:rPr>
        <w:t>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01C74CF" w14:textId="77777777" w:rsidR="009208A2" w:rsidRDefault="009208A2">
      <w:pPr>
        <w:pStyle w:val="BodyText"/>
        <w:spacing w:before="10"/>
        <w:rPr>
          <w:b/>
          <w:sz w:val="20"/>
        </w:rPr>
      </w:pPr>
    </w:p>
    <w:p w14:paraId="1EBA0AFC" w14:textId="77777777" w:rsidR="009208A2" w:rsidRDefault="00873166">
      <w:pPr>
        <w:pStyle w:val="ListParagraph"/>
        <w:numPr>
          <w:ilvl w:val="0"/>
          <w:numId w:val="2"/>
        </w:numPr>
        <w:tabs>
          <w:tab w:val="left" w:pos="3154"/>
        </w:tabs>
        <w:spacing w:before="0" w:line="288" w:lineRule="auto"/>
        <w:ind w:right="425"/>
        <w:rPr>
          <w:b/>
          <w:sz w:val="20"/>
        </w:rPr>
      </w:pPr>
      <w:r>
        <w:rPr>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w:t>
      </w:r>
      <w:r>
        <w:rPr>
          <w:b/>
          <w:spacing w:val="-2"/>
          <w:sz w:val="20"/>
        </w:rPr>
        <w:t xml:space="preserve"> </w:t>
      </w:r>
      <w:r>
        <w:rPr>
          <w:b/>
          <w:sz w:val="20"/>
        </w:rPr>
        <w:t>the Employer</w:t>
      </w:r>
      <w:r>
        <w:rPr>
          <w:b/>
          <w:spacing w:val="-2"/>
          <w:sz w:val="20"/>
        </w:rPr>
        <w:t xml:space="preserve"> </w:t>
      </w:r>
      <w:r>
        <w:rPr>
          <w:b/>
          <w:sz w:val="20"/>
        </w:rPr>
        <w:t>in</w:t>
      </w:r>
      <w:r>
        <w:rPr>
          <w:b/>
          <w:spacing w:val="-3"/>
          <w:sz w:val="20"/>
        </w:rPr>
        <w:t xml:space="preserve"> </w:t>
      </w:r>
      <w:r>
        <w:rPr>
          <w:b/>
          <w:sz w:val="20"/>
        </w:rPr>
        <w:t>or</w:t>
      </w:r>
      <w:r>
        <w:rPr>
          <w:b/>
          <w:spacing w:val="-2"/>
          <w:sz w:val="20"/>
        </w:rPr>
        <w:t xml:space="preserve"> </w:t>
      </w:r>
      <w:r>
        <w:rPr>
          <w:b/>
          <w:sz w:val="20"/>
        </w:rPr>
        <w:t>for</w:t>
      </w:r>
      <w:r>
        <w:rPr>
          <w:b/>
          <w:spacing w:val="-2"/>
          <w:sz w:val="20"/>
        </w:rPr>
        <w:t xml:space="preserve"> </w:t>
      </w:r>
      <w:r>
        <w:rPr>
          <w:b/>
          <w:sz w:val="20"/>
        </w:rPr>
        <w:t>the</w:t>
      </w:r>
      <w:r>
        <w:rPr>
          <w:b/>
          <w:spacing w:val="-2"/>
          <w:sz w:val="20"/>
        </w:rPr>
        <w:t xml:space="preserve"> </w:t>
      </w:r>
      <w:r>
        <w:rPr>
          <w:b/>
          <w:sz w:val="20"/>
        </w:rPr>
        <w:t>recovery</w:t>
      </w:r>
      <w:r>
        <w:rPr>
          <w:b/>
          <w:spacing w:val="-1"/>
          <w:sz w:val="20"/>
        </w:rPr>
        <w:t xml:space="preserve"> </w:t>
      </w:r>
      <w:r>
        <w:rPr>
          <w:b/>
          <w:sz w:val="20"/>
        </w:rPr>
        <w:t>thereof</w:t>
      </w:r>
      <w:r>
        <w:rPr>
          <w:b/>
          <w:spacing w:val="-2"/>
          <w:sz w:val="20"/>
        </w:rPr>
        <w:t xml:space="preserve"> </w:t>
      </w:r>
      <w:r>
        <w:rPr>
          <w:b/>
          <w:sz w:val="20"/>
        </w:rPr>
        <w:t>or</w:t>
      </w:r>
      <w:r>
        <w:rPr>
          <w:b/>
          <w:spacing w:val="-2"/>
          <w:sz w:val="20"/>
        </w:rPr>
        <w:t xml:space="preserve"> </w:t>
      </w:r>
      <w:r>
        <w:rPr>
          <w:b/>
          <w:sz w:val="20"/>
        </w:rPr>
        <w:t>the</w:t>
      </w:r>
      <w:r>
        <w:rPr>
          <w:b/>
          <w:spacing w:val="-2"/>
          <w:sz w:val="20"/>
        </w:rPr>
        <w:t xml:space="preserve"> </w:t>
      </w:r>
      <w:r>
        <w:rPr>
          <w:b/>
          <w:sz w:val="20"/>
        </w:rPr>
        <w:t>enforcement of</w:t>
      </w:r>
      <w:r>
        <w:rPr>
          <w:b/>
          <w:spacing w:val="-2"/>
          <w:sz w:val="20"/>
        </w:rPr>
        <w:t xml:space="preserve"> </w:t>
      </w:r>
      <w:r>
        <w:rPr>
          <w:b/>
          <w:sz w:val="20"/>
        </w:rPr>
        <w:t>this</w:t>
      </w:r>
      <w:r>
        <w:rPr>
          <w:b/>
          <w:spacing w:val="-1"/>
          <w:sz w:val="20"/>
        </w:rPr>
        <w:t xml:space="preserve"> </w:t>
      </w:r>
      <w:r>
        <w:rPr>
          <w:b/>
          <w:sz w:val="20"/>
        </w:rPr>
        <w:t>security</w:t>
      </w:r>
      <w:r>
        <w:rPr>
          <w:b/>
          <w:spacing w:val="-1"/>
          <w:sz w:val="20"/>
        </w:rPr>
        <w:t xml:space="preserve"> </w:t>
      </w:r>
      <w:r>
        <w:rPr>
          <w:b/>
          <w:sz w:val="20"/>
        </w:rPr>
        <w:t>or</w:t>
      </w:r>
      <w:r>
        <w:rPr>
          <w:b/>
          <w:spacing w:val="-2"/>
          <w:sz w:val="20"/>
        </w:rPr>
        <w:t xml:space="preserve"> </w:t>
      </w:r>
      <w:r>
        <w:rPr>
          <w:b/>
          <w:sz w:val="20"/>
        </w:rPr>
        <w:t>otherwise</w:t>
      </w:r>
      <w:r>
        <w:rPr>
          <w:b/>
          <w:spacing w:val="-2"/>
          <w:sz w:val="20"/>
        </w:rPr>
        <w:t xml:space="preserve"> </w:t>
      </w:r>
      <w:r>
        <w:rPr>
          <w:b/>
          <w:sz w:val="20"/>
        </w:rPr>
        <w:t>by reason of the default of the Contractor and the Contractor hereby covenants and agrees with the Employer to reply and pay the same respectively to him accordingly.</w:t>
      </w:r>
    </w:p>
    <w:p w14:paraId="62441A98" w14:textId="77777777" w:rsidR="009208A2" w:rsidRDefault="009208A2">
      <w:pPr>
        <w:pStyle w:val="BodyText"/>
        <w:spacing w:before="11"/>
        <w:rPr>
          <w:b/>
          <w:sz w:val="20"/>
        </w:rPr>
      </w:pPr>
    </w:p>
    <w:p w14:paraId="69BD2A22" w14:textId="77777777" w:rsidR="009208A2" w:rsidRDefault="00873166">
      <w:pPr>
        <w:pStyle w:val="ListParagraph"/>
        <w:numPr>
          <w:ilvl w:val="0"/>
          <w:numId w:val="2"/>
        </w:numPr>
        <w:tabs>
          <w:tab w:val="left" w:pos="3154"/>
          <w:tab w:val="left" w:pos="9472"/>
        </w:tabs>
        <w:spacing w:before="0" w:line="288" w:lineRule="auto"/>
        <w:ind w:right="427"/>
        <w:rPr>
          <w:b/>
          <w:sz w:val="20"/>
        </w:rPr>
      </w:pPr>
      <w:r>
        <w:rPr>
          <w:b/>
          <w:sz w:val="20"/>
        </w:rPr>
        <w:t>That the Contractor hereby charges all the said materials with the repayment to the</w:t>
      </w:r>
      <w:r>
        <w:rPr>
          <w:b/>
          <w:spacing w:val="-1"/>
          <w:sz w:val="20"/>
        </w:rPr>
        <w:t xml:space="preserve"> </w:t>
      </w:r>
      <w:r>
        <w:rPr>
          <w:b/>
          <w:sz w:val="20"/>
        </w:rPr>
        <w:t xml:space="preserve">Employer of the said sum of Rupees </w:t>
      </w:r>
      <w:r>
        <w:rPr>
          <w:b/>
          <w:sz w:val="20"/>
          <w:u w:val="single"/>
        </w:rPr>
        <w:tab/>
      </w:r>
      <w:r>
        <w:rPr>
          <w:b/>
          <w:sz w:val="20"/>
        </w:rPr>
        <w:t>and</w:t>
      </w:r>
      <w:r>
        <w:rPr>
          <w:b/>
          <w:spacing w:val="-1"/>
          <w:sz w:val="20"/>
        </w:rPr>
        <w:t xml:space="preserve"> </w:t>
      </w:r>
      <w:r>
        <w:rPr>
          <w:b/>
          <w:sz w:val="20"/>
        </w:rPr>
        <w:t>any</w:t>
      </w:r>
      <w:r>
        <w:rPr>
          <w:b/>
          <w:spacing w:val="-2"/>
          <w:sz w:val="20"/>
        </w:rPr>
        <w:t xml:space="preserve"> </w:t>
      </w:r>
      <w:r>
        <w:rPr>
          <w:b/>
          <w:sz w:val="20"/>
        </w:rPr>
        <w:t>further sum</w:t>
      </w:r>
      <w:r>
        <w:rPr>
          <w:b/>
          <w:spacing w:val="-6"/>
          <w:sz w:val="20"/>
        </w:rPr>
        <w:t xml:space="preserve"> </w:t>
      </w:r>
      <w:r>
        <w:rPr>
          <w:b/>
          <w:sz w:val="20"/>
        </w:rPr>
        <w:t>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w:t>
      </w:r>
      <w:r>
        <w:rPr>
          <w:b/>
          <w:spacing w:val="-3"/>
          <w:sz w:val="20"/>
        </w:rPr>
        <w:t xml:space="preserve"> </w:t>
      </w:r>
      <w:r>
        <w:rPr>
          <w:b/>
          <w:sz w:val="20"/>
        </w:rPr>
        <w:t>and</w:t>
      </w:r>
      <w:r>
        <w:rPr>
          <w:b/>
          <w:spacing w:val="-3"/>
          <w:sz w:val="20"/>
        </w:rPr>
        <w:t xml:space="preserve"> </w:t>
      </w:r>
      <w:r>
        <w:rPr>
          <w:b/>
          <w:sz w:val="20"/>
        </w:rPr>
        <w:t>the money</w:t>
      </w:r>
      <w:r>
        <w:rPr>
          <w:b/>
          <w:spacing w:val="-1"/>
          <w:sz w:val="20"/>
        </w:rPr>
        <w:t xml:space="preserve"> </w:t>
      </w:r>
      <w:r>
        <w:rPr>
          <w:b/>
          <w:sz w:val="20"/>
        </w:rPr>
        <w:t>owing</w:t>
      </w:r>
      <w:r>
        <w:rPr>
          <w:b/>
          <w:spacing w:val="-2"/>
          <w:sz w:val="20"/>
        </w:rPr>
        <w:t xml:space="preserve"> </w:t>
      </w:r>
      <w:r>
        <w:rPr>
          <w:b/>
          <w:sz w:val="20"/>
        </w:rPr>
        <w:t>shall</w:t>
      </w:r>
      <w:r>
        <w:rPr>
          <w:b/>
          <w:spacing w:val="-3"/>
          <w:sz w:val="20"/>
        </w:rPr>
        <w:t xml:space="preserve"> </w:t>
      </w:r>
      <w:r>
        <w:rPr>
          <w:b/>
          <w:sz w:val="20"/>
        </w:rPr>
        <w:t>not</w:t>
      </w:r>
      <w:r>
        <w:rPr>
          <w:b/>
          <w:spacing w:val="-2"/>
          <w:sz w:val="20"/>
        </w:rPr>
        <w:t xml:space="preserve"> </w:t>
      </w:r>
      <w:r>
        <w:rPr>
          <w:b/>
          <w:sz w:val="20"/>
        </w:rPr>
        <w:t>be paid</w:t>
      </w:r>
      <w:r>
        <w:rPr>
          <w:b/>
          <w:spacing w:val="-3"/>
          <w:sz w:val="20"/>
        </w:rPr>
        <w:t xml:space="preserve"> </w:t>
      </w:r>
      <w:r>
        <w:rPr>
          <w:b/>
          <w:sz w:val="20"/>
        </w:rPr>
        <w:t>in</w:t>
      </w:r>
      <w:r>
        <w:rPr>
          <w:b/>
          <w:spacing w:val="-3"/>
          <w:sz w:val="20"/>
        </w:rPr>
        <w:t xml:space="preserve"> </w:t>
      </w:r>
      <w:r>
        <w:rPr>
          <w:b/>
          <w:sz w:val="20"/>
        </w:rPr>
        <w:t>accordance</w:t>
      </w:r>
      <w:r>
        <w:rPr>
          <w:b/>
          <w:spacing w:val="-2"/>
          <w:sz w:val="20"/>
        </w:rPr>
        <w:t xml:space="preserve"> </w:t>
      </w:r>
      <w:r>
        <w:rPr>
          <w:b/>
          <w:sz w:val="20"/>
        </w:rPr>
        <w:t>there</w:t>
      </w:r>
      <w:r>
        <w:rPr>
          <w:b/>
          <w:spacing w:val="-2"/>
          <w:sz w:val="20"/>
        </w:rPr>
        <w:t xml:space="preserve"> </w:t>
      </w:r>
      <w:r>
        <w:rPr>
          <w:b/>
          <w:sz w:val="20"/>
        </w:rPr>
        <w:t>with</w:t>
      </w:r>
      <w:r>
        <w:rPr>
          <w:b/>
          <w:spacing w:val="-3"/>
          <w:sz w:val="20"/>
        </w:rPr>
        <w:t xml:space="preserve"> </w:t>
      </w:r>
      <w:r>
        <w:rPr>
          <w:b/>
          <w:sz w:val="20"/>
        </w:rPr>
        <w:t>the</w:t>
      </w:r>
      <w:r>
        <w:rPr>
          <w:b/>
          <w:spacing w:val="-2"/>
          <w:sz w:val="20"/>
        </w:rPr>
        <w:t xml:space="preserve"> </w:t>
      </w:r>
      <w:r>
        <w:rPr>
          <w:b/>
          <w:sz w:val="20"/>
        </w:rPr>
        <w:t>Employer may</w:t>
      </w:r>
      <w:r>
        <w:rPr>
          <w:b/>
          <w:spacing w:val="-1"/>
          <w:sz w:val="20"/>
        </w:rPr>
        <w:t xml:space="preserve"> </w:t>
      </w:r>
      <w:r>
        <w:rPr>
          <w:b/>
          <w:sz w:val="20"/>
        </w:rPr>
        <w:t>at by time thereafter adopt all or any of the following courses as he may deem best :</w:t>
      </w:r>
    </w:p>
    <w:p w14:paraId="1906504B" w14:textId="77777777" w:rsidR="009208A2" w:rsidRDefault="009208A2">
      <w:pPr>
        <w:pStyle w:val="BodyText"/>
        <w:spacing w:before="11"/>
        <w:rPr>
          <w:b/>
          <w:sz w:val="20"/>
        </w:rPr>
      </w:pPr>
    </w:p>
    <w:p w14:paraId="2242FCFA" w14:textId="77777777" w:rsidR="009208A2" w:rsidRDefault="00873166">
      <w:pPr>
        <w:pStyle w:val="ListParagraph"/>
        <w:numPr>
          <w:ilvl w:val="1"/>
          <w:numId w:val="2"/>
        </w:numPr>
        <w:tabs>
          <w:tab w:val="left" w:pos="3694"/>
        </w:tabs>
        <w:spacing w:before="0" w:line="288" w:lineRule="auto"/>
        <w:ind w:right="431"/>
        <w:rPr>
          <w:b/>
          <w:sz w:val="20"/>
        </w:rPr>
      </w:pPr>
      <w:r>
        <w:rPr>
          <w:b/>
          <w:sz w:val="20"/>
        </w:rPr>
        <w:t xml:space="preserve">Seize and </w:t>
      </w:r>
      <w:proofErr w:type="spellStart"/>
      <w:r>
        <w:rPr>
          <w:b/>
          <w:sz w:val="20"/>
        </w:rPr>
        <w:t>utilise</w:t>
      </w:r>
      <w:proofErr w:type="spellEnd"/>
      <w:r>
        <w:rPr>
          <w:b/>
          <w:sz w:val="20"/>
        </w:rPr>
        <w:t xml:space="preserve"> the said materials or any part thereof in the completion of the said works on behalf of the contractor in accordance with the provisions in that behalf contained in</w:t>
      </w:r>
      <w:r>
        <w:rPr>
          <w:b/>
          <w:spacing w:val="40"/>
          <w:sz w:val="20"/>
        </w:rPr>
        <w:t xml:space="preserve"> </w:t>
      </w:r>
      <w:r>
        <w:rPr>
          <w:b/>
          <w:sz w:val="20"/>
        </w:rPr>
        <w:t>the</w:t>
      </w:r>
      <w:r>
        <w:rPr>
          <w:b/>
          <w:spacing w:val="-1"/>
          <w:sz w:val="20"/>
        </w:rPr>
        <w:t xml:space="preserve"> </w:t>
      </w:r>
      <w:r>
        <w:rPr>
          <w:b/>
          <w:sz w:val="20"/>
        </w:rPr>
        <w:t>said</w:t>
      </w:r>
      <w:r>
        <w:rPr>
          <w:b/>
          <w:spacing w:val="-1"/>
          <w:sz w:val="20"/>
        </w:rPr>
        <w:t xml:space="preserve"> </w:t>
      </w:r>
      <w:r>
        <w:rPr>
          <w:b/>
          <w:sz w:val="20"/>
        </w:rPr>
        <w:t>agreement debiting</w:t>
      </w:r>
      <w:r>
        <w:rPr>
          <w:b/>
          <w:spacing w:val="-1"/>
          <w:sz w:val="20"/>
        </w:rPr>
        <w:t xml:space="preserve"> </w:t>
      </w:r>
      <w:r>
        <w:rPr>
          <w:b/>
          <w:sz w:val="20"/>
        </w:rPr>
        <w:t>the</w:t>
      </w:r>
      <w:r>
        <w:rPr>
          <w:b/>
          <w:spacing w:val="-1"/>
          <w:sz w:val="20"/>
        </w:rPr>
        <w:t xml:space="preserve"> </w:t>
      </w:r>
      <w:r>
        <w:rPr>
          <w:b/>
          <w:sz w:val="20"/>
        </w:rPr>
        <w:t>contractor</w:t>
      </w:r>
      <w:r>
        <w:rPr>
          <w:b/>
          <w:spacing w:val="-3"/>
          <w:sz w:val="20"/>
        </w:rPr>
        <w:t xml:space="preserve"> </w:t>
      </w:r>
      <w:r>
        <w:rPr>
          <w:b/>
          <w:sz w:val="20"/>
        </w:rPr>
        <w:t>with</w:t>
      </w:r>
      <w:r>
        <w:rPr>
          <w:b/>
          <w:spacing w:val="-1"/>
          <w:sz w:val="20"/>
        </w:rPr>
        <w:t xml:space="preserve"> </w:t>
      </w:r>
      <w:r>
        <w:rPr>
          <w:b/>
          <w:sz w:val="20"/>
        </w:rPr>
        <w:t>the</w:t>
      </w:r>
      <w:r>
        <w:rPr>
          <w:b/>
          <w:spacing w:val="-1"/>
          <w:sz w:val="20"/>
        </w:rPr>
        <w:t xml:space="preserve"> </w:t>
      </w:r>
      <w:r>
        <w:rPr>
          <w:b/>
          <w:sz w:val="20"/>
        </w:rPr>
        <w:t>actual</w:t>
      </w:r>
      <w:r>
        <w:rPr>
          <w:b/>
          <w:spacing w:val="-1"/>
          <w:sz w:val="20"/>
        </w:rPr>
        <w:t xml:space="preserve"> </w:t>
      </w:r>
      <w:r>
        <w:rPr>
          <w:b/>
          <w:sz w:val="20"/>
        </w:rPr>
        <w:t>cost of</w:t>
      </w:r>
      <w:r>
        <w:rPr>
          <w:b/>
          <w:spacing w:val="-2"/>
          <w:sz w:val="20"/>
        </w:rPr>
        <w:t xml:space="preserve"> </w:t>
      </w:r>
      <w:r>
        <w:rPr>
          <w:b/>
          <w:sz w:val="20"/>
        </w:rPr>
        <w:t>effecting</w:t>
      </w:r>
      <w:r>
        <w:rPr>
          <w:b/>
          <w:spacing w:val="-3"/>
          <w:sz w:val="20"/>
        </w:rPr>
        <w:t xml:space="preserve"> </w:t>
      </w:r>
      <w:r>
        <w:rPr>
          <w:b/>
          <w:sz w:val="20"/>
        </w:rPr>
        <w:t>such</w:t>
      </w:r>
      <w:r>
        <w:rPr>
          <w:b/>
          <w:spacing w:val="-1"/>
          <w:sz w:val="20"/>
        </w:rPr>
        <w:t xml:space="preserve"> </w:t>
      </w:r>
      <w:r>
        <w:rPr>
          <w:b/>
          <w:sz w:val="20"/>
        </w:rPr>
        <w:t>completion and</w:t>
      </w:r>
      <w:r>
        <w:rPr>
          <w:b/>
          <w:spacing w:val="-3"/>
          <w:sz w:val="20"/>
        </w:rPr>
        <w:t xml:space="preserve"> </w:t>
      </w:r>
      <w:r>
        <w:rPr>
          <w:b/>
          <w:sz w:val="20"/>
        </w:rPr>
        <w:t>the</w:t>
      </w:r>
      <w:r>
        <w:rPr>
          <w:b/>
          <w:spacing w:val="-2"/>
          <w:sz w:val="20"/>
        </w:rPr>
        <w:t xml:space="preserve"> </w:t>
      </w:r>
      <w:r>
        <w:rPr>
          <w:b/>
          <w:sz w:val="20"/>
        </w:rPr>
        <w:t>amount due to</w:t>
      </w:r>
      <w:r>
        <w:rPr>
          <w:b/>
          <w:spacing w:val="-1"/>
          <w:sz w:val="20"/>
        </w:rPr>
        <w:t xml:space="preserve"> </w:t>
      </w:r>
      <w:r>
        <w:rPr>
          <w:b/>
          <w:sz w:val="20"/>
        </w:rPr>
        <w:t>the</w:t>
      </w:r>
      <w:r>
        <w:rPr>
          <w:b/>
          <w:spacing w:val="-2"/>
          <w:sz w:val="20"/>
        </w:rPr>
        <w:t xml:space="preserve"> </w:t>
      </w:r>
      <w:r>
        <w:rPr>
          <w:b/>
          <w:sz w:val="20"/>
        </w:rPr>
        <w:t>contractor</w:t>
      </w:r>
      <w:r>
        <w:rPr>
          <w:b/>
          <w:spacing w:val="-4"/>
          <w:sz w:val="20"/>
        </w:rPr>
        <w:t xml:space="preserve"> </w:t>
      </w:r>
      <w:r>
        <w:rPr>
          <w:b/>
          <w:sz w:val="20"/>
        </w:rPr>
        <w:t>with</w:t>
      </w:r>
      <w:r>
        <w:rPr>
          <w:b/>
          <w:spacing w:val="-3"/>
          <w:sz w:val="20"/>
        </w:rPr>
        <w:t xml:space="preserve"> </w:t>
      </w:r>
      <w:r>
        <w:rPr>
          <w:b/>
          <w:sz w:val="20"/>
        </w:rPr>
        <w:t>the</w:t>
      </w:r>
      <w:r>
        <w:rPr>
          <w:b/>
          <w:spacing w:val="-2"/>
          <w:sz w:val="20"/>
        </w:rPr>
        <w:t xml:space="preserve"> </w:t>
      </w:r>
      <w:r>
        <w:rPr>
          <w:b/>
          <w:sz w:val="20"/>
        </w:rPr>
        <w:t>value</w:t>
      </w:r>
      <w:r>
        <w:rPr>
          <w:b/>
          <w:spacing w:val="-3"/>
          <w:sz w:val="20"/>
        </w:rPr>
        <w:t xml:space="preserve"> </w:t>
      </w:r>
      <w:r>
        <w:rPr>
          <w:b/>
          <w:sz w:val="20"/>
        </w:rPr>
        <w:t>of</w:t>
      </w:r>
      <w:r>
        <w:rPr>
          <w:b/>
          <w:spacing w:val="-2"/>
          <w:sz w:val="20"/>
        </w:rPr>
        <w:t xml:space="preserve"> </w:t>
      </w:r>
      <w:r>
        <w:rPr>
          <w:b/>
          <w:sz w:val="20"/>
        </w:rPr>
        <w:t>work</w:t>
      </w:r>
      <w:r>
        <w:rPr>
          <w:b/>
          <w:spacing w:val="-5"/>
          <w:sz w:val="20"/>
        </w:rPr>
        <w:t xml:space="preserve"> </w:t>
      </w:r>
      <w:r>
        <w:rPr>
          <w:b/>
          <w:sz w:val="20"/>
        </w:rPr>
        <w:t>done</w:t>
      </w:r>
      <w:r>
        <w:rPr>
          <w:b/>
          <w:spacing w:val="-2"/>
          <w:sz w:val="20"/>
        </w:rPr>
        <w:t xml:space="preserve"> </w:t>
      </w:r>
      <w:r>
        <w:rPr>
          <w:b/>
          <w:sz w:val="20"/>
        </w:rPr>
        <w:t>as</w:t>
      </w:r>
      <w:r>
        <w:rPr>
          <w:b/>
          <w:spacing w:val="-3"/>
          <w:sz w:val="20"/>
        </w:rPr>
        <w:t xml:space="preserve"> </w:t>
      </w:r>
      <w:r>
        <w:rPr>
          <w:b/>
          <w:sz w:val="20"/>
        </w:rPr>
        <w:t>if he</w:t>
      </w:r>
      <w:r>
        <w:rPr>
          <w:b/>
          <w:spacing w:val="-2"/>
          <w:sz w:val="20"/>
        </w:rPr>
        <w:t xml:space="preserve"> </w:t>
      </w:r>
      <w:r>
        <w:rPr>
          <w:b/>
          <w:sz w:val="20"/>
        </w:rPr>
        <w:t>has</w:t>
      </w:r>
      <w:r>
        <w:rPr>
          <w:b/>
          <w:spacing w:val="-3"/>
          <w:sz w:val="20"/>
        </w:rPr>
        <w:t xml:space="preserve"> </w:t>
      </w:r>
      <w:r>
        <w:rPr>
          <w:b/>
          <w:sz w:val="20"/>
        </w:rPr>
        <w:t>carried</w:t>
      </w:r>
      <w:r>
        <w:rPr>
          <w:b/>
          <w:spacing w:val="-2"/>
          <w:sz w:val="20"/>
        </w:rPr>
        <w:t xml:space="preserve"> </w:t>
      </w:r>
      <w:r>
        <w:rPr>
          <w:b/>
          <w:sz w:val="20"/>
        </w:rPr>
        <w:t>it</w:t>
      </w:r>
      <w:r>
        <w:rPr>
          <w:b/>
          <w:spacing w:val="-2"/>
          <w:sz w:val="20"/>
        </w:rPr>
        <w:t xml:space="preserve"> </w:t>
      </w:r>
      <w:r>
        <w:rPr>
          <w:b/>
          <w:sz w:val="20"/>
        </w:rPr>
        <w:t>out in accordance with the said agreement and at the rests thereby provided. If the balance is against the contractor, he is to pay same to the Employer on demand.</w:t>
      </w:r>
    </w:p>
    <w:p w14:paraId="7EEFD157" w14:textId="77777777" w:rsidR="009208A2" w:rsidRDefault="009208A2">
      <w:pPr>
        <w:pStyle w:val="BodyText"/>
        <w:spacing w:before="10"/>
        <w:rPr>
          <w:b/>
          <w:sz w:val="20"/>
        </w:rPr>
      </w:pPr>
    </w:p>
    <w:p w14:paraId="513F0498" w14:textId="77777777" w:rsidR="009208A2" w:rsidRDefault="00873166">
      <w:pPr>
        <w:pStyle w:val="ListParagraph"/>
        <w:numPr>
          <w:ilvl w:val="1"/>
          <w:numId w:val="2"/>
        </w:numPr>
        <w:tabs>
          <w:tab w:val="left" w:pos="3692"/>
          <w:tab w:val="left" w:pos="3694"/>
        </w:tabs>
        <w:spacing w:before="0" w:line="288" w:lineRule="auto"/>
        <w:ind w:right="430"/>
        <w:rPr>
          <w:b/>
          <w:sz w:val="20"/>
        </w:rPr>
      </w:pPr>
      <w:r>
        <w:rPr>
          <w:b/>
          <w:sz w:val="20"/>
        </w:rPr>
        <w:t xml:space="preserve">Remove and sell by public auction the seized materials or any part </w:t>
      </w:r>
      <w:proofErr w:type="spellStart"/>
      <w:r>
        <w:rPr>
          <w:b/>
          <w:sz w:val="20"/>
        </w:rPr>
        <w:t>there of</w:t>
      </w:r>
      <w:proofErr w:type="spellEnd"/>
      <w:r>
        <w:rPr>
          <w:b/>
          <w:sz w:val="20"/>
        </w:rPr>
        <w:t xml:space="preserve"> and out of the moneys arising from the sale retain all the sums aforesaid repayable or payable to the Employer under these presents and pay over the surplus (if any) to the Contractor.</w:t>
      </w:r>
    </w:p>
    <w:p w14:paraId="79A01D26" w14:textId="77777777" w:rsidR="009208A2" w:rsidRDefault="009208A2">
      <w:pPr>
        <w:pStyle w:val="BodyText"/>
        <w:spacing w:before="10"/>
        <w:rPr>
          <w:b/>
          <w:sz w:val="20"/>
        </w:rPr>
      </w:pPr>
    </w:p>
    <w:p w14:paraId="0E8B2428" w14:textId="77777777" w:rsidR="009208A2" w:rsidRDefault="00873166">
      <w:pPr>
        <w:pStyle w:val="ListParagraph"/>
        <w:numPr>
          <w:ilvl w:val="1"/>
          <w:numId w:val="2"/>
        </w:numPr>
        <w:tabs>
          <w:tab w:val="left" w:pos="3694"/>
        </w:tabs>
        <w:spacing w:before="0" w:line="285" w:lineRule="auto"/>
        <w:ind w:right="435"/>
        <w:rPr>
          <w:b/>
          <w:sz w:val="20"/>
        </w:rPr>
      </w:pPr>
      <w:r>
        <w:rPr>
          <w:b/>
          <w:sz w:val="20"/>
        </w:rPr>
        <w:t>Deduct all or any part of the moneys owing out of the security deposit or any sum due to the Contractor under the said agreement.</w:t>
      </w:r>
    </w:p>
    <w:p w14:paraId="0AF6D4FF" w14:textId="77777777" w:rsidR="009208A2" w:rsidRDefault="009208A2">
      <w:pPr>
        <w:pStyle w:val="BodyText"/>
        <w:spacing w:before="13"/>
        <w:rPr>
          <w:b/>
          <w:sz w:val="20"/>
        </w:rPr>
      </w:pPr>
    </w:p>
    <w:p w14:paraId="3A55F289" w14:textId="77777777" w:rsidR="009208A2" w:rsidRDefault="00873166">
      <w:pPr>
        <w:pStyle w:val="ListParagraph"/>
        <w:numPr>
          <w:ilvl w:val="0"/>
          <w:numId w:val="2"/>
        </w:numPr>
        <w:tabs>
          <w:tab w:val="left" w:pos="3154"/>
        </w:tabs>
        <w:spacing w:before="0" w:line="288" w:lineRule="auto"/>
        <w:ind w:right="432"/>
        <w:rPr>
          <w:b/>
          <w:sz w:val="20"/>
        </w:rPr>
      </w:pPr>
      <w:r>
        <w:rPr>
          <w:b/>
          <w:sz w:val="20"/>
        </w:rPr>
        <w:t>That except in the event of such default on the part of the contractor as aforesaid interest on the said advance shall not be payable.</w:t>
      </w:r>
    </w:p>
    <w:p w14:paraId="0E463895" w14:textId="77777777" w:rsidR="009208A2" w:rsidRDefault="009208A2">
      <w:pPr>
        <w:pStyle w:val="ListParagraph"/>
        <w:spacing w:line="288" w:lineRule="auto"/>
        <w:rPr>
          <w:b/>
          <w:sz w:val="20"/>
        </w:rPr>
        <w:sectPr w:rsidR="009208A2">
          <w:pgSz w:w="11910" w:h="17000"/>
          <w:pgMar w:top="1180" w:right="0" w:bottom="920" w:left="0" w:header="0" w:footer="723" w:gutter="0"/>
          <w:cols w:space="720"/>
        </w:sectPr>
      </w:pPr>
    </w:p>
    <w:p w14:paraId="36F55232" w14:textId="77777777" w:rsidR="009208A2" w:rsidRDefault="00873166">
      <w:pPr>
        <w:pStyle w:val="ListParagraph"/>
        <w:numPr>
          <w:ilvl w:val="0"/>
          <w:numId w:val="2"/>
        </w:numPr>
        <w:tabs>
          <w:tab w:val="left" w:pos="3152"/>
          <w:tab w:val="left" w:pos="3154"/>
        </w:tabs>
        <w:spacing w:before="73" w:line="288" w:lineRule="auto"/>
        <w:ind w:right="424"/>
        <w:rPr>
          <w:b/>
          <w:sz w:val="20"/>
        </w:rPr>
      </w:pPr>
      <w:r>
        <w:rPr>
          <w:b/>
          <w:sz w:val="20"/>
        </w:rPr>
        <w:lastRenderedPageBreak/>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 before expressly provided for the same shall be referred to the Employer whose decision shall be final</w:t>
      </w:r>
      <w:r>
        <w:rPr>
          <w:b/>
          <w:spacing w:val="-1"/>
          <w:sz w:val="20"/>
        </w:rPr>
        <w:t xml:space="preserve"> </w:t>
      </w:r>
      <w:r>
        <w:rPr>
          <w:b/>
          <w:sz w:val="20"/>
        </w:rPr>
        <w:t>and</w:t>
      </w:r>
      <w:r>
        <w:rPr>
          <w:b/>
          <w:spacing w:val="-1"/>
          <w:sz w:val="20"/>
        </w:rPr>
        <w:t xml:space="preserve"> </w:t>
      </w:r>
      <w:r>
        <w:rPr>
          <w:b/>
          <w:sz w:val="20"/>
        </w:rPr>
        <w:t>the</w:t>
      </w:r>
      <w:r>
        <w:rPr>
          <w:b/>
          <w:spacing w:val="-1"/>
          <w:sz w:val="20"/>
        </w:rPr>
        <w:t xml:space="preserve"> </w:t>
      </w:r>
      <w:r>
        <w:rPr>
          <w:b/>
          <w:sz w:val="20"/>
        </w:rPr>
        <w:t>provision</w:t>
      </w:r>
      <w:r>
        <w:rPr>
          <w:b/>
          <w:spacing w:val="-1"/>
          <w:sz w:val="20"/>
        </w:rPr>
        <w:t xml:space="preserve"> </w:t>
      </w:r>
      <w:r>
        <w:rPr>
          <w:b/>
          <w:sz w:val="20"/>
        </w:rPr>
        <w:t>of the</w:t>
      </w:r>
      <w:r>
        <w:rPr>
          <w:b/>
          <w:spacing w:val="-1"/>
          <w:sz w:val="20"/>
        </w:rPr>
        <w:t xml:space="preserve"> </w:t>
      </w:r>
      <w:r>
        <w:rPr>
          <w:b/>
          <w:sz w:val="20"/>
        </w:rPr>
        <w:t>Indian</w:t>
      </w:r>
      <w:r>
        <w:rPr>
          <w:b/>
          <w:spacing w:val="-1"/>
          <w:sz w:val="20"/>
        </w:rPr>
        <w:t xml:space="preserve"> </w:t>
      </w:r>
      <w:r>
        <w:rPr>
          <w:b/>
          <w:sz w:val="20"/>
        </w:rPr>
        <w:t>Arbitration</w:t>
      </w:r>
      <w:r>
        <w:rPr>
          <w:b/>
          <w:spacing w:val="-1"/>
          <w:sz w:val="20"/>
        </w:rPr>
        <w:t xml:space="preserve"> </w:t>
      </w:r>
      <w:r>
        <w:rPr>
          <w:b/>
          <w:sz w:val="20"/>
        </w:rPr>
        <w:t>Act for</w:t>
      </w:r>
      <w:r>
        <w:rPr>
          <w:b/>
          <w:spacing w:val="-1"/>
          <w:sz w:val="20"/>
        </w:rPr>
        <w:t xml:space="preserve"> </w:t>
      </w:r>
      <w:r>
        <w:rPr>
          <w:b/>
          <w:sz w:val="20"/>
        </w:rPr>
        <w:t>the</w:t>
      </w:r>
      <w:r>
        <w:rPr>
          <w:b/>
          <w:spacing w:val="-1"/>
          <w:sz w:val="20"/>
        </w:rPr>
        <w:t xml:space="preserve"> </w:t>
      </w:r>
      <w:r>
        <w:rPr>
          <w:b/>
          <w:sz w:val="20"/>
        </w:rPr>
        <w:t>time</w:t>
      </w:r>
      <w:r>
        <w:rPr>
          <w:b/>
          <w:spacing w:val="-1"/>
          <w:sz w:val="20"/>
        </w:rPr>
        <w:t xml:space="preserve"> </w:t>
      </w:r>
      <w:r>
        <w:rPr>
          <w:b/>
          <w:sz w:val="20"/>
        </w:rPr>
        <w:t>being</w:t>
      </w:r>
      <w:r>
        <w:rPr>
          <w:b/>
          <w:spacing w:val="-1"/>
          <w:sz w:val="20"/>
        </w:rPr>
        <w:t xml:space="preserve"> </w:t>
      </w:r>
      <w:r>
        <w:rPr>
          <w:b/>
          <w:sz w:val="20"/>
        </w:rPr>
        <w:t>in</w:t>
      </w:r>
      <w:r>
        <w:rPr>
          <w:b/>
          <w:spacing w:val="-1"/>
          <w:sz w:val="20"/>
        </w:rPr>
        <w:t xml:space="preserve"> </w:t>
      </w:r>
      <w:r>
        <w:rPr>
          <w:b/>
          <w:sz w:val="20"/>
        </w:rPr>
        <w:t>force</w:t>
      </w:r>
      <w:r>
        <w:rPr>
          <w:b/>
          <w:spacing w:val="-1"/>
          <w:sz w:val="20"/>
        </w:rPr>
        <w:t xml:space="preserve"> </w:t>
      </w:r>
      <w:r>
        <w:rPr>
          <w:b/>
          <w:sz w:val="20"/>
        </w:rPr>
        <w:t>shall apply to</w:t>
      </w:r>
      <w:r>
        <w:rPr>
          <w:b/>
          <w:spacing w:val="-1"/>
          <w:sz w:val="20"/>
        </w:rPr>
        <w:t xml:space="preserve"> </w:t>
      </w:r>
      <w:r>
        <w:rPr>
          <w:b/>
          <w:sz w:val="20"/>
        </w:rPr>
        <w:t>any such reference.</w:t>
      </w:r>
    </w:p>
    <w:p w14:paraId="7C5F0620" w14:textId="77777777" w:rsidR="009208A2" w:rsidRDefault="009208A2">
      <w:pPr>
        <w:pStyle w:val="BodyText"/>
        <w:rPr>
          <w:b/>
          <w:sz w:val="20"/>
        </w:rPr>
      </w:pPr>
    </w:p>
    <w:p w14:paraId="647B0224" w14:textId="77777777" w:rsidR="009208A2" w:rsidRDefault="009208A2">
      <w:pPr>
        <w:pStyle w:val="BodyText"/>
        <w:rPr>
          <w:b/>
          <w:sz w:val="20"/>
        </w:rPr>
      </w:pPr>
    </w:p>
    <w:p w14:paraId="5E0E1D7B" w14:textId="77777777" w:rsidR="009208A2" w:rsidRDefault="009208A2">
      <w:pPr>
        <w:pStyle w:val="BodyText"/>
        <w:rPr>
          <w:b/>
          <w:sz w:val="20"/>
        </w:rPr>
      </w:pPr>
    </w:p>
    <w:p w14:paraId="5E8DE1EE" w14:textId="77777777" w:rsidR="009208A2" w:rsidRDefault="009208A2">
      <w:pPr>
        <w:pStyle w:val="BodyText"/>
        <w:rPr>
          <w:b/>
          <w:sz w:val="20"/>
        </w:rPr>
      </w:pPr>
    </w:p>
    <w:p w14:paraId="04215708" w14:textId="77777777" w:rsidR="009208A2" w:rsidRDefault="009208A2">
      <w:pPr>
        <w:pStyle w:val="BodyText"/>
        <w:rPr>
          <w:b/>
          <w:sz w:val="20"/>
        </w:rPr>
      </w:pPr>
    </w:p>
    <w:p w14:paraId="0E149325" w14:textId="77777777" w:rsidR="009208A2" w:rsidRDefault="009208A2">
      <w:pPr>
        <w:pStyle w:val="BodyText"/>
        <w:spacing w:before="47"/>
        <w:rPr>
          <w:b/>
          <w:sz w:val="20"/>
        </w:rPr>
      </w:pPr>
    </w:p>
    <w:p w14:paraId="465D9FA0" w14:textId="77777777" w:rsidR="009208A2" w:rsidRDefault="00873166">
      <w:pPr>
        <w:ind w:left="2007"/>
        <w:jc w:val="center"/>
        <w:rPr>
          <w:b/>
          <w:sz w:val="24"/>
        </w:rPr>
      </w:pPr>
      <w:r>
        <w:rPr>
          <w:b/>
          <w:sz w:val="24"/>
        </w:rPr>
        <w:t>Letter</w:t>
      </w:r>
      <w:r>
        <w:rPr>
          <w:b/>
          <w:spacing w:val="-3"/>
          <w:sz w:val="24"/>
        </w:rPr>
        <w:t xml:space="preserve"> </w:t>
      </w:r>
      <w:r>
        <w:rPr>
          <w:b/>
          <w:sz w:val="24"/>
        </w:rPr>
        <w:t xml:space="preserve">of </w:t>
      </w:r>
      <w:r>
        <w:rPr>
          <w:b/>
          <w:spacing w:val="-2"/>
          <w:sz w:val="24"/>
        </w:rPr>
        <w:t>Acceptance</w:t>
      </w:r>
    </w:p>
    <w:p w14:paraId="10C184E9" w14:textId="77777777" w:rsidR="009208A2" w:rsidRDefault="00873166">
      <w:pPr>
        <w:spacing w:before="122"/>
        <w:ind w:left="2007"/>
        <w:jc w:val="center"/>
        <w:rPr>
          <w:b/>
          <w:sz w:val="20"/>
        </w:rPr>
      </w:pPr>
      <w:r>
        <w:rPr>
          <w:b/>
          <w:sz w:val="20"/>
        </w:rPr>
        <w:t>(Letterhead</w:t>
      </w:r>
      <w:r>
        <w:rPr>
          <w:b/>
          <w:spacing w:val="-6"/>
          <w:sz w:val="20"/>
        </w:rPr>
        <w:t xml:space="preserve"> </w:t>
      </w:r>
      <w:r>
        <w:rPr>
          <w:b/>
          <w:sz w:val="20"/>
        </w:rPr>
        <w:t>paper</w:t>
      </w:r>
      <w:r>
        <w:rPr>
          <w:b/>
          <w:spacing w:val="-5"/>
          <w:sz w:val="20"/>
        </w:rPr>
        <w:t xml:space="preserve"> </w:t>
      </w:r>
      <w:r>
        <w:rPr>
          <w:b/>
          <w:sz w:val="20"/>
        </w:rPr>
        <w:t>of</w:t>
      </w:r>
      <w:r>
        <w:rPr>
          <w:b/>
          <w:spacing w:val="-2"/>
          <w:sz w:val="20"/>
        </w:rPr>
        <w:t xml:space="preserve"> </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r>
        <w:rPr>
          <w:b/>
          <w:spacing w:val="-2"/>
          <w:sz w:val="20"/>
        </w:rPr>
        <w:t>)</w:t>
      </w:r>
    </w:p>
    <w:p w14:paraId="6B149291" w14:textId="77777777" w:rsidR="009208A2" w:rsidRDefault="009208A2">
      <w:pPr>
        <w:pStyle w:val="BodyText"/>
        <w:rPr>
          <w:b/>
          <w:sz w:val="20"/>
        </w:rPr>
      </w:pPr>
    </w:p>
    <w:p w14:paraId="0F47C029" w14:textId="77777777" w:rsidR="009208A2" w:rsidRDefault="009208A2">
      <w:pPr>
        <w:pStyle w:val="BodyText"/>
        <w:spacing w:before="9"/>
        <w:rPr>
          <w:b/>
          <w:sz w:val="20"/>
        </w:rPr>
      </w:pPr>
    </w:p>
    <w:p w14:paraId="4EA3A58F" w14:textId="77777777" w:rsidR="009208A2" w:rsidRDefault="00873166">
      <w:pPr>
        <w:tabs>
          <w:tab w:val="left" w:pos="2597"/>
        </w:tabs>
        <w:ind w:right="426"/>
        <w:jc w:val="right"/>
        <w:rPr>
          <w:b/>
          <w:sz w:val="20"/>
        </w:rPr>
      </w:pPr>
      <w:r>
        <w:rPr>
          <w:b/>
          <w:sz w:val="20"/>
          <w:u w:val="single"/>
        </w:rPr>
        <w:tab/>
      </w:r>
      <w:r>
        <w:rPr>
          <w:b/>
          <w:spacing w:val="-2"/>
          <w:sz w:val="20"/>
        </w:rPr>
        <w:t>(Date)</w:t>
      </w:r>
    </w:p>
    <w:p w14:paraId="77132F6B" w14:textId="77777777" w:rsidR="009208A2" w:rsidRDefault="009208A2">
      <w:pPr>
        <w:pStyle w:val="BodyText"/>
        <w:rPr>
          <w:b/>
          <w:sz w:val="20"/>
        </w:rPr>
      </w:pPr>
    </w:p>
    <w:p w14:paraId="360F1F39" w14:textId="77777777" w:rsidR="009208A2" w:rsidRDefault="009208A2">
      <w:pPr>
        <w:pStyle w:val="BodyText"/>
        <w:rPr>
          <w:b/>
          <w:sz w:val="20"/>
        </w:rPr>
      </w:pPr>
    </w:p>
    <w:p w14:paraId="7D2D9137" w14:textId="77777777" w:rsidR="009208A2" w:rsidRDefault="009208A2">
      <w:pPr>
        <w:pStyle w:val="BodyText"/>
        <w:spacing w:before="131"/>
        <w:rPr>
          <w:b/>
          <w:sz w:val="20"/>
        </w:rPr>
      </w:pPr>
    </w:p>
    <w:p w14:paraId="5828DE12" w14:textId="77777777" w:rsidR="009208A2" w:rsidRDefault="00873166">
      <w:pPr>
        <w:ind w:left="2434"/>
        <w:rPr>
          <w:b/>
          <w:sz w:val="20"/>
        </w:rPr>
      </w:pPr>
      <w:r>
        <w:rPr>
          <w:b/>
          <w:spacing w:val="-5"/>
          <w:sz w:val="20"/>
        </w:rPr>
        <w:t>To</w:t>
      </w:r>
    </w:p>
    <w:p w14:paraId="32DC3261" w14:textId="77777777" w:rsidR="009208A2" w:rsidRDefault="00873166">
      <w:pPr>
        <w:tabs>
          <w:tab w:val="left" w:pos="6994"/>
        </w:tabs>
        <w:spacing w:before="120"/>
        <w:ind w:left="3154"/>
        <w:rPr>
          <w:b/>
          <w:sz w:val="20"/>
        </w:rPr>
      </w:pPr>
      <w:r>
        <w:rPr>
          <w:b/>
          <w:sz w:val="20"/>
          <w:u w:val="single"/>
        </w:rPr>
        <w:tab/>
      </w:r>
      <w:r>
        <w:rPr>
          <w:b/>
          <w:sz w:val="20"/>
        </w:rPr>
        <w:t>(Name</w:t>
      </w:r>
      <w:r>
        <w:rPr>
          <w:b/>
          <w:spacing w:val="-5"/>
          <w:sz w:val="20"/>
        </w:rPr>
        <w:t xml:space="preserve"> </w:t>
      </w:r>
      <w:r>
        <w:rPr>
          <w:b/>
          <w:sz w:val="20"/>
        </w:rPr>
        <w:t>and</w:t>
      </w:r>
      <w:r>
        <w:rPr>
          <w:b/>
          <w:spacing w:val="-4"/>
          <w:sz w:val="20"/>
        </w:rPr>
        <w:t xml:space="preserve"> </w:t>
      </w:r>
      <w:r>
        <w:rPr>
          <w:b/>
          <w:sz w:val="20"/>
        </w:rPr>
        <w:t>address</w:t>
      </w:r>
      <w:r>
        <w:rPr>
          <w:b/>
          <w:spacing w:val="-6"/>
          <w:sz w:val="20"/>
        </w:rPr>
        <w:t xml:space="preserve"> </w:t>
      </w:r>
      <w:r>
        <w:rPr>
          <w:b/>
          <w:sz w:val="20"/>
        </w:rPr>
        <w:t>of</w:t>
      </w:r>
      <w:r>
        <w:rPr>
          <w:b/>
          <w:spacing w:val="-5"/>
          <w:sz w:val="20"/>
        </w:rPr>
        <w:t xml:space="preserve"> </w:t>
      </w:r>
      <w:r>
        <w:rPr>
          <w:b/>
          <w:sz w:val="20"/>
        </w:rPr>
        <w:t>the</w:t>
      </w:r>
      <w:r>
        <w:rPr>
          <w:b/>
          <w:spacing w:val="-4"/>
          <w:sz w:val="20"/>
        </w:rPr>
        <w:t xml:space="preserve"> </w:t>
      </w:r>
      <w:r>
        <w:rPr>
          <w:b/>
          <w:spacing w:val="-2"/>
          <w:sz w:val="20"/>
        </w:rPr>
        <w:t>Contractor)</w:t>
      </w:r>
    </w:p>
    <w:p w14:paraId="448584E9" w14:textId="77777777" w:rsidR="009208A2" w:rsidRDefault="00873166">
      <w:pPr>
        <w:pStyle w:val="BodyText"/>
        <w:spacing w:before="90"/>
        <w:rPr>
          <w:b/>
          <w:sz w:val="20"/>
        </w:rPr>
      </w:pPr>
      <w:r>
        <w:rPr>
          <w:b/>
          <w:noProof/>
          <w:sz w:val="20"/>
          <w:lang w:val="en-IN" w:eastAsia="en-IN" w:bidi="hi-IN"/>
        </w:rPr>
        <mc:AlternateContent>
          <mc:Choice Requires="wps">
            <w:drawing>
              <wp:anchor distT="0" distB="0" distL="0" distR="0" simplePos="0" relativeHeight="487609856" behindDoc="1" locked="0" layoutInCell="1" allowOverlap="1" wp14:anchorId="05E830E5" wp14:editId="37A86A2E">
                <wp:simplePos x="0" y="0"/>
                <wp:positionH relativeFrom="page">
                  <wp:posOffset>2002789</wp:posOffset>
                </wp:positionH>
                <wp:positionV relativeFrom="paragraph">
                  <wp:posOffset>218743</wp:posOffset>
                </wp:positionV>
                <wp:extent cx="2410460" cy="1270"/>
                <wp:effectExtent l="0" t="0" r="0" b="0"/>
                <wp:wrapTopAndBottom/>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0460" cy="1270"/>
                        </a:xfrm>
                        <a:custGeom>
                          <a:avLst/>
                          <a:gdLst/>
                          <a:ahLst/>
                          <a:cxnLst/>
                          <a:rect l="l" t="t" r="r" b="b"/>
                          <a:pathLst>
                            <a:path w="2410460">
                              <a:moveTo>
                                <a:pt x="0" y="0"/>
                              </a:moveTo>
                              <a:lnTo>
                                <a:pt x="241005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751051" id="Graphic 85" o:spid="_x0000_s1026" style="position:absolute;margin-left:157.7pt;margin-top:17.2pt;width:189.8pt;height:.1pt;z-index:-15706624;visibility:visible;mso-wrap-style:square;mso-wrap-distance-left:0;mso-wrap-distance-top:0;mso-wrap-distance-right:0;mso-wrap-distance-bottom:0;mso-position-horizontal:absolute;mso-position-horizontal-relative:page;mso-position-vertical:absolute;mso-position-vertical-relative:text;v-text-anchor:top" coordsize="241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" path="m,l2410052,e" filled="f" strokeweight=".22469mm">
                <v:path arrowok="t"/>
                <w10:wrap type="topAndBottom" anchorx="page"/>
              </v:shape>
            </w:pict>
          </mc:Fallback>
        </mc:AlternateContent>
      </w:r>
      <w:r>
        <w:rPr>
          <w:b/>
          <w:noProof/>
          <w:sz w:val="20"/>
          <w:lang w:val="en-IN" w:eastAsia="en-IN" w:bidi="hi-IN"/>
        </w:rPr>
        <mc:AlternateContent>
          <mc:Choice Requires="wps">
            <w:drawing>
              <wp:anchor distT="0" distB="0" distL="0" distR="0" simplePos="0" relativeHeight="487610368" behindDoc="1" locked="0" layoutInCell="1" allowOverlap="1" wp14:anchorId="52FE27E6" wp14:editId="7B4D7D70">
                <wp:simplePos x="0" y="0"/>
                <wp:positionH relativeFrom="page">
                  <wp:posOffset>2002789</wp:posOffset>
                </wp:positionH>
                <wp:positionV relativeFrom="paragraph">
                  <wp:posOffset>439723</wp:posOffset>
                </wp:positionV>
                <wp:extent cx="2410460" cy="1270"/>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0460" cy="1270"/>
                        </a:xfrm>
                        <a:custGeom>
                          <a:avLst/>
                          <a:gdLst/>
                          <a:ahLst/>
                          <a:cxnLst/>
                          <a:rect l="l" t="t" r="r" b="b"/>
                          <a:pathLst>
                            <a:path w="2410460">
                              <a:moveTo>
                                <a:pt x="0" y="0"/>
                              </a:moveTo>
                              <a:lnTo>
                                <a:pt x="2410052"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149D0C" id="Graphic 86" o:spid="_x0000_s1026" style="position:absolute;margin-left:157.7pt;margin-top:34.6pt;width:189.8pt;height:.1pt;z-index:-15706112;visibility:visible;mso-wrap-style:square;mso-wrap-distance-left:0;mso-wrap-distance-top:0;mso-wrap-distance-right:0;mso-wrap-distance-bottom:0;mso-position-horizontal:absolute;mso-position-horizontal-relative:page;mso-position-vertical:absolute;mso-position-vertical-relative:text;v-text-anchor:top" coordsize="24104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" path="m,l2410052,e" filled="f" strokeweight=".22469mm">
                <v:path arrowok="t"/>
                <w10:wrap type="topAndBottom" anchorx="page"/>
              </v:shape>
            </w:pict>
          </mc:Fallback>
        </mc:AlternateContent>
      </w:r>
    </w:p>
    <w:p w14:paraId="5148B809" w14:textId="77777777" w:rsidR="009208A2" w:rsidRDefault="009208A2">
      <w:pPr>
        <w:pStyle w:val="BodyText"/>
        <w:spacing w:before="87"/>
        <w:rPr>
          <w:b/>
          <w:sz w:val="20"/>
        </w:rPr>
      </w:pPr>
    </w:p>
    <w:p w14:paraId="6DC8FF7E" w14:textId="77777777" w:rsidR="009208A2" w:rsidRDefault="009208A2">
      <w:pPr>
        <w:pStyle w:val="BodyText"/>
        <w:rPr>
          <w:b/>
          <w:sz w:val="20"/>
        </w:rPr>
      </w:pPr>
    </w:p>
    <w:p w14:paraId="52FE76E3" w14:textId="77777777" w:rsidR="009208A2" w:rsidRDefault="009208A2">
      <w:pPr>
        <w:pStyle w:val="BodyText"/>
        <w:rPr>
          <w:b/>
          <w:sz w:val="20"/>
        </w:rPr>
      </w:pPr>
    </w:p>
    <w:p w14:paraId="0723D4E2" w14:textId="77777777" w:rsidR="009208A2" w:rsidRDefault="009208A2">
      <w:pPr>
        <w:pStyle w:val="BodyText"/>
        <w:spacing w:before="131"/>
        <w:rPr>
          <w:b/>
          <w:sz w:val="20"/>
        </w:rPr>
      </w:pPr>
    </w:p>
    <w:p w14:paraId="04AAA398" w14:textId="77777777" w:rsidR="009208A2" w:rsidRDefault="00873166">
      <w:pPr>
        <w:spacing w:before="1"/>
        <w:ind w:left="2434"/>
        <w:jc w:val="both"/>
        <w:rPr>
          <w:b/>
          <w:sz w:val="20"/>
        </w:rPr>
      </w:pPr>
      <w:r>
        <w:rPr>
          <w:b/>
          <w:sz w:val="20"/>
        </w:rPr>
        <w:t>Dear</w:t>
      </w:r>
      <w:r>
        <w:rPr>
          <w:b/>
          <w:spacing w:val="-4"/>
          <w:sz w:val="20"/>
        </w:rPr>
        <w:t xml:space="preserve"> </w:t>
      </w:r>
      <w:r>
        <w:rPr>
          <w:b/>
          <w:spacing w:val="-2"/>
          <w:sz w:val="20"/>
        </w:rPr>
        <w:t>Sirs,</w:t>
      </w:r>
    </w:p>
    <w:p w14:paraId="2152A841" w14:textId="77777777" w:rsidR="009208A2" w:rsidRDefault="009208A2">
      <w:pPr>
        <w:pStyle w:val="BodyText"/>
        <w:rPr>
          <w:b/>
          <w:sz w:val="20"/>
        </w:rPr>
      </w:pPr>
    </w:p>
    <w:p w14:paraId="7B0D9BA1" w14:textId="77777777" w:rsidR="009208A2" w:rsidRDefault="009208A2">
      <w:pPr>
        <w:pStyle w:val="BodyText"/>
        <w:spacing w:before="10"/>
        <w:rPr>
          <w:b/>
          <w:sz w:val="20"/>
        </w:rPr>
      </w:pPr>
    </w:p>
    <w:p w14:paraId="54185D68" w14:textId="77777777" w:rsidR="009208A2" w:rsidRDefault="00873166">
      <w:pPr>
        <w:tabs>
          <w:tab w:val="left" w:pos="9370"/>
        </w:tabs>
        <w:spacing w:before="1"/>
        <w:ind w:left="3154"/>
        <w:jc w:val="both"/>
        <w:rPr>
          <w:b/>
          <w:sz w:val="20"/>
        </w:rPr>
      </w:pPr>
      <w:r>
        <w:rPr>
          <w:b/>
          <w:sz w:val="20"/>
        </w:rPr>
        <w:t>This</w:t>
      </w:r>
      <w:r>
        <w:rPr>
          <w:b/>
          <w:spacing w:val="80"/>
          <w:w w:val="150"/>
          <w:sz w:val="20"/>
        </w:rPr>
        <w:t xml:space="preserve"> </w:t>
      </w:r>
      <w:r>
        <w:rPr>
          <w:b/>
          <w:sz w:val="20"/>
        </w:rPr>
        <w:t>is</w:t>
      </w:r>
      <w:r>
        <w:rPr>
          <w:b/>
          <w:spacing w:val="80"/>
          <w:w w:val="150"/>
          <w:sz w:val="20"/>
        </w:rPr>
        <w:t xml:space="preserve"> </w:t>
      </w:r>
      <w:r>
        <w:rPr>
          <w:b/>
          <w:sz w:val="20"/>
        </w:rPr>
        <w:t>to</w:t>
      </w:r>
      <w:r>
        <w:rPr>
          <w:b/>
          <w:spacing w:val="80"/>
          <w:w w:val="150"/>
          <w:sz w:val="20"/>
        </w:rPr>
        <w:t xml:space="preserve"> </w:t>
      </w:r>
      <w:r>
        <w:rPr>
          <w:b/>
          <w:sz w:val="20"/>
        </w:rPr>
        <w:t>notify</w:t>
      </w:r>
      <w:r>
        <w:rPr>
          <w:b/>
          <w:spacing w:val="80"/>
          <w:w w:val="150"/>
          <w:sz w:val="20"/>
        </w:rPr>
        <w:t xml:space="preserve"> </w:t>
      </w:r>
      <w:r>
        <w:rPr>
          <w:b/>
          <w:sz w:val="20"/>
        </w:rPr>
        <w:t>you</w:t>
      </w:r>
      <w:r>
        <w:rPr>
          <w:b/>
          <w:spacing w:val="80"/>
          <w:w w:val="150"/>
          <w:sz w:val="20"/>
        </w:rPr>
        <w:t xml:space="preserve"> </w:t>
      </w:r>
      <w:r>
        <w:rPr>
          <w:b/>
          <w:sz w:val="20"/>
        </w:rPr>
        <w:t>that</w:t>
      </w:r>
      <w:r>
        <w:rPr>
          <w:b/>
          <w:spacing w:val="80"/>
          <w:w w:val="150"/>
          <w:sz w:val="20"/>
        </w:rPr>
        <w:t xml:space="preserve"> </w:t>
      </w:r>
      <w:r>
        <w:rPr>
          <w:b/>
          <w:sz w:val="20"/>
        </w:rPr>
        <w:t>your</w:t>
      </w:r>
      <w:r>
        <w:rPr>
          <w:b/>
          <w:spacing w:val="80"/>
          <w:w w:val="150"/>
          <w:sz w:val="20"/>
        </w:rPr>
        <w:t xml:space="preserve"> </w:t>
      </w:r>
      <w:r>
        <w:rPr>
          <w:b/>
          <w:sz w:val="20"/>
        </w:rPr>
        <w:t>Bid</w:t>
      </w:r>
      <w:r>
        <w:rPr>
          <w:b/>
          <w:spacing w:val="80"/>
          <w:w w:val="150"/>
          <w:sz w:val="20"/>
        </w:rPr>
        <w:t xml:space="preserve"> </w:t>
      </w:r>
      <w:r>
        <w:rPr>
          <w:b/>
          <w:sz w:val="20"/>
        </w:rPr>
        <w:t>dated</w:t>
      </w:r>
      <w:r>
        <w:rPr>
          <w:b/>
          <w:spacing w:val="112"/>
          <w:sz w:val="20"/>
        </w:rPr>
        <w:t xml:space="preserve"> </w:t>
      </w:r>
      <w:r>
        <w:rPr>
          <w:b/>
          <w:sz w:val="20"/>
          <w:u w:val="single"/>
        </w:rPr>
        <w:tab/>
      </w:r>
      <w:r>
        <w:rPr>
          <w:b/>
          <w:spacing w:val="80"/>
          <w:sz w:val="20"/>
        </w:rPr>
        <w:t xml:space="preserve"> </w:t>
      </w:r>
      <w:r>
        <w:rPr>
          <w:b/>
          <w:sz w:val="20"/>
        </w:rPr>
        <w:t>for</w:t>
      </w:r>
      <w:r>
        <w:rPr>
          <w:b/>
          <w:spacing w:val="80"/>
          <w:w w:val="150"/>
          <w:sz w:val="20"/>
        </w:rPr>
        <w:t xml:space="preserve"> </w:t>
      </w:r>
      <w:r>
        <w:rPr>
          <w:b/>
          <w:sz w:val="20"/>
        </w:rPr>
        <w:t>execution</w:t>
      </w:r>
      <w:r>
        <w:rPr>
          <w:b/>
          <w:spacing w:val="80"/>
          <w:w w:val="150"/>
          <w:sz w:val="20"/>
        </w:rPr>
        <w:t xml:space="preserve"> </w:t>
      </w:r>
      <w:r>
        <w:rPr>
          <w:b/>
          <w:sz w:val="20"/>
        </w:rPr>
        <w:t>of</w:t>
      </w:r>
      <w:r>
        <w:rPr>
          <w:b/>
          <w:spacing w:val="80"/>
          <w:w w:val="150"/>
          <w:sz w:val="20"/>
        </w:rPr>
        <w:t xml:space="preserve"> </w:t>
      </w:r>
      <w:r>
        <w:rPr>
          <w:b/>
          <w:sz w:val="20"/>
        </w:rPr>
        <w:t>the</w:t>
      </w:r>
    </w:p>
    <w:p w14:paraId="45C44A9A" w14:textId="77777777" w:rsidR="009208A2" w:rsidRDefault="00873166">
      <w:pPr>
        <w:tabs>
          <w:tab w:val="left" w:pos="6973"/>
        </w:tabs>
        <w:spacing w:before="46" w:line="288" w:lineRule="auto"/>
        <w:ind w:left="2434" w:right="433"/>
        <w:jc w:val="both"/>
        <w:rPr>
          <w:b/>
          <w:sz w:val="20"/>
        </w:rPr>
      </w:pPr>
      <w:r>
        <w:rPr>
          <w:b/>
          <w:sz w:val="20"/>
          <w:u w:val="single"/>
        </w:rPr>
        <w:tab/>
      </w:r>
      <w:r>
        <w:rPr>
          <w:b/>
          <w:sz w:val="20"/>
        </w:rPr>
        <w:t>(name of the contract and identification number, as given</w:t>
      </w:r>
      <w:r>
        <w:rPr>
          <w:b/>
          <w:spacing w:val="60"/>
          <w:sz w:val="20"/>
        </w:rPr>
        <w:t xml:space="preserve">   </w:t>
      </w:r>
      <w:r>
        <w:rPr>
          <w:b/>
          <w:sz w:val="20"/>
        </w:rPr>
        <w:t>in</w:t>
      </w:r>
      <w:r>
        <w:rPr>
          <w:b/>
          <w:spacing w:val="60"/>
          <w:sz w:val="20"/>
        </w:rPr>
        <w:t xml:space="preserve">   </w:t>
      </w:r>
      <w:r>
        <w:rPr>
          <w:b/>
          <w:sz w:val="20"/>
        </w:rPr>
        <w:t>the</w:t>
      </w:r>
      <w:r>
        <w:rPr>
          <w:b/>
          <w:spacing w:val="62"/>
          <w:sz w:val="20"/>
        </w:rPr>
        <w:t xml:space="preserve">   </w:t>
      </w:r>
      <w:r>
        <w:rPr>
          <w:b/>
          <w:sz w:val="20"/>
        </w:rPr>
        <w:t>Instructions</w:t>
      </w:r>
      <w:r>
        <w:rPr>
          <w:b/>
          <w:spacing w:val="60"/>
          <w:sz w:val="20"/>
        </w:rPr>
        <w:t xml:space="preserve">   </w:t>
      </w:r>
      <w:r>
        <w:rPr>
          <w:b/>
          <w:sz w:val="20"/>
        </w:rPr>
        <w:t>to</w:t>
      </w:r>
      <w:r>
        <w:rPr>
          <w:b/>
          <w:spacing w:val="61"/>
          <w:sz w:val="20"/>
        </w:rPr>
        <w:t xml:space="preserve">   </w:t>
      </w:r>
      <w:proofErr w:type="gramStart"/>
      <w:r>
        <w:rPr>
          <w:b/>
          <w:sz w:val="20"/>
        </w:rPr>
        <w:t>Bidders)</w:t>
      </w:r>
      <w:r>
        <w:rPr>
          <w:b/>
          <w:spacing w:val="61"/>
          <w:sz w:val="20"/>
        </w:rPr>
        <w:t xml:space="preserve">   </w:t>
      </w:r>
      <w:proofErr w:type="gramEnd"/>
      <w:r>
        <w:rPr>
          <w:b/>
          <w:sz w:val="20"/>
        </w:rPr>
        <w:t>for</w:t>
      </w:r>
      <w:r>
        <w:rPr>
          <w:b/>
          <w:spacing w:val="61"/>
          <w:sz w:val="20"/>
        </w:rPr>
        <w:t xml:space="preserve">   </w:t>
      </w:r>
      <w:r>
        <w:rPr>
          <w:b/>
          <w:sz w:val="20"/>
        </w:rPr>
        <w:t>the</w:t>
      </w:r>
      <w:r>
        <w:rPr>
          <w:b/>
          <w:spacing w:val="60"/>
          <w:sz w:val="20"/>
        </w:rPr>
        <w:t xml:space="preserve">   </w:t>
      </w:r>
      <w:r>
        <w:rPr>
          <w:b/>
          <w:sz w:val="20"/>
        </w:rPr>
        <w:t>Contract</w:t>
      </w:r>
      <w:r>
        <w:rPr>
          <w:b/>
          <w:spacing w:val="61"/>
          <w:sz w:val="20"/>
        </w:rPr>
        <w:t xml:space="preserve">   </w:t>
      </w:r>
      <w:r>
        <w:rPr>
          <w:b/>
          <w:sz w:val="20"/>
        </w:rPr>
        <w:t>Price</w:t>
      </w:r>
      <w:r>
        <w:rPr>
          <w:b/>
          <w:spacing w:val="61"/>
          <w:sz w:val="20"/>
        </w:rPr>
        <w:t xml:space="preserve">   </w:t>
      </w:r>
      <w:r>
        <w:rPr>
          <w:b/>
          <w:sz w:val="20"/>
        </w:rPr>
        <w:t>of</w:t>
      </w:r>
      <w:r>
        <w:rPr>
          <w:b/>
          <w:spacing w:val="60"/>
          <w:sz w:val="20"/>
        </w:rPr>
        <w:t xml:space="preserve">   </w:t>
      </w:r>
      <w:r>
        <w:rPr>
          <w:b/>
          <w:spacing w:val="-2"/>
          <w:sz w:val="20"/>
        </w:rPr>
        <w:t>Rupees</w:t>
      </w:r>
    </w:p>
    <w:p w14:paraId="166EDE66" w14:textId="77777777" w:rsidR="009208A2" w:rsidRDefault="00873166">
      <w:pPr>
        <w:tabs>
          <w:tab w:val="left" w:pos="6177"/>
          <w:tab w:val="left" w:pos="8656"/>
        </w:tabs>
        <w:spacing w:line="285" w:lineRule="auto"/>
        <w:ind w:left="2434" w:right="422"/>
        <w:jc w:val="both"/>
        <w:rPr>
          <w:b/>
          <w:sz w:val="20"/>
        </w:rPr>
      </w:pPr>
      <w:r>
        <w:rPr>
          <w:b/>
          <w:sz w:val="20"/>
          <w:u w:val="single"/>
        </w:rPr>
        <w:tab/>
      </w:r>
      <w:r>
        <w:rPr>
          <w:b/>
          <w:spacing w:val="-10"/>
          <w:sz w:val="20"/>
        </w:rPr>
        <w:t>(</w:t>
      </w:r>
      <w:r>
        <w:rPr>
          <w:b/>
          <w:sz w:val="20"/>
          <w:u w:val="single"/>
        </w:rPr>
        <w:tab/>
      </w:r>
      <w:r>
        <w:rPr>
          <w:b/>
          <w:sz w:val="20"/>
        </w:rPr>
        <w:t>) (amount in words and figures), as corrected and modified in accordance with the Instructions to Bidders</w:t>
      </w:r>
      <w:r>
        <w:rPr>
          <w:b/>
          <w:sz w:val="20"/>
          <w:vertAlign w:val="superscript"/>
        </w:rPr>
        <w:t>1</w:t>
      </w:r>
      <w:r>
        <w:rPr>
          <w:b/>
          <w:sz w:val="20"/>
        </w:rPr>
        <w:t xml:space="preserve"> is hereby accepted by our </w:t>
      </w:r>
      <w:r>
        <w:rPr>
          <w:b/>
          <w:spacing w:val="-2"/>
          <w:sz w:val="20"/>
        </w:rPr>
        <w:t>agency.</w:t>
      </w:r>
    </w:p>
    <w:p w14:paraId="3656AA79" w14:textId="77777777" w:rsidR="009208A2" w:rsidRDefault="009208A2">
      <w:pPr>
        <w:pStyle w:val="BodyText"/>
        <w:rPr>
          <w:b/>
          <w:sz w:val="20"/>
        </w:rPr>
      </w:pPr>
    </w:p>
    <w:p w14:paraId="35D6BF5F" w14:textId="77777777" w:rsidR="009208A2" w:rsidRDefault="009208A2">
      <w:pPr>
        <w:pStyle w:val="BodyText"/>
        <w:spacing w:before="109"/>
        <w:rPr>
          <w:b/>
          <w:sz w:val="20"/>
        </w:rPr>
      </w:pPr>
    </w:p>
    <w:p w14:paraId="0A786A12" w14:textId="77777777" w:rsidR="009208A2" w:rsidRDefault="00873166">
      <w:pPr>
        <w:tabs>
          <w:tab w:val="left" w:pos="6178"/>
          <w:tab w:val="left" w:pos="8405"/>
          <w:tab w:val="left" w:pos="11125"/>
        </w:tabs>
        <w:spacing w:line="288" w:lineRule="auto"/>
        <w:ind w:left="2434" w:right="424" w:firstLine="720"/>
        <w:jc w:val="both"/>
        <w:rPr>
          <w:b/>
          <w:sz w:val="20"/>
        </w:rPr>
      </w:pPr>
      <w:r>
        <w:rPr>
          <w:b/>
          <w:sz w:val="20"/>
        </w:rPr>
        <w:t>We</w:t>
      </w:r>
      <w:r>
        <w:rPr>
          <w:b/>
          <w:spacing w:val="40"/>
          <w:sz w:val="20"/>
        </w:rPr>
        <w:t xml:space="preserve"> </w:t>
      </w:r>
      <w:r>
        <w:rPr>
          <w:b/>
          <w:sz w:val="20"/>
        </w:rPr>
        <w:t>accept/</w:t>
      </w:r>
      <w:r>
        <w:rPr>
          <w:b/>
          <w:spacing w:val="40"/>
          <w:sz w:val="20"/>
        </w:rPr>
        <w:t xml:space="preserve"> </w:t>
      </w:r>
      <w:r>
        <w:rPr>
          <w:b/>
          <w:sz w:val="20"/>
        </w:rPr>
        <w:t>do</w:t>
      </w:r>
      <w:r>
        <w:rPr>
          <w:b/>
          <w:spacing w:val="40"/>
          <w:sz w:val="20"/>
        </w:rPr>
        <w:t xml:space="preserve"> </w:t>
      </w:r>
      <w:r>
        <w:rPr>
          <w:b/>
          <w:sz w:val="20"/>
        </w:rPr>
        <w:t>not</w:t>
      </w:r>
      <w:r>
        <w:rPr>
          <w:b/>
          <w:spacing w:val="40"/>
          <w:sz w:val="20"/>
        </w:rPr>
        <w:t xml:space="preserve"> </w:t>
      </w:r>
      <w:r>
        <w:rPr>
          <w:b/>
          <w:sz w:val="20"/>
        </w:rPr>
        <w:t>accept</w:t>
      </w:r>
      <w:r>
        <w:rPr>
          <w:b/>
          <w:spacing w:val="40"/>
          <w:sz w:val="20"/>
        </w:rPr>
        <w:t xml:space="preserve"> </w:t>
      </w:r>
      <w:r>
        <w:rPr>
          <w:b/>
          <w:sz w:val="20"/>
        </w:rPr>
        <w:t>that</w:t>
      </w:r>
      <w:r>
        <w:rPr>
          <w:b/>
          <w:spacing w:val="41"/>
          <w:sz w:val="20"/>
        </w:rPr>
        <w:t xml:space="preserve"> </w:t>
      </w:r>
      <w:r>
        <w:rPr>
          <w:b/>
          <w:sz w:val="20"/>
          <w:u w:val="single"/>
        </w:rPr>
        <w:tab/>
      </w:r>
      <w:r>
        <w:rPr>
          <w:b/>
          <w:sz w:val="20"/>
          <w:u w:val="single"/>
        </w:rPr>
        <w:tab/>
      </w:r>
      <w:r>
        <w:rPr>
          <w:b/>
          <w:spacing w:val="-7"/>
          <w:sz w:val="20"/>
        </w:rPr>
        <w:t xml:space="preserve"> </w:t>
      </w:r>
      <w:r>
        <w:rPr>
          <w:b/>
          <w:sz w:val="20"/>
        </w:rPr>
        <w:t>be appointed as the Adjudicator</w:t>
      </w:r>
      <w:r>
        <w:rPr>
          <w:b/>
          <w:sz w:val="20"/>
          <w:vertAlign w:val="superscript"/>
        </w:rPr>
        <w:t>2</w:t>
      </w:r>
      <w:r>
        <w:rPr>
          <w:b/>
          <w:sz w:val="20"/>
        </w:rPr>
        <w:t xml:space="preserve">. </w:t>
      </w:r>
      <w:proofErr w:type="spellStart"/>
      <w:proofErr w:type="gramStart"/>
      <w:r>
        <w:rPr>
          <w:b/>
          <w:sz w:val="20"/>
        </w:rPr>
        <w:t>Your</w:t>
      </w:r>
      <w:proofErr w:type="spellEnd"/>
      <w:proofErr w:type="gramEnd"/>
      <w:r>
        <w:rPr>
          <w:b/>
          <w:sz w:val="20"/>
        </w:rPr>
        <w:t xml:space="preserve"> are hereby requested to furnish Performance Security, in the form detailed in Para 31.1 of ITB for an amount equivalent to Rs. </w:t>
      </w:r>
      <w:r>
        <w:rPr>
          <w:b/>
          <w:sz w:val="20"/>
          <w:u w:val="single"/>
        </w:rPr>
        <w:tab/>
      </w:r>
      <w:r>
        <w:rPr>
          <w:b/>
          <w:sz w:val="20"/>
        </w:rPr>
        <w:t xml:space="preserve">within 15 days of the receipt of this letter of acceptance valid up to 28 days from the date of expiry of defects Liability Period i.e. up to </w:t>
      </w:r>
      <w:r>
        <w:rPr>
          <w:b/>
          <w:sz w:val="20"/>
          <w:u w:val="single"/>
        </w:rPr>
        <w:tab/>
      </w:r>
      <w:r>
        <w:rPr>
          <w:b/>
          <w:spacing w:val="-13"/>
          <w:sz w:val="20"/>
        </w:rPr>
        <w:t xml:space="preserve"> </w:t>
      </w:r>
      <w:r>
        <w:rPr>
          <w:b/>
          <w:spacing w:val="-4"/>
          <w:sz w:val="20"/>
        </w:rPr>
        <w:t xml:space="preserve">and </w:t>
      </w:r>
      <w:r>
        <w:rPr>
          <w:b/>
          <w:sz w:val="20"/>
        </w:rPr>
        <w:t>sign the contract, failing which action as stated in Para 31.3 of ITB will be taken.</w:t>
      </w:r>
    </w:p>
    <w:p w14:paraId="4889DDC0" w14:textId="77777777" w:rsidR="009208A2" w:rsidRDefault="009208A2">
      <w:pPr>
        <w:pStyle w:val="BodyText"/>
        <w:spacing w:before="10"/>
        <w:rPr>
          <w:b/>
          <w:sz w:val="20"/>
        </w:rPr>
      </w:pPr>
    </w:p>
    <w:p w14:paraId="6C0CE4D7" w14:textId="77777777" w:rsidR="009208A2" w:rsidRDefault="00873166">
      <w:pPr>
        <w:ind w:left="7835"/>
        <w:rPr>
          <w:b/>
          <w:sz w:val="20"/>
        </w:rPr>
      </w:pPr>
      <w:r>
        <w:rPr>
          <w:b/>
          <w:sz w:val="20"/>
        </w:rPr>
        <w:t>Yours</w:t>
      </w:r>
      <w:r>
        <w:rPr>
          <w:b/>
          <w:spacing w:val="-6"/>
          <w:sz w:val="20"/>
        </w:rPr>
        <w:t xml:space="preserve"> </w:t>
      </w:r>
      <w:r>
        <w:rPr>
          <w:b/>
          <w:spacing w:val="-2"/>
          <w:sz w:val="20"/>
        </w:rPr>
        <w:t>faithfully,</w:t>
      </w:r>
    </w:p>
    <w:p w14:paraId="45B400FE" w14:textId="77777777" w:rsidR="009208A2" w:rsidRDefault="009208A2">
      <w:pPr>
        <w:pStyle w:val="BodyText"/>
        <w:rPr>
          <w:b/>
          <w:sz w:val="20"/>
        </w:rPr>
      </w:pPr>
    </w:p>
    <w:p w14:paraId="2596F7E7" w14:textId="77777777" w:rsidR="009208A2" w:rsidRDefault="009208A2">
      <w:pPr>
        <w:pStyle w:val="BodyText"/>
        <w:spacing w:before="176"/>
        <w:rPr>
          <w:b/>
          <w:sz w:val="20"/>
        </w:rPr>
      </w:pPr>
    </w:p>
    <w:p w14:paraId="2BB1146A" w14:textId="77777777" w:rsidR="009208A2" w:rsidRDefault="00873166">
      <w:pPr>
        <w:spacing w:line="364" w:lineRule="auto"/>
        <w:ind w:left="7475" w:right="2080"/>
        <w:rPr>
          <w:b/>
          <w:sz w:val="20"/>
        </w:rPr>
      </w:pPr>
      <w:r>
        <w:rPr>
          <w:b/>
          <w:sz w:val="20"/>
        </w:rPr>
        <w:t>Authorized Signature Name</w:t>
      </w:r>
      <w:r>
        <w:rPr>
          <w:b/>
          <w:spacing w:val="-10"/>
          <w:sz w:val="20"/>
        </w:rPr>
        <w:t xml:space="preserve"> </w:t>
      </w:r>
      <w:r>
        <w:rPr>
          <w:b/>
          <w:sz w:val="20"/>
        </w:rPr>
        <w:t>and</w:t>
      </w:r>
      <w:r>
        <w:rPr>
          <w:b/>
          <w:spacing w:val="-11"/>
          <w:sz w:val="20"/>
        </w:rPr>
        <w:t xml:space="preserve"> </w:t>
      </w:r>
      <w:r>
        <w:rPr>
          <w:b/>
          <w:sz w:val="20"/>
        </w:rPr>
        <w:t>title</w:t>
      </w:r>
      <w:r>
        <w:rPr>
          <w:b/>
          <w:spacing w:val="-10"/>
          <w:sz w:val="20"/>
        </w:rPr>
        <w:t xml:space="preserve"> </w:t>
      </w:r>
      <w:r>
        <w:rPr>
          <w:b/>
          <w:sz w:val="20"/>
        </w:rPr>
        <w:t>of</w:t>
      </w:r>
      <w:r>
        <w:rPr>
          <w:b/>
          <w:spacing w:val="-10"/>
          <w:sz w:val="20"/>
        </w:rPr>
        <w:t xml:space="preserve"> </w:t>
      </w:r>
      <w:r>
        <w:rPr>
          <w:b/>
          <w:sz w:val="20"/>
        </w:rPr>
        <w:t>Signatory Name of Agency</w:t>
      </w:r>
    </w:p>
    <w:p w14:paraId="4368E287" w14:textId="77777777" w:rsidR="009208A2" w:rsidRDefault="009208A2">
      <w:pPr>
        <w:pStyle w:val="BodyText"/>
        <w:rPr>
          <w:b/>
          <w:sz w:val="20"/>
        </w:rPr>
      </w:pPr>
    </w:p>
    <w:p w14:paraId="29C71B7A" w14:textId="77777777" w:rsidR="009208A2" w:rsidRDefault="00873166">
      <w:pPr>
        <w:pStyle w:val="BodyText"/>
        <w:spacing w:before="90"/>
        <w:rPr>
          <w:b/>
          <w:sz w:val="20"/>
        </w:rPr>
      </w:pPr>
      <w:r>
        <w:rPr>
          <w:b/>
          <w:noProof/>
          <w:sz w:val="20"/>
          <w:lang w:val="en-IN" w:eastAsia="en-IN" w:bidi="hi-IN"/>
        </w:rPr>
        <mc:AlternateContent>
          <mc:Choice Requires="wps">
            <w:drawing>
              <wp:anchor distT="0" distB="0" distL="0" distR="0" simplePos="0" relativeHeight="487610880" behindDoc="1" locked="0" layoutInCell="1" allowOverlap="1" wp14:anchorId="66D23E8D" wp14:editId="2AB693A5">
                <wp:simplePos x="0" y="0"/>
                <wp:positionH relativeFrom="page">
                  <wp:posOffset>1545589</wp:posOffset>
                </wp:positionH>
                <wp:positionV relativeFrom="paragraph">
                  <wp:posOffset>218427</wp:posOffset>
                </wp:positionV>
                <wp:extent cx="4883785" cy="1270"/>
                <wp:effectExtent l="0" t="0" r="0" b="0"/>
                <wp:wrapTopAndBottom/>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785" cy="1270"/>
                        </a:xfrm>
                        <a:custGeom>
                          <a:avLst/>
                          <a:gdLst/>
                          <a:ahLst/>
                          <a:cxnLst/>
                          <a:rect l="l" t="t" r="r" b="b"/>
                          <a:pathLst>
                            <a:path w="4883785">
                              <a:moveTo>
                                <a:pt x="0" y="0"/>
                              </a:moveTo>
                              <a:lnTo>
                                <a:pt x="4883224"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654477" id="Graphic 87" o:spid="_x0000_s1026" style="position:absolute;margin-left:121.7pt;margin-top:17.2pt;width:384.55pt;height:.1pt;z-index:-15705600;visibility:visible;mso-wrap-style:square;mso-wrap-distance-left:0;mso-wrap-distance-top:0;mso-wrap-distance-right:0;mso-wrap-distance-bottom:0;mso-position-horizontal:absolute;mso-position-horizontal-relative:page;mso-position-vertical:absolute;mso-position-vertical-relative:text;v-text-anchor:top" coordsize="4883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" path="m,l4883224,e" filled="f" strokeweight=".22469mm">
                <v:path arrowok="t"/>
                <w10:wrap type="topAndBottom" anchorx="page"/>
              </v:shape>
            </w:pict>
          </mc:Fallback>
        </mc:AlternateContent>
      </w:r>
    </w:p>
    <w:p w14:paraId="5675E745" w14:textId="77777777" w:rsidR="009208A2" w:rsidRDefault="009208A2">
      <w:pPr>
        <w:pStyle w:val="BodyText"/>
        <w:rPr>
          <w:b/>
          <w:sz w:val="20"/>
        </w:rPr>
        <w:sectPr w:rsidR="009208A2">
          <w:pgSz w:w="11910" w:h="17000"/>
          <w:pgMar w:top="1180" w:right="0" w:bottom="920" w:left="0" w:header="0" w:footer="723" w:gutter="0"/>
          <w:cols w:space="720"/>
        </w:sectPr>
      </w:pPr>
    </w:p>
    <w:p w14:paraId="043614A4" w14:textId="77777777" w:rsidR="009208A2" w:rsidRDefault="00873166">
      <w:pPr>
        <w:spacing w:before="93"/>
        <w:ind w:left="2614" w:right="425" w:hanging="180"/>
        <w:jc w:val="both"/>
        <w:rPr>
          <w:b/>
          <w:i/>
          <w:sz w:val="20"/>
        </w:rPr>
      </w:pPr>
      <w:r>
        <w:rPr>
          <w:b/>
          <w:sz w:val="20"/>
          <w:vertAlign w:val="superscript"/>
        </w:rPr>
        <w:lastRenderedPageBreak/>
        <w:t>1</w:t>
      </w:r>
      <w:r>
        <w:rPr>
          <w:b/>
          <w:i/>
          <w:sz w:val="20"/>
        </w:rPr>
        <w:t xml:space="preserve">Delete "corrected and" or "and modified" if only one of these actions applies. Delete as corrected and modified in accordance with the Instructions to Bidders, if corrections or modifications have not been </w:t>
      </w:r>
      <w:r>
        <w:rPr>
          <w:b/>
          <w:i/>
          <w:spacing w:val="-2"/>
          <w:sz w:val="20"/>
        </w:rPr>
        <w:t>affected.</w:t>
      </w:r>
    </w:p>
    <w:p w14:paraId="29C29180" w14:textId="77777777" w:rsidR="009208A2" w:rsidRDefault="00873166">
      <w:pPr>
        <w:spacing w:before="119"/>
        <w:ind w:left="2614" w:right="437" w:hanging="180"/>
        <w:jc w:val="both"/>
        <w:rPr>
          <w:b/>
          <w:sz w:val="20"/>
        </w:rPr>
      </w:pPr>
      <w:r>
        <w:rPr>
          <w:b/>
          <w:sz w:val="20"/>
          <w:vertAlign w:val="superscript"/>
        </w:rPr>
        <w:t>2</w:t>
      </w:r>
      <w:r>
        <w:rPr>
          <w:b/>
          <w:i/>
          <w:sz w:val="20"/>
        </w:rPr>
        <w:t>To be used only if the Contractor disagrees in his Bid with the Adjudicator proposed by the Employer in the "Instructions to Bidders"</w:t>
      </w:r>
      <w:r>
        <w:rPr>
          <w:b/>
          <w:sz w:val="20"/>
        </w:rPr>
        <w:t>.</w:t>
      </w:r>
    </w:p>
    <w:p w14:paraId="28549EA3" w14:textId="77777777" w:rsidR="009208A2" w:rsidRDefault="009208A2">
      <w:pPr>
        <w:pStyle w:val="BodyText"/>
        <w:rPr>
          <w:b/>
          <w:sz w:val="20"/>
        </w:rPr>
      </w:pPr>
    </w:p>
    <w:p w14:paraId="5156A376" w14:textId="77777777" w:rsidR="009208A2" w:rsidRDefault="009208A2">
      <w:pPr>
        <w:pStyle w:val="BodyText"/>
        <w:rPr>
          <w:b/>
          <w:sz w:val="20"/>
        </w:rPr>
      </w:pPr>
    </w:p>
    <w:p w14:paraId="03C9D451" w14:textId="77777777" w:rsidR="009208A2" w:rsidRDefault="009208A2">
      <w:pPr>
        <w:pStyle w:val="BodyText"/>
        <w:rPr>
          <w:b/>
          <w:sz w:val="20"/>
        </w:rPr>
      </w:pPr>
    </w:p>
    <w:p w14:paraId="70E2D0DC" w14:textId="77777777" w:rsidR="009208A2" w:rsidRDefault="009208A2">
      <w:pPr>
        <w:pStyle w:val="BodyText"/>
        <w:rPr>
          <w:b/>
          <w:sz w:val="20"/>
        </w:rPr>
      </w:pPr>
    </w:p>
    <w:p w14:paraId="487372EB" w14:textId="77777777" w:rsidR="009208A2" w:rsidRDefault="009208A2">
      <w:pPr>
        <w:pStyle w:val="BodyText"/>
        <w:rPr>
          <w:b/>
          <w:sz w:val="20"/>
        </w:rPr>
      </w:pPr>
    </w:p>
    <w:p w14:paraId="100C89E6" w14:textId="77777777" w:rsidR="009208A2" w:rsidRDefault="009208A2">
      <w:pPr>
        <w:pStyle w:val="BodyText"/>
        <w:spacing w:before="187"/>
        <w:rPr>
          <w:b/>
          <w:sz w:val="20"/>
        </w:rPr>
      </w:pPr>
    </w:p>
    <w:p w14:paraId="4C12FEF1" w14:textId="77777777" w:rsidR="009208A2" w:rsidRDefault="00873166">
      <w:pPr>
        <w:ind w:left="2005"/>
        <w:jc w:val="center"/>
        <w:rPr>
          <w:b/>
          <w:sz w:val="24"/>
        </w:rPr>
      </w:pPr>
      <w:r>
        <w:rPr>
          <w:b/>
          <w:sz w:val="24"/>
        </w:rPr>
        <w:t>Issue</w:t>
      </w:r>
      <w:r>
        <w:rPr>
          <w:b/>
          <w:spacing w:val="-2"/>
          <w:sz w:val="24"/>
        </w:rPr>
        <w:t xml:space="preserve"> </w:t>
      </w:r>
      <w:r>
        <w:rPr>
          <w:b/>
          <w:sz w:val="24"/>
        </w:rPr>
        <w:t>of</w:t>
      </w:r>
      <w:r>
        <w:rPr>
          <w:b/>
          <w:spacing w:val="1"/>
          <w:sz w:val="24"/>
        </w:rPr>
        <w:t xml:space="preserve"> </w:t>
      </w:r>
      <w:r>
        <w:rPr>
          <w:b/>
          <w:sz w:val="24"/>
        </w:rPr>
        <w:t>Notice</w:t>
      </w:r>
      <w:r>
        <w:rPr>
          <w:b/>
          <w:spacing w:val="-3"/>
          <w:sz w:val="24"/>
        </w:rPr>
        <w:t xml:space="preserve"> </w:t>
      </w:r>
      <w:r>
        <w:rPr>
          <w:b/>
          <w:sz w:val="24"/>
        </w:rPr>
        <w:t>to proceed</w:t>
      </w:r>
      <w:r>
        <w:rPr>
          <w:b/>
          <w:spacing w:val="-1"/>
          <w:sz w:val="24"/>
        </w:rPr>
        <w:t xml:space="preserve"> </w:t>
      </w:r>
      <w:r>
        <w:rPr>
          <w:b/>
          <w:sz w:val="24"/>
        </w:rPr>
        <w:t>with the</w:t>
      </w:r>
      <w:r>
        <w:rPr>
          <w:b/>
          <w:spacing w:val="-4"/>
          <w:sz w:val="24"/>
        </w:rPr>
        <w:t xml:space="preserve"> work</w:t>
      </w:r>
    </w:p>
    <w:p w14:paraId="0FCB3AD8" w14:textId="77777777" w:rsidR="009208A2" w:rsidRDefault="00873166">
      <w:pPr>
        <w:spacing w:before="119"/>
        <w:ind w:left="2010"/>
        <w:jc w:val="center"/>
        <w:rPr>
          <w:b/>
          <w:sz w:val="20"/>
        </w:rPr>
      </w:pPr>
      <w:r>
        <w:rPr>
          <w:b/>
          <w:sz w:val="20"/>
        </w:rPr>
        <w:t>(Letterhead</w:t>
      </w:r>
      <w:r>
        <w:rPr>
          <w:b/>
          <w:spacing w:val="-6"/>
          <w:sz w:val="20"/>
        </w:rPr>
        <w:t xml:space="preserve"> </w:t>
      </w:r>
      <w:r>
        <w:rPr>
          <w:b/>
          <w:sz w:val="20"/>
        </w:rPr>
        <w:t>of</w:t>
      </w:r>
      <w:r>
        <w:rPr>
          <w:b/>
          <w:spacing w:val="-3"/>
          <w:sz w:val="20"/>
        </w:rPr>
        <w:t xml:space="preserve"> </w:t>
      </w:r>
      <w:r w:rsidR="004278A9">
        <w:rPr>
          <w:b/>
          <w:spacing w:val="-2"/>
          <w:sz w:val="20"/>
        </w:rPr>
        <w:t xml:space="preserve">Nagar Panchayat </w:t>
      </w:r>
      <w:proofErr w:type="spellStart"/>
      <w:r w:rsidR="00AC2431">
        <w:rPr>
          <w:b/>
          <w:spacing w:val="-2"/>
          <w:sz w:val="20"/>
        </w:rPr>
        <w:t>Parbatta</w:t>
      </w:r>
      <w:proofErr w:type="spellEnd"/>
      <w:r w:rsidR="004278A9">
        <w:rPr>
          <w:b/>
          <w:spacing w:val="-2"/>
          <w:sz w:val="20"/>
        </w:rPr>
        <w:t xml:space="preserve">, </w:t>
      </w:r>
      <w:proofErr w:type="spellStart"/>
      <w:r w:rsidR="004278A9">
        <w:rPr>
          <w:b/>
          <w:spacing w:val="-2"/>
          <w:sz w:val="20"/>
        </w:rPr>
        <w:t>Khagaria</w:t>
      </w:r>
      <w:proofErr w:type="spellEnd"/>
      <w:r>
        <w:rPr>
          <w:b/>
          <w:spacing w:val="-2"/>
          <w:sz w:val="20"/>
        </w:rPr>
        <w:t>)</w:t>
      </w:r>
    </w:p>
    <w:p w14:paraId="029D3B67" w14:textId="77777777" w:rsidR="009208A2" w:rsidRDefault="009208A2">
      <w:pPr>
        <w:pStyle w:val="BodyText"/>
        <w:rPr>
          <w:b/>
          <w:sz w:val="20"/>
        </w:rPr>
      </w:pPr>
    </w:p>
    <w:p w14:paraId="64FC841B" w14:textId="77777777" w:rsidR="009208A2" w:rsidRDefault="009208A2">
      <w:pPr>
        <w:pStyle w:val="BodyText"/>
        <w:spacing w:before="11"/>
        <w:rPr>
          <w:b/>
          <w:sz w:val="20"/>
        </w:rPr>
      </w:pPr>
    </w:p>
    <w:p w14:paraId="4664E7A9" w14:textId="77777777" w:rsidR="009208A2" w:rsidRDefault="00873166">
      <w:pPr>
        <w:tabs>
          <w:tab w:val="left" w:pos="2497"/>
        </w:tabs>
        <w:ind w:right="426"/>
        <w:jc w:val="right"/>
        <w:rPr>
          <w:b/>
          <w:sz w:val="20"/>
        </w:rPr>
      </w:pPr>
      <w:r>
        <w:rPr>
          <w:b/>
          <w:sz w:val="20"/>
          <w:u w:val="single"/>
        </w:rPr>
        <w:tab/>
      </w:r>
      <w:r>
        <w:rPr>
          <w:b/>
          <w:spacing w:val="-2"/>
          <w:sz w:val="20"/>
        </w:rPr>
        <w:t>(Date)</w:t>
      </w:r>
    </w:p>
    <w:p w14:paraId="281825CC" w14:textId="77777777" w:rsidR="009208A2" w:rsidRDefault="009208A2">
      <w:pPr>
        <w:pStyle w:val="BodyText"/>
        <w:rPr>
          <w:b/>
          <w:sz w:val="20"/>
        </w:rPr>
      </w:pPr>
    </w:p>
    <w:p w14:paraId="416ED010" w14:textId="77777777" w:rsidR="009208A2" w:rsidRDefault="009208A2">
      <w:pPr>
        <w:pStyle w:val="BodyText"/>
        <w:rPr>
          <w:b/>
          <w:sz w:val="20"/>
        </w:rPr>
      </w:pPr>
    </w:p>
    <w:p w14:paraId="5330BE31" w14:textId="77777777" w:rsidR="009208A2" w:rsidRDefault="009208A2">
      <w:pPr>
        <w:pStyle w:val="BodyText"/>
        <w:spacing w:before="132"/>
        <w:rPr>
          <w:b/>
          <w:sz w:val="20"/>
        </w:rPr>
      </w:pPr>
    </w:p>
    <w:p w14:paraId="0FFD497A" w14:textId="77777777" w:rsidR="009208A2" w:rsidRDefault="00873166">
      <w:pPr>
        <w:ind w:left="2434"/>
        <w:rPr>
          <w:b/>
          <w:sz w:val="20"/>
        </w:rPr>
      </w:pPr>
      <w:r>
        <w:rPr>
          <w:b/>
          <w:spacing w:val="-5"/>
          <w:sz w:val="20"/>
        </w:rPr>
        <w:t>To</w:t>
      </w:r>
    </w:p>
    <w:p w14:paraId="02F88179" w14:textId="77777777" w:rsidR="009208A2" w:rsidRDefault="009208A2">
      <w:pPr>
        <w:pStyle w:val="BodyText"/>
        <w:rPr>
          <w:b/>
          <w:sz w:val="20"/>
        </w:rPr>
      </w:pPr>
    </w:p>
    <w:p w14:paraId="128BC29F" w14:textId="77777777" w:rsidR="009208A2" w:rsidRDefault="009208A2">
      <w:pPr>
        <w:pStyle w:val="BodyText"/>
        <w:spacing w:before="8"/>
        <w:rPr>
          <w:b/>
          <w:sz w:val="20"/>
        </w:rPr>
      </w:pPr>
    </w:p>
    <w:p w14:paraId="16B60211" w14:textId="77777777" w:rsidR="009208A2" w:rsidRDefault="00873166">
      <w:pPr>
        <w:tabs>
          <w:tab w:val="left" w:pos="7050"/>
        </w:tabs>
        <w:ind w:left="3154"/>
        <w:rPr>
          <w:b/>
          <w:sz w:val="20"/>
        </w:rPr>
      </w:pPr>
      <w:r>
        <w:rPr>
          <w:b/>
          <w:sz w:val="20"/>
          <w:u w:val="single"/>
        </w:rPr>
        <w:tab/>
      </w:r>
      <w:r>
        <w:rPr>
          <w:b/>
          <w:sz w:val="20"/>
        </w:rPr>
        <w:t>(Name</w:t>
      </w:r>
      <w:r>
        <w:rPr>
          <w:b/>
          <w:spacing w:val="-5"/>
          <w:sz w:val="20"/>
        </w:rPr>
        <w:t xml:space="preserve"> </w:t>
      </w:r>
      <w:r>
        <w:rPr>
          <w:b/>
          <w:sz w:val="20"/>
        </w:rPr>
        <w:t>and</w:t>
      </w:r>
      <w:r>
        <w:rPr>
          <w:b/>
          <w:spacing w:val="-4"/>
          <w:sz w:val="20"/>
        </w:rPr>
        <w:t xml:space="preserve"> </w:t>
      </w:r>
      <w:r>
        <w:rPr>
          <w:b/>
          <w:sz w:val="20"/>
        </w:rPr>
        <w:t>address</w:t>
      </w:r>
      <w:r>
        <w:rPr>
          <w:b/>
          <w:spacing w:val="-6"/>
          <w:sz w:val="20"/>
        </w:rPr>
        <w:t xml:space="preserve"> </w:t>
      </w:r>
      <w:r>
        <w:rPr>
          <w:b/>
          <w:sz w:val="20"/>
        </w:rPr>
        <w:t>of</w:t>
      </w:r>
      <w:r>
        <w:rPr>
          <w:b/>
          <w:spacing w:val="-5"/>
          <w:sz w:val="20"/>
        </w:rPr>
        <w:t xml:space="preserve"> </w:t>
      </w:r>
      <w:r>
        <w:rPr>
          <w:b/>
          <w:sz w:val="20"/>
        </w:rPr>
        <w:t>the</w:t>
      </w:r>
      <w:r>
        <w:rPr>
          <w:b/>
          <w:spacing w:val="-4"/>
          <w:sz w:val="20"/>
        </w:rPr>
        <w:t xml:space="preserve"> </w:t>
      </w:r>
      <w:r>
        <w:rPr>
          <w:b/>
          <w:spacing w:val="-2"/>
          <w:sz w:val="20"/>
        </w:rPr>
        <w:t>Contractor)</w:t>
      </w:r>
    </w:p>
    <w:p w14:paraId="5F7A0869" w14:textId="77777777" w:rsidR="009208A2" w:rsidRDefault="00873166">
      <w:pPr>
        <w:pStyle w:val="BodyText"/>
        <w:spacing w:before="90"/>
        <w:rPr>
          <w:b/>
          <w:sz w:val="20"/>
        </w:rPr>
      </w:pPr>
      <w:r>
        <w:rPr>
          <w:b/>
          <w:noProof/>
          <w:sz w:val="20"/>
          <w:lang w:val="en-IN" w:eastAsia="en-IN" w:bidi="hi-IN"/>
        </w:rPr>
        <mc:AlternateContent>
          <mc:Choice Requires="wps">
            <w:drawing>
              <wp:anchor distT="0" distB="0" distL="0" distR="0" simplePos="0" relativeHeight="487611392" behindDoc="1" locked="0" layoutInCell="1" allowOverlap="1" wp14:anchorId="394AF46A" wp14:editId="0B8F4753">
                <wp:simplePos x="0" y="0"/>
                <wp:positionH relativeFrom="page">
                  <wp:posOffset>2002789</wp:posOffset>
                </wp:positionH>
                <wp:positionV relativeFrom="paragraph">
                  <wp:posOffset>218613</wp:posOffset>
                </wp:positionV>
                <wp:extent cx="2538095" cy="1270"/>
                <wp:effectExtent l="0" t="0" r="0" b="0"/>
                <wp:wrapTopAndBottom/>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8095" cy="1270"/>
                        </a:xfrm>
                        <a:custGeom>
                          <a:avLst/>
                          <a:gdLst/>
                          <a:ahLst/>
                          <a:cxnLst/>
                          <a:rect l="l" t="t" r="r" b="b"/>
                          <a:pathLst>
                            <a:path w="2538095">
                              <a:moveTo>
                                <a:pt x="0" y="0"/>
                              </a:moveTo>
                              <a:lnTo>
                                <a:pt x="2537809"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1D23E7" id="Graphic 88" o:spid="_x0000_s1026" style="position:absolute;margin-left:157.7pt;margin-top:17.2pt;width:199.85pt;height:.1pt;z-index:-15705088;visibility:visible;mso-wrap-style:square;mso-wrap-distance-left:0;mso-wrap-distance-top:0;mso-wrap-distance-right:0;mso-wrap-distance-bottom:0;mso-position-horizontal:absolute;mso-position-horizontal-relative:page;mso-position-vertical:absolute;mso-position-vertical-relative:text;v-text-anchor:top" coordsize="2538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" path="m,l2537809,e" filled="f" strokeweight=".22469mm">
                <v:path arrowok="t"/>
                <w10:wrap type="topAndBottom" anchorx="page"/>
              </v:shape>
            </w:pict>
          </mc:Fallback>
        </mc:AlternateContent>
      </w:r>
      <w:r>
        <w:rPr>
          <w:b/>
          <w:noProof/>
          <w:sz w:val="20"/>
          <w:lang w:val="en-IN" w:eastAsia="en-IN" w:bidi="hi-IN"/>
        </w:rPr>
        <mc:AlternateContent>
          <mc:Choice Requires="wps">
            <w:drawing>
              <wp:anchor distT="0" distB="0" distL="0" distR="0" simplePos="0" relativeHeight="487611904" behindDoc="1" locked="0" layoutInCell="1" allowOverlap="1" wp14:anchorId="12AFF334" wp14:editId="0311C046">
                <wp:simplePos x="0" y="0"/>
                <wp:positionH relativeFrom="page">
                  <wp:posOffset>2002789</wp:posOffset>
                </wp:positionH>
                <wp:positionV relativeFrom="paragraph">
                  <wp:posOffset>441117</wp:posOffset>
                </wp:positionV>
                <wp:extent cx="2538095" cy="1270"/>
                <wp:effectExtent l="0" t="0" r="0" b="0"/>
                <wp:wrapTopAndBottom/>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38095" cy="1270"/>
                        </a:xfrm>
                        <a:custGeom>
                          <a:avLst/>
                          <a:gdLst/>
                          <a:ahLst/>
                          <a:cxnLst/>
                          <a:rect l="l" t="t" r="r" b="b"/>
                          <a:pathLst>
                            <a:path w="2538095">
                              <a:moveTo>
                                <a:pt x="0" y="0"/>
                              </a:moveTo>
                              <a:lnTo>
                                <a:pt x="2537809"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09CE6A" id="Graphic 89" o:spid="_x0000_s1026" style="position:absolute;margin-left:157.7pt;margin-top:34.75pt;width:199.85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2538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" path="m,l2537809,e" filled="f" strokeweight=".22469mm">
                <v:path arrowok="t"/>
                <w10:wrap type="topAndBottom" anchorx="page"/>
              </v:shape>
            </w:pict>
          </mc:Fallback>
        </mc:AlternateContent>
      </w:r>
    </w:p>
    <w:p w14:paraId="67A193DC" w14:textId="77777777" w:rsidR="009208A2" w:rsidRDefault="009208A2">
      <w:pPr>
        <w:pStyle w:val="BodyText"/>
        <w:spacing w:before="90"/>
        <w:rPr>
          <w:b/>
          <w:sz w:val="20"/>
        </w:rPr>
      </w:pPr>
    </w:p>
    <w:p w14:paraId="3CB25875" w14:textId="77777777" w:rsidR="009208A2" w:rsidRDefault="009208A2">
      <w:pPr>
        <w:pStyle w:val="BodyText"/>
        <w:rPr>
          <w:b/>
          <w:sz w:val="20"/>
        </w:rPr>
      </w:pPr>
    </w:p>
    <w:p w14:paraId="20F84BCF" w14:textId="77777777" w:rsidR="009208A2" w:rsidRDefault="009208A2">
      <w:pPr>
        <w:pStyle w:val="BodyText"/>
        <w:spacing w:before="11"/>
        <w:rPr>
          <w:b/>
          <w:sz w:val="20"/>
        </w:rPr>
      </w:pPr>
    </w:p>
    <w:p w14:paraId="70810CBA" w14:textId="77777777" w:rsidR="009208A2" w:rsidRDefault="00873166">
      <w:pPr>
        <w:ind w:left="2434"/>
        <w:rPr>
          <w:b/>
          <w:sz w:val="20"/>
        </w:rPr>
      </w:pPr>
      <w:r>
        <w:rPr>
          <w:b/>
          <w:sz w:val="20"/>
        </w:rPr>
        <w:t>Dear</w:t>
      </w:r>
      <w:r>
        <w:rPr>
          <w:b/>
          <w:spacing w:val="-4"/>
          <w:sz w:val="20"/>
        </w:rPr>
        <w:t xml:space="preserve"> </w:t>
      </w:r>
      <w:r>
        <w:rPr>
          <w:b/>
          <w:spacing w:val="-2"/>
          <w:sz w:val="20"/>
        </w:rPr>
        <w:t>Sirs,</w:t>
      </w:r>
    </w:p>
    <w:p w14:paraId="21D2352E" w14:textId="77777777" w:rsidR="009208A2" w:rsidRDefault="009208A2">
      <w:pPr>
        <w:pStyle w:val="BodyText"/>
        <w:rPr>
          <w:b/>
          <w:sz w:val="20"/>
        </w:rPr>
      </w:pPr>
    </w:p>
    <w:p w14:paraId="184EF80F" w14:textId="77777777" w:rsidR="009208A2" w:rsidRDefault="009208A2">
      <w:pPr>
        <w:pStyle w:val="BodyText"/>
        <w:spacing w:before="8"/>
        <w:rPr>
          <w:b/>
          <w:sz w:val="20"/>
        </w:rPr>
      </w:pPr>
    </w:p>
    <w:p w14:paraId="288F22D4" w14:textId="77777777" w:rsidR="009208A2" w:rsidRDefault="00873166">
      <w:pPr>
        <w:tabs>
          <w:tab w:val="left" w:pos="3258"/>
          <w:tab w:val="left" w:pos="4585"/>
          <w:tab w:val="left" w:pos="5400"/>
          <w:tab w:val="left" w:pos="6225"/>
          <w:tab w:val="left" w:pos="7851"/>
          <w:tab w:val="left" w:pos="8577"/>
          <w:tab w:val="left" w:pos="11519"/>
        </w:tabs>
        <w:spacing w:before="1" w:line="288" w:lineRule="auto"/>
        <w:ind w:left="2434" w:right="387" w:firstLine="720"/>
        <w:rPr>
          <w:b/>
          <w:sz w:val="20"/>
        </w:rPr>
      </w:pPr>
      <w:r>
        <w:rPr>
          <w:b/>
          <w:sz w:val="20"/>
        </w:rPr>
        <w:t xml:space="preserve">Pursuant to your furnishing the requisite security as stipulated in ITB Clause 34.1 and signing of </w:t>
      </w:r>
      <w:r>
        <w:rPr>
          <w:b/>
          <w:spacing w:val="-4"/>
          <w:sz w:val="20"/>
        </w:rPr>
        <w:t>the</w:t>
      </w:r>
      <w:r>
        <w:rPr>
          <w:b/>
          <w:sz w:val="20"/>
        </w:rPr>
        <w:tab/>
      </w:r>
      <w:r>
        <w:rPr>
          <w:b/>
          <w:spacing w:val="-2"/>
          <w:sz w:val="20"/>
        </w:rPr>
        <w:t>Contract</w:t>
      </w:r>
      <w:r>
        <w:rPr>
          <w:b/>
          <w:sz w:val="20"/>
        </w:rPr>
        <w:tab/>
      </w:r>
      <w:r>
        <w:rPr>
          <w:b/>
          <w:spacing w:val="-4"/>
          <w:sz w:val="20"/>
        </w:rPr>
        <w:t>for</w:t>
      </w:r>
      <w:r>
        <w:rPr>
          <w:b/>
          <w:sz w:val="20"/>
        </w:rPr>
        <w:tab/>
      </w:r>
      <w:r>
        <w:rPr>
          <w:b/>
          <w:spacing w:val="-4"/>
          <w:sz w:val="20"/>
        </w:rPr>
        <w:t>the</w:t>
      </w:r>
      <w:r>
        <w:rPr>
          <w:b/>
          <w:sz w:val="20"/>
        </w:rPr>
        <w:tab/>
      </w:r>
      <w:r>
        <w:rPr>
          <w:b/>
          <w:spacing w:val="-2"/>
          <w:sz w:val="20"/>
        </w:rPr>
        <w:t>construction</w:t>
      </w:r>
      <w:r>
        <w:rPr>
          <w:b/>
          <w:sz w:val="20"/>
        </w:rPr>
        <w:tab/>
      </w:r>
      <w:r>
        <w:rPr>
          <w:b/>
          <w:spacing w:val="-6"/>
          <w:sz w:val="20"/>
        </w:rPr>
        <w:t>of</w:t>
      </w:r>
      <w:r>
        <w:rPr>
          <w:b/>
          <w:sz w:val="20"/>
        </w:rPr>
        <w:tab/>
      </w:r>
      <w:r>
        <w:rPr>
          <w:b/>
          <w:sz w:val="20"/>
          <w:u w:val="single"/>
        </w:rPr>
        <w:tab/>
      </w:r>
    </w:p>
    <w:p w14:paraId="1637EE84" w14:textId="77777777" w:rsidR="009208A2" w:rsidRDefault="00873166">
      <w:pPr>
        <w:pStyle w:val="BodyText"/>
        <w:spacing w:before="3"/>
        <w:rPr>
          <w:b/>
          <w:sz w:val="17"/>
        </w:rPr>
      </w:pPr>
      <w:r>
        <w:rPr>
          <w:b/>
          <w:noProof/>
          <w:sz w:val="17"/>
          <w:lang w:val="en-IN" w:eastAsia="en-IN" w:bidi="hi-IN"/>
        </w:rPr>
        <mc:AlternateContent>
          <mc:Choice Requires="wps">
            <w:drawing>
              <wp:anchor distT="0" distB="0" distL="0" distR="0" simplePos="0" relativeHeight="487612416" behindDoc="1" locked="0" layoutInCell="1" allowOverlap="1" wp14:anchorId="5B0A019D" wp14:editId="29ECC91E">
                <wp:simplePos x="0" y="0"/>
                <wp:positionH relativeFrom="page">
                  <wp:posOffset>1545589</wp:posOffset>
                </wp:positionH>
                <wp:positionV relativeFrom="paragraph">
                  <wp:posOffset>141842</wp:posOffset>
                </wp:positionV>
                <wp:extent cx="570865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650" cy="1270"/>
                        </a:xfrm>
                        <a:custGeom>
                          <a:avLst/>
                          <a:gdLst/>
                          <a:ahLst/>
                          <a:cxnLst/>
                          <a:rect l="l" t="t" r="r" b="b"/>
                          <a:pathLst>
                            <a:path w="5708650">
                              <a:moveTo>
                                <a:pt x="0" y="0"/>
                              </a:moveTo>
                              <a:lnTo>
                                <a:pt x="5708078"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4267DA" id="Graphic 90" o:spid="_x0000_s1026" style="position:absolute;margin-left:121.7pt;margin-top:11.15pt;width:449.5pt;height:.1pt;z-index:-15704064;visibility:visible;mso-wrap-style:square;mso-wrap-distance-left:0;mso-wrap-distance-top:0;mso-wrap-distance-right:0;mso-wrap-distance-bottom:0;mso-position-horizontal:absolute;mso-position-horizontal-relative:page;mso-position-vertical:absolute;mso-position-vertical-relative:text;v-text-anchor:top" coordsize="5708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" path="m,l5708078,e" filled="f" strokeweight=".22469mm">
                <v:path arrowok="t"/>
                <w10:wrap type="topAndBottom" anchorx="page"/>
              </v:shape>
            </w:pict>
          </mc:Fallback>
        </mc:AlternateContent>
      </w:r>
    </w:p>
    <w:p w14:paraId="7AC60D13" w14:textId="77777777" w:rsidR="009208A2" w:rsidRDefault="00873166">
      <w:pPr>
        <w:tabs>
          <w:tab w:val="left" w:pos="7828"/>
          <w:tab w:val="left" w:pos="8401"/>
          <w:tab w:val="left" w:pos="8982"/>
          <w:tab w:val="left" w:pos="9575"/>
          <w:tab w:val="left" w:pos="10369"/>
          <w:tab w:val="left" w:pos="11306"/>
        </w:tabs>
        <w:spacing w:before="46" w:line="288" w:lineRule="auto"/>
        <w:ind w:left="2434" w:right="433"/>
        <w:rPr>
          <w:b/>
          <w:sz w:val="20"/>
        </w:rPr>
      </w:pPr>
      <w:r>
        <w:rPr>
          <w:b/>
          <w:sz w:val="20"/>
          <w:u w:val="single"/>
        </w:rPr>
        <w:tab/>
      </w:r>
      <w:r>
        <w:rPr>
          <w:b/>
          <w:spacing w:val="-6"/>
          <w:sz w:val="20"/>
        </w:rPr>
        <w:t>at</w:t>
      </w:r>
      <w:r>
        <w:rPr>
          <w:b/>
          <w:sz w:val="20"/>
        </w:rPr>
        <w:tab/>
      </w:r>
      <w:r>
        <w:rPr>
          <w:b/>
          <w:sz w:val="20"/>
        </w:rPr>
        <w:tab/>
      </w:r>
      <w:r>
        <w:rPr>
          <w:b/>
          <w:spacing w:val="-10"/>
          <w:sz w:val="20"/>
        </w:rPr>
        <w:t>a</w:t>
      </w:r>
      <w:r>
        <w:rPr>
          <w:b/>
          <w:sz w:val="20"/>
        </w:rPr>
        <w:tab/>
      </w:r>
      <w:r>
        <w:rPr>
          <w:b/>
          <w:spacing w:val="-4"/>
          <w:sz w:val="20"/>
        </w:rPr>
        <w:t>Bid</w:t>
      </w:r>
      <w:r>
        <w:rPr>
          <w:b/>
          <w:sz w:val="20"/>
        </w:rPr>
        <w:tab/>
      </w:r>
      <w:r>
        <w:rPr>
          <w:b/>
          <w:spacing w:val="-2"/>
          <w:sz w:val="20"/>
        </w:rPr>
        <w:t>Price</w:t>
      </w:r>
      <w:r>
        <w:rPr>
          <w:b/>
          <w:sz w:val="20"/>
        </w:rPr>
        <w:tab/>
      </w:r>
      <w:r>
        <w:rPr>
          <w:b/>
          <w:spacing w:val="-6"/>
          <w:sz w:val="20"/>
        </w:rPr>
        <w:t xml:space="preserve">of </w:t>
      </w:r>
      <w:r>
        <w:rPr>
          <w:b/>
          <w:spacing w:val="-4"/>
          <w:sz w:val="20"/>
        </w:rPr>
        <w:t>Rs.</w:t>
      </w:r>
      <w:r>
        <w:rPr>
          <w:b/>
          <w:sz w:val="20"/>
          <w:u w:val="single"/>
        </w:rPr>
        <w:tab/>
      </w:r>
      <w:r>
        <w:rPr>
          <w:b/>
          <w:sz w:val="20"/>
          <w:u w:val="single"/>
        </w:rPr>
        <w:tab/>
      </w:r>
      <w:r>
        <w:rPr>
          <w:b/>
          <w:spacing w:val="-10"/>
          <w:sz w:val="20"/>
        </w:rPr>
        <w:t>.</w:t>
      </w:r>
    </w:p>
    <w:p w14:paraId="1AF08AEA" w14:textId="77777777" w:rsidR="009208A2" w:rsidRDefault="009208A2">
      <w:pPr>
        <w:pStyle w:val="BodyText"/>
        <w:rPr>
          <w:b/>
          <w:sz w:val="20"/>
        </w:rPr>
      </w:pPr>
    </w:p>
    <w:p w14:paraId="190DF3F9" w14:textId="77777777" w:rsidR="009208A2" w:rsidRDefault="009208A2">
      <w:pPr>
        <w:pStyle w:val="BodyText"/>
        <w:spacing w:before="56"/>
        <w:rPr>
          <w:b/>
          <w:sz w:val="20"/>
        </w:rPr>
      </w:pPr>
    </w:p>
    <w:p w14:paraId="47555D71" w14:textId="77777777" w:rsidR="009208A2" w:rsidRDefault="00873166">
      <w:pPr>
        <w:spacing w:line="288" w:lineRule="auto"/>
        <w:ind w:left="2434" w:firstLine="720"/>
        <w:rPr>
          <w:b/>
          <w:sz w:val="20"/>
        </w:rPr>
      </w:pPr>
      <w:r>
        <w:rPr>
          <w:b/>
          <w:sz w:val="20"/>
        </w:rPr>
        <w:t>You are hereby instructed to proceed with the execution of the said works in accordance with the contract documents.</w:t>
      </w:r>
    </w:p>
    <w:p w14:paraId="30EE848E" w14:textId="77777777" w:rsidR="009208A2" w:rsidRDefault="009208A2">
      <w:pPr>
        <w:pStyle w:val="BodyText"/>
        <w:rPr>
          <w:b/>
          <w:sz w:val="20"/>
        </w:rPr>
      </w:pPr>
    </w:p>
    <w:p w14:paraId="49600085" w14:textId="77777777" w:rsidR="009208A2" w:rsidRDefault="009208A2">
      <w:pPr>
        <w:pStyle w:val="BodyText"/>
        <w:spacing w:before="11"/>
        <w:rPr>
          <w:b/>
          <w:sz w:val="20"/>
        </w:rPr>
      </w:pPr>
    </w:p>
    <w:p w14:paraId="0300CC5B" w14:textId="77777777" w:rsidR="009208A2" w:rsidRDefault="00873166">
      <w:pPr>
        <w:ind w:left="5919"/>
        <w:jc w:val="center"/>
        <w:rPr>
          <w:b/>
          <w:sz w:val="20"/>
        </w:rPr>
      </w:pPr>
      <w:r>
        <w:rPr>
          <w:b/>
          <w:sz w:val="20"/>
        </w:rPr>
        <w:t>Yours</w:t>
      </w:r>
      <w:r>
        <w:rPr>
          <w:b/>
          <w:spacing w:val="-6"/>
          <w:sz w:val="20"/>
        </w:rPr>
        <w:t xml:space="preserve"> </w:t>
      </w:r>
      <w:r>
        <w:rPr>
          <w:b/>
          <w:spacing w:val="-2"/>
          <w:sz w:val="20"/>
        </w:rPr>
        <w:t>faithfully,</w:t>
      </w:r>
    </w:p>
    <w:p w14:paraId="50AC70F6" w14:textId="77777777" w:rsidR="009208A2" w:rsidRDefault="009208A2">
      <w:pPr>
        <w:pStyle w:val="BodyText"/>
        <w:rPr>
          <w:b/>
          <w:sz w:val="20"/>
        </w:rPr>
      </w:pPr>
    </w:p>
    <w:p w14:paraId="0276662A" w14:textId="77777777" w:rsidR="009208A2" w:rsidRDefault="009208A2">
      <w:pPr>
        <w:pStyle w:val="BodyText"/>
        <w:rPr>
          <w:b/>
          <w:sz w:val="20"/>
        </w:rPr>
      </w:pPr>
    </w:p>
    <w:p w14:paraId="133A06BE" w14:textId="77777777" w:rsidR="009208A2" w:rsidRDefault="009208A2">
      <w:pPr>
        <w:pStyle w:val="BodyText"/>
        <w:spacing w:before="129"/>
        <w:rPr>
          <w:b/>
          <w:sz w:val="20"/>
        </w:rPr>
      </w:pPr>
    </w:p>
    <w:p w14:paraId="34216451" w14:textId="77777777" w:rsidR="009208A2" w:rsidRDefault="00873166">
      <w:pPr>
        <w:ind w:left="6743" w:right="820"/>
        <w:jc w:val="center"/>
        <w:rPr>
          <w:b/>
          <w:sz w:val="20"/>
        </w:rPr>
      </w:pPr>
      <w:r>
        <w:rPr>
          <w:b/>
          <w:sz w:val="20"/>
        </w:rPr>
        <w:t>(Signature,</w:t>
      </w:r>
      <w:r>
        <w:rPr>
          <w:b/>
          <w:spacing w:val="-6"/>
          <w:sz w:val="20"/>
        </w:rPr>
        <w:t xml:space="preserve"> </w:t>
      </w:r>
      <w:r>
        <w:rPr>
          <w:b/>
          <w:sz w:val="20"/>
        </w:rPr>
        <w:t>name</w:t>
      </w:r>
      <w:r>
        <w:rPr>
          <w:b/>
          <w:spacing w:val="-7"/>
          <w:sz w:val="20"/>
        </w:rPr>
        <w:t xml:space="preserve"> </w:t>
      </w:r>
      <w:r>
        <w:rPr>
          <w:b/>
          <w:sz w:val="20"/>
        </w:rPr>
        <w:t>and</w:t>
      </w:r>
      <w:r>
        <w:rPr>
          <w:b/>
          <w:spacing w:val="-8"/>
          <w:sz w:val="20"/>
        </w:rPr>
        <w:t xml:space="preserve"> </w:t>
      </w:r>
      <w:r>
        <w:rPr>
          <w:b/>
          <w:sz w:val="20"/>
        </w:rPr>
        <w:t>title</w:t>
      </w:r>
      <w:r>
        <w:rPr>
          <w:b/>
          <w:spacing w:val="-7"/>
          <w:sz w:val="20"/>
        </w:rPr>
        <w:t xml:space="preserve"> </w:t>
      </w:r>
      <w:r>
        <w:rPr>
          <w:b/>
          <w:sz w:val="20"/>
        </w:rPr>
        <w:t>of</w:t>
      </w:r>
      <w:r>
        <w:rPr>
          <w:b/>
          <w:spacing w:val="-7"/>
          <w:sz w:val="20"/>
        </w:rPr>
        <w:t xml:space="preserve"> </w:t>
      </w:r>
      <w:r>
        <w:rPr>
          <w:b/>
          <w:sz w:val="20"/>
        </w:rPr>
        <w:t>signatory</w:t>
      </w:r>
      <w:r>
        <w:rPr>
          <w:b/>
          <w:spacing w:val="-6"/>
          <w:sz w:val="20"/>
        </w:rPr>
        <w:t xml:space="preserve"> </w:t>
      </w:r>
      <w:r>
        <w:rPr>
          <w:b/>
          <w:sz w:val="20"/>
        </w:rPr>
        <w:t xml:space="preserve">authorized to sign </w:t>
      </w:r>
      <w:proofErr w:type="spellStart"/>
      <w:r>
        <w:rPr>
          <w:b/>
          <w:sz w:val="20"/>
        </w:rPr>
        <w:t>ob</w:t>
      </w:r>
      <w:proofErr w:type="spellEnd"/>
      <w:r>
        <w:rPr>
          <w:b/>
          <w:sz w:val="20"/>
        </w:rPr>
        <w:t xml:space="preserve"> behalf of Employer)</w:t>
      </w:r>
    </w:p>
    <w:p w14:paraId="0012583D" w14:textId="77777777" w:rsidR="009208A2" w:rsidRDefault="009208A2">
      <w:pPr>
        <w:jc w:val="center"/>
        <w:rPr>
          <w:b/>
          <w:sz w:val="20"/>
        </w:rPr>
        <w:sectPr w:rsidR="009208A2">
          <w:pgSz w:w="11910" w:h="17000"/>
          <w:pgMar w:top="1160" w:right="0" w:bottom="920" w:left="0" w:header="0" w:footer="723" w:gutter="0"/>
          <w:cols w:space="720"/>
        </w:sectPr>
      </w:pPr>
    </w:p>
    <w:p w14:paraId="5ACFC359" w14:textId="77777777" w:rsidR="009208A2" w:rsidRDefault="00873166">
      <w:pPr>
        <w:spacing w:before="62"/>
        <w:ind w:left="272"/>
        <w:jc w:val="center"/>
        <w:rPr>
          <w:b/>
          <w:sz w:val="24"/>
        </w:rPr>
      </w:pPr>
      <w:r>
        <w:rPr>
          <w:b/>
          <w:sz w:val="24"/>
        </w:rPr>
        <w:lastRenderedPageBreak/>
        <w:t>Agreement</w:t>
      </w:r>
      <w:r>
        <w:rPr>
          <w:b/>
          <w:spacing w:val="-5"/>
          <w:sz w:val="24"/>
        </w:rPr>
        <w:t xml:space="preserve"> </w:t>
      </w:r>
      <w:r>
        <w:rPr>
          <w:b/>
          <w:spacing w:val="-4"/>
          <w:sz w:val="24"/>
        </w:rPr>
        <w:t>Form</w:t>
      </w:r>
    </w:p>
    <w:p w14:paraId="6F860718" w14:textId="77777777" w:rsidR="009208A2" w:rsidRDefault="009208A2">
      <w:pPr>
        <w:pStyle w:val="BodyText"/>
        <w:rPr>
          <w:b/>
          <w:sz w:val="20"/>
        </w:rPr>
      </w:pPr>
    </w:p>
    <w:p w14:paraId="03CB226D" w14:textId="77777777" w:rsidR="009208A2" w:rsidRDefault="009208A2">
      <w:pPr>
        <w:pStyle w:val="BodyText"/>
        <w:rPr>
          <w:b/>
          <w:sz w:val="20"/>
        </w:rPr>
      </w:pPr>
    </w:p>
    <w:p w14:paraId="22F46912" w14:textId="77777777" w:rsidR="009208A2" w:rsidRDefault="009208A2">
      <w:pPr>
        <w:pStyle w:val="BodyText"/>
        <w:spacing w:before="130"/>
        <w:rPr>
          <w:b/>
          <w:sz w:val="20"/>
        </w:rPr>
      </w:pPr>
    </w:p>
    <w:p w14:paraId="156F973B" w14:textId="77777777" w:rsidR="009208A2" w:rsidRDefault="00873166">
      <w:pPr>
        <w:ind w:left="1080"/>
        <w:rPr>
          <w:b/>
          <w:sz w:val="20"/>
        </w:rPr>
      </w:pPr>
      <w:r>
        <w:rPr>
          <w:b/>
          <w:spacing w:val="-2"/>
          <w:sz w:val="20"/>
        </w:rPr>
        <w:t>Agreement</w:t>
      </w:r>
    </w:p>
    <w:p w14:paraId="7509750B" w14:textId="77777777" w:rsidR="009208A2" w:rsidRDefault="009208A2">
      <w:pPr>
        <w:pStyle w:val="BodyText"/>
        <w:spacing w:before="56"/>
        <w:rPr>
          <w:b/>
          <w:sz w:val="20"/>
        </w:rPr>
      </w:pPr>
    </w:p>
    <w:p w14:paraId="06DC1332" w14:textId="77777777" w:rsidR="009208A2" w:rsidRDefault="00873166">
      <w:pPr>
        <w:tabs>
          <w:tab w:val="left" w:pos="2572"/>
          <w:tab w:val="left" w:pos="3917"/>
          <w:tab w:val="left" w:pos="4778"/>
          <w:tab w:val="left" w:pos="5440"/>
          <w:tab w:val="left" w:pos="6984"/>
          <w:tab w:val="left" w:pos="7336"/>
          <w:tab w:val="left" w:pos="8042"/>
          <w:tab w:val="left" w:pos="8603"/>
          <w:tab w:val="left" w:pos="10044"/>
          <w:tab w:val="left" w:pos="10396"/>
        </w:tabs>
        <w:ind w:left="1800"/>
        <w:rPr>
          <w:b/>
          <w:sz w:val="20"/>
        </w:rPr>
      </w:pPr>
      <w:r>
        <w:rPr>
          <w:b/>
          <w:spacing w:val="-4"/>
          <w:sz w:val="20"/>
        </w:rPr>
        <w:t>This</w:t>
      </w:r>
      <w:r>
        <w:rPr>
          <w:b/>
          <w:sz w:val="20"/>
        </w:rPr>
        <w:tab/>
      </w:r>
      <w:r>
        <w:rPr>
          <w:b/>
          <w:spacing w:val="-2"/>
          <w:sz w:val="20"/>
        </w:rPr>
        <w:t>agreement,</w:t>
      </w:r>
      <w:r>
        <w:rPr>
          <w:b/>
          <w:sz w:val="20"/>
        </w:rPr>
        <w:tab/>
      </w:r>
      <w:r>
        <w:rPr>
          <w:b/>
          <w:spacing w:val="-4"/>
          <w:sz w:val="20"/>
        </w:rPr>
        <w:t>made</w:t>
      </w:r>
      <w:r>
        <w:rPr>
          <w:b/>
          <w:sz w:val="20"/>
        </w:rPr>
        <w:tab/>
      </w:r>
      <w:r>
        <w:rPr>
          <w:b/>
          <w:spacing w:val="-5"/>
          <w:sz w:val="20"/>
        </w:rPr>
        <w:t>the</w:t>
      </w:r>
      <w:r>
        <w:rPr>
          <w:b/>
          <w:sz w:val="20"/>
        </w:rPr>
        <w:tab/>
      </w:r>
      <w:r>
        <w:rPr>
          <w:b/>
          <w:sz w:val="20"/>
          <w:u w:val="single"/>
        </w:rPr>
        <w:tab/>
      </w:r>
      <w:r>
        <w:rPr>
          <w:b/>
          <w:sz w:val="20"/>
        </w:rPr>
        <w:tab/>
      </w:r>
      <w:r>
        <w:rPr>
          <w:b/>
          <w:spacing w:val="-5"/>
          <w:sz w:val="20"/>
        </w:rPr>
        <w:t>day</w:t>
      </w:r>
      <w:r>
        <w:rPr>
          <w:b/>
          <w:sz w:val="20"/>
        </w:rPr>
        <w:tab/>
      </w:r>
      <w:r>
        <w:rPr>
          <w:b/>
          <w:spacing w:val="-5"/>
          <w:sz w:val="20"/>
        </w:rPr>
        <w:t>of</w:t>
      </w:r>
      <w:r>
        <w:rPr>
          <w:b/>
          <w:sz w:val="20"/>
        </w:rPr>
        <w:tab/>
      </w:r>
      <w:r>
        <w:rPr>
          <w:b/>
          <w:sz w:val="20"/>
          <w:u w:val="single"/>
        </w:rPr>
        <w:tab/>
      </w:r>
      <w:r>
        <w:rPr>
          <w:b/>
          <w:sz w:val="20"/>
        </w:rPr>
        <w:tab/>
      </w:r>
      <w:r>
        <w:rPr>
          <w:b/>
          <w:spacing w:val="-2"/>
          <w:sz w:val="20"/>
        </w:rPr>
        <w:t>between</w:t>
      </w:r>
    </w:p>
    <w:p w14:paraId="43D923BB" w14:textId="77777777" w:rsidR="009208A2" w:rsidRDefault="00873166">
      <w:pPr>
        <w:tabs>
          <w:tab w:val="left" w:pos="3876"/>
        </w:tabs>
        <w:spacing w:before="46" w:line="288" w:lineRule="auto"/>
        <w:ind w:left="1080" w:right="817"/>
        <w:rPr>
          <w:b/>
          <w:sz w:val="20"/>
        </w:rPr>
      </w:pPr>
      <w:r>
        <w:rPr>
          <w:b/>
          <w:sz w:val="20"/>
          <w:u w:val="single"/>
        </w:rPr>
        <w:tab/>
      </w:r>
      <w:r>
        <w:rPr>
          <w:b/>
          <w:sz w:val="20"/>
        </w:rPr>
        <w:t>(name</w:t>
      </w:r>
      <w:r>
        <w:rPr>
          <w:b/>
          <w:spacing w:val="40"/>
          <w:sz w:val="20"/>
        </w:rPr>
        <w:t xml:space="preserve"> </w:t>
      </w:r>
      <w:r>
        <w:rPr>
          <w:b/>
          <w:sz w:val="20"/>
        </w:rPr>
        <w:t>and</w:t>
      </w:r>
      <w:r>
        <w:rPr>
          <w:b/>
          <w:spacing w:val="40"/>
          <w:sz w:val="20"/>
        </w:rPr>
        <w:t xml:space="preserve"> </w:t>
      </w:r>
      <w:r>
        <w:rPr>
          <w:b/>
          <w:sz w:val="20"/>
        </w:rPr>
        <w:t>address</w:t>
      </w:r>
      <w:r>
        <w:rPr>
          <w:b/>
          <w:spacing w:val="40"/>
          <w:sz w:val="20"/>
        </w:rPr>
        <w:t xml:space="preserve"> </w:t>
      </w:r>
      <w:r>
        <w:rPr>
          <w:b/>
          <w:sz w:val="20"/>
        </w:rPr>
        <w:t>of</w:t>
      </w:r>
      <w:r>
        <w:rPr>
          <w:b/>
          <w:spacing w:val="40"/>
          <w:sz w:val="20"/>
        </w:rPr>
        <w:t xml:space="preserve"> </w:t>
      </w:r>
      <w:r>
        <w:rPr>
          <w:b/>
          <w:sz w:val="20"/>
        </w:rPr>
        <w:t>Employer)</w:t>
      </w:r>
      <w:r>
        <w:rPr>
          <w:b/>
          <w:spacing w:val="40"/>
          <w:sz w:val="20"/>
        </w:rPr>
        <w:t xml:space="preserve"> </w:t>
      </w:r>
      <w:r>
        <w:rPr>
          <w:b/>
          <w:sz w:val="20"/>
        </w:rPr>
        <w:t>[hereinafter</w:t>
      </w:r>
      <w:r>
        <w:rPr>
          <w:b/>
          <w:spacing w:val="40"/>
          <w:sz w:val="20"/>
        </w:rPr>
        <w:t xml:space="preserve"> </w:t>
      </w:r>
      <w:r>
        <w:rPr>
          <w:b/>
          <w:sz w:val="20"/>
        </w:rPr>
        <w:t>called</w:t>
      </w:r>
      <w:r>
        <w:rPr>
          <w:b/>
          <w:spacing w:val="40"/>
          <w:sz w:val="20"/>
        </w:rPr>
        <w:t xml:space="preserve"> </w:t>
      </w:r>
      <w:r>
        <w:rPr>
          <w:b/>
          <w:sz w:val="20"/>
        </w:rPr>
        <w:t>"the</w:t>
      </w:r>
      <w:r>
        <w:rPr>
          <w:b/>
          <w:spacing w:val="40"/>
          <w:sz w:val="20"/>
        </w:rPr>
        <w:t xml:space="preserve"> </w:t>
      </w:r>
      <w:r>
        <w:rPr>
          <w:b/>
          <w:sz w:val="20"/>
        </w:rPr>
        <w:t>(name</w:t>
      </w:r>
      <w:r>
        <w:rPr>
          <w:b/>
          <w:spacing w:val="40"/>
          <w:sz w:val="20"/>
        </w:rPr>
        <w:t xml:space="preserve"> </w:t>
      </w:r>
      <w:r>
        <w:rPr>
          <w:b/>
          <w:sz w:val="20"/>
        </w:rPr>
        <w:t>and</w:t>
      </w:r>
      <w:r>
        <w:rPr>
          <w:b/>
          <w:spacing w:val="40"/>
          <w:sz w:val="20"/>
        </w:rPr>
        <w:t xml:space="preserve"> </w:t>
      </w:r>
      <w:r>
        <w:rPr>
          <w:b/>
          <w:sz w:val="20"/>
        </w:rPr>
        <w:t>address</w:t>
      </w:r>
      <w:r>
        <w:rPr>
          <w:b/>
          <w:spacing w:val="40"/>
          <w:sz w:val="20"/>
        </w:rPr>
        <w:t xml:space="preserve"> </w:t>
      </w:r>
      <w:r>
        <w:rPr>
          <w:b/>
          <w:sz w:val="20"/>
        </w:rPr>
        <w:t>of contractor) hereinafter called "the Contractor" of the other part.]</w:t>
      </w:r>
    </w:p>
    <w:p w14:paraId="7C3C8A1B" w14:textId="77777777" w:rsidR="009208A2" w:rsidRDefault="009208A2">
      <w:pPr>
        <w:pStyle w:val="BodyText"/>
        <w:spacing w:before="10"/>
        <w:rPr>
          <w:b/>
          <w:sz w:val="20"/>
        </w:rPr>
      </w:pPr>
    </w:p>
    <w:p w14:paraId="398B3175" w14:textId="77777777" w:rsidR="009208A2" w:rsidRDefault="00873166">
      <w:pPr>
        <w:ind w:left="1800"/>
        <w:rPr>
          <w:b/>
          <w:sz w:val="20"/>
        </w:rPr>
      </w:pPr>
      <w:r>
        <w:rPr>
          <w:b/>
          <w:sz w:val="20"/>
        </w:rPr>
        <w:t>Whereas</w:t>
      </w:r>
      <w:r>
        <w:rPr>
          <w:b/>
          <w:spacing w:val="-6"/>
          <w:sz w:val="20"/>
        </w:rPr>
        <w:t xml:space="preserve">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pacing w:val="-3"/>
          <w:sz w:val="20"/>
        </w:rPr>
        <w:t xml:space="preserve"> </w:t>
      </w:r>
      <w:r>
        <w:rPr>
          <w:b/>
          <w:sz w:val="20"/>
        </w:rPr>
        <w:t>is</w:t>
      </w:r>
      <w:r>
        <w:rPr>
          <w:b/>
          <w:spacing w:val="-5"/>
          <w:sz w:val="20"/>
        </w:rPr>
        <w:t xml:space="preserve"> </w:t>
      </w:r>
      <w:r>
        <w:rPr>
          <w:b/>
          <w:sz w:val="20"/>
        </w:rPr>
        <w:t>desirous</w:t>
      </w:r>
      <w:r>
        <w:rPr>
          <w:b/>
          <w:spacing w:val="-6"/>
          <w:sz w:val="20"/>
        </w:rPr>
        <w:t xml:space="preserve"> </w:t>
      </w:r>
      <w:r>
        <w:rPr>
          <w:b/>
          <w:sz w:val="20"/>
        </w:rPr>
        <w:t>that</w:t>
      </w:r>
      <w:r>
        <w:rPr>
          <w:b/>
          <w:spacing w:val="-4"/>
          <w:sz w:val="20"/>
        </w:rPr>
        <w:t xml:space="preserve"> </w:t>
      </w:r>
      <w:r>
        <w:rPr>
          <w:b/>
          <w:sz w:val="20"/>
        </w:rPr>
        <w:t>the</w:t>
      </w:r>
      <w:r>
        <w:rPr>
          <w:b/>
          <w:spacing w:val="-4"/>
          <w:sz w:val="20"/>
        </w:rPr>
        <w:t xml:space="preserve"> </w:t>
      </w:r>
      <w:r>
        <w:rPr>
          <w:b/>
          <w:sz w:val="20"/>
        </w:rPr>
        <w:t>Contractor</w:t>
      </w:r>
      <w:r>
        <w:rPr>
          <w:b/>
          <w:spacing w:val="-7"/>
          <w:sz w:val="20"/>
        </w:rPr>
        <w:t xml:space="preserve"> </w:t>
      </w:r>
      <w:r>
        <w:rPr>
          <w:b/>
          <w:spacing w:val="-2"/>
          <w:sz w:val="20"/>
        </w:rPr>
        <w:t>execute</w:t>
      </w:r>
    </w:p>
    <w:p w14:paraId="2BF534E4" w14:textId="77777777" w:rsidR="009208A2" w:rsidRDefault="009208A2">
      <w:pPr>
        <w:pStyle w:val="BodyText"/>
        <w:rPr>
          <w:b/>
          <w:sz w:val="20"/>
        </w:rPr>
      </w:pPr>
    </w:p>
    <w:p w14:paraId="78FACB11" w14:textId="77777777" w:rsidR="009208A2" w:rsidRDefault="00873166">
      <w:pPr>
        <w:pStyle w:val="BodyText"/>
        <w:spacing w:before="26"/>
        <w:rPr>
          <w:b/>
          <w:sz w:val="20"/>
        </w:rPr>
      </w:pPr>
      <w:r>
        <w:rPr>
          <w:b/>
          <w:noProof/>
          <w:sz w:val="20"/>
          <w:lang w:val="en-IN" w:eastAsia="en-IN" w:bidi="hi-IN"/>
        </w:rPr>
        <mc:AlternateContent>
          <mc:Choice Requires="wps">
            <w:drawing>
              <wp:anchor distT="0" distB="0" distL="0" distR="0" simplePos="0" relativeHeight="487612928" behindDoc="1" locked="0" layoutInCell="1" allowOverlap="1" wp14:anchorId="7BEC4FA6" wp14:editId="33B885A5">
                <wp:simplePos x="0" y="0"/>
                <wp:positionH relativeFrom="page">
                  <wp:posOffset>685800</wp:posOffset>
                </wp:positionH>
                <wp:positionV relativeFrom="paragraph">
                  <wp:posOffset>178222</wp:posOffset>
                </wp:positionV>
                <wp:extent cx="4886325" cy="127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6325" cy="1270"/>
                        </a:xfrm>
                        <a:custGeom>
                          <a:avLst/>
                          <a:gdLst/>
                          <a:ahLst/>
                          <a:cxnLst/>
                          <a:rect l="l" t="t" r="r" b="b"/>
                          <a:pathLst>
                            <a:path w="4886325">
                              <a:moveTo>
                                <a:pt x="0" y="0"/>
                              </a:moveTo>
                              <a:lnTo>
                                <a:pt x="488578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146FC6" id="Graphic 92" o:spid="_x0000_s1026" style="position:absolute;margin-left:54pt;margin-top:14.05pt;width:384.75pt;height:.1pt;z-index:-15703552;visibility:visible;mso-wrap-style:square;mso-wrap-distance-left:0;mso-wrap-distance-top:0;mso-wrap-distance-right:0;mso-wrap-distance-bottom:0;mso-position-horizontal:absolute;mso-position-horizontal-relative:page;mso-position-vertical:absolute;mso-position-vertical-relative:text;v-text-anchor:top" coordsize="48863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" path="m,l4885785,e" filled="f" strokeweight=".22469mm">
                <v:path arrowok="t"/>
                <w10:wrap type="topAndBottom" anchorx="page"/>
              </v:shape>
            </w:pict>
          </mc:Fallback>
        </mc:AlternateContent>
      </w:r>
    </w:p>
    <w:p w14:paraId="484D4CE0" w14:textId="77777777" w:rsidR="009208A2" w:rsidRDefault="009208A2">
      <w:pPr>
        <w:pStyle w:val="BodyText"/>
        <w:spacing w:before="56"/>
        <w:rPr>
          <w:b/>
          <w:sz w:val="20"/>
        </w:rPr>
      </w:pPr>
    </w:p>
    <w:p w14:paraId="588B1766" w14:textId="77777777" w:rsidR="009208A2" w:rsidRDefault="00873166">
      <w:pPr>
        <w:spacing w:line="288" w:lineRule="auto"/>
        <w:ind w:left="1080" w:right="803"/>
        <w:jc w:val="both"/>
        <w:rPr>
          <w:b/>
          <w:sz w:val="20"/>
        </w:rPr>
      </w:pPr>
      <w:r>
        <w:rPr>
          <w:b/>
          <w:noProof/>
          <w:sz w:val="20"/>
          <w:lang w:val="en-IN" w:eastAsia="en-IN" w:bidi="hi-IN"/>
        </w:rPr>
        <mc:AlternateContent>
          <mc:Choice Requires="wps">
            <w:drawing>
              <wp:anchor distT="0" distB="0" distL="0" distR="0" simplePos="0" relativeHeight="15754752" behindDoc="0" locked="0" layoutInCell="1" allowOverlap="1" wp14:anchorId="48EBEBF9" wp14:editId="1DC891EA">
                <wp:simplePos x="0" y="0"/>
                <wp:positionH relativeFrom="page">
                  <wp:posOffset>6098307</wp:posOffset>
                </wp:positionH>
                <wp:positionV relativeFrom="paragraph">
                  <wp:posOffset>492537</wp:posOffset>
                </wp:positionV>
                <wp:extent cx="952500" cy="1270"/>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0" cy="1270"/>
                        </a:xfrm>
                        <a:custGeom>
                          <a:avLst/>
                          <a:gdLst/>
                          <a:ahLst/>
                          <a:cxnLst/>
                          <a:rect l="l" t="t" r="r" b="b"/>
                          <a:pathLst>
                            <a:path w="952500">
                              <a:moveTo>
                                <a:pt x="0" y="0"/>
                              </a:moveTo>
                              <a:lnTo>
                                <a:pt x="951978"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EEF580" id="Graphic 93" o:spid="_x0000_s1026" style="position:absolute;margin-left:480.2pt;margin-top:38.8pt;width:75pt;height:.1pt;z-index:15754752;visibility:visible;mso-wrap-style:square;mso-wrap-distance-left:0;mso-wrap-distance-top:0;mso-wrap-distance-right:0;mso-wrap-distance-bottom:0;mso-position-horizontal:absolute;mso-position-horizontal-relative:page;mso-position-vertical:absolute;mso-position-vertical-relative:text;v-text-anchor:top" coordsize="952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" path="m,l951978,e" filled="f" strokeweight=".22469mm">
                <v:path arrowok="t"/>
                <w10:wrap anchorx="page"/>
              </v:shape>
            </w:pict>
          </mc:Fallback>
        </mc:AlternateContent>
      </w:r>
      <w:r>
        <w:rPr>
          <w:b/>
          <w:sz w:val="20"/>
        </w:rPr>
        <w:t>(name</w:t>
      </w:r>
      <w:r>
        <w:rPr>
          <w:b/>
          <w:spacing w:val="-1"/>
          <w:sz w:val="20"/>
        </w:rPr>
        <w:t xml:space="preserve"> </w:t>
      </w:r>
      <w:r>
        <w:rPr>
          <w:b/>
          <w:sz w:val="20"/>
        </w:rPr>
        <w:t>and</w:t>
      </w:r>
      <w:r>
        <w:rPr>
          <w:b/>
          <w:spacing w:val="-2"/>
          <w:sz w:val="20"/>
        </w:rPr>
        <w:t xml:space="preserve"> </w:t>
      </w:r>
      <w:r>
        <w:rPr>
          <w:b/>
          <w:sz w:val="20"/>
        </w:rPr>
        <w:t>identification</w:t>
      </w:r>
      <w:r>
        <w:rPr>
          <w:b/>
          <w:spacing w:val="-1"/>
          <w:sz w:val="20"/>
        </w:rPr>
        <w:t xml:space="preserve"> </w:t>
      </w:r>
      <w:r>
        <w:rPr>
          <w:b/>
          <w:sz w:val="20"/>
        </w:rPr>
        <w:t>number</w:t>
      </w:r>
      <w:r>
        <w:rPr>
          <w:b/>
          <w:spacing w:val="-2"/>
          <w:sz w:val="20"/>
        </w:rPr>
        <w:t xml:space="preserve"> </w:t>
      </w:r>
      <w:r>
        <w:rPr>
          <w:b/>
          <w:sz w:val="20"/>
        </w:rPr>
        <w:t>of</w:t>
      </w:r>
      <w:r>
        <w:rPr>
          <w:b/>
          <w:spacing w:val="-2"/>
          <w:sz w:val="20"/>
        </w:rPr>
        <w:t xml:space="preserve"> </w:t>
      </w:r>
      <w:r>
        <w:rPr>
          <w:b/>
          <w:sz w:val="20"/>
        </w:rPr>
        <w:t>Contract)</w:t>
      </w:r>
      <w:r>
        <w:rPr>
          <w:b/>
          <w:spacing w:val="-2"/>
          <w:sz w:val="20"/>
        </w:rPr>
        <w:t xml:space="preserve"> </w:t>
      </w:r>
      <w:r>
        <w:rPr>
          <w:b/>
          <w:sz w:val="20"/>
        </w:rPr>
        <w:t>(hereinafter</w:t>
      </w:r>
      <w:r>
        <w:rPr>
          <w:b/>
          <w:spacing w:val="-2"/>
          <w:sz w:val="20"/>
        </w:rPr>
        <w:t xml:space="preserve"> </w:t>
      </w:r>
      <w:r>
        <w:rPr>
          <w:b/>
          <w:sz w:val="20"/>
        </w:rPr>
        <w:t>called</w:t>
      </w:r>
      <w:r>
        <w:rPr>
          <w:b/>
          <w:spacing w:val="-3"/>
          <w:sz w:val="20"/>
        </w:rPr>
        <w:t xml:space="preserve"> </w:t>
      </w:r>
      <w:r>
        <w:rPr>
          <w:b/>
          <w:sz w:val="20"/>
        </w:rPr>
        <w:t>"the</w:t>
      </w:r>
      <w:r>
        <w:rPr>
          <w:b/>
          <w:spacing w:val="-2"/>
          <w:sz w:val="20"/>
        </w:rPr>
        <w:t xml:space="preserve"> </w:t>
      </w:r>
      <w:r>
        <w:rPr>
          <w:b/>
          <w:sz w:val="20"/>
        </w:rPr>
        <w:t>Works")</w:t>
      </w:r>
      <w:r>
        <w:rPr>
          <w:b/>
          <w:spacing w:val="-2"/>
          <w:sz w:val="20"/>
        </w:rPr>
        <w:t xml:space="preserve"> </w:t>
      </w:r>
      <w:r>
        <w:rPr>
          <w:b/>
          <w:sz w:val="20"/>
        </w:rPr>
        <w:t xml:space="preserve">and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pacing w:val="-1"/>
          <w:sz w:val="20"/>
        </w:rPr>
        <w:t xml:space="preserve"> </w:t>
      </w:r>
      <w:r>
        <w:rPr>
          <w:b/>
          <w:sz w:val="20"/>
        </w:rPr>
        <w:t>has</w:t>
      </w:r>
      <w:r>
        <w:rPr>
          <w:b/>
          <w:spacing w:val="-2"/>
          <w:sz w:val="20"/>
        </w:rPr>
        <w:t xml:space="preserve"> </w:t>
      </w:r>
      <w:r>
        <w:rPr>
          <w:b/>
          <w:sz w:val="20"/>
        </w:rPr>
        <w:t>accepted</w:t>
      </w:r>
      <w:r>
        <w:rPr>
          <w:b/>
          <w:spacing w:val="-2"/>
          <w:sz w:val="20"/>
        </w:rPr>
        <w:t xml:space="preserve"> </w:t>
      </w:r>
      <w:r>
        <w:rPr>
          <w:b/>
          <w:sz w:val="20"/>
        </w:rPr>
        <w:t>the</w:t>
      </w:r>
      <w:r>
        <w:rPr>
          <w:b/>
          <w:spacing w:val="-1"/>
          <w:sz w:val="20"/>
        </w:rPr>
        <w:t xml:space="preserve"> </w:t>
      </w:r>
      <w:r>
        <w:rPr>
          <w:b/>
          <w:sz w:val="20"/>
        </w:rPr>
        <w:t>Bid</w:t>
      </w:r>
      <w:r>
        <w:rPr>
          <w:b/>
          <w:spacing w:val="-3"/>
          <w:sz w:val="20"/>
        </w:rPr>
        <w:t xml:space="preserve"> </w:t>
      </w:r>
      <w:r>
        <w:rPr>
          <w:b/>
          <w:sz w:val="20"/>
        </w:rPr>
        <w:t xml:space="preserve">by the Contractor for the execution and completion of such works and the remedying of any defects therein, at a cost of </w:t>
      </w:r>
      <w:r>
        <w:rPr>
          <w:b/>
          <w:spacing w:val="-4"/>
          <w:sz w:val="20"/>
        </w:rPr>
        <w:t>Rs.</w:t>
      </w:r>
    </w:p>
    <w:p w14:paraId="6B0D7EB7" w14:textId="77777777" w:rsidR="009208A2" w:rsidRDefault="00873166">
      <w:pPr>
        <w:pStyle w:val="BodyText"/>
        <w:spacing w:before="4"/>
        <w:rPr>
          <w:b/>
          <w:sz w:val="17"/>
        </w:rPr>
      </w:pPr>
      <w:r>
        <w:rPr>
          <w:b/>
          <w:noProof/>
          <w:sz w:val="17"/>
          <w:lang w:val="en-IN" w:eastAsia="en-IN" w:bidi="hi-IN"/>
        </w:rPr>
        <mc:AlternateContent>
          <mc:Choice Requires="wps">
            <w:drawing>
              <wp:anchor distT="0" distB="0" distL="0" distR="0" simplePos="0" relativeHeight="487613440" behindDoc="1" locked="0" layoutInCell="1" allowOverlap="1" wp14:anchorId="32928B69" wp14:editId="3AFB06F9">
                <wp:simplePos x="0" y="0"/>
                <wp:positionH relativeFrom="page">
                  <wp:posOffset>685800</wp:posOffset>
                </wp:positionH>
                <wp:positionV relativeFrom="paragraph">
                  <wp:posOffset>142062</wp:posOffset>
                </wp:positionV>
                <wp:extent cx="6343015" cy="1270"/>
                <wp:effectExtent l="0" t="0" r="0" b="0"/>
                <wp:wrapTopAndBottom/>
                <wp:docPr id="94" name="Graphic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015" cy="1270"/>
                        </a:xfrm>
                        <a:custGeom>
                          <a:avLst/>
                          <a:gdLst/>
                          <a:ahLst/>
                          <a:cxnLst/>
                          <a:rect l="l" t="t" r="r" b="b"/>
                          <a:pathLst>
                            <a:path w="6343015">
                              <a:moveTo>
                                <a:pt x="0" y="0"/>
                              </a:moveTo>
                              <a:lnTo>
                                <a:pt x="6342688"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CDA6E7" id="Graphic 94" o:spid="_x0000_s1026" style="position:absolute;margin-left:54pt;margin-top:11.2pt;width:499.45pt;height:.1pt;z-index:-15703040;visibility:visible;mso-wrap-style:square;mso-wrap-distance-left:0;mso-wrap-distance-top:0;mso-wrap-distance-right:0;mso-wrap-distance-bottom:0;mso-position-horizontal:absolute;mso-position-horizontal-relative:page;mso-position-vertical:absolute;mso-position-vertical-relative:text;v-text-anchor:top" coordsize="6343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oi4FQIAAFsEAAAOAAAAZHJzL2Uyb0RvYy54bWysVMFu2zAMvQ/YPwi6L07SLcuM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" path="m,l6342688,e" filled="f" strokeweight=".22469mm">
                <v:path arrowok="t"/>
                <w10:wrap type="topAndBottom" anchorx="page"/>
              </v:shape>
            </w:pict>
          </mc:Fallback>
        </mc:AlternateContent>
      </w:r>
    </w:p>
    <w:p w14:paraId="7FC32A70" w14:textId="77777777" w:rsidR="009208A2" w:rsidRDefault="009208A2">
      <w:pPr>
        <w:pStyle w:val="BodyText"/>
        <w:spacing w:before="56"/>
        <w:rPr>
          <w:b/>
          <w:sz w:val="20"/>
        </w:rPr>
      </w:pPr>
    </w:p>
    <w:p w14:paraId="7D40038B" w14:textId="77777777" w:rsidR="009208A2" w:rsidRDefault="00873166">
      <w:pPr>
        <w:ind w:left="1080"/>
        <w:rPr>
          <w:b/>
          <w:sz w:val="20"/>
        </w:rPr>
      </w:pPr>
      <w:r>
        <w:rPr>
          <w:b/>
          <w:sz w:val="20"/>
        </w:rPr>
        <w:t>NOW</w:t>
      </w:r>
      <w:r>
        <w:rPr>
          <w:b/>
          <w:spacing w:val="-9"/>
          <w:sz w:val="20"/>
        </w:rPr>
        <w:t xml:space="preserve"> </w:t>
      </w:r>
      <w:r>
        <w:rPr>
          <w:b/>
          <w:sz w:val="20"/>
        </w:rPr>
        <w:t>THIS</w:t>
      </w:r>
      <w:r>
        <w:rPr>
          <w:b/>
          <w:spacing w:val="-7"/>
          <w:sz w:val="20"/>
        </w:rPr>
        <w:t xml:space="preserve"> </w:t>
      </w:r>
      <w:r>
        <w:rPr>
          <w:b/>
          <w:sz w:val="20"/>
        </w:rPr>
        <w:t>AGREEMENT</w:t>
      </w:r>
      <w:r>
        <w:rPr>
          <w:b/>
          <w:spacing w:val="-7"/>
          <w:sz w:val="20"/>
        </w:rPr>
        <w:t xml:space="preserve"> </w:t>
      </w:r>
      <w:r>
        <w:rPr>
          <w:b/>
          <w:sz w:val="20"/>
        </w:rPr>
        <w:t>WITNESSETH</w:t>
      </w:r>
      <w:r>
        <w:rPr>
          <w:b/>
          <w:spacing w:val="-5"/>
          <w:sz w:val="20"/>
        </w:rPr>
        <w:t xml:space="preserve"> </w:t>
      </w:r>
      <w:r>
        <w:rPr>
          <w:b/>
          <w:sz w:val="20"/>
        </w:rPr>
        <w:t>as</w:t>
      </w:r>
      <w:r>
        <w:rPr>
          <w:b/>
          <w:spacing w:val="-7"/>
          <w:sz w:val="20"/>
        </w:rPr>
        <w:t xml:space="preserve"> </w:t>
      </w:r>
      <w:proofErr w:type="gramStart"/>
      <w:r>
        <w:rPr>
          <w:b/>
          <w:sz w:val="20"/>
        </w:rPr>
        <w:t>follows</w:t>
      </w:r>
      <w:r>
        <w:rPr>
          <w:b/>
          <w:spacing w:val="-7"/>
          <w:sz w:val="20"/>
        </w:rPr>
        <w:t xml:space="preserve"> </w:t>
      </w:r>
      <w:r>
        <w:rPr>
          <w:b/>
          <w:spacing w:val="-10"/>
          <w:sz w:val="20"/>
        </w:rPr>
        <w:t>:</w:t>
      </w:r>
      <w:proofErr w:type="gramEnd"/>
    </w:p>
    <w:p w14:paraId="1BD4EB40" w14:textId="77777777" w:rsidR="009208A2" w:rsidRDefault="009208A2">
      <w:pPr>
        <w:pStyle w:val="BodyText"/>
        <w:spacing w:before="56"/>
        <w:rPr>
          <w:b/>
          <w:sz w:val="20"/>
        </w:rPr>
      </w:pPr>
    </w:p>
    <w:p w14:paraId="5251C48D" w14:textId="77777777" w:rsidR="009208A2" w:rsidRDefault="00873166">
      <w:pPr>
        <w:pStyle w:val="ListParagraph"/>
        <w:numPr>
          <w:ilvl w:val="0"/>
          <w:numId w:val="1"/>
        </w:numPr>
        <w:tabs>
          <w:tab w:val="left" w:pos="1800"/>
        </w:tabs>
        <w:spacing w:before="0" w:line="288" w:lineRule="auto"/>
        <w:ind w:right="805" w:firstLine="0"/>
        <w:rPr>
          <w:b/>
          <w:sz w:val="20"/>
        </w:rPr>
      </w:pPr>
      <w:r>
        <w:rPr>
          <w:b/>
          <w:sz w:val="20"/>
        </w:rPr>
        <w:t>In this Agreement, words and expression shall have the same meanings as are respectively assigned to them in the conditions of contract hereinafter referred to and they shall be deemed to form and be read and construed as part of this Agreement.</w:t>
      </w:r>
    </w:p>
    <w:p w14:paraId="25EE27F2" w14:textId="77777777" w:rsidR="009208A2" w:rsidRDefault="009208A2">
      <w:pPr>
        <w:pStyle w:val="BodyText"/>
        <w:spacing w:before="10"/>
        <w:rPr>
          <w:b/>
          <w:sz w:val="20"/>
        </w:rPr>
      </w:pPr>
    </w:p>
    <w:p w14:paraId="3C7F36C5" w14:textId="77777777" w:rsidR="009208A2" w:rsidRDefault="00873166">
      <w:pPr>
        <w:pStyle w:val="ListParagraph"/>
        <w:numPr>
          <w:ilvl w:val="0"/>
          <w:numId w:val="1"/>
        </w:numPr>
        <w:tabs>
          <w:tab w:val="left" w:pos="1800"/>
        </w:tabs>
        <w:spacing w:before="1" w:line="288" w:lineRule="auto"/>
        <w:ind w:right="807" w:firstLine="0"/>
        <w:rPr>
          <w:b/>
          <w:sz w:val="20"/>
        </w:rPr>
      </w:pPr>
      <w:r>
        <w:rPr>
          <w:b/>
          <w:sz w:val="20"/>
        </w:rPr>
        <w:t xml:space="preserve">In consideration of the payments to be made by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 xml:space="preserve"> to the Contractor as hereinafter mentioned, the Contractor hereby covenants with </w:t>
      </w:r>
      <w:r w:rsidR="004278A9">
        <w:rPr>
          <w:b/>
          <w:sz w:val="20"/>
        </w:rPr>
        <w:t xml:space="preserve">Nagar Panchayat </w:t>
      </w:r>
      <w:proofErr w:type="spellStart"/>
      <w:r w:rsidR="00AC2431">
        <w:rPr>
          <w:b/>
          <w:sz w:val="20"/>
        </w:rPr>
        <w:t>Parbatta</w:t>
      </w:r>
      <w:proofErr w:type="spellEnd"/>
      <w:r w:rsidR="004278A9">
        <w:rPr>
          <w:b/>
          <w:sz w:val="20"/>
        </w:rPr>
        <w:t xml:space="preserve">, </w:t>
      </w:r>
      <w:proofErr w:type="spellStart"/>
      <w:r w:rsidR="004278A9">
        <w:rPr>
          <w:b/>
          <w:sz w:val="20"/>
        </w:rPr>
        <w:t>Khagaria</w:t>
      </w:r>
      <w:proofErr w:type="spellEnd"/>
      <w:r>
        <w:rPr>
          <w:b/>
          <w:sz w:val="20"/>
        </w:rPr>
        <w:t xml:space="preserve"> to execute and complete the Works and remedy any defects therein in conformity in all aspects with the provisions of the contract.</w:t>
      </w:r>
    </w:p>
    <w:p w14:paraId="776504D2" w14:textId="77777777" w:rsidR="009208A2" w:rsidRDefault="009208A2">
      <w:pPr>
        <w:pStyle w:val="BodyText"/>
        <w:spacing w:before="9"/>
        <w:rPr>
          <w:b/>
          <w:sz w:val="20"/>
        </w:rPr>
      </w:pPr>
    </w:p>
    <w:p w14:paraId="7976E3A6" w14:textId="77777777" w:rsidR="009208A2" w:rsidRDefault="004278A9">
      <w:pPr>
        <w:pStyle w:val="ListParagraph"/>
        <w:numPr>
          <w:ilvl w:val="0"/>
          <w:numId w:val="1"/>
        </w:numPr>
        <w:tabs>
          <w:tab w:val="left" w:pos="1800"/>
        </w:tabs>
        <w:spacing w:before="1" w:line="288" w:lineRule="auto"/>
        <w:ind w:right="812" w:firstLine="0"/>
        <w:rPr>
          <w:b/>
          <w:sz w:val="20"/>
        </w:rPr>
      </w:pPr>
      <w:r>
        <w:rPr>
          <w:b/>
          <w:sz w:val="20"/>
        </w:rPr>
        <w:t xml:space="preserve">Nagar Panchayat </w:t>
      </w:r>
      <w:proofErr w:type="spellStart"/>
      <w:r w:rsidR="00AC2431">
        <w:rPr>
          <w:b/>
          <w:sz w:val="20"/>
        </w:rPr>
        <w:t>Parbatta</w:t>
      </w:r>
      <w:proofErr w:type="spellEnd"/>
      <w:r>
        <w:rPr>
          <w:b/>
          <w:sz w:val="20"/>
        </w:rPr>
        <w:t xml:space="preserve">, </w:t>
      </w:r>
      <w:proofErr w:type="spellStart"/>
      <w:r>
        <w:rPr>
          <w:b/>
          <w:sz w:val="20"/>
        </w:rPr>
        <w:t>Khagaria</w:t>
      </w:r>
      <w:proofErr w:type="spellEnd"/>
      <w:r w:rsidR="00873166">
        <w:rPr>
          <w:b/>
          <w:sz w:val="20"/>
        </w:rPr>
        <w:t xml:space="preserve">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61083EC7" w14:textId="77777777" w:rsidR="009208A2" w:rsidRDefault="009208A2">
      <w:pPr>
        <w:pStyle w:val="BodyText"/>
        <w:spacing w:before="10"/>
        <w:rPr>
          <w:b/>
          <w:sz w:val="20"/>
        </w:rPr>
      </w:pPr>
    </w:p>
    <w:p w14:paraId="145D52A7" w14:textId="77777777" w:rsidR="009208A2" w:rsidRDefault="00873166">
      <w:pPr>
        <w:pStyle w:val="ListParagraph"/>
        <w:numPr>
          <w:ilvl w:val="0"/>
          <w:numId w:val="1"/>
        </w:numPr>
        <w:tabs>
          <w:tab w:val="left" w:pos="1800"/>
        </w:tabs>
        <w:spacing w:before="0"/>
        <w:ind w:left="1800" w:hanging="720"/>
        <w:rPr>
          <w:b/>
          <w:sz w:val="20"/>
        </w:rPr>
      </w:pPr>
      <w:r>
        <w:rPr>
          <w:b/>
          <w:sz w:val="20"/>
        </w:rPr>
        <w:t>The</w:t>
      </w:r>
      <w:r>
        <w:rPr>
          <w:b/>
          <w:spacing w:val="-5"/>
          <w:sz w:val="20"/>
        </w:rPr>
        <w:t xml:space="preserve"> </w:t>
      </w:r>
      <w:r>
        <w:rPr>
          <w:b/>
          <w:sz w:val="20"/>
        </w:rPr>
        <w:t>following</w:t>
      </w:r>
      <w:r>
        <w:rPr>
          <w:b/>
          <w:spacing w:val="-4"/>
          <w:sz w:val="20"/>
        </w:rPr>
        <w:t xml:space="preserve"> </w:t>
      </w:r>
      <w:r>
        <w:rPr>
          <w:b/>
          <w:sz w:val="20"/>
        </w:rPr>
        <w:t>documents</w:t>
      </w:r>
      <w:r>
        <w:rPr>
          <w:b/>
          <w:spacing w:val="-5"/>
          <w:sz w:val="20"/>
        </w:rPr>
        <w:t xml:space="preserve"> </w:t>
      </w:r>
      <w:r>
        <w:rPr>
          <w:b/>
          <w:sz w:val="20"/>
        </w:rPr>
        <w:t>shall</w:t>
      </w:r>
      <w:r>
        <w:rPr>
          <w:b/>
          <w:spacing w:val="-5"/>
          <w:sz w:val="20"/>
        </w:rPr>
        <w:t xml:space="preserve"> </w:t>
      </w:r>
      <w:r>
        <w:rPr>
          <w:b/>
          <w:sz w:val="20"/>
        </w:rPr>
        <w:t>be</w:t>
      </w:r>
      <w:r>
        <w:rPr>
          <w:b/>
          <w:spacing w:val="-4"/>
          <w:sz w:val="20"/>
        </w:rPr>
        <w:t xml:space="preserve"> </w:t>
      </w:r>
      <w:r>
        <w:rPr>
          <w:b/>
          <w:sz w:val="20"/>
        </w:rPr>
        <w:t>deemed</w:t>
      </w:r>
      <w:r>
        <w:rPr>
          <w:b/>
          <w:spacing w:val="-4"/>
          <w:sz w:val="20"/>
        </w:rPr>
        <w:t xml:space="preserve"> </w:t>
      </w:r>
      <w:r>
        <w:rPr>
          <w:b/>
          <w:sz w:val="20"/>
        </w:rPr>
        <w:t>to</w:t>
      </w:r>
      <w:r>
        <w:rPr>
          <w:b/>
          <w:spacing w:val="-4"/>
          <w:sz w:val="20"/>
        </w:rPr>
        <w:t xml:space="preserve"> </w:t>
      </w:r>
      <w:r>
        <w:rPr>
          <w:b/>
          <w:sz w:val="20"/>
        </w:rPr>
        <w:t>form</w:t>
      </w:r>
      <w:r>
        <w:rPr>
          <w:b/>
          <w:spacing w:val="-8"/>
          <w:sz w:val="20"/>
        </w:rPr>
        <w:t xml:space="preserve"> </w:t>
      </w:r>
      <w:r>
        <w:rPr>
          <w:b/>
          <w:sz w:val="20"/>
        </w:rPr>
        <w:t>and</w:t>
      </w:r>
      <w:r>
        <w:rPr>
          <w:b/>
          <w:spacing w:val="-5"/>
          <w:sz w:val="20"/>
        </w:rPr>
        <w:t xml:space="preserve"> </w:t>
      </w:r>
      <w:r>
        <w:rPr>
          <w:b/>
          <w:sz w:val="20"/>
        </w:rPr>
        <w:t>be</w:t>
      </w:r>
      <w:r>
        <w:rPr>
          <w:b/>
          <w:spacing w:val="-5"/>
          <w:sz w:val="20"/>
        </w:rPr>
        <w:t xml:space="preserve"> </w:t>
      </w:r>
      <w:r>
        <w:rPr>
          <w:b/>
          <w:sz w:val="20"/>
        </w:rPr>
        <w:t>ready</w:t>
      </w:r>
      <w:r>
        <w:rPr>
          <w:b/>
          <w:spacing w:val="-4"/>
          <w:sz w:val="20"/>
        </w:rPr>
        <w:t xml:space="preserve"> </w:t>
      </w:r>
      <w:r>
        <w:rPr>
          <w:b/>
          <w:sz w:val="20"/>
        </w:rPr>
        <w:t>and</w:t>
      </w:r>
      <w:r>
        <w:rPr>
          <w:b/>
          <w:spacing w:val="-5"/>
          <w:sz w:val="20"/>
        </w:rPr>
        <w:t xml:space="preserve"> </w:t>
      </w:r>
      <w:r>
        <w:rPr>
          <w:b/>
          <w:sz w:val="20"/>
        </w:rPr>
        <w:t>construed</w:t>
      </w:r>
      <w:r>
        <w:rPr>
          <w:b/>
          <w:spacing w:val="-4"/>
          <w:sz w:val="20"/>
        </w:rPr>
        <w:t xml:space="preserve"> </w:t>
      </w:r>
      <w:r>
        <w:rPr>
          <w:b/>
          <w:sz w:val="20"/>
        </w:rPr>
        <w:t>as</w:t>
      </w:r>
      <w:r>
        <w:rPr>
          <w:b/>
          <w:spacing w:val="-5"/>
          <w:sz w:val="20"/>
        </w:rPr>
        <w:t xml:space="preserve"> </w:t>
      </w:r>
      <w:r>
        <w:rPr>
          <w:b/>
          <w:sz w:val="20"/>
        </w:rPr>
        <w:t>part</w:t>
      </w:r>
      <w:r>
        <w:rPr>
          <w:b/>
          <w:spacing w:val="-3"/>
          <w:sz w:val="20"/>
        </w:rPr>
        <w:t xml:space="preserve"> </w:t>
      </w:r>
      <w:r>
        <w:rPr>
          <w:b/>
          <w:sz w:val="20"/>
        </w:rPr>
        <w:t>of</w:t>
      </w:r>
      <w:r>
        <w:rPr>
          <w:b/>
          <w:spacing w:val="-5"/>
          <w:sz w:val="20"/>
        </w:rPr>
        <w:t xml:space="preserve"> </w:t>
      </w:r>
      <w:r>
        <w:rPr>
          <w:b/>
          <w:sz w:val="20"/>
        </w:rPr>
        <w:t>this</w:t>
      </w:r>
      <w:r>
        <w:rPr>
          <w:b/>
          <w:spacing w:val="-5"/>
          <w:sz w:val="20"/>
        </w:rPr>
        <w:t xml:space="preserve"> </w:t>
      </w:r>
      <w:r>
        <w:rPr>
          <w:b/>
          <w:sz w:val="20"/>
        </w:rPr>
        <w:t>Agreement</w:t>
      </w:r>
      <w:r>
        <w:rPr>
          <w:b/>
          <w:spacing w:val="-4"/>
          <w:sz w:val="20"/>
        </w:rPr>
        <w:t xml:space="preserve"> viz.</w:t>
      </w:r>
    </w:p>
    <w:p w14:paraId="5B389BE5" w14:textId="77777777" w:rsidR="009208A2" w:rsidRDefault="009208A2">
      <w:pPr>
        <w:pStyle w:val="BodyText"/>
        <w:spacing w:before="56"/>
        <w:rPr>
          <w:b/>
          <w:sz w:val="20"/>
        </w:rPr>
      </w:pPr>
    </w:p>
    <w:p w14:paraId="25C1881E" w14:textId="77777777" w:rsidR="009208A2" w:rsidRDefault="00873166">
      <w:pPr>
        <w:pStyle w:val="ListParagraph"/>
        <w:numPr>
          <w:ilvl w:val="1"/>
          <w:numId w:val="1"/>
        </w:numPr>
        <w:tabs>
          <w:tab w:val="left" w:pos="2520"/>
        </w:tabs>
        <w:spacing w:before="0"/>
        <w:rPr>
          <w:b/>
          <w:sz w:val="20"/>
        </w:rPr>
      </w:pPr>
      <w:r>
        <w:rPr>
          <w:b/>
          <w:sz w:val="20"/>
        </w:rPr>
        <w:t>Letter</w:t>
      </w:r>
      <w:r>
        <w:rPr>
          <w:b/>
          <w:spacing w:val="-3"/>
          <w:sz w:val="20"/>
        </w:rPr>
        <w:t xml:space="preserve"> </w:t>
      </w:r>
      <w:r>
        <w:rPr>
          <w:b/>
          <w:sz w:val="20"/>
        </w:rPr>
        <w:t>of</w:t>
      </w:r>
      <w:r>
        <w:rPr>
          <w:b/>
          <w:spacing w:val="-3"/>
          <w:sz w:val="20"/>
        </w:rPr>
        <w:t xml:space="preserve"> </w:t>
      </w:r>
      <w:r>
        <w:rPr>
          <w:b/>
          <w:spacing w:val="-2"/>
          <w:sz w:val="20"/>
        </w:rPr>
        <w:t>Acceptance</w:t>
      </w:r>
    </w:p>
    <w:p w14:paraId="0C8FBE45" w14:textId="77777777" w:rsidR="009208A2" w:rsidRDefault="00873166">
      <w:pPr>
        <w:pStyle w:val="ListParagraph"/>
        <w:numPr>
          <w:ilvl w:val="1"/>
          <w:numId w:val="1"/>
        </w:numPr>
        <w:tabs>
          <w:tab w:val="left" w:pos="2520"/>
        </w:tabs>
        <w:spacing w:before="166"/>
        <w:rPr>
          <w:b/>
          <w:sz w:val="20"/>
        </w:rPr>
      </w:pPr>
      <w:r>
        <w:rPr>
          <w:b/>
          <w:sz w:val="20"/>
        </w:rPr>
        <w:t>Notice</w:t>
      </w:r>
      <w:r>
        <w:rPr>
          <w:b/>
          <w:spacing w:val="-4"/>
          <w:sz w:val="20"/>
        </w:rPr>
        <w:t xml:space="preserve"> </w:t>
      </w:r>
      <w:r>
        <w:rPr>
          <w:b/>
          <w:sz w:val="20"/>
        </w:rPr>
        <w:t>to</w:t>
      </w:r>
      <w:r>
        <w:rPr>
          <w:b/>
          <w:spacing w:val="-2"/>
          <w:sz w:val="20"/>
        </w:rPr>
        <w:t xml:space="preserve"> </w:t>
      </w:r>
      <w:r>
        <w:rPr>
          <w:b/>
          <w:sz w:val="20"/>
        </w:rPr>
        <w:t>proceed</w:t>
      </w:r>
      <w:r>
        <w:rPr>
          <w:b/>
          <w:spacing w:val="-5"/>
          <w:sz w:val="20"/>
        </w:rPr>
        <w:t xml:space="preserve"> </w:t>
      </w:r>
      <w:r>
        <w:rPr>
          <w:b/>
          <w:sz w:val="20"/>
        </w:rPr>
        <w:t>with</w:t>
      </w:r>
      <w:r>
        <w:rPr>
          <w:b/>
          <w:spacing w:val="-4"/>
          <w:sz w:val="20"/>
        </w:rPr>
        <w:t xml:space="preserve"> </w:t>
      </w:r>
      <w:r>
        <w:rPr>
          <w:b/>
          <w:sz w:val="20"/>
        </w:rPr>
        <w:t>the</w:t>
      </w:r>
      <w:r>
        <w:rPr>
          <w:b/>
          <w:spacing w:val="-5"/>
          <w:sz w:val="20"/>
        </w:rPr>
        <w:t xml:space="preserve"> </w:t>
      </w:r>
      <w:r>
        <w:rPr>
          <w:b/>
          <w:spacing w:val="-2"/>
          <w:sz w:val="20"/>
        </w:rPr>
        <w:t>works;</w:t>
      </w:r>
    </w:p>
    <w:p w14:paraId="0183089B" w14:textId="77777777" w:rsidR="009208A2" w:rsidRDefault="00873166">
      <w:pPr>
        <w:pStyle w:val="ListParagraph"/>
        <w:numPr>
          <w:ilvl w:val="1"/>
          <w:numId w:val="1"/>
        </w:numPr>
        <w:tabs>
          <w:tab w:val="left" w:pos="2520"/>
        </w:tabs>
        <w:spacing w:before="166"/>
        <w:rPr>
          <w:b/>
          <w:sz w:val="20"/>
        </w:rPr>
      </w:pPr>
      <w:r>
        <w:rPr>
          <w:b/>
          <w:sz w:val="20"/>
        </w:rPr>
        <w:t>Contractor's</w:t>
      </w:r>
      <w:r>
        <w:rPr>
          <w:b/>
          <w:spacing w:val="-8"/>
          <w:sz w:val="20"/>
        </w:rPr>
        <w:t xml:space="preserve"> </w:t>
      </w:r>
      <w:r>
        <w:rPr>
          <w:b/>
          <w:spacing w:val="-5"/>
          <w:sz w:val="20"/>
        </w:rPr>
        <w:t>Bid</w:t>
      </w:r>
    </w:p>
    <w:p w14:paraId="1AEDC3E1" w14:textId="77777777" w:rsidR="009208A2" w:rsidRDefault="00873166">
      <w:pPr>
        <w:pStyle w:val="ListParagraph"/>
        <w:numPr>
          <w:ilvl w:val="1"/>
          <w:numId w:val="1"/>
        </w:numPr>
        <w:tabs>
          <w:tab w:val="left" w:pos="2520"/>
        </w:tabs>
        <w:spacing w:before="166"/>
        <w:rPr>
          <w:b/>
          <w:sz w:val="20"/>
        </w:rPr>
      </w:pPr>
      <w:r>
        <w:rPr>
          <w:b/>
          <w:sz w:val="20"/>
        </w:rPr>
        <w:t>Condition</w:t>
      </w:r>
      <w:r>
        <w:rPr>
          <w:b/>
          <w:spacing w:val="-6"/>
          <w:sz w:val="20"/>
        </w:rPr>
        <w:t xml:space="preserve"> </w:t>
      </w:r>
      <w:r>
        <w:rPr>
          <w:b/>
          <w:sz w:val="20"/>
        </w:rPr>
        <w:t>of</w:t>
      </w:r>
      <w:r>
        <w:rPr>
          <w:b/>
          <w:spacing w:val="-4"/>
          <w:sz w:val="20"/>
        </w:rPr>
        <w:t xml:space="preserve"> </w:t>
      </w:r>
      <w:proofErr w:type="gramStart"/>
      <w:r>
        <w:rPr>
          <w:b/>
          <w:sz w:val="20"/>
        </w:rPr>
        <w:t>Contract</w:t>
      </w:r>
      <w:r>
        <w:rPr>
          <w:b/>
          <w:spacing w:val="-3"/>
          <w:sz w:val="20"/>
        </w:rPr>
        <w:t xml:space="preserve"> </w:t>
      </w:r>
      <w:r>
        <w:rPr>
          <w:b/>
          <w:sz w:val="20"/>
        </w:rPr>
        <w:t>:</w:t>
      </w:r>
      <w:proofErr w:type="gramEnd"/>
      <w:r>
        <w:rPr>
          <w:b/>
          <w:spacing w:val="-5"/>
          <w:sz w:val="20"/>
        </w:rPr>
        <w:t xml:space="preserve"> </w:t>
      </w:r>
      <w:r>
        <w:rPr>
          <w:b/>
          <w:sz w:val="20"/>
        </w:rPr>
        <w:t>General</w:t>
      </w:r>
      <w:r>
        <w:rPr>
          <w:b/>
          <w:spacing w:val="-5"/>
          <w:sz w:val="20"/>
        </w:rPr>
        <w:t xml:space="preserve"> </w:t>
      </w:r>
      <w:r>
        <w:rPr>
          <w:b/>
          <w:sz w:val="20"/>
        </w:rPr>
        <w:t>and</w:t>
      </w:r>
      <w:r>
        <w:rPr>
          <w:b/>
          <w:spacing w:val="-5"/>
          <w:sz w:val="20"/>
        </w:rPr>
        <w:t xml:space="preserve"> </w:t>
      </w:r>
      <w:r>
        <w:rPr>
          <w:b/>
          <w:spacing w:val="-2"/>
          <w:sz w:val="20"/>
        </w:rPr>
        <w:t>Special</w:t>
      </w:r>
    </w:p>
    <w:p w14:paraId="2E80509A" w14:textId="77777777" w:rsidR="009208A2" w:rsidRDefault="00873166">
      <w:pPr>
        <w:pStyle w:val="ListParagraph"/>
        <w:numPr>
          <w:ilvl w:val="1"/>
          <w:numId w:val="1"/>
        </w:numPr>
        <w:tabs>
          <w:tab w:val="left" w:pos="2520"/>
        </w:tabs>
        <w:spacing w:before="166"/>
        <w:rPr>
          <w:b/>
          <w:sz w:val="20"/>
        </w:rPr>
      </w:pPr>
      <w:r>
        <w:rPr>
          <w:b/>
          <w:sz w:val="20"/>
        </w:rPr>
        <w:t>Contract</w:t>
      </w:r>
      <w:r>
        <w:rPr>
          <w:b/>
          <w:spacing w:val="-5"/>
          <w:sz w:val="20"/>
        </w:rPr>
        <w:t xml:space="preserve"> </w:t>
      </w:r>
      <w:r>
        <w:rPr>
          <w:b/>
          <w:spacing w:val="-4"/>
          <w:sz w:val="20"/>
        </w:rPr>
        <w:t>Data</w:t>
      </w:r>
    </w:p>
    <w:p w14:paraId="0BA0FC54" w14:textId="77777777" w:rsidR="009208A2" w:rsidRDefault="00873166">
      <w:pPr>
        <w:pStyle w:val="ListParagraph"/>
        <w:numPr>
          <w:ilvl w:val="1"/>
          <w:numId w:val="1"/>
        </w:numPr>
        <w:tabs>
          <w:tab w:val="left" w:pos="2520"/>
        </w:tabs>
        <w:spacing w:before="166"/>
        <w:rPr>
          <w:b/>
          <w:sz w:val="20"/>
        </w:rPr>
      </w:pPr>
      <w:r>
        <w:rPr>
          <w:b/>
          <w:sz w:val="20"/>
        </w:rPr>
        <w:t>Additional</w:t>
      </w:r>
      <w:r>
        <w:rPr>
          <w:b/>
          <w:spacing w:val="-12"/>
          <w:sz w:val="20"/>
        </w:rPr>
        <w:t xml:space="preserve"> </w:t>
      </w:r>
      <w:r>
        <w:rPr>
          <w:b/>
          <w:spacing w:val="-2"/>
          <w:sz w:val="20"/>
        </w:rPr>
        <w:t>condition</w:t>
      </w:r>
    </w:p>
    <w:p w14:paraId="39FCCC37" w14:textId="77777777" w:rsidR="009208A2" w:rsidRDefault="00873166">
      <w:pPr>
        <w:pStyle w:val="ListParagraph"/>
        <w:numPr>
          <w:ilvl w:val="1"/>
          <w:numId w:val="1"/>
        </w:numPr>
        <w:tabs>
          <w:tab w:val="left" w:pos="2520"/>
        </w:tabs>
        <w:spacing w:before="166"/>
        <w:rPr>
          <w:b/>
          <w:sz w:val="20"/>
        </w:rPr>
      </w:pPr>
      <w:r>
        <w:rPr>
          <w:b/>
          <w:spacing w:val="-2"/>
          <w:sz w:val="20"/>
        </w:rPr>
        <w:t>Drawings</w:t>
      </w:r>
    </w:p>
    <w:p w14:paraId="323323D3" w14:textId="77777777" w:rsidR="009208A2" w:rsidRDefault="00873166">
      <w:pPr>
        <w:pStyle w:val="Heading1"/>
        <w:numPr>
          <w:ilvl w:val="1"/>
          <w:numId w:val="1"/>
        </w:numPr>
        <w:tabs>
          <w:tab w:val="left" w:pos="2520"/>
        </w:tabs>
        <w:spacing w:before="166"/>
        <w:rPr>
          <w:sz w:val="20"/>
        </w:rPr>
      </w:pPr>
      <w:r>
        <w:t>7. BILL OF QUANTITIES</w:t>
      </w:r>
    </w:p>
    <w:p w14:paraId="6EF21C88" w14:textId="77777777" w:rsidR="009208A2" w:rsidRDefault="00873166">
      <w:pPr>
        <w:pStyle w:val="ListParagraph"/>
        <w:numPr>
          <w:ilvl w:val="1"/>
          <w:numId w:val="1"/>
        </w:numPr>
        <w:tabs>
          <w:tab w:val="left" w:pos="2520"/>
        </w:tabs>
        <w:spacing w:before="167"/>
        <w:rPr>
          <w:b/>
          <w:sz w:val="20"/>
        </w:rPr>
      </w:pPr>
      <w:r>
        <w:rPr>
          <w:b/>
          <w:sz w:val="20"/>
        </w:rPr>
        <w:t>Any</w:t>
      </w:r>
      <w:r>
        <w:rPr>
          <w:b/>
          <w:spacing w:val="-3"/>
          <w:sz w:val="20"/>
        </w:rPr>
        <w:t xml:space="preserve"> </w:t>
      </w:r>
      <w:r>
        <w:rPr>
          <w:b/>
          <w:sz w:val="20"/>
        </w:rPr>
        <w:t>other</w:t>
      </w:r>
      <w:r>
        <w:rPr>
          <w:b/>
          <w:spacing w:val="-4"/>
          <w:sz w:val="20"/>
        </w:rPr>
        <w:t xml:space="preserve"> </w:t>
      </w:r>
      <w:r>
        <w:rPr>
          <w:b/>
          <w:sz w:val="20"/>
        </w:rPr>
        <w:t>documents</w:t>
      </w:r>
      <w:r>
        <w:rPr>
          <w:b/>
          <w:spacing w:val="-5"/>
          <w:sz w:val="20"/>
        </w:rPr>
        <w:t xml:space="preserve"> </w:t>
      </w:r>
      <w:r>
        <w:rPr>
          <w:b/>
          <w:sz w:val="20"/>
        </w:rPr>
        <w:t>listed</w:t>
      </w:r>
      <w:r>
        <w:rPr>
          <w:b/>
          <w:spacing w:val="-3"/>
          <w:sz w:val="20"/>
        </w:rPr>
        <w:t xml:space="preserve"> </w:t>
      </w:r>
      <w:r>
        <w:rPr>
          <w:b/>
          <w:sz w:val="20"/>
        </w:rPr>
        <w:t>in</w:t>
      </w:r>
      <w:r>
        <w:rPr>
          <w:b/>
          <w:spacing w:val="-5"/>
          <w:sz w:val="20"/>
        </w:rPr>
        <w:t xml:space="preserve"> </w:t>
      </w:r>
      <w:r>
        <w:rPr>
          <w:b/>
          <w:sz w:val="20"/>
        </w:rPr>
        <w:t>the</w:t>
      </w:r>
      <w:r>
        <w:rPr>
          <w:b/>
          <w:spacing w:val="-4"/>
          <w:sz w:val="20"/>
        </w:rPr>
        <w:t xml:space="preserve"> </w:t>
      </w:r>
      <w:r>
        <w:rPr>
          <w:b/>
          <w:sz w:val="20"/>
        </w:rPr>
        <w:t>Contract</w:t>
      </w:r>
      <w:r>
        <w:rPr>
          <w:b/>
          <w:spacing w:val="-3"/>
          <w:sz w:val="20"/>
        </w:rPr>
        <w:t xml:space="preserve"> </w:t>
      </w:r>
      <w:r>
        <w:rPr>
          <w:b/>
          <w:sz w:val="20"/>
        </w:rPr>
        <w:t>Data</w:t>
      </w:r>
      <w:r>
        <w:rPr>
          <w:b/>
          <w:spacing w:val="-4"/>
          <w:sz w:val="20"/>
        </w:rPr>
        <w:t xml:space="preserve"> </w:t>
      </w:r>
      <w:r>
        <w:rPr>
          <w:b/>
          <w:sz w:val="20"/>
        </w:rPr>
        <w:t>as</w:t>
      </w:r>
      <w:r>
        <w:rPr>
          <w:b/>
          <w:spacing w:val="-5"/>
          <w:sz w:val="20"/>
        </w:rPr>
        <w:t xml:space="preserve"> </w:t>
      </w:r>
      <w:r>
        <w:rPr>
          <w:b/>
          <w:sz w:val="20"/>
        </w:rPr>
        <w:t>forming</w:t>
      </w:r>
      <w:r>
        <w:rPr>
          <w:b/>
          <w:spacing w:val="-4"/>
          <w:sz w:val="20"/>
        </w:rPr>
        <w:t xml:space="preserve"> </w:t>
      </w:r>
      <w:r>
        <w:rPr>
          <w:b/>
          <w:sz w:val="20"/>
        </w:rPr>
        <w:t>part</w:t>
      </w:r>
      <w:r>
        <w:rPr>
          <w:b/>
          <w:spacing w:val="-3"/>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Contract.</w:t>
      </w:r>
    </w:p>
    <w:p w14:paraId="593D872A" w14:textId="77777777" w:rsidR="009208A2" w:rsidRDefault="009208A2">
      <w:pPr>
        <w:pStyle w:val="BodyText"/>
        <w:rPr>
          <w:b/>
          <w:sz w:val="20"/>
        </w:rPr>
      </w:pPr>
    </w:p>
    <w:p w14:paraId="2877368B" w14:textId="77777777" w:rsidR="009208A2" w:rsidRDefault="009208A2">
      <w:pPr>
        <w:pStyle w:val="BodyText"/>
        <w:rPr>
          <w:b/>
          <w:sz w:val="20"/>
        </w:rPr>
      </w:pPr>
    </w:p>
    <w:p w14:paraId="007435A3" w14:textId="77777777" w:rsidR="009208A2" w:rsidRDefault="009208A2">
      <w:pPr>
        <w:pStyle w:val="BodyText"/>
        <w:spacing w:before="112"/>
        <w:rPr>
          <w:b/>
          <w:sz w:val="20"/>
        </w:rPr>
      </w:pPr>
    </w:p>
    <w:p w14:paraId="053A581B" w14:textId="77777777" w:rsidR="009208A2" w:rsidRDefault="00873166">
      <w:pPr>
        <w:spacing w:line="288" w:lineRule="auto"/>
        <w:ind w:left="1080" w:right="934" w:firstLine="720"/>
        <w:rPr>
          <w:b/>
          <w:sz w:val="20"/>
        </w:rPr>
      </w:pPr>
      <w:r>
        <w:rPr>
          <w:b/>
          <w:sz w:val="20"/>
        </w:rPr>
        <w:t>In witnessed whereof the parties there to have caused this Agreement to be executed the day and year first</w:t>
      </w:r>
      <w:r>
        <w:rPr>
          <w:b/>
          <w:spacing w:val="40"/>
          <w:sz w:val="20"/>
        </w:rPr>
        <w:t xml:space="preserve"> </w:t>
      </w:r>
      <w:r>
        <w:rPr>
          <w:b/>
          <w:sz w:val="20"/>
        </w:rPr>
        <w:t>before written.</w:t>
      </w:r>
    </w:p>
    <w:p w14:paraId="2A52A587" w14:textId="77777777" w:rsidR="009208A2" w:rsidRDefault="009208A2">
      <w:pPr>
        <w:spacing w:line="288" w:lineRule="auto"/>
        <w:rPr>
          <w:b/>
          <w:sz w:val="20"/>
        </w:rPr>
        <w:sectPr w:rsidR="009208A2">
          <w:footerReference w:type="default" r:id="rId47"/>
          <w:pgSz w:w="11910" w:h="17000"/>
          <w:pgMar w:top="1540" w:right="0" w:bottom="920" w:left="0" w:header="0" w:footer="723" w:gutter="0"/>
          <w:cols w:space="720"/>
        </w:sectPr>
      </w:pPr>
    </w:p>
    <w:p w14:paraId="3FA50757" w14:textId="77777777" w:rsidR="009208A2" w:rsidRDefault="00873166">
      <w:pPr>
        <w:tabs>
          <w:tab w:val="left" w:pos="9039"/>
        </w:tabs>
        <w:spacing w:before="69" w:line="288" w:lineRule="auto"/>
        <w:ind w:left="1080" w:right="814" w:firstLine="720"/>
        <w:rPr>
          <w:b/>
          <w:sz w:val="20"/>
        </w:rPr>
      </w:pPr>
      <w:r>
        <w:rPr>
          <w:b/>
          <w:sz w:val="20"/>
        </w:rPr>
        <w:lastRenderedPageBreak/>
        <w:t xml:space="preserve">The Common Seal of </w:t>
      </w:r>
      <w:r>
        <w:rPr>
          <w:b/>
          <w:sz w:val="20"/>
          <w:u w:val="single"/>
        </w:rPr>
        <w:tab/>
      </w:r>
      <w:r>
        <w:rPr>
          <w:b/>
          <w:sz w:val="20"/>
        </w:rPr>
        <w:t xml:space="preserve">was hereunto affixed in the presence </w:t>
      </w:r>
      <w:proofErr w:type="gramStart"/>
      <w:r>
        <w:rPr>
          <w:b/>
          <w:sz w:val="20"/>
        </w:rPr>
        <w:t>of :</w:t>
      </w:r>
      <w:proofErr w:type="gramEnd"/>
    </w:p>
    <w:p w14:paraId="3917603F" w14:textId="77777777" w:rsidR="009208A2" w:rsidRDefault="009208A2">
      <w:pPr>
        <w:pStyle w:val="BodyText"/>
        <w:rPr>
          <w:b/>
          <w:sz w:val="20"/>
        </w:rPr>
      </w:pPr>
    </w:p>
    <w:p w14:paraId="50D4258E" w14:textId="77777777" w:rsidR="009208A2" w:rsidRDefault="009208A2">
      <w:pPr>
        <w:pStyle w:val="BodyText"/>
        <w:rPr>
          <w:b/>
          <w:sz w:val="20"/>
        </w:rPr>
      </w:pPr>
    </w:p>
    <w:p w14:paraId="75B19C2A" w14:textId="77777777" w:rsidR="009208A2" w:rsidRDefault="009208A2">
      <w:pPr>
        <w:pStyle w:val="BodyText"/>
        <w:spacing w:before="66"/>
        <w:rPr>
          <w:b/>
          <w:sz w:val="20"/>
        </w:rPr>
      </w:pPr>
    </w:p>
    <w:p w14:paraId="39C0E075" w14:textId="77777777" w:rsidR="009208A2" w:rsidRDefault="00873166">
      <w:pPr>
        <w:tabs>
          <w:tab w:val="left" w:pos="2906"/>
          <w:tab w:val="left" w:pos="3940"/>
          <w:tab w:val="left" w:pos="4741"/>
          <w:tab w:val="left" w:pos="6041"/>
          <w:tab w:val="left" w:pos="6732"/>
          <w:tab w:val="left" w:pos="7478"/>
          <w:tab w:val="left" w:pos="8301"/>
          <w:tab w:val="left" w:pos="11142"/>
        </w:tabs>
        <w:ind w:left="1800"/>
        <w:rPr>
          <w:b/>
          <w:sz w:val="20"/>
        </w:rPr>
      </w:pPr>
      <w:r>
        <w:rPr>
          <w:b/>
          <w:spacing w:val="-2"/>
          <w:sz w:val="20"/>
        </w:rPr>
        <w:t>Signed,</w:t>
      </w:r>
      <w:r>
        <w:rPr>
          <w:b/>
          <w:sz w:val="20"/>
        </w:rPr>
        <w:tab/>
      </w:r>
      <w:r>
        <w:rPr>
          <w:b/>
          <w:spacing w:val="-2"/>
          <w:sz w:val="20"/>
        </w:rPr>
        <w:t>Sealed</w:t>
      </w:r>
      <w:r>
        <w:rPr>
          <w:b/>
          <w:sz w:val="20"/>
        </w:rPr>
        <w:tab/>
      </w:r>
      <w:r>
        <w:rPr>
          <w:b/>
          <w:spacing w:val="-5"/>
          <w:sz w:val="20"/>
        </w:rPr>
        <w:t>and</w:t>
      </w:r>
      <w:r>
        <w:rPr>
          <w:b/>
          <w:sz w:val="20"/>
        </w:rPr>
        <w:tab/>
      </w:r>
      <w:r>
        <w:rPr>
          <w:b/>
          <w:spacing w:val="-2"/>
          <w:sz w:val="20"/>
        </w:rPr>
        <w:t>Delivered</w:t>
      </w:r>
      <w:r>
        <w:rPr>
          <w:b/>
          <w:sz w:val="20"/>
        </w:rPr>
        <w:tab/>
      </w:r>
      <w:r>
        <w:rPr>
          <w:b/>
          <w:spacing w:val="-5"/>
          <w:sz w:val="20"/>
        </w:rPr>
        <w:t>by</w:t>
      </w:r>
      <w:r>
        <w:rPr>
          <w:b/>
          <w:sz w:val="20"/>
        </w:rPr>
        <w:tab/>
      </w:r>
      <w:r>
        <w:rPr>
          <w:b/>
          <w:spacing w:val="-5"/>
          <w:sz w:val="20"/>
        </w:rPr>
        <w:t>the</w:t>
      </w:r>
      <w:r>
        <w:rPr>
          <w:b/>
          <w:sz w:val="20"/>
        </w:rPr>
        <w:tab/>
      </w:r>
      <w:r>
        <w:rPr>
          <w:b/>
          <w:spacing w:val="-4"/>
          <w:sz w:val="20"/>
        </w:rPr>
        <w:t>said</w:t>
      </w:r>
      <w:r>
        <w:rPr>
          <w:b/>
          <w:sz w:val="20"/>
        </w:rPr>
        <w:tab/>
      </w:r>
      <w:r>
        <w:rPr>
          <w:b/>
          <w:sz w:val="20"/>
          <w:u w:val="single"/>
        </w:rPr>
        <w:tab/>
      </w:r>
    </w:p>
    <w:p w14:paraId="376FC33E" w14:textId="77777777" w:rsidR="009208A2" w:rsidRDefault="00873166">
      <w:pPr>
        <w:pStyle w:val="BodyText"/>
        <w:spacing w:before="16"/>
        <w:rPr>
          <w:b/>
          <w:sz w:val="20"/>
        </w:rPr>
      </w:pPr>
      <w:r>
        <w:rPr>
          <w:b/>
          <w:noProof/>
          <w:sz w:val="20"/>
          <w:lang w:val="en-IN" w:eastAsia="en-IN" w:bidi="hi-IN"/>
        </w:rPr>
        <mc:AlternateContent>
          <mc:Choice Requires="wps">
            <w:drawing>
              <wp:anchor distT="0" distB="0" distL="0" distR="0" simplePos="0" relativeHeight="487614464" behindDoc="1" locked="0" layoutInCell="1" allowOverlap="1" wp14:anchorId="4B475167" wp14:editId="0A0AB92F">
                <wp:simplePos x="0" y="0"/>
                <wp:positionH relativeFrom="page">
                  <wp:posOffset>685800</wp:posOffset>
                </wp:positionH>
                <wp:positionV relativeFrom="paragraph">
                  <wp:posOffset>171542</wp:posOffset>
                </wp:positionV>
                <wp:extent cx="4883785" cy="1270"/>
                <wp:effectExtent l="0" t="0" r="0" b="0"/>
                <wp:wrapTopAndBottom/>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785" cy="1270"/>
                        </a:xfrm>
                        <a:custGeom>
                          <a:avLst/>
                          <a:gdLst/>
                          <a:ahLst/>
                          <a:cxnLst/>
                          <a:rect l="l" t="t" r="r" b="b"/>
                          <a:pathLst>
                            <a:path w="4883785">
                              <a:moveTo>
                                <a:pt x="0" y="0"/>
                              </a:moveTo>
                              <a:lnTo>
                                <a:pt x="4883224"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0C99C4" id="Graphic 95" o:spid="_x0000_s1026" style="position:absolute;margin-left:54pt;margin-top:13.5pt;width:384.55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4883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" path="m,l4883224,e" filled="f" strokeweight=".22469mm">
                <v:path arrowok="t"/>
                <w10:wrap type="topAndBottom" anchorx="page"/>
              </v:shape>
            </w:pict>
          </mc:Fallback>
        </mc:AlternateContent>
      </w:r>
    </w:p>
    <w:p w14:paraId="55A1FA16" w14:textId="77777777" w:rsidR="009208A2" w:rsidRDefault="009208A2">
      <w:pPr>
        <w:pStyle w:val="BodyText"/>
        <w:rPr>
          <w:b/>
          <w:sz w:val="20"/>
        </w:rPr>
      </w:pPr>
    </w:p>
    <w:p w14:paraId="420412A8" w14:textId="77777777" w:rsidR="009208A2" w:rsidRDefault="009208A2">
      <w:pPr>
        <w:pStyle w:val="BodyText"/>
        <w:rPr>
          <w:b/>
          <w:sz w:val="20"/>
        </w:rPr>
      </w:pPr>
    </w:p>
    <w:p w14:paraId="314C89C1" w14:textId="77777777" w:rsidR="009208A2" w:rsidRDefault="009208A2">
      <w:pPr>
        <w:pStyle w:val="BodyText"/>
        <w:spacing w:before="112"/>
        <w:rPr>
          <w:b/>
          <w:sz w:val="20"/>
        </w:rPr>
      </w:pPr>
    </w:p>
    <w:p w14:paraId="604D78F8" w14:textId="77777777" w:rsidR="009208A2" w:rsidRDefault="00873166">
      <w:pPr>
        <w:ind w:left="1080"/>
        <w:rPr>
          <w:b/>
          <w:sz w:val="20"/>
        </w:rPr>
      </w:pPr>
      <w:r>
        <w:rPr>
          <w:b/>
          <w:sz w:val="20"/>
        </w:rPr>
        <w:t>in</w:t>
      </w:r>
      <w:r>
        <w:rPr>
          <w:b/>
          <w:spacing w:val="-5"/>
          <w:sz w:val="20"/>
        </w:rPr>
        <w:t xml:space="preserve"> </w:t>
      </w:r>
      <w:r>
        <w:rPr>
          <w:b/>
          <w:sz w:val="20"/>
        </w:rPr>
        <w:t>the</w:t>
      </w:r>
      <w:r>
        <w:rPr>
          <w:b/>
          <w:spacing w:val="-3"/>
          <w:sz w:val="20"/>
        </w:rPr>
        <w:t xml:space="preserve"> </w:t>
      </w:r>
      <w:r>
        <w:rPr>
          <w:b/>
          <w:sz w:val="20"/>
        </w:rPr>
        <w:t>presence</w:t>
      </w:r>
      <w:r>
        <w:rPr>
          <w:b/>
          <w:spacing w:val="-3"/>
          <w:sz w:val="20"/>
        </w:rPr>
        <w:t xml:space="preserve"> </w:t>
      </w:r>
      <w:proofErr w:type="gramStart"/>
      <w:r>
        <w:rPr>
          <w:b/>
          <w:sz w:val="20"/>
        </w:rPr>
        <w:t>of</w:t>
      </w:r>
      <w:r>
        <w:rPr>
          <w:b/>
          <w:spacing w:val="-3"/>
          <w:sz w:val="20"/>
        </w:rPr>
        <w:t xml:space="preserve"> </w:t>
      </w:r>
      <w:r>
        <w:rPr>
          <w:b/>
          <w:spacing w:val="-10"/>
          <w:sz w:val="20"/>
        </w:rPr>
        <w:t>:</w:t>
      </w:r>
      <w:proofErr w:type="gramEnd"/>
    </w:p>
    <w:p w14:paraId="1726A35A" w14:textId="77777777" w:rsidR="009208A2" w:rsidRDefault="009208A2">
      <w:pPr>
        <w:pStyle w:val="BodyText"/>
        <w:rPr>
          <w:b/>
          <w:sz w:val="20"/>
        </w:rPr>
      </w:pPr>
    </w:p>
    <w:p w14:paraId="405584B1" w14:textId="77777777" w:rsidR="009208A2" w:rsidRDefault="009208A2">
      <w:pPr>
        <w:pStyle w:val="BodyText"/>
        <w:rPr>
          <w:b/>
          <w:sz w:val="20"/>
        </w:rPr>
      </w:pPr>
    </w:p>
    <w:p w14:paraId="2BD061B4" w14:textId="77777777" w:rsidR="009208A2" w:rsidRDefault="009208A2">
      <w:pPr>
        <w:pStyle w:val="BodyText"/>
        <w:spacing w:before="113"/>
        <w:rPr>
          <w:b/>
          <w:sz w:val="20"/>
        </w:rPr>
      </w:pPr>
    </w:p>
    <w:p w14:paraId="74410357" w14:textId="77777777" w:rsidR="009208A2" w:rsidRDefault="00873166">
      <w:pPr>
        <w:tabs>
          <w:tab w:val="left" w:pos="8640"/>
        </w:tabs>
        <w:ind w:left="1080"/>
        <w:rPr>
          <w:b/>
          <w:sz w:val="20"/>
        </w:rPr>
      </w:pPr>
      <w:r>
        <w:rPr>
          <w:b/>
          <w:sz w:val="20"/>
        </w:rPr>
        <w:t>Binding</w:t>
      </w:r>
      <w:r>
        <w:rPr>
          <w:b/>
          <w:spacing w:val="-2"/>
          <w:sz w:val="20"/>
        </w:rPr>
        <w:t xml:space="preserve"> </w:t>
      </w:r>
      <w:r>
        <w:rPr>
          <w:b/>
          <w:sz w:val="20"/>
        </w:rPr>
        <w:t>Signature</w:t>
      </w:r>
      <w:r>
        <w:rPr>
          <w:b/>
          <w:spacing w:val="-2"/>
          <w:sz w:val="20"/>
        </w:rPr>
        <w:t xml:space="preserve"> </w:t>
      </w:r>
      <w:r>
        <w:rPr>
          <w:b/>
          <w:sz w:val="20"/>
        </w:rPr>
        <w:t>of</w:t>
      </w:r>
      <w:r>
        <w:rPr>
          <w:b/>
          <w:spacing w:val="-2"/>
          <w:sz w:val="20"/>
        </w:rPr>
        <w:t xml:space="preserve"> </w:t>
      </w:r>
      <w:r>
        <w:rPr>
          <w:b/>
          <w:sz w:val="20"/>
        </w:rPr>
        <w:t>Employer</w:t>
      </w:r>
      <w:r>
        <w:rPr>
          <w:b/>
          <w:spacing w:val="-2"/>
          <w:sz w:val="20"/>
        </w:rPr>
        <w:t xml:space="preserve"> </w:t>
      </w:r>
      <w:r>
        <w:rPr>
          <w:b/>
          <w:sz w:val="20"/>
          <w:u w:val="single"/>
        </w:rPr>
        <w:tab/>
      </w:r>
    </w:p>
    <w:p w14:paraId="7D2A0F59" w14:textId="77777777" w:rsidR="009208A2" w:rsidRDefault="009208A2">
      <w:pPr>
        <w:pStyle w:val="BodyText"/>
        <w:spacing w:before="56"/>
        <w:rPr>
          <w:b/>
          <w:sz w:val="20"/>
        </w:rPr>
      </w:pPr>
    </w:p>
    <w:p w14:paraId="519BB527" w14:textId="77777777" w:rsidR="009208A2" w:rsidRDefault="00873166">
      <w:pPr>
        <w:tabs>
          <w:tab w:val="left" w:pos="8662"/>
        </w:tabs>
        <w:ind w:left="1080"/>
        <w:rPr>
          <w:b/>
          <w:sz w:val="20"/>
        </w:rPr>
      </w:pPr>
      <w:r>
        <w:rPr>
          <w:b/>
          <w:sz w:val="20"/>
        </w:rPr>
        <w:t>Binding</w:t>
      </w:r>
      <w:r>
        <w:rPr>
          <w:b/>
          <w:spacing w:val="-2"/>
          <w:sz w:val="20"/>
        </w:rPr>
        <w:t xml:space="preserve"> </w:t>
      </w:r>
      <w:r>
        <w:rPr>
          <w:b/>
          <w:sz w:val="20"/>
        </w:rPr>
        <w:t>Signature</w:t>
      </w:r>
      <w:r>
        <w:rPr>
          <w:b/>
          <w:spacing w:val="-2"/>
          <w:sz w:val="20"/>
        </w:rPr>
        <w:t xml:space="preserve"> </w:t>
      </w:r>
      <w:r>
        <w:rPr>
          <w:b/>
          <w:sz w:val="20"/>
        </w:rPr>
        <w:t>of</w:t>
      </w:r>
      <w:r>
        <w:rPr>
          <w:b/>
          <w:spacing w:val="-2"/>
          <w:sz w:val="20"/>
        </w:rPr>
        <w:t xml:space="preserve"> </w:t>
      </w:r>
      <w:r>
        <w:rPr>
          <w:b/>
          <w:sz w:val="20"/>
        </w:rPr>
        <w:t>Contractor</w:t>
      </w:r>
      <w:r>
        <w:rPr>
          <w:b/>
          <w:spacing w:val="-2"/>
          <w:sz w:val="20"/>
        </w:rPr>
        <w:t xml:space="preserve"> </w:t>
      </w:r>
      <w:r>
        <w:rPr>
          <w:b/>
          <w:sz w:val="20"/>
          <w:u w:val="single"/>
        </w:rPr>
        <w:tab/>
      </w:r>
    </w:p>
    <w:p w14:paraId="5D8181B1" w14:textId="77777777" w:rsidR="009208A2" w:rsidRDefault="009208A2">
      <w:pPr>
        <w:rPr>
          <w:b/>
          <w:sz w:val="20"/>
        </w:rPr>
        <w:sectPr w:rsidR="009208A2">
          <w:pgSz w:w="11910" w:h="17000"/>
          <w:pgMar w:top="1700" w:right="0" w:bottom="920" w:left="0" w:header="0" w:footer="723" w:gutter="0"/>
          <w:cols w:space="720"/>
        </w:sectPr>
      </w:pPr>
    </w:p>
    <w:p w14:paraId="4C594C0D" w14:textId="77777777" w:rsidR="009208A2" w:rsidRDefault="00873166">
      <w:pPr>
        <w:pStyle w:val="Heading5"/>
        <w:ind w:left="272"/>
      </w:pPr>
      <w:r>
        <w:rPr>
          <w:spacing w:val="-2"/>
        </w:rPr>
        <w:lastRenderedPageBreak/>
        <w:t>UNDERTAKING</w:t>
      </w:r>
    </w:p>
    <w:p w14:paraId="18C76604" w14:textId="77777777" w:rsidR="009208A2" w:rsidRDefault="009208A2">
      <w:pPr>
        <w:pStyle w:val="BodyText"/>
        <w:rPr>
          <w:b/>
          <w:sz w:val="24"/>
        </w:rPr>
      </w:pPr>
    </w:p>
    <w:p w14:paraId="34A17262" w14:textId="77777777" w:rsidR="009208A2" w:rsidRDefault="009208A2">
      <w:pPr>
        <w:pStyle w:val="BodyText"/>
        <w:rPr>
          <w:b/>
          <w:sz w:val="24"/>
        </w:rPr>
      </w:pPr>
    </w:p>
    <w:p w14:paraId="30ADE5A8" w14:textId="77777777" w:rsidR="009208A2" w:rsidRDefault="009208A2">
      <w:pPr>
        <w:pStyle w:val="BodyText"/>
        <w:rPr>
          <w:b/>
          <w:sz w:val="24"/>
        </w:rPr>
      </w:pPr>
    </w:p>
    <w:p w14:paraId="1A501F85" w14:textId="77777777" w:rsidR="009208A2" w:rsidRDefault="009208A2">
      <w:pPr>
        <w:pStyle w:val="BodyText"/>
        <w:spacing w:before="69"/>
        <w:rPr>
          <w:b/>
          <w:sz w:val="24"/>
        </w:rPr>
      </w:pPr>
    </w:p>
    <w:p w14:paraId="0ED601B8" w14:textId="77777777" w:rsidR="009208A2" w:rsidRDefault="00873166">
      <w:pPr>
        <w:tabs>
          <w:tab w:val="left" w:pos="4929"/>
          <w:tab w:val="left" w:pos="8244"/>
          <w:tab w:val="left" w:pos="10605"/>
        </w:tabs>
        <w:spacing w:line="336" w:lineRule="auto"/>
        <w:ind w:left="1080" w:right="803"/>
        <w:jc w:val="both"/>
        <w:rPr>
          <w:b/>
          <w:sz w:val="20"/>
        </w:rPr>
      </w:pPr>
      <w:r>
        <w:rPr>
          <w:b/>
          <w:sz w:val="20"/>
        </w:rPr>
        <w:t xml:space="preserve">I, the undersigned do hereby undertake that our firm M/s </w:t>
      </w:r>
      <w:r>
        <w:rPr>
          <w:b/>
          <w:sz w:val="20"/>
          <w:u w:val="single"/>
        </w:rPr>
        <w:tab/>
      </w:r>
      <w:r>
        <w:rPr>
          <w:b/>
          <w:sz w:val="20"/>
          <w:u w:val="single"/>
        </w:rPr>
        <w:tab/>
      </w:r>
      <w:r>
        <w:rPr>
          <w:b/>
          <w:spacing w:val="-13"/>
          <w:sz w:val="20"/>
        </w:rPr>
        <w:t xml:space="preserve"> </w:t>
      </w:r>
      <w:r>
        <w:rPr>
          <w:b/>
          <w:spacing w:val="-4"/>
          <w:sz w:val="20"/>
        </w:rPr>
        <w:t xml:space="preserve">agree </w:t>
      </w:r>
      <w:r>
        <w:rPr>
          <w:b/>
          <w:sz w:val="20"/>
        </w:rPr>
        <w:t xml:space="preserve">to abide by this bid for a </w:t>
      </w:r>
      <w:proofErr w:type="gramStart"/>
      <w:r>
        <w:rPr>
          <w:b/>
          <w:sz w:val="20"/>
        </w:rPr>
        <w:t xml:space="preserve">period </w:t>
      </w:r>
      <w:r>
        <w:rPr>
          <w:b/>
          <w:sz w:val="20"/>
          <w:u w:val="single"/>
        </w:rPr>
        <w:tab/>
      </w:r>
      <w:r>
        <w:rPr>
          <w:b/>
          <w:sz w:val="20"/>
        </w:rPr>
        <w:t>days</w:t>
      </w:r>
      <w:proofErr w:type="gramEnd"/>
      <w:r>
        <w:rPr>
          <w:b/>
          <w:sz w:val="20"/>
        </w:rPr>
        <w:t xml:space="preserve"> for the date fixed for receiving the same and it shall be binding on us and may be accepted at any time before the expiration of that period.</w:t>
      </w:r>
    </w:p>
    <w:p w14:paraId="430C9F80" w14:textId="77777777" w:rsidR="009208A2" w:rsidRDefault="009208A2">
      <w:pPr>
        <w:pStyle w:val="BodyText"/>
        <w:rPr>
          <w:b/>
          <w:sz w:val="20"/>
        </w:rPr>
      </w:pPr>
    </w:p>
    <w:p w14:paraId="564FB90E" w14:textId="77777777" w:rsidR="009208A2" w:rsidRDefault="009208A2">
      <w:pPr>
        <w:pStyle w:val="BodyText"/>
        <w:rPr>
          <w:b/>
          <w:sz w:val="20"/>
        </w:rPr>
      </w:pPr>
    </w:p>
    <w:p w14:paraId="4B7B39D5" w14:textId="77777777" w:rsidR="009208A2" w:rsidRDefault="009208A2">
      <w:pPr>
        <w:pStyle w:val="BodyText"/>
        <w:rPr>
          <w:b/>
          <w:sz w:val="20"/>
        </w:rPr>
      </w:pPr>
    </w:p>
    <w:p w14:paraId="516681DC" w14:textId="77777777" w:rsidR="009208A2" w:rsidRDefault="009208A2">
      <w:pPr>
        <w:pStyle w:val="BodyText"/>
        <w:rPr>
          <w:b/>
          <w:sz w:val="20"/>
        </w:rPr>
      </w:pPr>
    </w:p>
    <w:p w14:paraId="6490BAD3" w14:textId="77777777" w:rsidR="009208A2" w:rsidRDefault="009208A2">
      <w:pPr>
        <w:pStyle w:val="BodyText"/>
        <w:rPr>
          <w:b/>
          <w:sz w:val="20"/>
        </w:rPr>
      </w:pPr>
    </w:p>
    <w:p w14:paraId="1F5C0BB1" w14:textId="77777777" w:rsidR="009208A2" w:rsidRDefault="009208A2">
      <w:pPr>
        <w:pStyle w:val="BodyText"/>
        <w:rPr>
          <w:b/>
          <w:sz w:val="20"/>
        </w:rPr>
      </w:pPr>
    </w:p>
    <w:p w14:paraId="29395361" w14:textId="77777777" w:rsidR="009208A2" w:rsidRDefault="00873166">
      <w:pPr>
        <w:pStyle w:val="BodyText"/>
        <w:spacing w:before="108"/>
        <w:rPr>
          <w:b/>
          <w:sz w:val="20"/>
        </w:rPr>
      </w:pPr>
      <w:r>
        <w:rPr>
          <w:b/>
          <w:noProof/>
          <w:sz w:val="20"/>
          <w:lang w:val="en-IN" w:eastAsia="en-IN" w:bidi="hi-IN"/>
        </w:rPr>
        <mc:AlternateContent>
          <mc:Choice Requires="wps">
            <w:drawing>
              <wp:anchor distT="0" distB="0" distL="0" distR="0" simplePos="0" relativeHeight="487614976" behindDoc="1" locked="0" layoutInCell="1" allowOverlap="1" wp14:anchorId="586EEE9B" wp14:editId="32C4826E">
                <wp:simplePos x="0" y="0"/>
                <wp:positionH relativeFrom="page">
                  <wp:posOffset>4764913</wp:posOffset>
                </wp:positionH>
                <wp:positionV relativeFrom="paragraph">
                  <wp:posOffset>229956</wp:posOffset>
                </wp:positionV>
                <wp:extent cx="2284095" cy="1270"/>
                <wp:effectExtent l="0" t="0" r="0" b="0"/>
                <wp:wrapTopAndBottom/>
                <wp:docPr id="96" name="Graphic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4095" cy="1270"/>
                        </a:xfrm>
                        <a:custGeom>
                          <a:avLst/>
                          <a:gdLst/>
                          <a:ahLst/>
                          <a:cxnLst/>
                          <a:rect l="l" t="t" r="r" b="b"/>
                          <a:pathLst>
                            <a:path w="2284095">
                              <a:moveTo>
                                <a:pt x="0" y="0"/>
                              </a:moveTo>
                              <a:lnTo>
                                <a:pt x="2283686"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98BE14" id="Graphic 96" o:spid="_x0000_s1026" style="position:absolute;margin-left:375.2pt;margin-top:18.1pt;width:179.85pt;height:.1pt;z-index:-15701504;visibility:visible;mso-wrap-style:square;mso-wrap-distance-left:0;mso-wrap-distance-top:0;mso-wrap-distance-right:0;mso-wrap-distance-bottom:0;mso-position-horizontal:absolute;mso-position-horizontal-relative:page;mso-position-vertical:absolute;mso-position-vertical-relative:text;v-text-anchor:top" coordsize="2284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" path="m,l2283686,e" filled="f" strokeweight=".22469mm">
                <v:path arrowok="t"/>
                <w10:wrap type="topAndBottom" anchorx="page"/>
              </v:shape>
            </w:pict>
          </mc:Fallback>
        </mc:AlternateContent>
      </w:r>
    </w:p>
    <w:p w14:paraId="17406E0F" w14:textId="77777777" w:rsidR="009208A2" w:rsidRDefault="00873166">
      <w:pPr>
        <w:spacing w:before="120"/>
        <w:ind w:left="7187"/>
        <w:rPr>
          <w:b/>
          <w:sz w:val="20"/>
        </w:rPr>
      </w:pPr>
      <w:r>
        <w:rPr>
          <w:b/>
          <w:sz w:val="20"/>
        </w:rPr>
        <w:t>(Signed</w:t>
      </w:r>
      <w:r>
        <w:rPr>
          <w:b/>
          <w:spacing w:val="-5"/>
          <w:sz w:val="20"/>
        </w:rPr>
        <w:t xml:space="preserve"> </w:t>
      </w:r>
      <w:r>
        <w:rPr>
          <w:b/>
          <w:sz w:val="20"/>
        </w:rPr>
        <w:t>by</w:t>
      </w:r>
      <w:r>
        <w:rPr>
          <w:b/>
          <w:spacing w:val="-3"/>
          <w:sz w:val="20"/>
        </w:rPr>
        <w:t xml:space="preserve"> </w:t>
      </w:r>
      <w:r>
        <w:rPr>
          <w:b/>
          <w:sz w:val="20"/>
        </w:rPr>
        <w:t>an</w:t>
      </w:r>
      <w:r>
        <w:rPr>
          <w:b/>
          <w:spacing w:val="-4"/>
          <w:sz w:val="20"/>
        </w:rPr>
        <w:t xml:space="preserve"> </w:t>
      </w:r>
      <w:proofErr w:type="spellStart"/>
      <w:r>
        <w:rPr>
          <w:b/>
          <w:sz w:val="20"/>
        </w:rPr>
        <w:t>Authorised</w:t>
      </w:r>
      <w:proofErr w:type="spellEnd"/>
      <w:r>
        <w:rPr>
          <w:b/>
          <w:spacing w:val="-5"/>
          <w:sz w:val="20"/>
        </w:rPr>
        <w:t xml:space="preserve"> </w:t>
      </w:r>
      <w:r>
        <w:rPr>
          <w:b/>
          <w:sz w:val="20"/>
        </w:rPr>
        <w:t>Officer</w:t>
      </w:r>
      <w:r>
        <w:rPr>
          <w:b/>
          <w:spacing w:val="-4"/>
          <w:sz w:val="20"/>
        </w:rPr>
        <w:t xml:space="preserve"> </w:t>
      </w:r>
      <w:r>
        <w:rPr>
          <w:b/>
          <w:sz w:val="20"/>
        </w:rPr>
        <w:t>of</w:t>
      </w:r>
      <w:r>
        <w:rPr>
          <w:b/>
          <w:spacing w:val="-3"/>
          <w:sz w:val="20"/>
        </w:rPr>
        <w:t xml:space="preserve"> </w:t>
      </w:r>
      <w:r>
        <w:rPr>
          <w:b/>
          <w:sz w:val="20"/>
        </w:rPr>
        <w:t>the</w:t>
      </w:r>
      <w:r>
        <w:rPr>
          <w:b/>
          <w:spacing w:val="-4"/>
          <w:sz w:val="20"/>
        </w:rPr>
        <w:t xml:space="preserve"> </w:t>
      </w:r>
      <w:r>
        <w:rPr>
          <w:b/>
          <w:spacing w:val="-2"/>
          <w:sz w:val="20"/>
        </w:rPr>
        <w:t>Firm)</w:t>
      </w:r>
    </w:p>
    <w:p w14:paraId="1DCAE34F" w14:textId="77777777" w:rsidR="009208A2" w:rsidRDefault="009208A2">
      <w:pPr>
        <w:pStyle w:val="BodyText"/>
        <w:rPr>
          <w:b/>
          <w:sz w:val="20"/>
        </w:rPr>
      </w:pPr>
    </w:p>
    <w:p w14:paraId="0B7F0779" w14:textId="77777777" w:rsidR="009208A2" w:rsidRDefault="009208A2">
      <w:pPr>
        <w:pStyle w:val="BodyText"/>
        <w:rPr>
          <w:b/>
          <w:sz w:val="20"/>
        </w:rPr>
      </w:pPr>
    </w:p>
    <w:p w14:paraId="234E6228" w14:textId="77777777" w:rsidR="009208A2" w:rsidRDefault="009208A2">
      <w:pPr>
        <w:pStyle w:val="BodyText"/>
        <w:rPr>
          <w:b/>
          <w:sz w:val="20"/>
        </w:rPr>
      </w:pPr>
    </w:p>
    <w:p w14:paraId="11187106" w14:textId="77777777" w:rsidR="009208A2" w:rsidRDefault="00873166">
      <w:pPr>
        <w:pStyle w:val="BodyText"/>
        <w:spacing w:before="98"/>
        <w:rPr>
          <w:b/>
          <w:sz w:val="20"/>
        </w:rPr>
      </w:pPr>
      <w:r>
        <w:rPr>
          <w:b/>
          <w:noProof/>
          <w:sz w:val="20"/>
          <w:lang w:val="en-IN" w:eastAsia="en-IN" w:bidi="hi-IN"/>
        </w:rPr>
        <mc:AlternateContent>
          <mc:Choice Requires="wps">
            <w:drawing>
              <wp:anchor distT="0" distB="0" distL="0" distR="0" simplePos="0" relativeHeight="487615488" behindDoc="1" locked="0" layoutInCell="1" allowOverlap="1" wp14:anchorId="37CC92CC" wp14:editId="3E2877F9">
                <wp:simplePos x="0" y="0"/>
                <wp:positionH relativeFrom="page">
                  <wp:posOffset>6225285</wp:posOffset>
                </wp:positionH>
                <wp:positionV relativeFrom="paragraph">
                  <wp:posOffset>224097</wp:posOffset>
                </wp:positionV>
                <wp:extent cx="826135" cy="1270"/>
                <wp:effectExtent l="0" t="0" r="0" b="0"/>
                <wp:wrapTopAndBottom/>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6135" cy="1270"/>
                        </a:xfrm>
                        <a:custGeom>
                          <a:avLst/>
                          <a:gdLst/>
                          <a:ahLst/>
                          <a:cxnLst/>
                          <a:rect l="l" t="t" r="r" b="b"/>
                          <a:pathLst>
                            <a:path w="826135">
                              <a:moveTo>
                                <a:pt x="0" y="0"/>
                              </a:moveTo>
                              <a:lnTo>
                                <a:pt x="825613"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74C3C4" id="Graphic 97" o:spid="_x0000_s1026" style="position:absolute;margin-left:490.2pt;margin-top:17.65pt;width:65.05pt;height:.1pt;z-index:-15700992;visibility:visible;mso-wrap-style:square;mso-wrap-distance-left:0;mso-wrap-distance-top:0;mso-wrap-distance-right:0;mso-wrap-distance-bottom:0;mso-position-horizontal:absolute;mso-position-horizontal-relative:page;mso-position-vertical:absolute;mso-position-vertical-relative:text;v-text-anchor:top" coordsize="826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" path="m,l825613,e" filled="f" strokeweight=".22469mm">
                <v:path arrowok="t"/>
                <w10:wrap type="topAndBottom" anchorx="page"/>
              </v:shape>
            </w:pict>
          </mc:Fallback>
        </mc:AlternateContent>
      </w:r>
    </w:p>
    <w:p w14:paraId="71B4BA82" w14:textId="77777777" w:rsidR="009208A2" w:rsidRDefault="00873166">
      <w:pPr>
        <w:spacing w:before="120"/>
        <w:ind w:right="802"/>
        <w:jc w:val="right"/>
        <w:rPr>
          <w:b/>
          <w:sz w:val="20"/>
        </w:rPr>
      </w:pPr>
      <w:r>
        <w:rPr>
          <w:b/>
          <w:sz w:val="20"/>
        </w:rPr>
        <w:t>Title</w:t>
      </w:r>
      <w:r>
        <w:rPr>
          <w:b/>
          <w:spacing w:val="-3"/>
          <w:sz w:val="20"/>
        </w:rPr>
        <w:t xml:space="preserve"> </w:t>
      </w:r>
      <w:r>
        <w:rPr>
          <w:b/>
          <w:sz w:val="20"/>
        </w:rPr>
        <w:t>of</w:t>
      </w:r>
      <w:r>
        <w:rPr>
          <w:b/>
          <w:spacing w:val="-3"/>
          <w:sz w:val="20"/>
        </w:rPr>
        <w:t xml:space="preserve"> </w:t>
      </w:r>
      <w:r>
        <w:rPr>
          <w:b/>
          <w:spacing w:val="-2"/>
          <w:sz w:val="20"/>
        </w:rPr>
        <w:t>Officer</w:t>
      </w:r>
    </w:p>
    <w:p w14:paraId="3D640A6F" w14:textId="77777777" w:rsidR="009208A2" w:rsidRDefault="009208A2">
      <w:pPr>
        <w:pStyle w:val="BodyText"/>
        <w:rPr>
          <w:b/>
          <w:sz w:val="20"/>
        </w:rPr>
      </w:pPr>
    </w:p>
    <w:p w14:paraId="41F10BE2" w14:textId="77777777" w:rsidR="009208A2" w:rsidRDefault="009208A2">
      <w:pPr>
        <w:pStyle w:val="BodyText"/>
        <w:rPr>
          <w:b/>
          <w:sz w:val="20"/>
        </w:rPr>
      </w:pPr>
    </w:p>
    <w:p w14:paraId="5761A27C" w14:textId="77777777" w:rsidR="009208A2" w:rsidRDefault="009208A2">
      <w:pPr>
        <w:pStyle w:val="BodyText"/>
        <w:rPr>
          <w:b/>
          <w:sz w:val="20"/>
        </w:rPr>
      </w:pPr>
    </w:p>
    <w:p w14:paraId="57A35087" w14:textId="77777777" w:rsidR="009208A2" w:rsidRDefault="00873166">
      <w:pPr>
        <w:pStyle w:val="BodyText"/>
        <w:spacing w:before="101"/>
        <w:rPr>
          <w:b/>
          <w:sz w:val="20"/>
        </w:rPr>
      </w:pPr>
      <w:r>
        <w:rPr>
          <w:b/>
          <w:noProof/>
          <w:sz w:val="20"/>
          <w:lang w:val="en-IN" w:eastAsia="en-IN" w:bidi="hi-IN"/>
        </w:rPr>
        <mc:AlternateContent>
          <mc:Choice Requires="wps">
            <w:drawing>
              <wp:anchor distT="0" distB="0" distL="0" distR="0" simplePos="0" relativeHeight="487616000" behindDoc="1" locked="0" layoutInCell="1" allowOverlap="1" wp14:anchorId="318F5975" wp14:editId="6367BAB6">
                <wp:simplePos x="0" y="0"/>
                <wp:positionH relativeFrom="page">
                  <wp:posOffset>6289294</wp:posOffset>
                </wp:positionH>
                <wp:positionV relativeFrom="paragraph">
                  <wp:posOffset>225620</wp:posOffset>
                </wp:positionV>
                <wp:extent cx="762000" cy="1270"/>
                <wp:effectExtent l="0" t="0" r="0" b="0"/>
                <wp:wrapTopAndBottom/>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1270"/>
                        </a:xfrm>
                        <a:custGeom>
                          <a:avLst/>
                          <a:gdLst/>
                          <a:ahLst/>
                          <a:cxnLst/>
                          <a:rect l="l" t="t" r="r" b="b"/>
                          <a:pathLst>
                            <a:path w="762000">
                              <a:moveTo>
                                <a:pt x="0" y="0"/>
                              </a:moveTo>
                              <a:lnTo>
                                <a:pt x="761734"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8A21DC" id="Graphic 98" o:spid="_x0000_s1026" style="position:absolute;margin-left:495.2pt;margin-top:17.75pt;width:60pt;height:.1pt;z-index:-15700480;visibility:visible;mso-wrap-style:square;mso-wrap-distance-left:0;mso-wrap-distance-top:0;mso-wrap-distance-right:0;mso-wrap-distance-bottom:0;mso-position-horizontal:absolute;mso-position-horizontal-relative:page;mso-position-vertical:absolute;mso-position-vertical-relative:text;v-text-anchor:top" coordsize="76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" path="m,l761734,e" filled="f" strokeweight=".22469mm">
                <v:path arrowok="t"/>
                <w10:wrap type="topAndBottom" anchorx="page"/>
              </v:shape>
            </w:pict>
          </mc:Fallback>
        </mc:AlternateContent>
      </w:r>
    </w:p>
    <w:p w14:paraId="2F5530F2" w14:textId="77777777" w:rsidR="009208A2" w:rsidRDefault="00873166">
      <w:pPr>
        <w:spacing w:before="121"/>
        <w:ind w:right="803"/>
        <w:jc w:val="right"/>
        <w:rPr>
          <w:b/>
          <w:sz w:val="20"/>
        </w:rPr>
      </w:pPr>
      <w:r>
        <w:rPr>
          <w:b/>
          <w:sz w:val="20"/>
        </w:rPr>
        <w:t>Name</w:t>
      </w:r>
      <w:r>
        <w:rPr>
          <w:b/>
          <w:spacing w:val="-5"/>
          <w:sz w:val="20"/>
        </w:rPr>
        <w:t xml:space="preserve"> </w:t>
      </w:r>
      <w:r>
        <w:rPr>
          <w:b/>
          <w:sz w:val="20"/>
        </w:rPr>
        <w:t>of</w:t>
      </w:r>
      <w:r>
        <w:rPr>
          <w:b/>
          <w:spacing w:val="-4"/>
          <w:sz w:val="20"/>
        </w:rPr>
        <w:t xml:space="preserve"> Firm</w:t>
      </w:r>
    </w:p>
    <w:p w14:paraId="72438EF3" w14:textId="77777777" w:rsidR="009208A2" w:rsidRDefault="009208A2">
      <w:pPr>
        <w:pStyle w:val="BodyText"/>
        <w:rPr>
          <w:b/>
          <w:sz w:val="20"/>
        </w:rPr>
      </w:pPr>
    </w:p>
    <w:p w14:paraId="24CFF4B8" w14:textId="77777777" w:rsidR="009208A2" w:rsidRDefault="009208A2">
      <w:pPr>
        <w:pStyle w:val="BodyText"/>
        <w:rPr>
          <w:b/>
          <w:sz w:val="20"/>
        </w:rPr>
      </w:pPr>
    </w:p>
    <w:p w14:paraId="58EBF4CF" w14:textId="77777777" w:rsidR="009208A2" w:rsidRDefault="009208A2">
      <w:pPr>
        <w:pStyle w:val="BodyText"/>
        <w:rPr>
          <w:b/>
          <w:sz w:val="20"/>
        </w:rPr>
      </w:pPr>
    </w:p>
    <w:p w14:paraId="6F1B8B5A" w14:textId="77777777" w:rsidR="009208A2" w:rsidRDefault="00873166">
      <w:pPr>
        <w:pStyle w:val="BodyText"/>
        <w:spacing w:before="98"/>
        <w:rPr>
          <w:b/>
          <w:sz w:val="20"/>
        </w:rPr>
      </w:pPr>
      <w:r>
        <w:rPr>
          <w:b/>
          <w:noProof/>
          <w:sz w:val="20"/>
          <w:lang w:val="en-IN" w:eastAsia="en-IN" w:bidi="hi-IN"/>
        </w:rPr>
        <mc:AlternateContent>
          <mc:Choice Requires="wps">
            <w:drawing>
              <wp:anchor distT="0" distB="0" distL="0" distR="0" simplePos="0" relativeHeight="487616512" behindDoc="1" locked="0" layoutInCell="1" allowOverlap="1" wp14:anchorId="1D72D6D3" wp14:editId="59A8160C">
                <wp:simplePos x="0" y="0"/>
                <wp:positionH relativeFrom="page">
                  <wp:posOffset>6606285</wp:posOffset>
                </wp:positionH>
                <wp:positionV relativeFrom="paragraph">
                  <wp:posOffset>223715</wp:posOffset>
                </wp:positionV>
                <wp:extent cx="445134" cy="1270"/>
                <wp:effectExtent l="0" t="0" r="0" b="0"/>
                <wp:wrapTopAndBottom/>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5125" y="0"/>
                              </a:lnTo>
                            </a:path>
                          </a:pathLst>
                        </a:custGeom>
                        <a:ln w="808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29E0D0" id="Graphic 99" o:spid="_x0000_s1026" style="position:absolute;margin-left:520.2pt;margin-top:17.6pt;width:35.05pt;height:.1pt;z-index:-15699968;visibility:visible;mso-wrap-style:square;mso-wrap-distance-left:0;mso-wrap-distance-top:0;mso-wrap-distance-right:0;mso-wrap-distance-bottom:0;mso-position-horizontal:absolute;mso-position-horizontal-relative:page;mso-position-vertical:absolute;mso-position-vertical-relative:text;v-text-anchor:top" coordsize="4451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" path="m,l445125,e" filled="f" strokeweight=".22469mm">
                <v:path arrowok="t"/>
                <w10:wrap type="topAndBottom" anchorx="page"/>
              </v:shape>
            </w:pict>
          </mc:Fallback>
        </mc:AlternateContent>
      </w:r>
    </w:p>
    <w:p w14:paraId="0EBDF9F4" w14:textId="77777777" w:rsidR="009208A2" w:rsidRDefault="00873166">
      <w:pPr>
        <w:spacing w:before="120"/>
        <w:ind w:right="804"/>
        <w:jc w:val="right"/>
        <w:rPr>
          <w:b/>
          <w:sz w:val="20"/>
        </w:rPr>
      </w:pPr>
      <w:r>
        <w:rPr>
          <w:b/>
          <w:spacing w:val="-4"/>
          <w:sz w:val="20"/>
        </w:rPr>
        <w:t>DATE</w:t>
      </w:r>
    </w:p>
    <w:p w14:paraId="292ABBAA" w14:textId="77777777" w:rsidR="009208A2" w:rsidRDefault="009208A2">
      <w:pPr>
        <w:jc w:val="right"/>
        <w:rPr>
          <w:b/>
          <w:sz w:val="20"/>
        </w:rPr>
        <w:sectPr w:rsidR="009208A2">
          <w:pgSz w:w="11910" w:h="17000"/>
          <w:pgMar w:top="1180" w:right="0" w:bottom="920" w:left="0" w:header="0" w:footer="723" w:gutter="0"/>
          <w:cols w:space="720"/>
        </w:sectPr>
      </w:pPr>
    </w:p>
    <w:p w14:paraId="676E412C" w14:textId="77777777" w:rsidR="009208A2" w:rsidRDefault="009208A2">
      <w:pPr>
        <w:pStyle w:val="BodyText"/>
        <w:rPr>
          <w:b/>
          <w:sz w:val="28"/>
        </w:rPr>
      </w:pPr>
    </w:p>
    <w:p w14:paraId="0BC71BB7" w14:textId="77777777" w:rsidR="009208A2" w:rsidRDefault="009208A2">
      <w:pPr>
        <w:pStyle w:val="BodyText"/>
        <w:rPr>
          <w:b/>
          <w:sz w:val="28"/>
        </w:rPr>
      </w:pPr>
    </w:p>
    <w:p w14:paraId="707EF014" w14:textId="77777777" w:rsidR="009208A2" w:rsidRDefault="009208A2">
      <w:pPr>
        <w:pStyle w:val="BodyText"/>
        <w:rPr>
          <w:b/>
          <w:sz w:val="28"/>
        </w:rPr>
      </w:pPr>
    </w:p>
    <w:p w14:paraId="50CD1CBC" w14:textId="77777777" w:rsidR="009208A2" w:rsidRDefault="009208A2">
      <w:pPr>
        <w:pStyle w:val="BodyText"/>
        <w:rPr>
          <w:b/>
          <w:sz w:val="28"/>
        </w:rPr>
      </w:pPr>
    </w:p>
    <w:p w14:paraId="67D440AB" w14:textId="77777777" w:rsidR="009208A2" w:rsidRDefault="009208A2">
      <w:pPr>
        <w:pStyle w:val="BodyText"/>
        <w:rPr>
          <w:b/>
          <w:sz w:val="28"/>
        </w:rPr>
      </w:pPr>
    </w:p>
    <w:p w14:paraId="54C1E14C" w14:textId="77777777" w:rsidR="009208A2" w:rsidRDefault="009208A2">
      <w:pPr>
        <w:pStyle w:val="BodyText"/>
        <w:rPr>
          <w:b/>
          <w:sz w:val="28"/>
        </w:rPr>
      </w:pPr>
    </w:p>
    <w:p w14:paraId="2CED0025" w14:textId="77777777" w:rsidR="009208A2" w:rsidRDefault="009208A2">
      <w:pPr>
        <w:pStyle w:val="BodyText"/>
        <w:rPr>
          <w:b/>
          <w:sz w:val="28"/>
        </w:rPr>
      </w:pPr>
    </w:p>
    <w:p w14:paraId="1B2B559F" w14:textId="77777777" w:rsidR="009208A2" w:rsidRDefault="009208A2">
      <w:pPr>
        <w:pStyle w:val="BodyText"/>
        <w:rPr>
          <w:b/>
          <w:sz w:val="28"/>
        </w:rPr>
      </w:pPr>
    </w:p>
    <w:p w14:paraId="688087DB" w14:textId="77777777" w:rsidR="009208A2" w:rsidRDefault="009208A2">
      <w:pPr>
        <w:pStyle w:val="BodyText"/>
        <w:rPr>
          <w:b/>
          <w:sz w:val="28"/>
        </w:rPr>
      </w:pPr>
    </w:p>
    <w:p w14:paraId="25E8C742" w14:textId="77777777" w:rsidR="009208A2" w:rsidRDefault="009208A2">
      <w:pPr>
        <w:pStyle w:val="BodyText"/>
        <w:spacing w:before="294"/>
        <w:rPr>
          <w:b/>
          <w:sz w:val="28"/>
        </w:rPr>
      </w:pPr>
    </w:p>
    <w:p w14:paraId="6E30FBA0" w14:textId="77777777" w:rsidR="009208A2" w:rsidRDefault="00873166">
      <w:pPr>
        <w:pStyle w:val="Heading2"/>
        <w:spacing w:line="328" w:lineRule="auto"/>
        <w:ind w:left="5304" w:right="5029" w:firstLine="1"/>
      </w:pPr>
      <w:r>
        <w:t xml:space="preserve">SECTION 9 </w:t>
      </w:r>
      <w:r>
        <w:rPr>
          <w:spacing w:val="-2"/>
        </w:rPr>
        <w:t>DRAWINGS</w:t>
      </w:r>
    </w:p>
    <w:p w14:paraId="6832225B" w14:textId="77777777" w:rsidR="009208A2" w:rsidRDefault="00873166">
      <w:pPr>
        <w:ind w:left="273"/>
        <w:jc w:val="center"/>
        <w:rPr>
          <w:b/>
          <w:sz w:val="24"/>
        </w:rPr>
      </w:pPr>
      <w:r>
        <w:rPr>
          <w:b/>
          <w:sz w:val="24"/>
        </w:rPr>
        <w:t>(To be</w:t>
      </w:r>
      <w:r>
        <w:rPr>
          <w:b/>
          <w:spacing w:val="-1"/>
          <w:sz w:val="24"/>
        </w:rPr>
        <w:t xml:space="preserve"> </w:t>
      </w:r>
      <w:r>
        <w:rPr>
          <w:b/>
          <w:spacing w:val="-2"/>
          <w:sz w:val="24"/>
        </w:rPr>
        <w:t>Attached)</w:t>
      </w:r>
    </w:p>
    <w:p w14:paraId="665CF95D" w14:textId="77777777" w:rsidR="009208A2" w:rsidRDefault="009208A2">
      <w:pPr>
        <w:jc w:val="center"/>
        <w:rPr>
          <w:b/>
          <w:sz w:val="24"/>
        </w:rPr>
        <w:sectPr w:rsidR="009208A2">
          <w:pgSz w:w="11910" w:h="17000"/>
          <w:pgMar w:top="1940" w:right="0" w:bottom="920" w:left="0" w:header="0" w:footer="723" w:gutter="0"/>
          <w:cols w:space="720"/>
        </w:sectPr>
      </w:pPr>
    </w:p>
    <w:p w14:paraId="17D74BBD" w14:textId="77777777" w:rsidR="009208A2" w:rsidRDefault="009208A2">
      <w:pPr>
        <w:pStyle w:val="BodyText"/>
        <w:rPr>
          <w:b/>
          <w:sz w:val="28"/>
        </w:rPr>
      </w:pPr>
    </w:p>
    <w:p w14:paraId="39815B2A" w14:textId="77777777" w:rsidR="009208A2" w:rsidRDefault="009208A2">
      <w:pPr>
        <w:pStyle w:val="BodyText"/>
        <w:rPr>
          <w:b/>
          <w:sz w:val="28"/>
        </w:rPr>
      </w:pPr>
    </w:p>
    <w:p w14:paraId="32933B5E" w14:textId="77777777" w:rsidR="009208A2" w:rsidRDefault="009208A2">
      <w:pPr>
        <w:pStyle w:val="BodyText"/>
        <w:rPr>
          <w:b/>
          <w:sz w:val="28"/>
        </w:rPr>
      </w:pPr>
    </w:p>
    <w:p w14:paraId="55594835" w14:textId="77777777" w:rsidR="009208A2" w:rsidRDefault="009208A2">
      <w:pPr>
        <w:pStyle w:val="BodyText"/>
        <w:rPr>
          <w:b/>
          <w:sz w:val="28"/>
        </w:rPr>
      </w:pPr>
    </w:p>
    <w:p w14:paraId="5D3408E5" w14:textId="77777777" w:rsidR="009208A2" w:rsidRDefault="009208A2">
      <w:pPr>
        <w:pStyle w:val="BodyText"/>
        <w:rPr>
          <w:b/>
          <w:sz w:val="28"/>
        </w:rPr>
      </w:pPr>
    </w:p>
    <w:p w14:paraId="30462BC2" w14:textId="77777777" w:rsidR="009208A2" w:rsidRDefault="009208A2">
      <w:pPr>
        <w:pStyle w:val="BodyText"/>
        <w:rPr>
          <w:b/>
          <w:sz w:val="28"/>
        </w:rPr>
      </w:pPr>
    </w:p>
    <w:p w14:paraId="0F0980E7" w14:textId="77777777" w:rsidR="009208A2" w:rsidRDefault="009208A2">
      <w:pPr>
        <w:pStyle w:val="BodyText"/>
        <w:rPr>
          <w:b/>
          <w:sz w:val="28"/>
        </w:rPr>
      </w:pPr>
    </w:p>
    <w:p w14:paraId="7AA2E612" w14:textId="77777777" w:rsidR="009208A2" w:rsidRDefault="009208A2">
      <w:pPr>
        <w:pStyle w:val="BodyText"/>
        <w:rPr>
          <w:b/>
          <w:sz w:val="28"/>
        </w:rPr>
      </w:pPr>
    </w:p>
    <w:p w14:paraId="56613DAB" w14:textId="77777777" w:rsidR="009208A2" w:rsidRDefault="009208A2">
      <w:pPr>
        <w:pStyle w:val="BodyText"/>
        <w:rPr>
          <w:b/>
          <w:sz w:val="28"/>
        </w:rPr>
      </w:pPr>
    </w:p>
    <w:p w14:paraId="6B87B025" w14:textId="77777777" w:rsidR="009208A2" w:rsidRDefault="009208A2">
      <w:pPr>
        <w:pStyle w:val="BodyText"/>
        <w:rPr>
          <w:b/>
          <w:sz w:val="28"/>
        </w:rPr>
      </w:pPr>
    </w:p>
    <w:p w14:paraId="4F7D7247" w14:textId="77777777" w:rsidR="009208A2" w:rsidRDefault="009208A2">
      <w:pPr>
        <w:pStyle w:val="BodyText"/>
        <w:rPr>
          <w:b/>
          <w:sz w:val="28"/>
        </w:rPr>
      </w:pPr>
    </w:p>
    <w:p w14:paraId="1A95EAEE" w14:textId="77777777" w:rsidR="009208A2" w:rsidRDefault="009208A2">
      <w:pPr>
        <w:pStyle w:val="BodyText"/>
        <w:rPr>
          <w:b/>
          <w:sz w:val="28"/>
        </w:rPr>
      </w:pPr>
    </w:p>
    <w:p w14:paraId="04627DD6" w14:textId="77777777" w:rsidR="009208A2" w:rsidRDefault="00873166">
      <w:pPr>
        <w:pStyle w:val="Heading2"/>
      </w:pPr>
      <w:r>
        <w:t>SECTION</w:t>
      </w:r>
      <w:r>
        <w:rPr>
          <w:spacing w:val="-3"/>
        </w:rPr>
        <w:t xml:space="preserve"> </w:t>
      </w:r>
      <w:r>
        <w:rPr>
          <w:spacing w:val="-5"/>
        </w:rPr>
        <w:t>10</w:t>
      </w:r>
    </w:p>
    <w:p w14:paraId="51823842" w14:textId="77777777" w:rsidR="009208A2" w:rsidRDefault="00873166">
      <w:pPr>
        <w:spacing w:before="120"/>
        <w:ind w:left="274"/>
        <w:jc w:val="center"/>
        <w:rPr>
          <w:b/>
          <w:sz w:val="28"/>
        </w:rPr>
      </w:pPr>
      <w:r>
        <w:rPr>
          <w:b/>
          <w:sz w:val="28"/>
        </w:rPr>
        <w:t>DOCUMENTS</w:t>
      </w:r>
      <w:r>
        <w:rPr>
          <w:b/>
          <w:spacing w:val="-6"/>
          <w:sz w:val="28"/>
        </w:rPr>
        <w:t xml:space="preserve"> </w:t>
      </w:r>
      <w:r>
        <w:rPr>
          <w:b/>
          <w:sz w:val="28"/>
        </w:rPr>
        <w:t>TO</w:t>
      </w:r>
      <w:r>
        <w:rPr>
          <w:b/>
          <w:spacing w:val="-4"/>
          <w:sz w:val="28"/>
        </w:rPr>
        <w:t xml:space="preserve"> </w:t>
      </w:r>
      <w:r>
        <w:rPr>
          <w:b/>
          <w:sz w:val="28"/>
        </w:rPr>
        <w:t>BE</w:t>
      </w:r>
      <w:r>
        <w:rPr>
          <w:b/>
          <w:spacing w:val="-5"/>
          <w:sz w:val="28"/>
        </w:rPr>
        <w:t xml:space="preserve"> </w:t>
      </w:r>
      <w:r>
        <w:rPr>
          <w:b/>
          <w:sz w:val="28"/>
        </w:rPr>
        <w:t>FURNISHED</w:t>
      </w:r>
      <w:r>
        <w:rPr>
          <w:b/>
          <w:spacing w:val="-6"/>
          <w:sz w:val="28"/>
        </w:rPr>
        <w:t xml:space="preserve"> </w:t>
      </w:r>
      <w:r>
        <w:rPr>
          <w:b/>
          <w:sz w:val="28"/>
        </w:rPr>
        <w:t>BY</w:t>
      </w:r>
      <w:r>
        <w:rPr>
          <w:b/>
          <w:spacing w:val="-5"/>
          <w:sz w:val="28"/>
        </w:rPr>
        <w:t xml:space="preserve"> </w:t>
      </w:r>
      <w:r>
        <w:rPr>
          <w:b/>
          <w:spacing w:val="-2"/>
          <w:sz w:val="28"/>
        </w:rPr>
        <w:t>BIDDER)</w:t>
      </w:r>
    </w:p>
    <w:p w14:paraId="0BB51AB0" w14:textId="77777777" w:rsidR="009208A2" w:rsidRDefault="00873166">
      <w:pPr>
        <w:spacing w:before="119"/>
        <w:ind w:left="273"/>
        <w:jc w:val="center"/>
        <w:rPr>
          <w:b/>
          <w:sz w:val="24"/>
        </w:rPr>
      </w:pPr>
      <w:r>
        <w:rPr>
          <w:b/>
          <w:spacing w:val="-2"/>
          <w:sz w:val="24"/>
        </w:rPr>
        <w:t>(Attached)</w:t>
      </w:r>
    </w:p>
    <w:sectPr w:rsidR="009208A2">
      <w:pgSz w:w="11910" w:h="17000"/>
      <w:pgMar w:top="1940" w:right="0" w:bottom="920" w:left="0" w:header="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920A8" w14:textId="77777777" w:rsidR="00F11062" w:rsidRDefault="00F11062">
      <w:r>
        <w:separator/>
      </w:r>
    </w:p>
  </w:endnote>
  <w:endnote w:type="continuationSeparator" w:id="0">
    <w:p w14:paraId="7F810008" w14:textId="77777777" w:rsidR="00F11062" w:rsidRDefault="00F1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AFA1"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27392" behindDoc="1" locked="0" layoutInCell="1" allowOverlap="1" wp14:anchorId="3D8A2D33" wp14:editId="78F4CEE5">
              <wp:simplePos x="0" y="0"/>
              <wp:positionH relativeFrom="page">
                <wp:posOffset>3999103</wp:posOffset>
              </wp:positionH>
              <wp:positionV relativeFrom="page">
                <wp:posOffset>9284749</wp:posOffset>
              </wp:positionV>
              <wp:extent cx="177800" cy="321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321310"/>
                      </a:xfrm>
                      <a:prstGeom prst="rect">
                        <a:avLst/>
                      </a:prstGeom>
                    </wps:spPr>
                    <wps:txbx>
                      <w:txbxContent>
                        <w:p w14:paraId="543C813B" w14:textId="77777777" w:rsidR="00B46A99" w:rsidRDefault="00B46A99">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D37852">
                            <w:rPr>
                              <w:noProof/>
                              <w:spacing w:val="-5"/>
                              <w:sz w:val="24"/>
                            </w:rPr>
                            <w:t>17</w:t>
                          </w:r>
                          <w:r>
                            <w:rPr>
                              <w:spacing w:val="-5"/>
                              <w:sz w:val="24"/>
                            </w:rPr>
                            <w:fldChar w:fldCharType="end"/>
                          </w:r>
                        </w:p>
                      </w:txbxContent>
                    </wps:txbx>
                    <wps:bodyPr wrap="square" lIns="0" tIns="0" rIns="0" bIns="0" rtlCol="0">
                      <a:noAutofit/>
                    </wps:bodyPr>
                  </wps:wsp>
                </a:graphicData>
              </a:graphic>
            </wp:anchor>
          </w:drawing>
        </mc:Choice>
        <mc:Fallback>
          <w:pict>
            <v:shapetype w14:anchorId="3D8A2D33" id="_x0000_t202" coordsize="21600,21600" o:spt="202" path="m,l,21600r21600,l21600,xe">
              <v:stroke joinstyle="miter"/>
              <v:path gradientshapeok="t" o:connecttype="rect"/>
            </v:shapetype>
            <v:shape id="Textbox 2" o:spid="_x0000_s1027" type="#_x0000_t202" style="position:absolute;margin-left:314.9pt;margin-top:731.1pt;width:14pt;height:25.3pt;z-index:-1928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" filled="f" stroked="f">
              <v:textbox inset="0,0,0,0">
                <w:txbxContent>
                  <w:p w14:paraId="543C813B" w14:textId="77777777" w:rsidR="00B46A99" w:rsidRDefault="00B46A99">
                    <w:pPr>
                      <w:spacing w:before="10"/>
                      <w:ind w:left="20"/>
                      <w:rPr>
                        <w:sz w:val="24"/>
                      </w:rPr>
                    </w:pPr>
                    <w:r>
                      <w:rPr>
                        <w:spacing w:val="-5"/>
                        <w:sz w:val="24"/>
                      </w:rPr>
                      <w:fldChar w:fldCharType="begin"/>
                    </w:r>
                    <w:r>
                      <w:rPr>
                        <w:spacing w:val="-5"/>
                        <w:sz w:val="24"/>
                      </w:rPr>
                      <w:instrText xml:space="preserve"> PAGE </w:instrText>
                    </w:r>
                    <w:r>
                      <w:rPr>
                        <w:spacing w:val="-5"/>
                        <w:sz w:val="24"/>
                      </w:rPr>
                      <w:fldChar w:fldCharType="separate"/>
                    </w:r>
                    <w:r w:rsidR="00D37852">
                      <w:rPr>
                        <w:noProof/>
                        <w:spacing w:val="-5"/>
                        <w:sz w:val="24"/>
                      </w:rPr>
                      <w:t>17</w:t>
                    </w:r>
                    <w:r>
                      <w:rPr>
                        <w:spacing w:val="-5"/>
                        <w:sz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EEF7" w14:textId="77777777" w:rsidR="00B46A99" w:rsidRDefault="00B46A99">
    <w:pPr>
      <w:pStyle w:val="BodyText"/>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10A8"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31488" behindDoc="1" locked="0" layoutInCell="1" allowOverlap="1" wp14:anchorId="7534D41C" wp14:editId="06BA1DBA">
              <wp:simplePos x="0" y="0"/>
              <wp:positionH relativeFrom="page">
                <wp:posOffset>3894454</wp:posOffset>
              </wp:positionH>
              <wp:positionV relativeFrom="page">
                <wp:posOffset>10190929</wp:posOffset>
              </wp:positionV>
              <wp:extent cx="193040" cy="13906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5E8048DD"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78</w:t>
                          </w:r>
                          <w:r>
                            <w:rPr>
                              <w:spacing w:val="-5"/>
                              <w:sz w:val="16"/>
                            </w:rPr>
                            <w:fldChar w:fldCharType="end"/>
                          </w:r>
                        </w:p>
                      </w:txbxContent>
                    </wps:txbx>
                    <wps:bodyPr wrap="square" lIns="0" tIns="0" rIns="0" bIns="0" rtlCol="0">
                      <a:noAutofit/>
                    </wps:bodyPr>
                  </wps:wsp>
                </a:graphicData>
              </a:graphic>
            </wp:anchor>
          </w:drawing>
        </mc:Choice>
        <mc:Fallback>
          <w:pict>
            <v:shapetype w14:anchorId="7534D41C" id="_x0000_t202" coordsize="21600,21600" o:spt="202" path="m,l,21600r21600,l21600,xe">
              <v:stroke joinstyle="miter"/>
              <v:path gradientshapeok="t" o:connecttype="rect"/>
            </v:shapetype>
            <v:shape id="Textbox 32" o:spid="_x0000_s1035" type="#_x0000_t202" style="position:absolute;margin-left:306.65pt;margin-top:802.45pt;width:15.2pt;height:10.95pt;z-index:-1928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" filled="f" stroked="f">
              <v:textbox inset="0,0,0,0">
                <w:txbxContent>
                  <w:p w14:paraId="5E8048DD"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78</w:t>
                    </w:r>
                    <w:r>
                      <w:rPr>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DBA5"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32000" behindDoc="1" locked="0" layoutInCell="1" allowOverlap="1" wp14:anchorId="2D131D3F" wp14:editId="5155C7F6">
              <wp:simplePos x="0" y="0"/>
              <wp:positionH relativeFrom="page">
                <wp:posOffset>4330572</wp:posOffset>
              </wp:positionH>
              <wp:positionV relativeFrom="page">
                <wp:posOffset>10190929</wp:posOffset>
              </wp:positionV>
              <wp:extent cx="193040" cy="13906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727D035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99</w:t>
                          </w:r>
                          <w:r>
                            <w:rPr>
                              <w:spacing w:val="-5"/>
                              <w:sz w:val="16"/>
                            </w:rPr>
                            <w:fldChar w:fldCharType="end"/>
                          </w:r>
                        </w:p>
                      </w:txbxContent>
                    </wps:txbx>
                    <wps:bodyPr wrap="square" lIns="0" tIns="0" rIns="0" bIns="0" rtlCol="0">
                      <a:noAutofit/>
                    </wps:bodyPr>
                  </wps:wsp>
                </a:graphicData>
              </a:graphic>
            </wp:anchor>
          </w:drawing>
        </mc:Choice>
        <mc:Fallback>
          <w:pict>
            <v:shapetype w14:anchorId="2D131D3F" id="_x0000_t202" coordsize="21600,21600" o:spt="202" path="m,l,21600r21600,l21600,xe">
              <v:stroke joinstyle="miter"/>
              <v:path gradientshapeok="t" o:connecttype="rect"/>
            </v:shapetype>
            <v:shape id="Textbox 33" o:spid="_x0000_s1036" type="#_x0000_t202" style="position:absolute;margin-left:341pt;margin-top:802.45pt;width:15.2pt;height:10.95pt;z-index:-1928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" filled="f" stroked="f">
              <v:textbox inset="0,0,0,0">
                <w:txbxContent>
                  <w:p w14:paraId="727D035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99</w:t>
                    </w:r>
                    <w:r>
                      <w:rPr>
                        <w:spacing w:val="-5"/>
                        <w:sz w:val="16"/>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D69E"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32512" behindDoc="1" locked="0" layoutInCell="1" allowOverlap="1" wp14:anchorId="62E50C8B" wp14:editId="081F2B15">
              <wp:simplePos x="0" y="0"/>
              <wp:positionH relativeFrom="page">
                <wp:posOffset>3779646</wp:posOffset>
              </wp:positionH>
              <wp:positionV relativeFrom="page">
                <wp:posOffset>10190929</wp:posOffset>
              </wp:positionV>
              <wp:extent cx="217170" cy="139065"/>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39065"/>
                      </a:xfrm>
                      <a:prstGeom prst="rect">
                        <a:avLst/>
                      </a:prstGeom>
                    </wps:spPr>
                    <wps:txbx>
                      <w:txbxContent>
                        <w:p w14:paraId="5390F6E1" w14:textId="77777777" w:rsidR="00B46A99" w:rsidRDefault="00B46A99">
                          <w:pPr>
                            <w:spacing w:before="14"/>
                            <w:ind w:left="2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104</w:t>
                          </w:r>
                          <w:r>
                            <w:rPr>
                              <w:spacing w:val="-5"/>
                              <w:sz w:val="16"/>
                            </w:rPr>
                            <w:fldChar w:fldCharType="end"/>
                          </w:r>
                        </w:p>
                      </w:txbxContent>
                    </wps:txbx>
                    <wps:bodyPr wrap="square" lIns="0" tIns="0" rIns="0" bIns="0" rtlCol="0">
                      <a:noAutofit/>
                    </wps:bodyPr>
                  </wps:wsp>
                </a:graphicData>
              </a:graphic>
            </wp:anchor>
          </w:drawing>
        </mc:Choice>
        <mc:Fallback>
          <w:pict>
            <v:shapetype w14:anchorId="62E50C8B" id="_x0000_t202" coordsize="21600,21600" o:spt="202" path="m,l,21600r21600,l21600,xe">
              <v:stroke joinstyle="miter"/>
              <v:path gradientshapeok="t" o:connecttype="rect"/>
            </v:shapetype>
            <v:shape id="Textbox 91" o:spid="_x0000_s1037" type="#_x0000_t202" style="position:absolute;margin-left:297.6pt;margin-top:802.45pt;width:17.1pt;height:10.95pt;z-index:-1928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" filled="f" stroked="f">
              <v:textbox inset="0,0,0,0">
                <w:txbxContent>
                  <w:p w14:paraId="5390F6E1" w14:textId="77777777" w:rsidR="00B46A99" w:rsidRDefault="00B46A99">
                    <w:pPr>
                      <w:spacing w:before="14"/>
                      <w:ind w:left="2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104</w:t>
                    </w:r>
                    <w:r>
                      <w:rPr>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CE8E1"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27904" behindDoc="1" locked="0" layoutInCell="1" allowOverlap="1" wp14:anchorId="62B2316F" wp14:editId="691F4E1B">
              <wp:simplePos x="0" y="0"/>
              <wp:positionH relativeFrom="page">
                <wp:posOffset>3714622</wp:posOffset>
              </wp:positionH>
              <wp:positionV relativeFrom="page">
                <wp:posOffset>10016573</wp:posOffset>
              </wp:positionV>
              <wp:extent cx="241300" cy="1943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B66BDC9" w14:textId="77777777" w:rsidR="00B46A99" w:rsidRDefault="00B46A9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37852">
                            <w:rPr>
                              <w:noProof/>
                              <w:spacing w:val="-5"/>
                              <w:sz w:val="24"/>
                            </w:rPr>
                            <w:t>21</w:t>
                          </w:r>
                          <w:r>
                            <w:rPr>
                              <w:spacing w:val="-5"/>
                              <w:sz w:val="24"/>
                            </w:rPr>
                            <w:fldChar w:fldCharType="end"/>
                          </w:r>
                        </w:p>
                      </w:txbxContent>
                    </wps:txbx>
                    <wps:bodyPr wrap="square" lIns="0" tIns="0" rIns="0" bIns="0" rtlCol="0">
                      <a:noAutofit/>
                    </wps:bodyPr>
                  </wps:wsp>
                </a:graphicData>
              </a:graphic>
            </wp:anchor>
          </w:drawing>
        </mc:Choice>
        <mc:Fallback>
          <w:pict>
            <v:shapetype w14:anchorId="62B2316F" id="_x0000_t202" coordsize="21600,21600" o:spt="202" path="m,l,21600r21600,l21600,xe">
              <v:stroke joinstyle="miter"/>
              <v:path gradientshapeok="t" o:connecttype="rect"/>
            </v:shapetype>
            <v:shape id="Textbox 5" o:spid="_x0000_s1028" type="#_x0000_t202" style="position:absolute;margin-left:292.5pt;margin-top:788.7pt;width:19pt;height:15.3pt;z-index:-1928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" filled="f" stroked="f">
              <v:textbox inset="0,0,0,0">
                <w:txbxContent>
                  <w:p w14:paraId="3B66BDC9" w14:textId="77777777" w:rsidR="00B46A99" w:rsidRDefault="00B46A9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D37852">
                      <w:rPr>
                        <w:noProof/>
                        <w:spacing w:val="-5"/>
                        <w:sz w:val="24"/>
                      </w:rPr>
                      <w:t>21</w:t>
                    </w:r>
                    <w:r>
                      <w:rPr>
                        <w:spacing w:val="-5"/>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9A089"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28416" behindDoc="1" locked="0" layoutInCell="1" allowOverlap="1" wp14:anchorId="71045964" wp14:editId="4EE64DA2">
              <wp:simplePos x="0" y="0"/>
              <wp:positionH relativeFrom="page">
                <wp:posOffset>3969130</wp:posOffset>
              </wp:positionH>
              <wp:positionV relativeFrom="page">
                <wp:posOffset>10190929</wp:posOffset>
              </wp:positionV>
              <wp:extent cx="193040" cy="13906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5CB5F09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47</w:t>
                          </w:r>
                          <w:r>
                            <w:rPr>
                              <w:spacing w:val="-5"/>
                              <w:sz w:val="16"/>
                            </w:rPr>
                            <w:fldChar w:fldCharType="end"/>
                          </w:r>
                        </w:p>
                      </w:txbxContent>
                    </wps:txbx>
                    <wps:bodyPr wrap="square" lIns="0" tIns="0" rIns="0" bIns="0" rtlCol="0">
                      <a:noAutofit/>
                    </wps:bodyPr>
                  </wps:wsp>
                </a:graphicData>
              </a:graphic>
            </wp:anchor>
          </w:drawing>
        </mc:Choice>
        <mc:Fallback>
          <w:pict>
            <v:shapetype w14:anchorId="71045964" id="_x0000_t202" coordsize="21600,21600" o:spt="202" path="m,l,21600r21600,l21600,xe">
              <v:stroke joinstyle="miter"/>
              <v:path gradientshapeok="t" o:connecttype="rect"/>
            </v:shapetype>
            <v:shape id="Textbox 9" o:spid="_x0000_s1029" type="#_x0000_t202" style="position:absolute;margin-left:312.55pt;margin-top:802.45pt;width:15.2pt;height:10.95pt;z-index:-1928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" filled="f" stroked="f">
              <v:textbox inset="0,0,0,0">
                <w:txbxContent>
                  <w:p w14:paraId="5CB5F09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47</w:t>
                    </w:r>
                    <w:r>
                      <w:rPr>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2638"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28928" behindDoc="1" locked="0" layoutInCell="1" allowOverlap="1" wp14:anchorId="743D26E0" wp14:editId="69095636">
              <wp:simplePos x="0" y="0"/>
              <wp:positionH relativeFrom="page">
                <wp:posOffset>307340</wp:posOffset>
              </wp:positionH>
              <wp:positionV relativeFrom="page">
                <wp:posOffset>10196365</wp:posOffset>
              </wp:positionV>
              <wp:extent cx="518159" cy="16700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8159" cy="167005"/>
                      </a:xfrm>
                      <a:prstGeom prst="rect">
                        <a:avLst/>
                      </a:prstGeom>
                    </wps:spPr>
                    <wps:txbx>
                      <w:txbxContent>
                        <w:p w14:paraId="035C875F" w14:textId="77777777" w:rsidR="00B46A99" w:rsidRDefault="00B46A99">
                          <w:pPr>
                            <w:spacing w:before="12"/>
                            <w:ind w:left="20"/>
                            <w:rPr>
                              <w:rFonts w:ascii="Arial"/>
                              <w:b/>
                              <w:sz w:val="20"/>
                            </w:rPr>
                          </w:pPr>
                          <w:r>
                            <w:rPr>
                              <w:rFonts w:ascii="Arial"/>
                              <w:b/>
                              <w:spacing w:val="-2"/>
                              <w:sz w:val="20"/>
                            </w:rPr>
                            <w:t>Damage</w:t>
                          </w:r>
                        </w:p>
                      </w:txbxContent>
                    </wps:txbx>
                    <wps:bodyPr wrap="square" lIns="0" tIns="0" rIns="0" bIns="0" rtlCol="0">
                      <a:noAutofit/>
                    </wps:bodyPr>
                  </wps:wsp>
                </a:graphicData>
              </a:graphic>
            </wp:anchor>
          </w:drawing>
        </mc:Choice>
        <mc:Fallback>
          <w:pict>
            <v:shapetype w14:anchorId="743D26E0" id="_x0000_t202" coordsize="21600,21600" o:spt="202" path="m,l,21600r21600,l21600,xe">
              <v:stroke joinstyle="miter"/>
              <v:path gradientshapeok="t" o:connecttype="rect"/>
            </v:shapetype>
            <v:shape id="Textbox 23" o:spid="_x0000_s1030" type="#_x0000_t202" style="position:absolute;margin-left:24.2pt;margin-top:802.85pt;width:40.8pt;height:13.15pt;z-index:-1928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" filled="f" stroked="f">
              <v:textbox inset="0,0,0,0">
                <w:txbxContent>
                  <w:p w14:paraId="035C875F" w14:textId="77777777" w:rsidR="00B46A99" w:rsidRDefault="00B46A99">
                    <w:pPr>
                      <w:spacing w:before="12"/>
                      <w:ind w:left="20"/>
                      <w:rPr>
                        <w:rFonts w:ascii="Arial"/>
                        <w:b/>
                        <w:sz w:val="20"/>
                      </w:rPr>
                    </w:pPr>
                    <w:r>
                      <w:rPr>
                        <w:rFonts w:ascii="Arial"/>
                        <w:b/>
                        <w:spacing w:val="-2"/>
                        <w:sz w:val="20"/>
                      </w:rPr>
                      <w:t>Damage</w:t>
                    </w:r>
                  </w:p>
                </w:txbxContent>
              </v:textbox>
              <w10:wrap anchorx="page" anchory="page"/>
            </v:shape>
          </w:pict>
        </mc:Fallback>
      </mc:AlternateContent>
    </w:r>
    <w:r>
      <w:rPr>
        <w:noProof/>
        <w:sz w:val="20"/>
        <w:lang w:val="en-IN" w:eastAsia="en-IN" w:bidi="hi-IN"/>
      </w:rPr>
      <mc:AlternateContent>
        <mc:Choice Requires="wps">
          <w:drawing>
            <wp:anchor distT="0" distB="0" distL="0" distR="0" simplePos="0" relativeHeight="484029440" behindDoc="1" locked="0" layoutInCell="1" allowOverlap="1" wp14:anchorId="263D32C1" wp14:editId="14D0E77D">
              <wp:simplePos x="0" y="0"/>
              <wp:positionH relativeFrom="page">
                <wp:posOffset>3919854</wp:posOffset>
              </wp:positionH>
              <wp:positionV relativeFrom="page">
                <wp:posOffset>10190929</wp:posOffset>
              </wp:positionV>
              <wp:extent cx="129539" cy="13906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539" cy="139065"/>
                      </a:xfrm>
                      <a:prstGeom prst="rect">
                        <a:avLst/>
                      </a:prstGeom>
                    </wps:spPr>
                    <wps:txbx>
                      <w:txbxContent>
                        <w:p w14:paraId="1FEECBC6" w14:textId="77777777" w:rsidR="00B46A99" w:rsidRDefault="00B46A99">
                          <w:pPr>
                            <w:spacing w:before="14"/>
                            <w:ind w:left="20"/>
                            <w:rPr>
                              <w:sz w:val="16"/>
                            </w:rPr>
                          </w:pPr>
                          <w:r>
                            <w:rPr>
                              <w:spacing w:val="-5"/>
                              <w:sz w:val="16"/>
                            </w:rPr>
                            <w:t>45</w:t>
                          </w:r>
                        </w:p>
                      </w:txbxContent>
                    </wps:txbx>
                    <wps:bodyPr wrap="square" lIns="0" tIns="0" rIns="0" bIns="0" rtlCol="0">
                      <a:noAutofit/>
                    </wps:bodyPr>
                  </wps:wsp>
                </a:graphicData>
              </a:graphic>
            </wp:anchor>
          </w:drawing>
        </mc:Choice>
        <mc:Fallback>
          <w:pict>
            <v:shape w14:anchorId="263D32C1" id="Textbox 24" o:spid="_x0000_s1031" type="#_x0000_t202" style="position:absolute;margin-left:308.65pt;margin-top:802.45pt;width:10.2pt;height:10.95pt;z-index:-1928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" filled="f" stroked="f">
              <v:textbox inset="0,0,0,0">
                <w:txbxContent>
                  <w:p w14:paraId="1FEECBC6" w14:textId="77777777" w:rsidR="00B46A99" w:rsidRDefault="00B46A99">
                    <w:pPr>
                      <w:spacing w:before="14"/>
                      <w:ind w:left="20"/>
                      <w:rPr>
                        <w:sz w:val="16"/>
                      </w:rPr>
                    </w:pPr>
                    <w:r>
                      <w:rPr>
                        <w:spacing w:val="-5"/>
                        <w:sz w:val="16"/>
                      </w:rPr>
                      <w:t>45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4420"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29952" behindDoc="1" locked="0" layoutInCell="1" allowOverlap="1" wp14:anchorId="2D4D63EE" wp14:editId="0CFF59CF">
              <wp:simplePos x="0" y="0"/>
              <wp:positionH relativeFrom="page">
                <wp:posOffset>3894454</wp:posOffset>
              </wp:positionH>
              <wp:positionV relativeFrom="page">
                <wp:posOffset>10190929</wp:posOffset>
              </wp:positionV>
              <wp:extent cx="193040" cy="13906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19C02D62"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47</w:t>
                          </w:r>
                          <w:r>
                            <w:rPr>
                              <w:spacing w:val="-5"/>
                              <w:sz w:val="16"/>
                            </w:rPr>
                            <w:fldChar w:fldCharType="end"/>
                          </w:r>
                        </w:p>
                      </w:txbxContent>
                    </wps:txbx>
                    <wps:bodyPr wrap="square" lIns="0" tIns="0" rIns="0" bIns="0" rtlCol="0">
                      <a:noAutofit/>
                    </wps:bodyPr>
                  </wps:wsp>
                </a:graphicData>
              </a:graphic>
            </wp:anchor>
          </w:drawing>
        </mc:Choice>
        <mc:Fallback>
          <w:pict>
            <v:shapetype w14:anchorId="2D4D63EE" id="_x0000_t202" coordsize="21600,21600" o:spt="202" path="m,l,21600r21600,l21600,xe">
              <v:stroke joinstyle="miter"/>
              <v:path gradientshapeok="t" o:connecttype="rect"/>
            </v:shapetype>
            <v:shape id="Textbox 25" o:spid="_x0000_s1032" type="#_x0000_t202" style="position:absolute;margin-left:306.65pt;margin-top:802.45pt;width:15.2pt;height:10.95pt;z-index:-1928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" filled="f" stroked="f">
              <v:textbox inset="0,0,0,0">
                <w:txbxContent>
                  <w:p w14:paraId="19C02D62"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47</w:t>
                    </w:r>
                    <w:r>
                      <w:rPr>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19EAD" w14:textId="77777777" w:rsidR="00B46A99" w:rsidRDefault="00B46A99">
    <w:pPr>
      <w:pStyle w:val="BodyText"/>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2C0C0"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30464" behindDoc="1" locked="0" layoutInCell="1" allowOverlap="1" wp14:anchorId="3B252474" wp14:editId="1AF45035">
              <wp:simplePos x="0" y="0"/>
              <wp:positionH relativeFrom="page">
                <wp:posOffset>3894454</wp:posOffset>
              </wp:positionH>
              <wp:positionV relativeFrom="page">
                <wp:posOffset>10190929</wp:posOffset>
              </wp:positionV>
              <wp:extent cx="193040" cy="13906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32D0C5E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62</w:t>
                          </w:r>
                          <w:r>
                            <w:rPr>
                              <w:spacing w:val="-5"/>
                              <w:sz w:val="16"/>
                            </w:rPr>
                            <w:fldChar w:fldCharType="end"/>
                          </w:r>
                        </w:p>
                      </w:txbxContent>
                    </wps:txbx>
                    <wps:bodyPr wrap="square" lIns="0" tIns="0" rIns="0" bIns="0" rtlCol="0">
                      <a:noAutofit/>
                    </wps:bodyPr>
                  </wps:wsp>
                </a:graphicData>
              </a:graphic>
            </wp:anchor>
          </w:drawing>
        </mc:Choice>
        <mc:Fallback>
          <w:pict>
            <v:shapetype w14:anchorId="3B252474" id="_x0000_t202" coordsize="21600,21600" o:spt="202" path="m,l,21600r21600,l21600,xe">
              <v:stroke joinstyle="miter"/>
              <v:path gradientshapeok="t" o:connecttype="rect"/>
            </v:shapetype>
            <v:shape id="Textbox 26" o:spid="_x0000_s1033" type="#_x0000_t202" style="position:absolute;margin-left:306.65pt;margin-top:802.45pt;width:15.2pt;height:10.95pt;z-index:-1928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" filled="f" stroked="f">
              <v:textbox inset="0,0,0,0">
                <w:txbxContent>
                  <w:p w14:paraId="32D0C5EB"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62</w:t>
                    </w:r>
                    <w:r>
                      <w:rPr>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3D07" w14:textId="77777777" w:rsidR="00B46A99" w:rsidRDefault="00B46A99">
    <w:pPr>
      <w:pStyle w:val="BodyText"/>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E5CA" w14:textId="77777777" w:rsidR="00B46A99" w:rsidRDefault="00B46A99">
    <w:pPr>
      <w:pStyle w:val="BodyText"/>
      <w:spacing w:line="14" w:lineRule="auto"/>
      <w:rPr>
        <w:sz w:val="20"/>
      </w:rPr>
    </w:pPr>
    <w:r>
      <w:rPr>
        <w:noProof/>
        <w:sz w:val="20"/>
        <w:lang w:val="en-IN" w:eastAsia="en-IN" w:bidi="hi-IN"/>
      </w:rPr>
      <mc:AlternateContent>
        <mc:Choice Requires="wps">
          <w:drawing>
            <wp:anchor distT="0" distB="0" distL="0" distR="0" simplePos="0" relativeHeight="484030976" behindDoc="1" locked="0" layoutInCell="1" allowOverlap="1" wp14:anchorId="29B5C178" wp14:editId="3CCBE59F">
              <wp:simplePos x="0" y="0"/>
              <wp:positionH relativeFrom="page">
                <wp:posOffset>3894454</wp:posOffset>
              </wp:positionH>
              <wp:positionV relativeFrom="page">
                <wp:posOffset>10190929</wp:posOffset>
              </wp:positionV>
              <wp:extent cx="193040" cy="13906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040" cy="139065"/>
                      </a:xfrm>
                      <a:prstGeom prst="rect">
                        <a:avLst/>
                      </a:prstGeom>
                    </wps:spPr>
                    <wps:txbx>
                      <w:txbxContent>
                        <w:p w14:paraId="1FA94C16"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76</w:t>
                          </w:r>
                          <w:r>
                            <w:rPr>
                              <w:spacing w:val="-5"/>
                              <w:sz w:val="16"/>
                            </w:rPr>
                            <w:fldChar w:fldCharType="end"/>
                          </w:r>
                        </w:p>
                      </w:txbxContent>
                    </wps:txbx>
                    <wps:bodyPr wrap="square" lIns="0" tIns="0" rIns="0" bIns="0" rtlCol="0">
                      <a:noAutofit/>
                    </wps:bodyPr>
                  </wps:wsp>
                </a:graphicData>
              </a:graphic>
            </wp:anchor>
          </w:drawing>
        </mc:Choice>
        <mc:Fallback>
          <w:pict>
            <v:shapetype w14:anchorId="29B5C178" id="_x0000_t202" coordsize="21600,21600" o:spt="202" path="m,l,21600r21600,l21600,xe">
              <v:stroke joinstyle="miter"/>
              <v:path gradientshapeok="t" o:connecttype="rect"/>
            </v:shapetype>
            <v:shape id="Textbox 30" o:spid="_x0000_s1034" type="#_x0000_t202" style="position:absolute;margin-left:306.65pt;margin-top:802.45pt;width:15.2pt;height:10.95pt;z-index:-1928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" filled="f" stroked="f">
              <v:textbox inset="0,0,0,0">
                <w:txbxContent>
                  <w:p w14:paraId="1FA94C16" w14:textId="77777777" w:rsidR="00B46A99" w:rsidRDefault="00B46A99">
                    <w:pPr>
                      <w:spacing w:before="14"/>
                      <w:ind w:left="60"/>
                      <w:rPr>
                        <w:sz w:val="16"/>
                      </w:rPr>
                    </w:pPr>
                    <w:r>
                      <w:rPr>
                        <w:spacing w:val="-5"/>
                        <w:sz w:val="16"/>
                      </w:rPr>
                      <w:fldChar w:fldCharType="begin"/>
                    </w:r>
                    <w:r>
                      <w:rPr>
                        <w:spacing w:val="-5"/>
                        <w:sz w:val="16"/>
                      </w:rPr>
                      <w:instrText xml:space="preserve"> PAGE </w:instrText>
                    </w:r>
                    <w:r>
                      <w:rPr>
                        <w:spacing w:val="-5"/>
                        <w:sz w:val="16"/>
                      </w:rPr>
                      <w:fldChar w:fldCharType="separate"/>
                    </w:r>
                    <w:r w:rsidR="00191296">
                      <w:rPr>
                        <w:noProof/>
                        <w:spacing w:val="-5"/>
                        <w:sz w:val="16"/>
                      </w:rPr>
                      <w:t>76</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B9EAD" w14:textId="77777777" w:rsidR="00F11062" w:rsidRDefault="00F11062">
      <w:r>
        <w:separator/>
      </w:r>
    </w:p>
  </w:footnote>
  <w:footnote w:type="continuationSeparator" w:id="0">
    <w:p w14:paraId="54BD68A3" w14:textId="77777777" w:rsidR="00F11062" w:rsidRDefault="00F11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914"/>
    <w:multiLevelType w:val="hybridMultilevel"/>
    <w:tmpl w:val="2A9E478E"/>
    <w:lvl w:ilvl="0" w:tplc="849CECAC">
      <w:start w:val="1"/>
      <w:numFmt w:val="decimal"/>
      <w:lvlText w:val="%1."/>
      <w:lvlJc w:val="left"/>
      <w:pPr>
        <w:ind w:left="3154" w:hanging="720"/>
      </w:pPr>
      <w:rPr>
        <w:rFonts w:ascii="Times New Roman" w:eastAsia="Times New Roman" w:hAnsi="Times New Roman" w:cs="Times New Roman" w:hint="default"/>
        <w:b/>
        <w:bCs/>
        <w:i w:val="0"/>
        <w:iCs w:val="0"/>
        <w:spacing w:val="0"/>
        <w:w w:val="99"/>
        <w:sz w:val="20"/>
        <w:szCs w:val="20"/>
        <w:lang w:val="en-US" w:eastAsia="en-US" w:bidi="ar-SA"/>
      </w:rPr>
    </w:lvl>
    <w:lvl w:ilvl="1" w:tplc="40DEDF2C">
      <w:numFmt w:val="bullet"/>
      <w:lvlText w:val="•"/>
      <w:lvlJc w:val="left"/>
      <w:pPr>
        <w:ind w:left="4034" w:hanging="720"/>
      </w:pPr>
      <w:rPr>
        <w:rFonts w:hint="default"/>
        <w:lang w:val="en-US" w:eastAsia="en-US" w:bidi="ar-SA"/>
      </w:rPr>
    </w:lvl>
    <w:lvl w:ilvl="2" w:tplc="20384D0C">
      <w:numFmt w:val="bullet"/>
      <w:lvlText w:val="•"/>
      <w:lvlJc w:val="left"/>
      <w:pPr>
        <w:ind w:left="4909" w:hanging="720"/>
      </w:pPr>
      <w:rPr>
        <w:rFonts w:hint="default"/>
        <w:lang w:val="en-US" w:eastAsia="en-US" w:bidi="ar-SA"/>
      </w:rPr>
    </w:lvl>
    <w:lvl w:ilvl="3" w:tplc="588C497C">
      <w:numFmt w:val="bullet"/>
      <w:lvlText w:val="•"/>
      <w:lvlJc w:val="left"/>
      <w:pPr>
        <w:ind w:left="5784" w:hanging="720"/>
      </w:pPr>
      <w:rPr>
        <w:rFonts w:hint="default"/>
        <w:lang w:val="en-US" w:eastAsia="en-US" w:bidi="ar-SA"/>
      </w:rPr>
    </w:lvl>
    <w:lvl w:ilvl="4" w:tplc="8B5E283E">
      <w:numFmt w:val="bullet"/>
      <w:lvlText w:val="•"/>
      <w:lvlJc w:val="left"/>
      <w:pPr>
        <w:ind w:left="6659" w:hanging="720"/>
      </w:pPr>
      <w:rPr>
        <w:rFonts w:hint="default"/>
        <w:lang w:val="en-US" w:eastAsia="en-US" w:bidi="ar-SA"/>
      </w:rPr>
    </w:lvl>
    <w:lvl w:ilvl="5" w:tplc="23968CBA">
      <w:numFmt w:val="bullet"/>
      <w:lvlText w:val="•"/>
      <w:lvlJc w:val="left"/>
      <w:pPr>
        <w:ind w:left="7534" w:hanging="720"/>
      </w:pPr>
      <w:rPr>
        <w:rFonts w:hint="default"/>
        <w:lang w:val="en-US" w:eastAsia="en-US" w:bidi="ar-SA"/>
      </w:rPr>
    </w:lvl>
    <w:lvl w:ilvl="6" w:tplc="3DD223A6">
      <w:numFmt w:val="bullet"/>
      <w:lvlText w:val="•"/>
      <w:lvlJc w:val="left"/>
      <w:pPr>
        <w:ind w:left="8409" w:hanging="720"/>
      </w:pPr>
      <w:rPr>
        <w:rFonts w:hint="default"/>
        <w:lang w:val="en-US" w:eastAsia="en-US" w:bidi="ar-SA"/>
      </w:rPr>
    </w:lvl>
    <w:lvl w:ilvl="7" w:tplc="19D0BFD4">
      <w:numFmt w:val="bullet"/>
      <w:lvlText w:val="•"/>
      <w:lvlJc w:val="left"/>
      <w:pPr>
        <w:ind w:left="9284" w:hanging="720"/>
      </w:pPr>
      <w:rPr>
        <w:rFonts w:hint="default"/>
        <w:lang w:val="en-US" w:eastAsia="en-US" w:bidi="ar-SA"/>
      </w:rPr>
    </w:lvl>
    <w:lvl w:ilvl="8" w:tplc="9FEA7850">
      <w:numFmt w:val="bullet"/>
      <w:lvlText w:val="•"/>
      <w:lvlJc w:val="left"/>
      <w:pPr>
        <w:ind w:left="10159" w:hanging="720"/>
      </w:pPr>
      <w:rPr>
        <w:rFonts w:hint="default"/>
        <w:lang w:val="en-US" w:eastAsia="en-US" w:bidi="ar-SA"/>
      </w:rPr>
    </w:lvl>
  </w:abstractNum>
  <w:abstractNum w:abstractNumId="1" w15:restartNumberingAfterBreak="0">
    <w:nsid w:val="04374F3B"/>
    <w:multiLevelType w:val="hybridMultilevel"/>
    <w:tmpl w:val="C2FCCDFC"/>
    <w:lvl w:ilvl="0" w:tplc="E3140494">
      <w:start w:val="1"/>
      <w:numFmt w:val="lowerRoman"/>
      <w:lvlText w:val="%1)"/>
      <w:lvlJc w:val="left"/>
      <w:pPr>
        <w:ind w:left="678" w:hanging="54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E794C582">
      <w:start w:val="1"/>
      <w:numFmt w:val="lowerRoman"/>
      <w:lvlText w:val="%2)"/>
      <w:lvlJc w:val="left"/>
      <w:pPr>
        <w:ind w:left="2520"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tplc="8C8AF572">
      <w:numFmt w:val="bullet"/>
      <w:lvlText w:val="•"/>
      <w:lvlJc w:val="left"/>
      <w:pPr>
        <w:ind w:left="3358" w:hanging="540"/>
      </w:pPr>
      <w:rPr>
        <w:rFonts w:hint="default"/>
        <w:lang w:val="en-US" w:eastAsia="en-US" w:bidi="ar-SA"/>
      </w:rPr>
    </w:lvl>
    <w:lvl w:ilvl="3" w:tplc="BAB2D50C">
      <w:numFmt w:val="bullet"/>
      <w:lvlText w:val="•"/>
      <w:lvlJc w:val="left"/>
      <w:pPr>
        <w:ind w:left="4197" w:hanging="540"/>
      </w:pPr>
      <w:rPr>
        <w:rFonts w:hint="default"/>
        <w:lang w:val="en-US" w:eastAsia="en-US" w:bidi="ar-SA"/>
      </w:rPr>
    </w:lvl>
    <w:lvl w:ilvl="4" w:tplc="E894F4E4">
      <w:numFmt w:val="bullet"/>
      <w:lvlText w:val="•"/>
      <w:lvlJc w:val="left"/>
      <w:pPr>
        <w:ind w:left="5035" w:hanging="540"/>
      </w:pPr>
      <w:rPr>
        <w:rFonts w:hint="default"/>
        <w:lang w:val="en-US" w:eastAsia="en-US" w:bidi="ar-SA"/>
      </w:rPr>
    </w:lvl>
    <w:lvl w:ilvl="5" w:tplc="93B03860">
      <w:numFmt w:val="bullet"/>
      <w:lvlText w:val="•"/>
      <w:lvlJc w:val="left"/>
      <w:pPr>
        <w:ind w:left="5874" w:hanging="540"/>
      </w:pPr>
      <w:rPr>
        <w:rFonts w:hint="default"/>
        <w:lang w:val="en-US" w:eastAsia="en-US" w:bidi="ar-SA"/>
      </w:rPr>
    </w:lvl>
    <w:lvl w:ilvl="6" w:tplc="373E964C">
      <w:numFmt w:val="bullet"/>
      <w:lvlText w:val="•"/>
      <w:lvlJc w:val="left"/>
      <w:pPr>
        <w:ind w:left="6712" w:hanging="540"/>
      </w:pPr>
      <w:rPr>
        <w:rFonts w:hint="default"/>
        <w:lang w:val="en-US" w:eastAsia="en-US" w:bidi="ar-SA"/>
      </w:rPr>
    </w:lvl>
    <w:lvl w:ilvl="7" w:tplc="7A5C9266">
      <w:numFmt w:val="bullet"/>
      <w:lvlText w:val="•"/>
      <w:lvlJc w:val="left"/>
      <w:pPr>
        <w:ind w:left="7551" w:hanging="540"/>
      </w:pPr>
      <w:rPr>
        <w:rFonts w:hint="default"/>
        <w:lang w:val="en-US" w:eastAsia="en-US" w:bidi="ar-SA"/>
      </w:rPr>
    </w:lvl>
    <w:lvl w:ilvl="8" w:tplc="B9E8AA34">
      <w:numFmt w:val="bullet"/>
      <w:lvlText w:val="•"/>
      <w:lvlJc w:val="left"/>
      <w:pPr>
        <w:ind w:left="8389" w:hanging="540"/>
      </w:pPr>
      <w:rPr>
        <w:rFonts w:hint="default"/>
        <w:lang w:val="en-US" w:eastAsia="en-US" w:bidi="ar-SA"/>
      </w:rPr>
    </w:lvl>
  </w:abstractNum>
  <w:abstractNum w:abstractNumId="2" w15:restartNumberingAfterBreak="0">
    <w:nsid w:val="046B3325"/>
    <w:multiLevelType w:val="hybridMultilevel"/>
    <w:tmpl w:val="8C2C209C"/>
    <w:lvl w:ilvl="0" w:tplc="4682409E">
      <w:start w:val="1"/>
      <w:numFmt w:val="lowerRoman"/>
      <w:lvlText w:val="%1)"/>
      <w:lvlJc w:val="left"/>
      <w:pPr>
        <w:ind w:left="1206"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505433F2">
      <w:numFmt w:val="bullet"/>
      <w:lvlText w:val="•"/>
      <w:lvlJc w:val="left"/>
      <w:pPr>
        <w:ind w:left="2139" w:hanging="540"/>
      </w:pPr>
      <w:rPr>
        <w:rFonts w:hint="default"/>
        <w:lang w:val="en-US" w:eastAsia="en-US" w:bidi="ar-SA"/>
      </w:rPr>
    </w:lvl>
    <w:lvl w:ilvl="2" w:tplc="2850D26A">
      <w:numFmt w:val="bullet"/>
      <w:lvlText w:val="•"/>
      <w:lvlJc w:val="left"/>
      <w:pPr>
        <w:ind w:left="3078" w:hanging="540"/>
      </w:pPr>
      <w:rPr>
        <w:rFonts w:hint="default"/>
        <w:lang w:val="en-US" w:eastAsia="en-US" w:bidi="ar-SA"/>
      </w:rPr>
    </w:lvl>
    <w:lvl w:ilvl="3" w:tplc="E5A80F18">
      <w:numFmt w:val="bullet"/>
      <w:lvlText w:val="•"/>
      <w:lvlJc w:val="left"/>
      <w:pPr>
        <w:ind w:left="4018" w:hanging="540"/>
      </w:pPr>
      <w:rPr>
        <w:rFonts w:hint="default"/>
        <w:lang w:val="en-US" w:eastAsia="en-US" w:bidi="ar-SA"/>
      </w:rPr>
    </w:lvl>
    <w:lvl w:ilvl="4" w:tplc="4B824CC2">
      <w:numFmt w:val="bullet"/>
      <w:lvlText w:val="•"/>
      <w:lvlJc w:val="left"/>
      <w:pPr>
        <w:ind w:left="4957" w:hanging="540"/>
      </w:pPr>
      <w:rPr>
        <w:rFonts w:hint="default"/>
        <w:lang w:val="en-US" w:eastAsia="en-US" w:bidi="ar-SA"/>
      </w:rPr>
    </w:lvl>
    <w:lvl w:ilvl="5" w:tplc="3514BD6E">
      <w:numFmt w:val="bullet"/>
      <w:lvlText w:val="•"/>
      <w:lvlJc w:val="left"/>
      <w:pPr>
        <w:ind w:left="5897" w:hanging="540"/>
      </w:pPr>
      <w:rPr>
        <w:rFonts w:hint="default"/>
        <w:lang w:val="en-US" w:eastAsia="en-US" w:bidi="ar-SA"/>
      </w:rPr>
    </w:lvl>
    <w:lvl w:ilvl="6" w:tplc="9CEA6E16">
      <w:numFmt w:val="bullet"/>
      <w:lvlText w:val="•"/>
      <w:lvlJc w:val="left"/>
      <w:pPr>
        <w:ind w:left="6836" w:hanging="540"/>
      </w:pPr>
      <w:rPr>
        <w:rFonts w:hint="default"/>
        <w:lang w:val="en-US" w:eastAsia="en-US" w:bidi="ar-SA"/>
      </w:rPr>
    </w:lvl>
    <w:lvl w:ilvl="7" w:tplc="AC666802">
      <w:numFmt w:val="bullet"/>
      <w:lvlText w:val="•"/>
      <w:lvlJc w:val="left"/>
      <w:pPr>
        <w:ind w:left="7776" w:hanging="540"/>
      </w:pPr>
      <w:rPr>
        <w:rFonts w:hint="default"/>
        <w:lang w:val="en-US" w:eastAsia="en-US" w:bidi="ar-SA"/>
      </w:rPr>
    </w:lvl>
    <w:lvl w:ilvl="8" w:tplc="7AD0F610">
      <w:numFmt w:val="bullet"/>
      <w:lvlText w:val="•"/>
      <w:lvlJc w:val="left"/>
      <w:pPr>
        <w:ind w:left="8715" w:hanging="540"/>
      </w:pPr>
      <w:rPr>
        <w:rFonts w:hint="default"/>
        <w:lang w:val="en-US" w:eastAsia="en-US" w:bidi="ar-SA"/>
      </w:rPr>
    </w:lvl>
  </w:abstractNum>
  <w:abstractNum w:abstractNumId="3" w15:restartNumberingAfterBreak="0">
    <w:nsid w:val="05EC5FF8"/>
    <w:multiLevelType w:val="hybridMultilevel"/>
    <w:tmpl w:val="D89219F2"/>
    <w:lvl w:ilvl="0" w:tplc="D86679D6">
      <w:start w:val="1"/>
      <w:numFmt w:val="lowerRoman"/>
      <w:lvlText w:val="%1)"/>
      <w:lvlJc w:val="left"/>
      <w:pPr>
        <w:ind w:left="1619"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A82C2A80">
      <w:numFmt w:val="bullet"/>
      <w:lvlText w:val="•"/>
      <w:lvlJc w:val="left"/>
      <w:pPr>
        <w:ind w:left="2504" w:hanging="540"/>
      </w:pPr>
      <w:rPr>
        <w:rFonts w:hint="default"/>
        <w:lang w:val="en-US" w:eastAsia="en-US" w:bidi="ar-SA"/>
      </w:rPr>
    </w:lvl>
    <w:lvl w:ilvl="2" w:tplc="CC349106">
      <w:numFmt w:val="bullet"/>
      <w:lvlText w:val="•"/>
      <w:lvlJc w:val="left"/>
      <w:pPr>
        <w:ind w:left="3389" w:hanging="540"/>
      </w:pPr>
      <w:rPr>
        <w:rFonts w:hint="default"/>
        <w:lang w:val="en-US" w:eastAsia="en-US" w:bidi="ar-SA"/>
      </w:rPr>
    </w:lvl>
    <w:lvl w:ilvl="3" w:tplc="18DAA9D2">
      <w:numFmt w:val="bullet"/>
      <w:lvlText w:val="•"/>
      <w:lvlJc w:val="left"/>
      <w:pPr>
        <w:ind w:left="4274" w:hanging="540"/>
      </w:pPr>
      <w:rPr>
        <w:rFonts w:hint="default"/>
        <w:lang w:val="en-US" w:eastAsia="en-US" w:bidi="ar-SA"/>
      </w:rPr>
    </w:lvl>
    <w:lvl w:ilvl="4" w:tplc="5E7AF666">
      <w:numFmt w:val="bullet"/>
      <w:lvlText w:val="•"/>
      <w:lvlJc w:val="left"/>
      <w:pPr>
        <w:ind w:left="5159" w:hanging="540"/>
      </w:pPr>
      <w:rPr>
        <w:rFonts w:hint="default"/>
        <w:lang w:val="en-US" w:eastAsia="en-US" w:bidi="ar-SA"/>
      </w:rPr>
    </w:lvl>
    <w:lvl w:ilvl="5" w:tplc="282A2A78">
      <w:numFmt w:val="bullet"/>
      <w:lvlText w:val="•"/>
      <w:lvlJc w:val="left"/>
      <w:pPr>
        <w:ind w:left="6044" w:hanging="540"/>
      </w:pPr>
      <w:rPr>
        <w:rFonts w:hint="default"/>
        <w:lang w:val="en-US" w:eastAsia="en-US" w:bidi="ar-SA"/>
      </w:rPr>
    </w:lvl>
    <w:lvl w:ilvl="6" w:tplc="C71AB0D6">
      <w:numFmt w:val="bullet"/>
      <w:lvlText w:val="•"/>
      <w:lvlJc w:val="left"/>
      <w:pPr>
        <w:ind w:left="6929" w:hanging="540"/>
      </w:pPr>
      <w:rPr>
        <w:rFonts w:hint="default"/>
        <w:lang w:val="en-US" w:eastAsia="en-US" w:bidi="ar-SA"/>
      </w:rPr>
    </w:lvl>
    <w:lvl w:ilvl="7" w:tplc="7854D1C2">
      <w:numFmt w:val="bullet"/>
      <w:lvlText w:val="•"/>
      <w:lvlJc w:val="left"/>
      <w:pPr>
        <w:ind w:left="7813" w:hanging="540"/>
      </w:pPr>
      <w:rPr>
        <w:rFonts w:hint="default"/>
        <w:lang w:val="en-US" w:eastAsia="en-US" w:bidi="ar-SA"/>
      </w:rPr>
    </w:lvl>
    <w:lvl w:ilvl="8" w:tplc="8F203D22">
      <w:numFmt w:val="bullet"/>
      <w:lvlText w:val="•"/>
      <w:lvlJc w:val="left"/>
      <w:pPr>
        <w:ind w:left="8698" w:hanging="540"/>
      </w:pPr>
      <w:rPr>
        <w:rFonts w:hint="default"/>
        <w:lang w:val="en-US" w:eastAsia="en-US" w:bidi="ar-SA"/>
      </w:rPr>
    </w:lvl>
  </w:abstractNum>
  <w:abstractNum w:abstractNumId="4" w15:restartNumberingAfterBreak="0">
    <w:nsid w:val="0823507C"/>
    <w:multiLevelType w:val="hybridMultilevel"/>
    <w:tmpl w:val="CEFAE5E6"/>
    <w:lvl w:ilvl="0" w:tplc="31169220">
      <w:start w:val="1"/>
      <w:numFmt w:val="lowerLetter"/>
      <w:lvlText w:val="(%1)"/>
      <w:lvlJc w:val="left"/>
      <w:pPr>
        <w:ind w:left="14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7F0C96E8">
      <w:numFmt w:val="bullet"/>
      <w:lvlText w:val="•"/>
      <w:lvlJc w:val="left"/>
      <w:pPr>
        <w:ind w:left="2448" w:hanging="720"/>
      </w:pPr>
      <w:rPr>
        <w:rFonts w:hint="default"/>
        <w:lang w:val="en-US" w:eastAsia="en-US" w:bidi="ar-SA"/>
      </w:rPr>
    </w:lvl>
    <w:lvl w:ilvl="2" w:tplc="B35EBB6C">
      <w:numFmt w:val="bullet"/>
      <w:lvlText w:val="•"/>
      <w:lvlJc w:val="left"/>
      <w:pPr>
        <w:ind w:left="3456" w:hanging="720"/>
      </w:pPr>
      <w:rPr>
        <w:rFonts w:hint="default"/>
        <w:lang w:val="en-US" w:eastAsia="en-US" w:bidi="ar-SA"/>
      </w:rPr>
    </w:lvl>
    <w:lvl w:ilvl="3" w:tplc="97D409C0">
      <w:numFmt w:val="bullet"/>
      <w:lvlText w:val="•"/>
      <w:lvlJc w:val="left"/>
      <w:pPr>
        <w:ind w:left="4464" w:hanging="720"/>
      </w:pPr>
      <w:rPr>
        <w:rFonts w:hint="default"/>
        <w:lang w:val="en-US" w:eastAsia="en-US" w:bidi="ar-SA"/>
      </w:rPr>
    </w:lvl>
    <w:lvl w:ilvl="4" w:tplc="506821AE">
      <w:numFmt w:val="bullet"/>
      <w:lvlText w:val="•"/>
      <w:lvlJc w:val="left"/>
      <w:pPr>
        <w:ind w:left="5472" w:hanging="720"/>
      </w:pPr>
      <w:rPr>
        <w:rFonts w:hint="default"/>
        <w:lang w:val="en-US" w:eastAsia="en-US" w:bidi="ar-SA"/>
      </w:rPr>
    </w:lvl>
    <w:lvl w:ilvl="5" w:tplc="9008255A">
      <w:numFmt w:val="bullet"/>
      <w:lvlText w:val="•"/>
      <w:lvlJc w:val="left"/>
      <w:pPr>
        <w:ind w:left="6480" w:hanging="720"/>
      </w:pPr>
      <w:rPr>
        <w:rFonts w:hint="default"/>
        <w:lang w:val="en-US" w:eastAsia="en-US" w:bidi="ar-SA"/>
      </w:rPr>
    </w:lvl>
    <w:lvl w:ilvl="6" w:tplc="61D6ED7E">
      <w:numFmt w:val="bullet"/>
      <w:lvlText w:val="•"/>
      <w:lvlJc w:val="left"/>
      <w:pPr>
        <w:ind w:left="7488" w:hanging="720"/>
      </w:pPr>
      <w:rPr>
        <w:rFonts w:hint="default"/>
        <w:lang w:val="en-US" w:eastAsia="en-US" w:bidi="ar-SA"/>
      </w:rPr>
    </w:lvl>
    <w:lvl w:ilvl="7" w:tplc="7DF6D654">
      <w:numFmt w:val="bullet"/>
      <w:lvlText w:val="•"/>
      <w:lvlJc w:val="left"/>
      <w:pPr>
        <w:ind w:left="8496" w:hanging="720"/>
      </w:pPr>
      <w:rPr>
        <w:rFonts w:hint="default"/>
        <w:lang w:val="en-US" w:eastAsia="en-US" w:bidi="ar-SA"/>
      </w:rPr>
    </w:lvl>
    <w:lvl w:ilvl="8" w:tplc="1654F67A">
      <w:numFmt w:val="bullet"/>
      <w:lvlText w:val="•"/>
      <w:lvlJc w:val="left"/>
      <w:pPr>
        <w:ind w:left="9504" w:hanging="720"/>
      </w:pPr>
      <w:rPr>
        <w:rFonts w:hint="default"/>
        <w:lang w:val="en-US" w:eastAsia="en-US" w:bidi="ar-SA"/>
      </w:rPr>
    </w:lvl>
  </w:abstractNum>
  <w:abstractNum w:abstractNumId="5" w15:restartNumberingAfterBreak="0">
    <w:nsid w:val="0AFD2D55"/>
    <w:multiLevelType w:val="multilevel"/>
    <w:tmpl w:val="7DF0BD3E"/>
    <w:lvl w:ilvl="0">
      <w:start w:val="5"/>
      <w:numFmt w:val="decimal"/>
      <w:lvlText w:val="%1"/>
      <w:lvlJc w:val="left"/>
      <w:pPr>
        <w:ind w:left="1980" w:hanging="540"/>
      </w:pPr>
      <w:rPr>
        <w:rFonts w:hint="default"/>
        <w:lang w:val="en-US" w:eastAsia="en-US" w:bidi="ar-SA"/>
      </w:rPr>
    </w:lvl>
    <w:lvl w:ilvl="1">
      <w:start w:val="1"/>
      <w:numFmt w:val="decimal"/>
      <w:lvlText w:val="%1.%2"/>
      <w:lvlJc w:val="left"/>
      <w:pPr>
        <w:ind w:left="1980"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2520"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4606" w:hanging="540"/>
      </w:pPr>
      <w:rPr>
        <w:rFonts w:hint="default"/>
        <w:lang w:val="en-US" w:eastAsia="en-US" w:bidi="ar-SA"/>
      </w:rPr>
    </w:lvl>
    <w:lvl w:ilvl="4">
      <w:numFmt w:val="bullet"/>
      <w:lvlText w:val="•"/>
      <w:lvlJc w:val="left"/>
      <w:pPr>
        <w:ind w:left="5649" w:hanging="540"/>
      </w:pPr>
      <w:rPr>
        <w:rFonts w:hint="default"/>
        <w:lang w:val="en-US" w:eastAsia="en-US" w:bidi="ar-SA"/>
      </w:rPr>
    </w:lvl>
    <w:lvl w:ilvl="5">
      <w:numFmt w:val="bullet"/>
      <w:lvlText w:val="•"/>
      <w:lvlJc w:val="left"/>
      <w:pPr>
        <w:ind w:left="6692" w:hanging="540"/>
      </w:pPr>
      <w:rPr>
        <w:rFonts w:hint="default"/>
        <w:lang w:val="en-US" w:eastAsia="en-US" w:bidi="ar-SA"/>
      </w:rPr>
    </w:lvl>
    <w:lvl w:ilvl="6">
      <w:numFmt w:val="bullet"/>
      <w:lvlText w:val="•"/>
      <w:lvlJc w:val="left"/>
      <w:pPr>
        <w:ind w:left="7736" w:hanging="540"/>
      </w:pPr>
      <w:rPr>
        <w:rFonts w:hint="default"/>
        <w:lang w:val="en-US" w:eastAsia="en-US" w:bidi="ar-SA"/>
      </w:rPr>
    </w:lvl>
    <w:lvl w:ilvl="7">
      <w:numFmt w:val="bullet"/>
      <w:lvlText w:val="•"/>
      <w:lvlJc w:val="left"/>
      <w:pPr>
        <w:ind w:left="8779" w:hanging="540"/>
      </w:pPr>
      <w:rPr>
        <w:rFonts w:hint="default"/>
        <w:lang w:val="en-US" w:eastAsia="en-US" w:bidi="ar-SA"/>
      </w:rPr>
    </w:lvl>
    <w:lvl w:ilvl="8">
      <w:numFmt w:val="bullet"/>
      <w:lvlText w:val="•"/>
      <w:lvlJc w:val="left"/>
      <w:pPr>
        <w:ind w:left="9822" w:hanging="540"/>
      </w:pPr>
      <w:rPr>
        <w:rFonts w:hint="default"/>
        <w:lang w:val="en-US" w:eastAsia="en-US" w:bidi="ar-SA"/>
      </w:rPr>
    </w:lvl>
  </w:abstractNum>
  <w:abstractNum w:abstractNumId="6" w15:restartNumberingAfterBreak="0">
    <w:nsid w:val="0C0D09F9"/>
    <w:multiLevelType w:val="hybridMultilevel"/>
    <w:tmpl w:val="96023D88"/>
    <w:lvl w:ilvl="0" w:tplc="1C4297CC">
      <w:start w:val="1"/>
      <w:numFmt w:val="lowerRoman"/>
      <w:lvlText w:val="(%1)"/>
      <w:lvlJc w:val="left"/>
      <w:pPr>
        <w:ind w:left="331" w:hanging="216"/>
      </w:pPr>
      <w:rPr>
        <w:rFonts w:ascii="Times New Roman" w:eastAsia="Times New Roman" w:hAnsi="Times New Roman" w:cs="Times New Roman" w:hint="default"/>
        <w:b w:val="0"/>
        <w:bCs w:val="0"/>
        <w:i w:val="0"/>
        <w:iCs w:val="0"/>
        <w:spacing w:val="0"/>
        <w:w w:val="100"/>
        <w:sz w:val="18"/>
        <w:szCs w:val="18"/>
        <w:lang w:val="en-US" w:eastAsia="en-US" w:bidi="ar-SA"/>
      </w:rPr>
    </w:lvl>
    <w:lvl w:ilvl="1" w:tplc="E16219DC">
      <w:numFmt w:val="bullet"/>
      <w:lvlText w:val="•"/>
      <w:lvlJc w:val="left"/>
      <w:pPr>
        <w:ind w:left="1348" w:hanging="216"/>
      </w:pPr>
      <w:rPr>
        <w:rFonts w:hint="default"/>
        <w:lang w:val="en-US" w:eastAsia="en-US" w:bidi="ar-SA"/>
      </w:rPr>
    </w:lvl>
    <w:lvl w:ilvl="2" w:tplc="5CD858EC">
      <w:numFmt w:val="bullet"/>
      <w:lvlText w:val="•"/>
      <w:lvlJc w:val="left"/>
      <w:pPr>
        <w:ind w:left="2356" w:hanging="216"/>
      </w:pPr>
      <w:rPr>
        <w:rFonts w:hint="default"/>
        <w:lang w:val="en-US" w:eastAsia="en-US" w:bidi="ar-SA"/>
      </w:rPr>
    </w:lvl>
    <w:lvl w:ilvl="3" w:tplc="C25CD7E6">
      <w:numFmt w:val="bullet"/>
      <w:lvlText w:val="•"/>
      <w:lvlJc w:val="left"/>
      <w:pPr>
        <w:ind w:left="3364" w:hanging="216"/>
      </w:pPr>
      <w:rPr>
        <w:rFonts w:hint="default"/>
        <w:lang w:val="en-US" w:eastAsia="en-US" w:bidi="ar-SA"/>
      </w:rPr>
    </w:lvl>
    <w:lvl w:ilvl="4" w:tplc="16CAAFB4">
      <w:numFmt w:val="bullet"/>
      <w:lvlText w:val="•"/>
      <w:lvlJc w:val="left"/>
      <w:pPr>
        <w:ind w:left="4372" w:hanging="216"/>
      </w:pPr>
      <w:rPr>
        <w:rFonts w:hint="default"/>
        <w:lang w:val="en-US" w:eastAsia="en-US" w:bidi="ar-SA"/>
      </w:rPr>
    </w:lvl>
    <w:lvl w:ilvl="5" w:tplc="F948E63C">
      <w:numFmt w:val="bullet"/>
      <w:lvlText w:val="•"/>
      <w:lvlJc w:val="left"/>
      <w:pPr>
        <w:ind w:left="5380" w:hanging="216"/>
      </w:pPr>
      <w:rPr>
        <w:rFonts w:hint="default"/>
        <w:lang w:val="en-US" w:eastAsia="en-US" w:bidi="ar-SA"/>
      </w:rPr>
    </w:lvl>
    <w:lvl w:ilvl="6" w:tplc="4B4E7DF4">
      <w:numFmt w:val="bullet"/>
      <w:lvlText w:val="•"/>
      <w:lvlJc w:val="left"/>
      <w:pPr>
        <w:ind w:left="6388" w:hanging="216"/>
      </w:pPr>
      <w:rPr>
        <w:rFonts w:hint="default"/>
        <w:lang w:val="en-US" w:eastAsia="en-US" w:bidi="ar-SA"/>
      </w:rPr>
    </w:lvl>
    <w:lvl w:ilvl="7" w:tplc="5B30920C">
      <w:numFmt w:val="bullet"/>
      <w:lvlText w:val="•"/>
      <w:lvlJc w:val="left"/>
      <w:pPr>
        <w:ind w:left="7396" w:hanging="216"/>
      </w:pPr>
      <w:rPr>
        <w:rFonts w:hint="default"/>
        <w:lang w:val="en-US" w:eastAsia="en-US" w:bidi="ar-SA"/>
      </w:rPr>
    </w:lvl>
    <w:lvl w:ilvl="8" w:tplc="3B30F004">
      <w:numFmt w:val="bullet"/>
      <w:lvlText w:val="•"/>
      <w:lvlJc w:val="left"/>
      <w:pPr>
        <w:ind w:left="8404" w:hanging="216"/>
      </w:pPr>
      <w:rPr>
        <w:rFonts w:hint="default"/>
        <w:lang w:val="en-US" w:eastAsia="en-US" w:bidi="ar-SA"/>
      </w:rPr>
    </w:lvl>
  </w:abstractNum>
  <w:abstractNum w:abstractNumId="7" w15:restartNumberingAfterBreak="0">
    <w:nsid w:val="0E4514F1"/>
    <w:multiLevelType w:val="hybridMultilevel"/>
    <w:tmpl w:val="13FC029E"/>
    <w:lvl w:ilvl="0" w:tplc="A7FC0E14">
      <w:start w:val="1"/>
      <w:numFmt w:val="lowerLetter"/>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817CCF26">
      <w:numFmt w:val="bullet"/>
      <w:lvlText w:val="•"/>
      <w:lvlJc w:val="left"/>
      <w:pPr>
        <w:ind w:left="3096" w:hanging="720"/>
      </w:pPr>
      <w:rPr>
        <w:rFonts w:hint="default"/>
        <w:lang w:val="en-US" w:eastAsia="en-US" w:bidi="ar-SA"/>
      </w:rPr>
    </w:lvl>
    <w:lvl w:ilvl="2" w:tplc="726E66E2">
      <w:numFmt w:val="bullet"/>
      <w:lvlText w:val="•"/>
      <w:lvlJc w:val="left"/>
      <w:pPr>
        <w:ind w:left="4032" w:hanging="720"/>
      </w:pPr>
      <w:rPr>
        <w:rFonts w:hint="default"/>
        <w:lang w:val="en-US" w:eastAsia="en-US" w:bidi="ar-SA"/>
      </w:rPr>
    </w:lvl>
    <w:lvl w:ilvl="3" w:tplc="5A248682">
      <w:numFmt w:val="bullet"/>
      <w:lvlText w:val="•"/>
      <w:lvlJc w:val="left"/>
      <w:pPr>
        <w:ind w:left="4968" w:hanging="720"/>
      </w:pPr>
      <w:rPr>
        <w:rFonts w:hint="default"/>
        <w:lang w:val="en-US" w:eastAsia="en-US" w:bidi="ar-SA"/>
      </w:rPr>
    </w:lvl>
    <w:lvl w:ilvl="4" w:tplc="B18A9D62">
      <w:numFmt w:val="bullet"/>
      <w:lvlText w:val="•"/>
      <w:lvlJc w:val="left"/>
      <w:pPr>
        <w:ind w:left="5904" w:hanging="720"/>
      </w:pPr>
      <w:rPr>
        <w:rFonts w:hint="default"/>
        <w:lang w:val="en-US" w:eastAsia="en-US" w:bidi="ar-SA"/>
      </w:rPr>
    </w:lvl>
    <w:lvl w:ilvl="5" w:tplc="4768B6A8">
      <w:numFmt w:val="bullet"/>
      <w:lvlText w:val="•"/>
      <w:lvlJc w:val="left"/>
      <w:pPr>
        <w:ind w:left="6840" w:hanging="720"/>
      </w:pPr>
      <w:rPr>
        <w:rFonts w:hint="default"/>
        <w:lang w:val="en-US" w:eastAsia="en-US" w:bidi="ar-SA"/>
      </w:rPr>
    </w:lvl>
    <w:lvl w:ilvl="6" w:tplc="E690B518">
      <w:numFmt w:val="bullet"/>
      <w:lvlText w:val="•"/>
      <w:lvlJc w:val="left"/>
      <w:pPr>
        <w:ind w:left="7776" w:hanging="720"/>
      </w:pPr>
      <w:rPr>
        <w:rFonts w:hint="default"/>
        <w:lang w:val="en-US" w:eastAsia="en-US" w:bidi="ar-SA"/>
      </w:rPr>
    </w:lvl>
    <w:lvl w:ilvl="7" w:tplc="E0CEEC86">
      <w:numFmt w:val="bullet"/>
      <w:lvlText w:val="•"/>
      <w:lvlJc w:val="left"/>
      <w:pPr>
        <w:ind w:left="8712" w:hanging="720"/>
      </w:pPr>
      <w:rPr>
        <w:rFonts w:hint="default"/>
        <w:lang w:val="en-US" w:eastAsia="en-US" w:bidi="ar-SA"/>
      </w:rPr>
    </w:lvl>
    <w:lvl w:ilvl="8" w:tplc="53E6F69E">
      <w:numFmt w:val="bullet"/>
      <w:lvlText w:val="•"/>
      <w:lvlJc w:val="left"/>
      <w:pPr>
        <w:ind w:left="9648" w:hanging="720"/>
      </w:pPr>
      <w:rPr>
        <w:rFonts w:hint="default"/>
        <w:lang w:val="en-US" w:eastAsia="en-US" w:bidi="ar-SA"/>
      </w:rPr>
    </w:lvl>
  </w:abstractNum>
  <w:abstractNum w:abstractNumId="8" w15:restartNumberingAfterBreak="0">
    <w:nsid w:val="0E5F7E7C"/>
    <w:multiLevelType w:val="multilevel"/>
    <w:tmpl w:val="417A7626"/>
    <w:lvl w:ilvl="0">
      <w:start w:val="12"/>
      <w:numFmt w:val="decimal"/>
      <w:lvlText w:val="%1"/>
      <w:lvlJc w:val="left"/>
      <w:pPr>
        <w:ind w:left="1980" w:hanging="540"/>
      </w:pPr>
      <w:rPr>
        <w:rFonts w:hint="default"/>
        <w:lang w:val="en-US" w:eastAsia="en-US" w:bidi="ar-SA"/>
      </w:rPr>
    </w:lvl>
    <w:lvl w:ilvl="1">
      <w:start w:val="3"/>
      <w:numFmt w:val="decimal"/>
      <w:lvlText w:val="%1.%2"/>
      <w:lvlJc w:val="left"/>
      <w:pPr>
        <w:ind w:left="1980"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270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4746" w:hanging="720"/>
      </w:pPr>
      <w:rPr>
        <w:rFonts w:hint="default"/>
        <w:lang w:val="en-US" w:eastAsia="en-US" w:bidi="ar-SA"/>
      </w:rPr>
    </w:lvl>
    <w:lvl w:ilvl="4">
      <w:numFmt w:val="bullet"/>
      <w:lvlText w:val="•"/>
      <w:lvlJc w:val="left"/>
      <w:pPr>
        <w:ind w:left="5769" w:hanging="720"/>
      </w:pPr>
      <w:rPr>
        <w:rFonts w:hint="default"/>
        <w:lang w:val="en-US" w:eastAsia="en-US" w:bidi="ar-SA"/>
      </w:rPr>
    </w:lvl>
    <w:lvl w:ilvl="5">
      <w:numFmt w:val="bullet"/>
      <w:lvlText w:val="•"/>
      <w:lvlJc w:val="left"/>
      <w:pPr>
        <w:ind w:left="6792" w:hanging="720"/>
      </w:pPr>
      <w:rPr>
        <w:rFonts w:hint="default"/>
        <w:lang w:val="en-US" w:eastAsia="en-US" w:bidi="ar-SA"/>
      </w:rPr>
    </w:lvl>
    <w:lvl w:ilvl="6">
      <w:numFmt w:val="bullet"/>
      <w:lvlText w:val="•"/>
      <w:lvlJc w:val="left"/>
      <w:pPr>
        <w:ind w:left="7816" w:hanging="720"/>
      </w:pPr>
      <w:rPr>
        <w:rFonts w:hint="default"/>
        <w:lang w:val="en-US" w:eastAsia="en-US" w:bidi="ar-SA"/>
      </w:rPr>
    </w:lvl>
    <w:lvl w:ilvl="7">
      <w:numFmt w:val="bullet"/>
      <w:lvlText w:val="•"/>
      <w:lvlJc w:val="left"/>
      <w:pPr>
        <w:ind w:left="8839" w:hanging="720"/>
      </w:pPr>
      <w:rPr>
        <w:rFonts w:hint="default"/>
        <w:lang w:val="en-US" w:eastAsia="en-US" w:bidi="ar-SA"/>
      </w:rPr>
    </w:lvl>
    <w:lvl w:ilvl="8">
      <w:numFmt w:val="bullet"/>
      <w:lvlText w:val="•"/>
      <w:lvlJc w:val="left"/>
      <w:pPr>
        <w:ind w:left="9862" w:hanging="720"/>
      </w:pPr>
      <w:rPr>
        <w:rFonts w:hint="default"/>
        <w:lang w:val="en-US" w:eastAsia="en-US" w:bidi="ar-SA"/>
      </w:rPr>
    </w:lvl>
  </w:abstractNum>
  <w:abstractNum w:abstractNumId="9" w15:restartNumberingAfterBreak="0">
    <w:nsid w:val="0EA21A13"/>
    <w:multiLevelType w:val="hybridMultilevel"/>
    <w:tmpl w:val="E0548E26"/>
    <w:lvl w:ilvl="0" w:tplc="C4407A8C">
      <w:start w:val="1"/>
      <w:numFmt w:val="decimal"/>
      <w:lvlText w:val="%1."/>
      <w:lvlJc w:val="left"/>
      <w:pPr>
        <w:ind w:left="793" w:hanging="720"/>
        <w:jc w:val="right"/>
      </w:pPr>
      <w:rPr>
        <w:rFonts w:hint="default"/>
        <w:spacing w:val="0"/>
        <w:w w:val="99"/>
        <w:lang w:val="en-US" w:eastAsia="en-US" w:bidi="ar-SA"/>
      </w:rPr>
    </w:lvl>
    <w:lvl w:ilvl="1" w:tplc="D1900C22">
      <w:numFmt w:val="bullet"/>
      <w:lvlText w:val="•"/>
      <w:lvlJc w:val="left"/>
      <w:pPr>
        <w:ind w:left="1756" w:hanging="720"/>
      </w:pPr>
      <w:rPr>
        <w:rFonts w:hint="default"/>
        <w:lang w:val="en-US" w:eastAsia="en-US" w:bidi="ar-SA"/>
      </w:rPr>
    </w:lvl>
    <w:lvl w:ilvl="2" w:tplc="BB309CF8">
      <w:numFmt w:val="bullet"/>
      <w:lvlText w:val="•"/>
      <w:lvlJc w:val="left"/>
      <w:pPr>
        <w:ind w:left="2712" w:hanging="720"/>
      </w:pPr>
      <w:rPr>
        <w:rFonts w:hint="default"/>
        <w:lang w:val="en-US" w:eastAsia="en-US" w:bidi="ar-SA"/>
      </w:rPr>
    </w:lvl>
    <w:lvl w:ilvl="3" w:tplc="7B284E90">
      <w:numFmt w:val="bullet"/>
      <w:lvlText w:val="•"/>
      <w:lvlJc w:val="left"/>
      <w:pPr>
        <w:ind w:left="3668" w:hanging="720"/>
      </w:pPr>
      <w:rPr>
        <w:rFonts w:hint="default"/>
        <w:lang w:val="en-US" w:eastAsia="en-US" w:bidi="ar-SA"/>
      </w:rPr>
    </w:lvl>
    <w:lvl w:ilvl="4" w:tplc="78525636">
      <w:numFmt w:val="bullet"/>
      <w:lvlText w:val="•"/>
      <w:lvlJc w:val="left"/>
      <w:pPr>
        <w:ind w:left="4624" w:hanging="720"/>
      </w:pPr>
      <w:rPr>
        <w:rFonts w:hint="default"/>
        <w:lang w:val="en-US" w:eastAsia="en-US" w:bidi="ar-SA"/>
      </w:rPr>
    </w:lvl>
    <w:lvl w:ilvl="5" w:tplc="F0547FCA">
      <w:numFmt w:val="bullet"/>
      <w:lvlText w:val="•"/>
      <w:lvlJc w:val="left"/>
      <w:pPr>
        <w:ind w:left="5581" w:hanging="720"/>
      </w:pPr>
      <w:rPr>
        <w:rFonts w:hint="default"/>
        <w:lang w:val="en-US" w:eastAsia="en-US" w:bidi="ar-SA"/>
      </w:rPr>
    </w:lvl>
    <w:lvl w:ilvl="6" w:tplc="EE98F798">
      <w:numFmt w:val="bullet"/>
      <w:lvlText w:val="•"/>
      <w:lvlJc w:val="left"/>
      <w:pPr>
        <w:ind w:left="6537" w:hanging="720"/>
      </w:pPr>
      <w:rPr>
        <w:rFonts w:hint="default"/>
        <w:lang w:val="en-US" w:eastAsia="en-US" w:bidi="ar-SA"/>
      </w:rPr>
    </w:lvl>
    <w:lvl w:ilvl="7" w:tplc="40F8E074">
      <w:numFmt w:val="bullet"/>
      <w:lvlText w:val="•"/>
      <w:lvlJc w:val="left"/>
      <w:pPr>
        <w:ind w:left="7493" w:hanging="720"/>
      </w:pPr>
      <w:rPr>
        <w:rFonts w:hint="default"/>
        <w:lang w:val="en-US" w:eastAsia="en-US" w:bidi="ar-SA"/>
      </w:rPr>
    </w:lvl>
    <w:lvl w:ilvl="8" w:tplc="8110B06A">
      <w:numFmt w:val="bullet"/>
      <w:lvlText w:val="•"/>
      <w:lvlJc w:val="left"/>
      <w:pPr>
        <w:ind w:left="8449" w:hanging="720"/>
      </w:pPr>
      <w:rPr>
        <w:rFonts w:hint="default"/>
        <w:lang w:val="en-US" w:eastAsia="en-US" w:bidi="ar-SA"/>
      </w:rPr>
    </w:lvl>
  </w:abstractNum>
  <w:abstractNum w:abstractNumId="10" w15:restartNumberingAfterBreak="0">
    <w:nsid w:val="0F3B7EFB"/>
    <w:multiLevelType w:val="multilevel"/>
    <w:tmpl w:val="4EC086D0"/>
    <w:lvl w:ilvl="0">
      <w:start w:val="1"/>
      <w:numFmt w:val="decimal"/>
      <w:lvlText w:val="%1."/>
      <w:lvlJc w:val="left"/>
      <w:pPr>
        <w:ind w:left="1800" w:hanging="721"/>
        <w:jc w:val="right"/>
      </w:pPr>
      <w:rPr>
        <w:rFonts w:hint="default"/>
        <w:spacing w:val="0"/>
        <w:w w:val="99"/>
        <w:lang w:val="en-US" w:eastAsia="en-US" w:bidi="ar-SA"/>
      </w:rPr>
    </w:lvl>
    <w:lvl w:ilvl="1">
      <w:start w:val="1"/>
      <w:numFmt w:val="decimal"/>
      <w:lvlText w:val="%1.%2"/>
      <w:lvlJc w:val="left"/>
      <w:pPr>
        <w:ind w:left="719" w:hanging="720"/>
      </w:pPr>
      <w:rPr>
        <w:rFonts w:hint="default"/>
        <w:spacing w:val="0"/>
        <w:w w:val="100"/>
        <w:lang w:val="en-US" w:eastAsia="en-US" w:bidi="ar-SA"/>
      </w:rPr>
    </w:lvl>
    <w:lvl w:ilvl="2">
      <w:start w:val="1"/>
      <w:numFmt w:val="lowerRoman"/>
      <w:lvlText w:val="(%3)"/>
      <w:lvlJc w:val="left"/>
      <w:pPr>
        <w:ind w:left="26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2640" w:hanging="720"/>
      </w:pPr>
      <w:rPr>
        <w:rFonts w:hint="default"/>
        <w:lang w:val="en-US" w:eastAsia="en-US" w:bidi="ar-SA"/>
      </w:rPr>
    </w:lvl>
    <w:lvl w:ilvl="4">
      <w:numFmt w:val="bullet"/>
      <w:lvlText w:val="•"/>
      <w:lvlJc w:val="left"/>
      <w:pPr>
        <w:ind w:left="3732" w:hanging="720"/>
      </w:pPr>
      <w:rPr>
        <w:rFonts w:hint="default"/>
        <w:lang w:val="en-US" w:eastAsia="en-US" w:bidi="ar-SA"/>
      </w:rPr>
    </w:lvl>
    <w:lvl w:ilvl="5">
      <w:numFmt w:val="bullet"/>
      <w:lvlText w:val="•"/>
      <w:lvlJc w:val="left"/>
      <w:pPr>
        <w:ind w:left="4825" w:hanging="720"/>
      </w:pPr>
      <w:rPr>
        <w:rFonts w:hint="default"/>
        <w:lang w:val="en-US" w:eastAsia="en-US" w:bidi="ar-SA"/>
      </w:rPr>
    </w:lvl>
    <w:lvl w:ilvl="6">
      <w:numFmt w:val="bullet"/>
      <w:lvlText w:val="•"/>
      <w:lvlJc w:val="left"/>
      <w:pPr>
        <w:ind w:left="5917" w:hanging="720"/>
      </w:pPr>
      <w:rPr>
        <w:rFonts w:hint="default"/>
        <w:lang w:val="en-US" w:eastAsia="en-US" w:bidi="ar-SA"/>
      </w:rPr>
    </w:lvl>
    <w:lvl w:ilvl="7">
      <w:numFmt w:val="bullet"/>
      <w:lvlText w:val="•"/>
      <w:lvlJc w:val="left"/>
      <w:pPr>
        <w:ind w:left="7010" w:hanging="720"/>
      </w:pPr>
      <w:rPr>
        <w:rFonts w:hint="default"/>
        <w:lang w:val="en-US" w:eastAsia="en-US" w:bidi="ar-SA"/>
      </w:rPr>
    </w:lvl>
    <w:lvl w:ilvl="8">
      <w:numFmt w:val="bullet"/>
      <w:lvlText w:val="•"/>
      <w:lvlJc w:val="left"/>
      <w:pPr>
        <w:ind w:left="8103" w:hanging="720"/>
      </w:pPr>
      <w:rPr>
        <w:rFonts w:hint="default"/>
        <w:lang w:val="en-US" w:eastAsia="en-US" w:bidi="ar-SA"/>
      </w:rPr>
    </w:lvl>
  </w:abstractNum>
  <w:abstractNum w:abstractNumId="11" w15:restartNumberingAfterBreak="0">
    <w:nsid w:val="102D3FC2"/>
    <w:multiLevelType w:val="hybridMultilevel"/>
    <w:tmpl w:val="6B3A23EC"/>
    <w:lvl w:ilvl="0" w:tplc="9036D5FA">
      <w:start w:val="1"/>
      <w:numFmt w:val="lowerRoman"/>
      <w:lvlText w:val="(%1)"/>
      <w:lvlJc w:val="left"/>
      <w:pPr>
        <w:ind w:left="330" w:hanging="216"/>
      </w:pPr>
      <w:rPr>
        <w:rFonts w:ascii="Times New Roman" w:eastAsia="Times New Roman" w:hAnsi="Times New Roman" w:cs="Times New Roman" w:hint="default"/>
        <w:b w:val="0"/>
        <w:bCs w:val="0"/>
        <w:i w:val="0"/>
        <w:iCs w:val="0"/>
        <w:w w:val="99"/>
        <w:sz w:val="18"/>
        <w:szCs w:val="18"/>
        <w:lang w:val="en-US" w:eastAsia="en-US" w:bidi="ar-SA"/>
      </w:rPr>
    </w:lvl>
    <w:lvl w:ilvl="1" w:tplc="6E7E54B2">
      <w:numFmt w:val="bullet"/>
      <w:lvlText w:val="•"/>
      <w:lvlJc w:val="left"/>
      <w:pPr>
        <w:ind w:left="1349" w:hanging="216"/>
      </w:pPr>
      <w:rPr>
        <w:rFonts w:hint="default"/>
        <w:lang w:val="en-US" w:eastAsia="en-US" w:bidi="ar-SA"/>
      </w:rPr>
    </w:lvl>
    <w:lvl w:ilvl="2" w:tplc="8C806FE4">
      <w:numFmt w:val="bullet"/>
      <w:lvlText w:val="•"/>
      <w:lvlJc w:val="left"/>
      <w:pPr>
        <w:ind w:left="2359" w:hanging="216"/>
      </w:pPr>
      <w:rPr>
        <w:rFonts w:hint="default"/>
        <w:lang w:val="en-US" w:eastAsia="en-US" w:bidi="ar-SA"/>
      </w:rPr>
    </w:lvl>
    <w:lvl w:ilvl="3" w:tplc="E33AEC06">
      <w:numFmt w:val="bullet"/>
      <w:lvlText w:val="•"/>
      <w:lvlJc w:val="left"/>
      <w:pPr>
        <w:ind w:left="3368" w:hanging="216"/>
      </w:pPr>
      <w:rPr>
        <w:rFonts w:hint="default"/>
        <w:lang w:val="en-US" w:eastAsia="en-US" w:bidi="ar-SA"/>
      </w:rPr>
    </w:lvl>
    <w:lvl w:ilvl="4" w:tplc="54A6BA82">
      <w:numFmt w:val="bullet"/>
      <w:lvlText w:val="•"/>
      <w:lvlJc w:val="left"/>
      <w:pPr>
        <w:ind w:left="4378" w:hanging="216"/>
      </w:pPr>
      <w:rPr>
        <w:rFonts w:hint="default"/>
        <w:lang w:val="en-US" w:eastAsia="en-US" w:bidi="ar-SA"/>
      </w:rPr>
    </w:lvl>
    <w:lvl w:ilvl="5" w:tplc="7E84F730">
      <w:numFmt w:val="bullet"/>
      <w:lvlText w:val="•"/>
      <w:lvlJc w:val="left"/>
      <w:pPr>
        <w:ind w:left="5387" w:hanging="216"/>
      </w:pPr>
      <w:rPr>
        <w:rFonts w:hint="default"/>
        <w:lang w:val="en-US" w:eastAsia="en-US" w:bidi="ar-SA"/>
      </w:rPr>
    </w:lvl>
    <w:lvl w:ilvl="6" w:tplc="918C15AE">
      <w:numFmt w:val="bullet"/>
      <w:lvlText w:val="•"/>
      <w:lvlJc w:val="left"/>
      <w:pPr>
        <w:ind w:left="6397" w:hanging="216"/>
      </w:pPr>
      <w:rPr>
        <w:rFonts w:hint="default"/>
        <w:lang w:val="en-US" w:eastAsia="en-US" w:bidi="ar-SA"/>
      </w:rPr>
    </w:lvl>
    <w:lvl w:ilvl="7" w:tplc="15CEF60E">
      <w:numFmt w:val="bullet"/>
      <w:lvlText w:val="•"/>
      <w:lvlJc w:val="left"/>
      <w:pPr>
        <w:ind w:left="7406" w:hanging="216"/>
      </w:pPr>
      <w:rPr>
        <w:rFonts w:hint="default"/>
        <w:lang w:val="en-US" w:eastAsia="en-US" w:bidi="ar-SA"/>
      </w:rPr>
    </w:lvl>
    <w:lvl w:ilvl="8" w:tplc="07AEDAB8">
      <w:numFmt w:val="bullet"/>
      <w:lvlText w:val="•"/>
      <w:lvlJc w:val="left"/>
      <w:pPr>
        <w:ind w:left="8416" w:hanging="216"/>
      </w:pPr>
      <w:rPr>
        <w:rFonts w:hint="default"/>
        <w:lang w:val="en-US" w:eastAsia="en-US" w:bidi="ar-SA"/>
      </w:rPr>
    </w:lvl>
  </w:abstractNum>
  <w:abstractNum w:abstractNumId="12" w15:restartNumberingAfterBreak="0">
    <w:nsid w:val="10A7065E"/>
    <w:multiLevelType w:val="hybridMultilevel"/>
    <w:tmpl w:val="EE6E81E6"/>
    <w:lvl w:ilvl="0" w:tplc="DB0624E0">
      <w:start w:val="1"/>
      <w:numFmt w:val="lowerLetter"/>
      <w:lvlText w:val="(%1)"/>
      <w:lvlJc w:val="left"/>
      <w:pPr>
        <w:ind w:left="14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2D14B59C">
      <w:numFmt w:val="bullet"/>
      <w:lvlText w:val="•"/>
      <w:lvlJc w:val="left"/>
      <w:pPr>
        <w:ind w:left="2448" w:hanging="720"/>
      </w:pPr>
      <w:rPr>
        <w:rFonts w:hint="default"/>
        <w:lang w:val="en-US" w:eastAsia="en-US" w:bidi="ar-SA"/>
      </w:rPr>
    </w:lvl>
    <w:lvl w:ilvl="2" w:tplc="DADE2898">
      <w:numFmt w:val="bullet"/>
      <w:lvlText w:val="•"/>
      <w:lvlJc w:val="left"/>
      <w:pPr>
        <w:ind w:left="3456" w:hanging="720"/>
      </w:pPr>
      <w:rPr>
        <w:rFonts w:hint="default"/>
        <w:lang w:val="en-US" w:eastAsia="en-US" w:bidi="ar-SA"/>
      </w:rPr>
    </w:lvl>
    <w:lvl w:ilvl="3" w:tplc="A2201DDC">
      <w:numFmt w:val="bullet"/>
      <w:lvlText w:val="•"/>
      <w:lvlJc w:val="left"/>
      <w:pPr>
        <w:ind w:left="4464" w:hanging="720"/>
      </w:pPr>
      <w:rPr>
        <w:rFonts w:hint="default"/>
        <w:lang w:val="en-US" w:eastAsia="en-US" w:bidi="ar-SA"/>
      </w:rPr>
    </w:lvl>
    <w:lvl w:ilvl="4" w:tplc="FA8ECFAA">
      <w:numFmt w:val="bullet"/>
      <w:lvlText w:val="•"/>
      <w:lvlJc w:val="left"/>
      <w:pPr>
        <w:ind w:left="5472" w:hanging="720"/>
      </w:pPr>
      <w:rPr>
        <w:rFonts w:hint="default"/>
        <w:lang w:val="en-US" w:eastAsia="en-US" w:bidi="ar-SA"/>
      </w:rPr>
    </w:lvl>
    <w:lvl w:ilvl="5" w:tplc="546E5508">
      <w:numFmt w:val="bullet"/>
      <w:lvlText w:val="•"/>
      <w:lvlJc w:val="left"/>
      <w:pPr>
        <w:ind w:left="6480" w:hanging="720"/>
      </w:pPr>
      <w:rPr>
        <w:rFonts w:hint="default"/>
        <w:lang w:val="en-US" w:eastAsia="en-US" w:bidi="ar-SA"/>
      </w:rPr>
    </w:lvl>
    <w:lvl w:ilvl="6" w:tplc="A0185E80">
      <w:numFmt w:val="bullet"/>
      <w:lvlText w:val="•"/>
      <w:lvlJc w:val="left"/>
      <w:pPr>
        <w:ind w:left="7488" w:hanging="720"/>
      </w:pPr>
      <w:rPr>
        <w:rFonts w:hint="default"/>
        <w:lang w:val="en-US" w:eastAsia="en-US" w:bidi="ar-SA"/>
      </w:rPr>
    </w:lvl>
    <w:lvl w:ilvl="7" w:tplc="DF9CE45E">
      <w:numFmt w:val="bullet"/>
      <w:lvlText w:val="•"/>
      <w:lvlJc w:val="left"/>
      <w:pPr>
        <w:ind w:left="8496" w:hanging="720"/>
      </w:pPr>
      <w:rPr>
        <w:rFonts w:hint="default"/>
        <w:lang w:val="en-US" w:eastAsia="en-US" w:bidi="ar-SA"/>
      </w:rPr>
    </w:lvl>
    <w:lvl w:ilvl="8" w:tplc="B074BD44">
      <w:numFmt w:val="bullet"/>
      <w:lvlText w:val="•"/>
      <w:lvlJc w:val="left"/>
      <w:pPr>
        <w:ind w:left="9504" w:hanging="720"/>
      </w:pPr>
      <w:rPr>
        <w:rFonts w:hint="default"/>
        <w:lang w:val="en-US" w:eastAsia="en-US" w:bidi="ar-SA"/>
      </w:rPr>
    </w:lvl>
  </w:abstractNum>
  <w:abstractNum w:abstractNumId="13" w15:restartNumberingAfterBreak="0">
    <w:nsid w:val="112558A5"/>
    <w:multiLevelType w:val="hybridMultilevel"/>
    <w:tmpl w:val="E1342190"/>
    <w:lvl w:ilvl="0" w:tplc="D6BA26CE">
      <w:start w:val="1"/>
      <w:numFmt w:val="lowerRoman"/>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F9528814">
      <w:numFmt w:val="bullet"/>
      <w:lvlText w:val="•"/>
      <w:lvlJc w:val="left"/>
      <w:pPr>
        <w:ind w:left="3096" w:hanging="720"/>
      </w:pPr>
      <w:rPr>
        <w:rFonts w:hint="default"/>
        <w:lang w:val="en-US" w:eastAsia="en-US" w:bidi="ar-SA"/>
      </w:rPr>
    </w:lvl>
    <w:lvl w:ilvl="2" w:tplc="03088F52">
      <w:numFmt w:val="bullet"/>
      <w:lvlText w:val="•"/>
      <w:lvlJc w:val="left"/>
      <w:pPr>
        <w:ind w:left="4032" w:hanging="720"/>
      </w:pPr>
      <w:rPr>
        <w:rFonts w:hint="default"/>
        <w:lang w:val="en-US" w:eastAsia="en-US" w:bidi="ar-SA"/>
      </w:rPr>
    </w:lvl>
    <w:lvl w:ilvl="3" w:tplc="DD9E96D6">
      <w:numFmt w:val="bullet"/>
      <w:lvlText w:val="•"/>
      <w:lvlJc w:val="left"/>
      <w:pPr>
        <w:ind w:left="4968" w:hanging="720"/>
      </w:pPr>
      <w:rPr>
        <w:rFonts w:hint="default"/>
        <w:lang w:val="en-US" w:eastAsia="en-US" w:bidi="ar-SA"/>
      </w:rPr>
    </w:lvl>
    <w:lvl w:ilvl="4" w:tplc="FB0A62DE">
      <w:numFmt w:val="bullet"/>
      <w:lvlText w:val="•"/>
      <w:lvlJc w:val="left"/>
      <w:pPr>
        <w:ind w:left="5904" w:hanging="720"/>
      </w:pPr>
      <w:rPr>
        <w:rFonts w:hint="default"/>
        <w:lang w:val="en-US" w:eastAsia="en-US" w:bidi="ar-SA"/>
      </w:rPr>
    </w:lvl>
    <w:lvl w:ilvl="5" w:tplc="4C3C2016">
      <w:numFmt w:val="bullet"/>
      <w:lvlText w:val="•"/>
      <w:lvlJc w:val="left"/>
      <w:pPr>
        <w:ind w:left="6840" w:hanging="720"/>
      </w:pPr>
      <w:rPr>
        <w:rFonts w:hint="default"/>
        <w:lang w:val="en-US" w:eastAsia="en-US" w:bidi="ar-SA"/>
      </w:rPr>
    </w:lvl>
    <w:lvl w:ilvl="6" w:tplc="5EB602C0">
      <w:numFmt w:val="bullet"/>
      <w:lvlText w:val="•"/>
      <w:lvlJc w:val="left"/>
      <w:pPr>
        <w:ind w:left="7776" w:hanging="720"/>
      </w:pPr>
      <w:rPr>
        <w:rFonts w:hint="default"/>
        <w:lang w:val="en-US" w:eastAsia="en-US" w:bidi="ar-SA"/>
      </w:rPr>
    </w:lvl>
    <w:lvl w:ilvl="7" w:tplc="C4B4C3D0">
      <w:numFmt w:val="bullet"/>
      <w:lvlText w:val="•"/>
      <w:lvlJc w:val="left"/>
      <w:pPr>
        <w:ind w:left="8712" w:hanging="720"/>
      </w:pPr>
      <w:rPr>
        <w:rFonts w:hint="default"/>
        <w:lang w:val="en-US" w:eastAsia="en-US" w:bidi="ar-SA"/>
      </w:rPr>
    </w:lvl>
    <w:lvl w:ilvl="8" w:tplc="7842DCB6">
      <w:numFmt w:val="bullet"/>
      <w:lvlText w:val="•"/>
      <w:lvlJc w:val="left"/>
      <w:pPr>
        <w:ind w:left="9648" w:hanging="720"/>
      </w:pPr>
      <w:rPr>
        <w:rFonts w:hint="default"/>
        <w:lang w:val="en-US" w:eastAsia="en-US" w:bidi="ar-SA"/>
      </w:rPr>
    </w:lvl>
  </w:abstractNum>
  <w:abstractNum w:abstractNumId="14" w15:restartNumberingAfterBreak="0">
    <w:nsid w:val="12383296"/>
    <w:multiLevelType w:val="multilevel"/>
    <w:tmpl w:val="A91E6A4C"/>
    <w:lvl w:ilvl="0">
      <w:start w:val="1"/>
      <w:numFmt w:val="decimal"/>
      <w:lvlText w:val="%1."/>
      <w:lvlJc w:val="left"/>
      <w:pPr>
        <w:ind w:left="1406" w:hanging="687"/>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4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560" w:hanging="720"/>
      </w:pPr>
      <w:rPr>
        <w:rFonts w:hint="default"/>
        <w:lang w:val="en-US" w:eastAsia="en-US" w:bidi="ar-SA"/>
      </w:rPr>
    </w:lvl>
    <w:lvl w:ilvl="3">
      <w:numFmt w:val="bullet"/>
      <w:lvlText w:val="•"/>
      <w:lvlJc w:val="left"/>
      <w:pPr>
        <w:ind w:left="3680" w:hanging="720"/>
      </w:pPr>
      <w:rPr>
        <w:rFonts w:hint="default"/>
        <w:lang w:val="en-US" w:eastAsia="en-US" w:bidi="ar-SA"/>
      </w:rPr>
    </w:lvl>
    <w:lvl w:ilvl="4">
      <w:numFmt w:val="bullet"/>
      <w:lvlText w:val="•"/>
      <w:lvlJc w:val="left"/>
      <w:pPr>
        <w:ind w:left="4800" w:hanging="720"/>
      </w:pPr>
      <w:rPr>
        <w:rFonts w:hint="default"/>
        <w:lang w:val="en-US" w:eastAsia="en-US" w:bidi="ar-SA"/>
      </w:rPr>
    </w:lvl>
    <w:lvl w:ilvl="5">
      <w:numFmt w:val="bullet"/>
      <w:lvlText w:val="•"/>
      <w:lvlJc w:val="left"/>
      <w:pPr>
        <w:ind w:left="5920" w:hanging="720"/>
      </w:pPr>
      <w:rPr>
        <w:rFonts w:hint="default"/>
        <w:lang w:val="en-US" w:eastAsia="en-US" w:bidi="ar-SA"/>
      </w:rPr>
    </w:lvl>
    <w:lvl w:ilvl="6">
      <w:numFmt w:val="bullet"/>
      <w:lvlText w:val="•"/>
      <w:lvlJc w:val="left"/>
      <w:pPr>
        <w:ind w:left="7040" w:hanging="720"/>
      </w:pPr>
      <w:rPr>
        <w:rFonts w:hint="default"/>
        <w:lang w:val="en-US" w:eastAsia="en-US" w:bidi="ar-SA"/>
      </w:rPr>
    </w:lvl>
    <w:lvl w:ilvl="7">
      <w:numFmt w:val="bullet"/>
      <w:lvlText w:val="•"/>
      <w:lvlJc w:val="left"/>
      <w:pPr>
        <w:ind w:left="8160" w:hanging="720"/>
      </w:pPr>
      <w:rPr>
        <w:rFonts w:hint="default"/>
        <w:lang w:val="en-US" w:eastAsia="en-US" w:bidi="ar-SA"/>
      </w:rPr>
    </w:lvl>
    <w:lvl w:ilvl="8">
      <w:numFmt w:val="bullet"/>
      <w:lvlText w:val="•"/>
      <w:lvlJc w:val="left"/>
      <w:pPr>
        <w:ind w:left="9280" w:hanging="720"/>
      </w:pPr>
      <w:rPr>
        <w:rFonts w:hint="default"/>
        <w:lang w:val="en-US" w:eastAsia="en-US" w:bidi="ar-SA"/>
      </w:rPr>
    </w:lvl>
  </w:abstractNum>
  <w:abstractNum w:abstractNumId="15" w15:restartNumberingAfterBreak="0">
    <w:nsid w:val="1AEB6139"/>
    <w:multiLevelType w:val="hybridMultilevel"/>
    <w:tmpl w:val="32CAFD06"/>
    <w:lvl w:ilvl="0" w:tplc="7A0C8AD2">
      <w:start w:val="1"/>
      <w:numFmt w:val="lowerRoman"/>
      <w:lvlText w:val="%1)"/>
      <w:lvlJc w:val="left"/>
      <w:pPr>
        <w:ind w:left="2520" w:hanging="540"/>
        <w:jc w:val="right"/>
      </w:pPr>
      <w:rPr>
        <w:rFonts w:ascii="Times New Roman" w:eastAsia="Times New Roman" w:hAnsi="Times New Roman" w:cs="Times New Roman" w:hint="default"/>
        <w:b w:val="0"/>
        <w:bCs w:val="0"/>
        <w:i w:val="0"/>
        <w:iCs w:val="0"/>
        <w:spacing w:val="0"/>
        <w:w w:val="99"/>
        <w:sz w:val="22"/>
        <w:szCs w:val="22"/>
        <w:lang w:val="en-US" w:eastAsia="en-US" w:bidi="ar-SA"/>
      </w:rPr>
    </w:lvl>
    <w:lvl w:ilvl="1" w:tplc="0CF6AAE8">
      <w:start w:val="1"/>
      <w:numFmt w:val="decimal"/>
      <w:lvlText w:val="%2."/>
      <w:lvlJc w:val="left"/>
      <w:pPr>
        <w:ind w:left="1387" w:hanging="425"/>
      </w:pPr>
      <w:rPr>
        <w:rFonts w:ascii="Times New Roman" w:eastAsia="Times New Roman" w:hAnsi="Times New Roman" w:cs="Times New Roman" w:hint="default"/>
        <w:b w:val="0"/>
        <w:bCs w:val="0"/>
        <w:i w:val="0"/>
        <w:iCs w:val="0"/>
        <w:spacing w:val="0"/>
        <w:w w:val="100"/>
        <w:sz w:val="22"/>
        <w:szCs w:val="22"/>
        <w:lang w:val="en-US" w:eastAsia="en-US" w:bidi="ar-SA"/>
      </w:rPr>
    </w:lvl>
    <w:lvl w:ilvl="2" w:tplc="1CF8CAEC">
      <w:numFmt w:val="bullet"/>
      <w:lvlText w:val="•"/>
      <w:lvlJc w:val="left"/>
      <w:pPr>
        <w:ind w:left="3352" w:hanging="425"/>
      </w:pPr>
      <w:rPr>
        <w:rFonts w:hint="default"/>
        <w:lang w:val="en-US" w:eastAsia="en-US" w:bidi="ar-SA"/>
      </w:rPr>
    </w:lvl>
    <w:lvl w:ilvl="3" w:tplc="49F6F4D4">
      <w:numFmt w:val="bullet"/>
      <w:lvlText w:val="•"/>
      <w:lvlJc w:val="left"/>
      <w:pPr>
        <w:ind w:left="4185" w:hanging="425"/>
      </w:pPr>
      <w:rPr>
        <w:rFonts w:hint="default"/>
        <w:lang w:val="en-US" w:eastAsia="en-US" w:bidi="ar-SA"/>
      </w:rPr>
    </w:lvl>
    <w:lvl w:ilvl="4" w:tplc="F6C44D68">
      <w:numFmt w:val="bullet"/>
      <w:lvlText w:val="•"/>
      <w:lvlJc w:val="left"/>
      <w:pPr>
        <w:ind w:left="5017" w:hanging="425"/>
      </w:pPr>
      <w:rPr>
        <w:rFonts w:hint="default"/>
        <w:lang w:val="en-US" w:eastAsia="en-US" w:bidi="ar-SA"/>
      </w:rPr>
    </w:lvl>
    <w:lvl w:ilvl="5" w:tplc="ECBA5CBE">
      <w:numFmt w:val="bullet"/>
      <w:lvlText w:val="•"/>
      <w:lvlJc w:val="left"/>
      <w:pPr>
        <w:ind w:left="5850" w:hanging="425"/>
      </w:pPr>
      <w:rPr>
        <w:rFonts w:hint="default"/>
        <w:lang w:val="en-US" w:eastAsia="en-US" w:bidi="ar-SA"/>
      </w:rPr>
    </w:lvl>
    <w:lvl w:ilvl="6" w:tplc="3A728ADE">
      <w:numFmt w:val="bullet"/>
      <w:lvlText w:val="•"/>
      <w:lvlJc w:val="left"/>
      <w:pPr>
        <w:ind w:left="6682" w:hanging="425"/>
      </w:pPr>
      <w:rPr>
        <w:rFonts w:hint="default"/>
        <w:lang w:val="en-US" w:eastAsia="en-US" w:bidi="ar-SA"/>
      </w:rPr>
    </w:lvl>
    <w:lvl w:ilvl="7" w:tplc="EF669D02">
      <w:numFmt w:val="bullet"/>
      <w:lvlText w:val="•"/>
      <w:lvlJc w:val="left"/>
      <w:pPr>
        <w:ind w:left="7515" w:hanging="425"/>
      </w:pPr>
      <w:rPr>
        <w:rFonts w:hint="default"/>
        <w:lang w:val="en-US" w:eastAsia="en-US" w:bidi="ar-SA"/>
      </w:rPr>
    </w:lvl>
    <w:lvl w:ilvl="8" w:tplc="F544F616">
      <w:numFmt w:val="bullet"/>
      <w:lvlText w:val="•"/>
      <w:lvlJc w:val="left"/>
      <w:pPr>
        <w:ind w:left="8347" w:hanging="425"/>
      </w:pPr>
      <w:rPr>
        <w:rFonts w:hint="default"/>
        <w:lang w:val="en-US" w:eastAsia="en-US" w:bidi="ar-SA"/>
      </w:rPr>
    </w:lvl>
  </w:abstractNum>
  <w:abstractNum w:abstractNumId="16" w15:restartNumberingAfterBreak="0">
    <w:nsid w:val="1BC91586"/>
    <w:multiLevelType w:val="hybridMultilevel"/>
    <w:tmpl w:val="B37AF74C"/>
    <w:lvl w:ilvl="0" w:tplc="B6FA07E0">
      <w:numFmt w:val="bullet"/>
      <w:lvlText w:val="-"/>
      <w:lvlJc w:val="left"/>
      <w:pPr>
        <w:ind w:left="288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8FB470BE">
      <w:numFmt w:val="bullet"/>
      <w:lvlText w:val="•"/>
      <w:lvlJc w:val="left"/>
      <w:pPr>
        <w:ind w:left="3744" w:hanging="720"/>
      </w:pPr>
      <w:rPr>
        <w:rFonts w:hint="default"/>
        <w:lang w:val="en-US" w:eastAsia="en-US" w:bidi="ar-SA"/>
      </w:rPr>
    </w:lvl>
    <w:lvl w:ilvl="2" w:tplc="A080EA18">
      <w:numFmt w:val="bullet"/>
      <w:lvlText w:val="•"/>
      <w:lvlJc w:val="left"/>
      <w:pPr>
        <w:ind w:left="4608" w:hanging="720"/>
      </w:pPr>
      <w:rPr>
        <w:rFonts w:hint="default"/>
        <w:lang w:val="en-US" w:eastAsia="en-US" w:bidi="ar-SA"/>
      </w:rPr>
    </w:lvl>
    <w:lvl w:ilvl="3" w:tplc="49B64D06">
      <w:numFmt w:val="bullet"/>
      <w:lvlText w:val="•"/>
      <w:lvlJc w:val="left"/>
      <w:pPr>
        <w:ind w:left="5472" w:hanging="720"/>
      </w:pPr>
      <w:rPr>
        <w:rFonts w:hint="default"/>
        <w:lang w:val="en-US" w:eastAsia="en-US" w:bidi="ar-SA"/>
      </w:rPr>
    </w:lvl>
    <w:lvl w:ilvl="4" w:tplc="6096BD90">
      <w:numFmt w:val="bullet"/>
      <w:lvlText w:val="•"/>
      <w:lvlJc w:val="left"/>
      <w:pPr>
        <w:ind w:left="6336" w:hanging="720"/>
      </w:pPr>
      <w:rPr>
        <w:rFonts w:hint="default"/>
        <w:lang w:val="en-US" w:eastAsia="en-US" w:bidi="ar-SA"/>
      </w:rPr>
    </w:lvl>
    <w:lvl w:ilvl="5" w:tplc="DB8ACEA2">
      <w:numFmt w:val="bullet"/>
      <w:lvlText w:val="•"/>
      <w:lvlJc w:val="left"/>
      <w:pPr>
        <w:ind w:left="7200" w:hanging="720"/>
      </w:pPr>
      <w:rPr>
        <w:rFonts w:hint="default"/>
        <w:lang w:val="en-US" w:eastAsia="en-US" w:bidi="ar-SA"/>
      </w:rPr>
    </w:lvl>
    <w:lvl w:ilvl="6" w:tplc="9566FC24">
      <w:numFmt w:val="bullet"/>
      <w:lvlText w:val="•"/>
      <w:lvlJc w:val="left"/>
      <w:pPr>
        <w:ind w:left="8064" w:hanging="720"/>
      </w:pPr>
      <w:rPr>
        <w:rFonts w:hint="default"/>
        <w:lang w:val="en-US" w:eastAsia="en-US" w:bidi="ar-SA"/>
      </w:rPr>
    </w:lvl>
    <w:lvl w:ilvl="7" w:tplc="BD085E90">
      <w:numFmt w:val="bullet"/>
      <w:lvlText w:val="•"/>
      <w:lvlJc w:val="left"/>
      <w:pPr>
        <w:ind w:left="8928" w:hanging="720"/>
      </w:pPr>
      <w:rPr>
        <w:rFonts w:hint="default"/>
        <w:lang w:val="en-US" w:eastAsia="en-US" w:bidi="ar-SA"/>
      </w:rPr>
    </w:lvl>
    <w:lvl w:ilvl="8" w:tplc="560C6A88">
      <w:numFmt w:val="bullet"/>
      <w:lvlText w:val="•"/>
      <w:lvlJc w:val="left"/>
      <w:pPr>
        <w:ind w:left="9792" w:hanging="720"/>
      </w:pPr>
      <w:rPr>
        <w:rFonts w:hint="default"/>
        <w:lang w:val="en-US" w:eastAsia="en-US" w:bidi="ar-SA"/>
      </w:rPr>
    </w:lvl>
  </w:abstractNum>
  <w:abstractNum w:abstractNumId="17" w15:restartNumberingAfterBreak="0">
    <w:nsid w:val="1C6F03EA"/>
    <w:multiLevelType w:val="hybridMultilevel"/>
    <w:tmpl w:val="91A61ECA"/>
    <w:lvl w:ilvl="0" w:tplc="A3B025C0">
      <w:start w:val="1"/>
      <w:numFmt w:val="lowerLetter"/>
      <w:lvlText w:val="(%1)"/>
      <w:lvlJc w:val="left"/>
      <w:pPr>
        <w:ind w:left="487"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78F617EA">
      <w:start w:val="1"/>
      <w:numFmt w:val="lowerRoman"/>
      <w:lvlText w:val="%2)"/>
      <w:lvlJc w:val="left"/>
      <w:pPr>
        <w:ind w:left="800" w:hanging="72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2" w:tplc="B5B693F8">
      <w:start w:val="1"/>
      <w:numFmt w:val="lowerLetter"/>
      <w:lvlText w:val="(%3)"/>
      <w:lvlJc w:val="left"/>
      <w:pPr>
        <w:ind w:left="270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3" w:tplc="282C67AC">
      <w:numFmt w:val="bullet"/>
      <w:lvlText w:val="•"/>
      <w:lvlJc w:val="left"/>
      <w:pPr>
        <w:ind w:left="3613" w:hanging="720"/>
      </w:pPr>
      <w:rPr>
        <w:rFonts w:hint="default"/>
        <w:lang w:val="en-US" w:eastAsia="en-US" w:bidi="ar-SA"/>
      </w:rPr>
    </w:lvl>
    <w:lvl w:ilvl="4" w:tplc="CC428CF8">
      <w:numFmt w:val="bullet"/>
      <w:lvlText w:val="•"/>
      <w:lvlJc w:val="left"/>
      <w:pPr>
        <w:ind w:left="4527" w:hanging="720"/>
      </w:pPr>
      <w:rPr>
        <w:rFonts w:hint="default"/>
        <w:lang w:val="en-US" w:eastAsia="en-US" w:bidi="ar-SA"/>
      </w:rPr>
    </w:lvl>
    <w:lvl w:ilvl="5" w:tplc="9128291C">
      <w:numFmt w:val="bullet"/>
      <w:lvlText w:val="•"/>
      <w:lvlJc w:val="left"/>
      <w:pPr>
        <w:ind w:left="5440" w:hanging="720"/>
      </w:pPr>
      <w:rPr>
        <w:rFonts w:hint="default"/>
        <w:lang w:val="en-US" w:eastAsia="en-US" w:bidi="ar-SA"/>
      </w:rPr>
    </w:lvl>
    <w:lvl w:ilvl="6" w:tplc="5B262A46">
      <w:numFmt w:val="bullet"/>
      <w:lvlText w:val="•"/>
      <w:lvlJc w:val="left"/>
      <w:pPr>
        <w:ind w:left="6354" w:hanging="720"/>
      </w:pPr>
      <w:rPr>
        <w:rFonts w:hint="default"/>
        <w:lang w:val="en-US" w:eastAsia="en-US" w:bidi="ar-SA"/>
      </w:rPr>
    </w:lvl>
    <w:lvl w:ilvl="7" w:tplc="060069B6">
      <w:numFmt w:val="bullet"/>
      <w:lvlText w:val="•"/>
      <w:lvlJc w:val="left"/>
      <w:pPr>
        <w:ind w:left="7268" w:hanging="720"/>
      </w:pPr>
      <w:rPr>
        <w:rFonts w:hint="default"/>
        <w:lang w:val="en-US" w:eastAsia="en-US" w:bidi="ar-SA"/>
      </w:rPr>
    </w:lvl>
    <w:lvl w:ilvl="8" w:tplc="EB20E208">
      <w:numFmt w:val="bullet"/>
      <w:lvlText w:val="•"/>
      <w:lvlJc w:val="left"/>
      <w:pPr>
        <w:ind w:left="8181" w:hanging="720"/>
      </w:pPr>
      <w:rPr>
        <w:rFonts w:hint="default"/>
        <w:lang w:val="en-US" w:eastAsia="en-US" w:bidi="ar-SA"/>
      </w:rPr>
    </w:lvl>
  </w:abstractNum>
  <w:abstractNum w:abstractNumId="18" w15:restartNumberingAfterBreak="0">
    <w:nsid w:val="24946AE3"/>
    <w:multiLevelType w:val="hybridMultilevel"/>
    <w:tmpl w:val="99CED9EE"/>
    <w:lvl w:ilvl="0" w:tplc="2AD80B24">
      <w:start w:val="1"/>
      <w:numFmt w:val="lowerLetter"/>
      <w:lvlText w:val="(%1)"/>
      <w:lvlJc w:val="left"/>
      <w:pPr>
        <w:ind w:left="899"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E04C84CA">
      <w:numFmt w:val="bullet"/>
      <w:lvlText w:val="•"/>
      <w:lvlJc w:val="left"/>
      <w:pPr>
        <w:ind w:left="1856" w:hanging="360"/>
      </w:pPr>
      <w:rPr>
        <w:rFonts w:hint="default"/>
        <w:lang w:val="en-US" w:eastAsia="en-US" w:bidi="ar-SA"/>
      </w:rPr>
    </w:lvl>
    <w:lvl w:ilvl="2" w:tplc="D34ED63C">
      <w:numFmt w:val="bullet"/>
      <w:lvlText w:val="•"/>
      <w:lvlJc w:val="left"/>
      <w:pPr>
        <w:ind w:left="2813" w:hanging="360"/>
      </w:pPr>
      <w:rPr>
        <w:rFonts w:hint="default"/>
        <w:lang w:val="en-US" w:eastAsia="en-US" w:bidi="ar-SA"/>
      </w:rPr>
    </w:lvl>
    <w:lvl w:ilvl="3" w:tplc="4CA82ED6">
      <w:numFmt w:val="bullet"/>
      <w:lvlText w:val="•"/>
      <w:lvlJc w:val="left"/>
      <w:pPr>
        <w:ind w:left="3770" w:hanging="360"/>
      </w:pPr>
      <w:rPr>
        <w:rFonts w:hint="default"/>
        <w:lang w:val="en-US" w:eastAsia="en-US" w:bidi="ar-SA"/>
      </w:rPr>
    </w:lvl>
    <w:lvl w:ilvl="4" w:tplc="2FE4C536">
      <w:numFmt w:val="bullet"/>
      <w:lvlText w:val="•"/>
      <w:lvlJc w:val="left"/>
      <w:pPr>
        <w:ind w:left="4727" w:hanging="360"/>
      </w:pPr>
      <w:rPr>
        <w:rFonts w:hint="default"/>
        <w:lang w:val="en-US" w:eastAsia="en-US" w:bidi="ar-SA"/>
      </w:rPr>
    </w:lvl>
    <w:lvl w:ilvl="5" w:tplc="398044FA">
      <w:numFmt w:val="bullet"/>
      <w:lvlText w:val="•"/>
      <w:lvlJc w:val="left"/>
      <w:pPr>
        <w:ind w:left="5684" w:hanging="360"/>
      </w:pPr>
      <w:rPr>
        <w:rFonts w:hint="default"/>
        <w:lang w:val="en-US" w:eastAsia="en-US" w:bidi="ar-SA"/>
      </w:rPr>
    </w:lvl>
    <w:lvl w:ilvl="6" w:tplc="832CBAB8">
      <w:numFmt w:val="bullet"/>
      <w:lvlText w:val="•"/>
      <w:lvlJc w:val="left"/>
      <w:pPr>
        <w:ind w:left="6641" w:hanging="360"/>
      </w:pPr>
      <w:rPr>
        <w:rFonts w:hint="default"/>
        <w:lang w:val="en-US" w:eastAsia="en-US" w:bidi="ar-SA"/>
      </w:rPr>
    </w:lvl>
    <w:lvl w:ilvl="7" w:tplc="D1B220D6">
      <w:numFmt w:val="bullet"/>
      <w:lvlText w:val="•"/>
      <w:lvlJc w:val="left"/>
      <w:pPr>
        <w:ind w:left="7597" w:hanging="360"/>
      </w:pPr>
      <w:rPr>
        <w:rFonts w:hint="default"/>
        <w:lang w:val="en-US" w:eastAsia="en-US" w:bidi="ar-SA"/>
      </w:rPr>
    </w:lvl>
    <w:lvl w:ilvl="8" w:tplc="3744956A">
      <w:numFmt w:val="bullet"/>
      <w:lvlText w:val="•"/>
      <w:lvlJc w:val="left"/>
      <w:pPr>
        <w:ind w:left="8554" w:hanging="360"/>
      </w:pPr>
      <w:rPr>
        <w:rFonts w:hint="default"/>
        <w:lang w:val="en-US" w:eastAsia="en-US" w:bidi="ar-SA"/>
      </w:rPr>
    </w:lvl>
  </w:abstractNum>
  <w:abstractNum w:abstractNumId="19" w15:restartNumberingAfterBreak="0">
    <w:nsid w:val="24A62CEB"/>
    <w:multiLevelType w:val="hybridMultilevel"/>
    <w:tmpl w:val="BF720E8E"/>
    <w:lvl w:ilvl="0" w:tplc="B1EC1C14">
      <w:start w:val="1"/>
      <w:numFmt w:val="lowerRoman"/>
      <w:lvlText w:val="%1)"/>
      <w:lvlJc w:val="left"/>
      <w:pPr>
        <w:ind w:left="1025"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9EFCBFDC">
      <w:start w:val="1"/>
      <w:numFmt w:val="lowerLetter"/>
      <w:lvlText w:val="%2)"/>
      <w:lvlJc w:val="left"/>
      <w:pPr>
        <w:ind w:left="1565"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tplc="FC4C9DF2">
      <w:numFmt w:val="bullet"/>
      <w:lvlText w:val="•"/>
      <w:lvlJc w:val="left"/>
      <w:pPr>
        <w:ind w:left="2523" w:hanging="540"/>
      </w:pPr>
      <w:rPr>
        <w:rFonts w:hint="default"/>
        <w:lang w:val="en-US" w:eastAsia="en-US" w:bidi="ar-SA"/>
      </w:rPr>
    </w:lvl>
    <w:lvl w:ilvl="3" w:tplc="C7640438">
      <w:numFmt w:val="bullet"/>
      <w:lvlText w:val="•"/>
      <w:lvlJc w:val="left"/>
      <w:pPr>
        <w:ind w:left="3487" w:hanging="540"/>
      </w:pPr>
      <w:rPr>
        <w:rFonts w:hint="default"/>
        <w:lang w:val="en-US" w:eastAsia="en-US" w:bidi="ar-SA"/>
      </w:rPr>
    </w:lvl>
    <w:lvl w:ilvl="4" w:tplc="54FE2E62">
      <w:numFmt w:val="bullet"/>
      <w:lvlText w:val="•"/>
      <w:lvlJc w:val="left"/>
      <w:pPr>
        <w:ind w:left="4451" w:hanging="540"/>
      </w:pPr>
      <w:rPr>
        <w:rFonts w:hint="default"/>
        <w:lang w:val="en-US" w:eastAsia="en-US" w:bidi="ar-SA"/>
      </w:rPr>
    </w:lvl>
    <w:lvl w:ilvl="5" w:tplc="CBAC4456">
      <w:numFmt w:val="bullet"/>
      <w:lvlText w:val="•"/>
      <w:lvlJc w:val="left"/>
      <w:pPr>
        <w:ind w:left="5415" w:hanging="540"/>
      </w:pPr>
      <w:rPr>
        <w:rFonts w:hint="default"/>
        <w:lang w:val="en-US" w:eastAsia="en-US" w:bidi="ar-SA"/>
      </w:rPr>
    </w:lvl>
    <w:lvl w:ilvl="6" w:tplc="E460F4F6">
      <w:numFmt w:val="bullet"/>
      <w:lvlText w:val="•"/>
      <w:lvlJc w:val="left"/>
      <w:pPr>
        <w:ind w:left="6378" w:hanging="540"/>
      </w:pPr>
      <w:rPr>
        <w:rFonts w:hint="default"/>
        <w:lang w:val="en-US" w:eastAsia="en-US" w:bidi="ar-SA"/>
      </w:rPr>
    </w:lvl>
    <w:lvl w:ilvl="7" w:tplc="264A505A">
      <w:numFmt w:val="bullet"/>
      <w:lvlText w:val="•"/>
      <w:lvlJc w:val="left"/>
      <w:pPr>
        <w:ind w:left="7342" w:hanging="540"/>
      </w:pPr>
      <w:rPr>
        <w:rFonts w:hint="default"/>
        <w:lang w:val="en-US" w:eastAsia="en-US" w:bidi="ar-SA"/>
      </w:rPr>
    </w:lvl>
    <w:lvl w:ilvl="8" w:tplc="094C2BA6">
      <w:numFmt w:val="bullet"/>
      <w:lvlText w:val="•"/>
      <w:lvlJc w:val="left"/>
      <w:pPr>
        <w:ind w:left="8306" w:hanging="540"/>
      </w:pPr>
      <w:rPr>
        <w:rFonts w:hint="default"/>
        <w:lang w:val="en-US" w:eastAsia="en-US" w:bidi="ar-SA"/>
      </w:rPr>
    </w:lvl>
  </w:abstractNum>
  <w:abstractNum w:abstractNumId="20" w15:restartNumberingAfterBreak="0">
    <w:nsid w:val="298E5ECE"/>
    <w:multiLevelType w:val="hybridMultilevel"/>
    <w:tmpl w:val="C1963C04"/>
    <w:lvl w:ilvl="0" w:tplc="D45EC2B4">
      <w:start w:val="1"/>
      <w:numFmt w:val="upperLetter"/>
      <w:lvlText w:val="%1."/>
      <w:lvlJc w:val="left"/>
      <w:pPr>
        <w:ind w:left="5263" w:hanging="319"/>
        <w:jc w:val="right"/>
      </w:pPr>
      <w:rPr>
        <w:rFonts w:hint="default"/>
        <w:spacing w:val="0"/>
        <w:w w:val="99"/>
        <w:lang w:val="en-US" w:eastAsia="en-US" w:bidi="ar-SA"/>
      </w:rPr>
    </w:lvl>
    <w:lvl w:ilvl="1" w:tplc="FDE4973E">
      <w:start w:val="1"/>
      <w:numFmt w:val="lowerLetter"/>
      <w:lvlText w:val="(%2)"/>
      <w:lvlJc w:val="left"/>
      <w:pPr>
        <w:ind w:left="2160" w:hanging="308"/>
      </w:pPr>
      <w:rPr>
        <w:rFonts w:ascii="Times New Roman" w:eastAsia="Times New Roman" w:hAnsi="Times New Roman" w:cs="Times New Roman" w:hint="default"/>
        <w:b w:val="0"/>
        <w:bCs w:val="0"/>
        <w:i w:val="0"/>
        <w:iCs w:val="0"/>
        <w:spacing w:val="0"/>
        <w:w w:val="99"/>
        <w:sz w:val="20"/>
        <w:szCs w:val="20"/>
        <w:lang w:val="en-US" w:eastAsia="en-US" w:bidi="ar-SA"/>
      </w:rPr>
    </w:lvl>
    <w:lvl w:ilvl="2" w:tplc="B764F822">
      <w:numFmt w:val="bullet"/>
      <w:lvlText w:val="•"/>
      <w:lvlJc w:val="left"/>
      <w:pPr>
        <w:ind w:left="5955" w:hanging="308"/>
      </w:pPr>
      <w:rPr>
        <w:rFonts w:hint="default"/>
        <w:lang w:val="en-US" w:eastAsia="en-US" w:bidi="ar-SA"/>
      </w:rPr>
    </w:lvl>
    <w:lvl w:ilvl="3" w:tplc="D130973E">
      <w:numFmt w:val="bullet"/>
      <w:lvlText w:val="•"/>
      <w:lvlJc w:val="left"/>
      <w:pPr>
        <w:ind w:left="6651" w:hanging="308"/>
      </w:pPr>
      <w:rPr>
        <w:rFonts w:hint="default"/>
        <w:lang w:val="en-US" w:eastAsia="en-US" w:bidi="ar-SA"/>
      </w:rPr>
    </w:lvl>
    <w:lvl w:ilvl="4" w:tplc="C07841F6">
      <w:numFmt w:val="bullet"/>
      <w:lvlText w:val="•"/>
      <w:lvlJc w:val="left"/>
      <w:pPr>
        <w:ind w:left="7346" w:hanging="308"/>
      </w:pPr>
      <w:rPr>
        <w:rFonts w:hint="default"/>
        <w:lang w:val="en-US" w:eastAsia="en-US" w:bidi="ar-SA"/>
      </w:rPr>
    </w:lvl>
    <w:lvl w:ilvl="5" w:tplc="D97ADE9C">
      <w:numFmt w:val="bullet"/>
      <w:lvlText w:val="•"/>
      <w:lvlJc w:val="left"/>
      <w:pPr>
        <w:ind w:left="8042" w:hanging="308"/>
      </w:pPr>
      <w:rPr>
        <w:rFonts w:hint="default"/>
        <w:lang w:val="en-US" w:eastAsia="en-US" w:bidi="ar-SA"/>
      </w:rPr>
    </w:lvl>
    <w:lvl w:ilvl="6" w:tplc="A4E67674">
      <w:numFmt w:val="bullet"/>
      <w:lvlText w:val="•"/>
      <w:lvlJc w:val="left"/>
      <w:pPr>
        <w:ind w:left="8737" w:hanging="308"/>
      </w:pPr>
      <w:rPr>
        <w:rFonts w:hint="default"/>
        <w:lang w:val="en-US" w:eastAsia="en-US" w:bidi="ar-SA"/>
      </w:rPr>
    </w:lvl>
    <w:lvl w:ilvl="7" w:tplc="A5065C9C">
      <w:numFmt w:val="bullet"/>
      <w:lvlText w:val="•"/>
      <w:lvlJc w:val="left"/>
      <w:pPr>
        <w:ind w:left="9433" w:hanging="308"/>
      </w:pPr>
      <w:rPr>
        <w:rFonts w:hint="default"/>
        <w:lang w:val="en-US" w:eastAsia="en-US" w:bidi="ar-SA"/>
      </w:rPr>
    </w:lvl>
    <w:lvl w:ilvl="8" w:tplc="4B241210">
      <w:numFmt w:val="bullet"/>
      <w:lvlText w:val="•"/>
      <w:lvlJc w:val="left"/>
      <w:pPr>
        <w:ind w:left="10128" w:hanging="308"/>
      </w:pPr>
      <w:rPr>
        <w:rFonts w:hint="default"/>
        <w:lang w:val="en-US" w:eastAsia="en-US" w:bidi="ar-SA"/>
      </w:rPr>
    </w:lvl>
  </w:abstractNum>
  <w:abstractNum w:abstractNumId="21" w15:restartNumberingAfterBreak="0">
    <w:nsid w:val="300447F5"/>
    <w:multiLevelType w:val="hybridMultilevel"/>
    <w:tmpl w:val="78C6E8DA"/>
    <w:lvl w:ilvl="0" w:tplc="95928958">
      <w:start w:val="1"/>
      <w:numFmt w:val="lowerRoman"/>
      <w:lvlText w:val="%1)"/>
      <w:lvlJc w:val="left"/>
      <w:pPr>
        <w:ind w:left="679"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9BA20C0A">
      <w:start w:val="1"/>
      <w:numFmt w:val="lowerLetter"/>
      <w:lvlText w:val="(%2)"/>
      <w:lvlJc w:val="left"/>
      <w:pPr>
        <w:ind w:left="801"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tplc="30DAA3A0">
      <w:start w:val="1"/>
      <w:numFmt w:val="lowerRoman"/>
      <w:lvlText w:val="%3)"/>
      <w:lvlJc w:val="left"/>
      <w:pPr>
        <w:ind w:left="730" w:hanging="199"/>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3" w:tplc="C6D8DC92">
      <w:start w:val="1"/>
      <w:numFmt w:val="lowerLetter"/>
      <w:lvlText w:val="(%4)"/>
      <w:lvlJc w:val="left"/>
      <w:pPr>
        <w:ind w:left="1812"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4" w:tplc="505C2EF4">
      <w:numFmt w:val="bullet"/>
      <w:lvlText w:val="•"/>
      <w:lvlJc w:val="left"/>
      <w:pPr>
        <w:ind w:left="2998" w:hanging="720"/>
      </w:pPr>
      <w:rPr>
        <w:rFonts w:hint="default"/>
        <w:lang w:val="en-US" w:eastAsia="en-US" w:bidi="ar-SA"/>
      </w:rPr>
    </w:lvl>
    <w:lvl w:ilvl="5" w:tplc="B9A0B6DA">
      <w:numFmt w:val="bullet"/>
      <w:lvlText w:val="•"/>
      <w:lvlJc w:val="left"/>
      <w:pPr>
        <w:ind w:left="4176" w:hanging="720"/>
      </w:pPr>
      <w:rPr>
        <w:rFonts w:hint="default"/>
        <w:lang w:val="en-US" w:eastAsia="en-US" w:bidi="ar-SA"/>
      </w:rPr>
    </w:lvl>
    <w:lvl w:ilvl="6" w:tplc="5CE6447A">
      <w:numFmt w:val="bullet"/>
      <w:lvlText w:val="•"/>
      <w:lvlJc w:val="left"/>
      <w:pPr>
        <w:ind w:left="5354" w:hanging="720"/>
      </w:pPr>
      <w:rPr>
        <w:rFonts w:hint="default"/>
        <w:lang w:val="en-US" w:eastAsia="en-US" w:bidi="ar-SA"/>
      </w:rPr>
    </w:lvl>
    <w:lvl w:ilvl="7" w:tplc="4F2A70A6">
      <w:numFmt w:val="bullet"/>
      <w:lvlText w:val="•"/>
      <w:lvlJc w:val="left"/>
      <w:pPr>
        <w:ind w:left="6533" w:hanging="720"/>
      </w:pPr>
      <w:rPr>
        <w:rFonts w:hint="default"/>
        <w:lang w:val="en-US" w:eastAsia="en-US" w:bidi="ar-SA"/>
      </w:rPr>
    </w:lvl>
    <w:lvl w:ilvl="8" w:tplc="0EE4884C">
      <w:numFmt w:val="bullet"/>
      <w:lvlText w:val="•"/>
      <w:lvlJc w:val="left"/>
      <w:pPr>
        <w:ind w:left="7711" w:hanging="720"/>
      </w:pPr>
      <w:rPr>
        <w:rFonts w:hint="default"/>
        <w:lang w:val="en-US" w:eastAsia="en-US" w:bidi="ar-SA"/>
      </w:rPr>
    </w:lvl>
  </w:abstractNum>
  <w:abstractNum w:abstractNumId="22" w15:restartNumberingAfterBreak="0">
    <w:nsid w:val="308D487F"/>
    <w:multiLevelType w:val="hybridMultilevel"/>
    <w:tmpl w:val="CF58E6F0"/>
    <w:lvl w:ilvl="0" w:tplc="30883F84">
      <w:start w:val="11"/>
      <w:numFmt w:val="decimal"/>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1800FEB2">
      <w:numFmt w:val="bullet"/>
      <w:lvlText w:val="•"/>
      <w:lvlJc w:val="left"/>
      <w:pPr>
        <w:ind w:left="3134" w:hanging="720"/>
      </w:pPr>
      <w:rPr>
        <w:rFonts w:hint="default"/>
        <w:lang w:val="en-US" w:eastAsia="en-US" w:bidi="ar-SA"/>
      </w:rPr>
    </w:lvl>
    <w:lvl w:ilvl="2" w:tplc="9730AB3C">
      <w:numFmt w:val="bullet"/>
      <w:lvlText w:val="•"/>
      <w:lvlJc w:val="left"/>
      <w:pPr>
        <w:ind w:left="4109" w:hanging="720"/>
      </w:pPr>
      <w:rPr>
        <w:rFonts w:hint="default"/>
        <w:lang w:val="en-US" w:eastAsia="en-US" w:bidi="ar-SA"/>
      </w:rPr>
    </w:lvl>
    <w:lvl w:ilvl="3" w:tplc="991414D8">
      <w:numFmt w:val="bullet"/>
      <w:lvlText w:val="•"/>
      <w:lvlJc w:val="left"/>
      <w:pPr>
        <w:ind w:left="5084" w:hanging="720"/>
      </w:pPr>
      <w:rPr>
        <w:rFonts w:hint="default"/>
        <w:lang w:val="en-US" w:eastAsia="en-US" w:bidi="ar-SA"/>
      </w:rPr>
    </w:lvl>
    <w:lvl w:ilvl="4" w:tplc="212E566A">
      <w:numFmt w:val="bullet"/>
      <w:lvlText w:val="•"/>
      <w:lvlJc w:val="left"/>
      <w:pPr>
        <w:ind w:left="6059" w:hanging="720"/>
      </w:pPr>
      <w:rPr>
        <w:rFonts w:hint="default"/>
        <w:lang w:val="en-US" w:eastAsia="en-US" w:bidi="ar-SA"/>
      </w:rPr>
    </w:lvl>
    <w:lvl w:ilvl="5" w:tplc="B10E1CE4">
      <w:numFmt w:val="bullet"/>
      <w:lvlText w:val="•"/>
      <w:lvlJc w:val="left"/>
      <w:pPr>
        <w:ind w:left="7034" w:hanging="720"/>
      </w:pPr>
      <w:rPr>
        <w:rFonts w:hint="default"/>
        <w:lang w:val="en-US" w:eastAsia="en-US" w:bidi="ar-SA"/>
      </w:rPr>
    </w:lvl>
    <w:lvl w:ilvl="6" w:tplc="D93EA9F4">
      <w:numFmt w:val="bullet"/>
      <w:lvlText w:val="•"/>
      <w:lvlJc w:val="left"/>
      <w:pPr>
        <w:ind w:left="8009" w:hanging="720"/>
      </w:pPr>
      <w:rPr>
        <w:rFonts w:hint="default"/>
        <w:lang w:val="en-US" w:eastAsia="en-US" w:bidi="ar-SA"/>
      </w:rPr>
    </w:lvl>
    <w:lvl w:ilvl="7" w:tplc="7DB64EC2">
      <w:numFmt w:val="bullet"/>
      <w:lvlText w:val="•"/>
      <w:lvlJc w:val="left"/>
      <w:pPr>
        <w:ind w:left="8984" w:hanging="720"/>
      </w:pPr>
      <w:rPr>
        <w:rFonts w:hint="default"/>
        <w:lang w:val="en-US" w:eastAsia="en-US" w:bidi="ar-SA"/>
      </w:rPr>
    </w:lvl>
    <w:lvl w:ilvl="8" w:tplc="CC487B4E">
      <w:numFmt w:val="bullet"/>
      <w:lvlText w:val="•"/>
      <w:lvlJc w:val="left"/>
      <w:pPr>
        <w:ind w:left="9959" w:hanging="720"/>
      </w:pPr>
      <w:rPr>
        <w:rFonts w:hint="default"/>
        <w:lang w:val="en-US" w:eastAsia="en-US" w:bidi="ar-SA"/>
      </w:rPr>
    </w:lvl>
  </w:abstractNum>
  <w:abstractNum w:abstractNumId="23" w15:restartNumberingAfterBreak="0">
    <w:nsid w:val="31C761A3"/>
    <w:multiLevelType w:val="hybridMultilevel"/>
    <w:tmpl w:val="F3245CBE"/>
    <w:lvl w:ilvl="0" w:tplc="6A04B52C">
      <w:numFmt w:val="bullet"/>
      <w:lvlText w:val="*"/>
      <w:lvlJc w:val="left"/>
      <w:pPr>
        <w:ind w:left="1440" w:hanging="195"/>
      </w:pPr>
      <w:rPr>
        <w:rFonts w:ascii="Times New Roman" w:eastAsia="Times New Roman" w:hAnsi="Times New Roman" w:cs="Times New Roman" w:hint="default"/>
        <w:b/>
        <w:bCs/>
        <w:i w:val="0"/>
        <w:iCs w:val="0"/>
        <w:spacing w:val="0"/>
        <w:w w:val="99"/>
        <w:sz w:val="26"/>
        <w:szCs w:val="26"/>
        <w:lang w:val="en-US" w:eastAsia="en-US" w:bidi="ar-SA"/>
      </w:rPr>
    </w:lvl>
    <w:lvl w:ilvl="1" w:tplc="F098BD64">
      <w:numFmt w:val="bullet"/>
      <w:lvlText w:val="•"/>
      <w:lvlJc w:val="left"/>
      <w:pPr>
        <w:ind w:left="2486" w:hanging="195"/>
      </w:pPr>
      <w:rPr>
        <w:rFonts w:hint="default"/>
        <w:lang w:val="en-US" w:eastAsia="en-US" w:bidi="ar-SA"/>
      </w:rPr>
    </w:lvl>
    <w:lvl w:ilvl="2" w:tplc="262EFA32">
      <w:numFmt w:val="bullet"/>
      <w:lvlText w:val="•"/>
      <w:lvlJc w:val="left"/>
      <w:pPr>
        <w:ind w:left="3533" w:hanging="195"/>
      </w:pPr>
      <w:rPr>
        <w:rFonts w:hint="default"/>
        <w:lang w:val="en-US" w:eastAsia="en-US" w:bidi="ar-SA"/>
      </w:rPr>
    </w:lvl>
    <w:lvl w:ilvl="3" w:tplc="F18E563A">
      <w:numFmt w:val="bullet"/>
      <w:lvlText w:val="•"/>
      <w:lvlJc w:val="left"/>
      <w:pPr>
        <w:ind w:left="4580" w:hanging="195"/>
      </w:pPr>
      <w:rPr>
        <w:rFonts w:hint="default"/>
        <w:lang w:val="en-US" w:eastAsia="en-US" w:bidi="ar-SA"/>
      </w:rPr>
    </w:lvl>
    <w:lvl w:ilvl="4" w:tplc="7744E45C">
      <w:numFmt w:val="bullet"/>
      <w:lvlText w:val="•"/>
      <w:lvlJc w:val="left"/>
      <w:pPr>
        <w:ind w:left="5627" w:hanging="195"/>
      </w:pPr>
      <w:rPr>
        <w:rFonts w:hint="default"/>
        <w:lang w:val="en-US" w:eastAsia="en-US" w:bidi="ar-SA"/>
      </w:rPr>
    </w:lvl>
    <w:lvl w:ilvl="5" w:tplc="4ECA1B32">
      <w:numFmt w:val="bullet"/>
      <w:lvlText w:val="•"/>
      <w:lvlJc w:val="left"/>
      <w:pPr>
        <w:ind w:left="6674" w:hanging="195"/>
      </w:pPr>
      <w:rPr>
        <w:rFonts w:hint="default"/>
        <w:lang w:val="en-US" w:eastAsia="en-US" w:bidi="ar-SA"/>
      </w:rPr>
    </w:lvl>
    <w:lvl w:ilvl="6" w:tplc="92AC5356">
      <w:numFmt w:val="bullet"/>
      <w:lvlText w:val="•"/>
      <w:lvlJc w:val="left"/>
      <w:pPr>
        <w:ind w:left="7721" w:hanging="195"/>
      </w:pPr>
      <w:rPr>
        <w:rFonts w:hint="default"/>
        <w:lang w:val="en-US" w:eastAsia="en-US" w:bidi="ar-SA"/>
      </w:rPr>
    </w:lvl>
    <w:lvl w:ilvl="7" w:tplc="5B14977A">
      <w:numFmt w:val="bullet"/>
      <w:lvlText w:val="•"/>
      <w:lvlJc w:val="left"/>
      <w:pPr>
        <w:ind w:left="8768" w:hanging="195"/>
      </w:pPr>
      <w:rPr>
        <w:rFonts w:hint="default"/>
        <w:lang w:val="en-US" w:eastAsia="en-US" w:bidi="ar-SA"/>
      </w:rPr>
    </w:lvl>
    <w:lvl w:ilvl="8" w:tplc="BA40C2CE">
      <w:numFmt w:val="bullet"/>
      <w:lvlText w:val="•"/>
      <w:lvlJc w:val="left"/>
      <w:pPr>
        <w:ind w:left="9815" w:hanging="195"/>
      </w:pPr>
      <w:rPr>
        <w:rFonts w:hint="default"/>
        <w:lang w:val="en-US" w:eastAsia="en-US" w:bidi="ar-SA"/>
      </w:rPr>
    </w:lvl>
  </w:abstractNum>
  <w:abstractNum w:abstractNumId="24" w15:restartNumberingAfterBreak="0">
    <w:nsid w:val="337A069B"/>
    <w:multiLevelType w:val="multilevel"/>
    <w:tmpl w:val="562678E6"/>
    <w:lvl w:ilvl="0">
      <w:start w:val="1"/>
      <w:numFmt w:val="decimal"/>
      <w:lvlText w:val="%1"/>
      <w:lvlJc w:val="left"/>
      <w:pPr>
        <w:ind w:left="1080" w:hanging="721"/>
      </w:pPr>
      <w:rPr>
        <w:rFonts w:hint="default"/>
        <w:lang w:val="en-US" w:eastAsia="en-US" w:bidi="ar-SA"/>
      </w:rPr>
    </w:lvl>
    <w:lvl w:ilvl="1">
      <w:start w:val="9"/>
      <w:numFmt w:val="decimal"/>
      <w:lvlText w:val="%1.%2"/>
      <w:lvlJc w:val="left"/>
      <w:pPr>
        <w:ind w:left="1080" w:hanging="721"/>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3245" w:hanging="721"/>
      </w:pPr>
      <w:rPr>
        <w:rFonts w:hint="default"/>
        <w:lang w:val="en-US" w:eastAsia="en-US" w:bidi="ar-SA"/>
      </w:rPr>
    </w:lvl>
    <w:lvl w:ilvl="3">
      <w:numFmt w:val="bullet"/>
      <w:lvlText w:val="•"/>
      <w:lvlJc w:val="left"/>
      <w:pPr>
        <w:ind w:left="4328" w:hanging="721"/>
      </w:pPr>
      <w:rPr>
        <w:rFonts w:hint="default"/>
        <w:lang w:val="en-US" w:eastAsia="en-US" w:bidi="ar-SA"/>
      </w:rPr>
    </w:lvl>
    <w:lvl w:ilvl="4">
      <w:numFmt w:val="bullet"/>
      <w:lvlText w:val="•"/>
      <w:lvlJc w:val="left"/>
      <w:pPr>
        <w:ind w:left="5411" w:hanging="721"/>
      </w:pPr>
      <w:rPr>
        <w:rFonts w:hint="default"/>
        <w:lang w:val="en-US" w:eastAsia="en-US" w:bidi="ar-SA"/>
      </w:rPr>
    </w:lvl>
    <w:lvl w:ilvl="5">
      <w:numFmt w:val="bullet"/>
      <w:lvlText w:val="•"/>
      <w:lvlJc w:val="left"/>
      <w:pPr>
        <w:ind w:left="6494" w:hanging="721"/>
      </w:pPr>
      <w:rPr>
        <w:rFonts w:hint="default"/>
        <w:lang w:val="en-US" w:eastAsia="en-US" w:bidi="ar-SA"/>
      </w:rPr>
    </w:lvl>
    <w:lvl w:ilvl="6">
      <w:numFmt w:val="bullet"/>
      <w:lvlText w:val="•"/>
      <w:lvlJc w:val="left"/>
      <w:pPr>
        <w:ind w:left="7577" w:hanging="721"/>
      </w:pPr>
      <w:rPr>
        <w:rFonts w:hint="default"/>
        <w:lang w:val="en-US" w:eastAsia="en-US" w:bidi="ar-SA"/>
      </w:rPr>
    </w:lvl>
    <w:lvl w:ilvl="7">
      <w:numFmt w:val="bullet"/>
      <w:lvlText w:val="•"/>
      <w:lvlJc w:val="left"/>
      <w:pPr>
        <w:ind w:left="8660" w:hanging="721"/>
      </w:pPr>
      <w:rPr>
        <w:rFonts w:hint="default"/>
        <w:lang w:val="en-US" w:eastAsia="en-US" w:bidi="ar-SA"/>
      </w:rPr>
    </w:lvl>
    <w:lvl w:ilvl="8">
      <w:numFmt w:val="bullet"/>
      <w:lvlText w:val="•"/>
      <w:lvlJc w:val="left"/>
      <w:pPr>
        <w:ind w:left="9743" w:hanging="721"/>
      </w:pPr>
      <w:rPr>
        <w:rFonts w:hint="default"/>
        <w:lang w:val="en-US" w:eastAsia="en-US" w:bidi="ar-SA"/>
      </w:rPr>
    </w:lvl>
  </w:abstractNum>
  <w:abstractNum w:abstractNumId="25" w15:restartNumberingAfterBreak="0">
    <w:nsid w:val="340B3801"/>
    <w:multiLevelType w:val="hybridMultilevel"/>
    <w:tmpl w:val="5EBA9198"/>
    <w:lvl w:ilvl="0" w:tplc="DF0A2678">
      <w:start w:val="1"/>
      <w:numFmt w:val="lowerLetter"/>
      <w:lvlText w:val="(%1)"/>
      <w:lvlJc w:val="left"/>
      <w:pPr>
        <w:ind w:left="503" w:hanging="36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131A09F0">
      <w:numFmt w:val="bullet"/>
      <w:lvlText w:val="•"/>
      <w:lvlJc w:val="left"/>
      <w:pPr>
        <w:ind w:left="1457" w:hanging="360"/>
      </w:pPr>
      <w:rPr>
        <w:rFonts w:hint="default"/>
        <w:lang w:val="en-US" w:eastAsia="en-US" w:bidi="ar-SA"/>
      </w:rPr>
    </w:lvl>
    <w:lvl w:ilvl="2" w:tplc="B184866C">
      <w:numFmt w:val="bullet"/>
      <w:lvlText w:val="•"/>
      <w:lvlJc w:val="left"/>
      <w:pPr>
        <w:ind w:left="2414" w:hanging="360"/>
      </w:pPr>
      <w:rPr>
        <w:rFonts w:hint="default"/>
        <w:lang w:val="en-US" w:eastAsia="en-US" w:bidi="ar-SA"/>
      </w:rPr>
    </w:lvl>
    <w:lvl w:ilvl="3" w:tplc="76DAF1FC">
      <w:numFmt w:val="bullet"/>
      <w:lvlText w:val="•"/>
      <w:lvlJc w:val="left"/>
      <w:pPr>
        <w:ind w:left="3371" w:hanging="360"/>
      </w:pPr>
      <w:rPr>
        <w:rFonts w:hint="default"/>
        <w:lang w:val="en-US" w:eastAsia="en-US" w:bidi="ar-SA"/>
      </w:rPr>
    </w:lvl>
    <w:lvl w:ilvl="4" w:tplc="D2EA054C">
      <w:numFmt w:val="bullet"/>
      <w:lvlText w:val="•"/>
      <w:lvlJc w:val="left"/>
      <w:pPr>
        <w:ind w:left="4328" w:hanging="360"/>
      </w:pPr>
      <w:rPr>
        <w:rFonts w:hint="default"/>
        <w:lang w:val="en-US" w:eastAsia="en-US" w:bidi="ar-SA"/>
      </w:rPr>
    </w:lvl>
    <w:lvl w:ilvl="5" w:tplc="AAA025D6">
      <w:numFmt w:val="bullet"/>
      <w:lvlText w:val="•"/>
      <w:lvlJc w:val="left"/>
      <w:pPr>
        <w:ind w:left="5286" w:hanging="360"/>
      </w:pPr>
      <w:rPr>
        <w:rFonts w:hint="default"/>
        <w:lang w:val="en-US" w:eastAsia="en-US" w:bidi="ar-SA"/>
      </w:rPr>
    </w:lvl>
    <w:lvl w:ilvl="6" w:tplc="C8E23C12">
      <w:numFmt w:val="bullet"/>
      <w:lvlText w:val="•"/>
      <w:lvlJc w:val="left"/>
      <w:pPr>
        <w:ind w:left="6243" w:hanging="360"/>
      </w:pPr>
      <w:rPr>
        <w:rFonts w:hint="default"/>
        <w:lang w:val="en-US" w:eastAsia="en-US" w:bidi="ar-SA"/>
      </w:rPr>
    </w:lvl>
    <w:lvl w:ilvl="7" w:tplc="EF8EA104">
      <w:numFmt w:val="bullet"/>
      <w:lvlText w:val="•"/>
      <w:lvlJc w:val="left"/>
      <w:pPr>
        <w:ind w:left="7200" w:hanging="360"/>
      </w:pPr>
      <w:rPr>
        <w:rFonts w:hint="default"/>
        <w:lang w:val="en-US" w:eastAsia="en-US" w:bidi="ar-SA"/>
      </w:rPr>
    </w:lvl>
    <w:lvl w:ilvl="8" w:tplc="B2341F64">
      <w:numFmt w:val="bullet"/>
      <w:lvlText w:val="•"/>
      <w:lvlJc w:val="left"/>
      <w:pPr>
        <w:ind w:left="8157" w:hanging="360"/>
      </w:pPr>
      <w:rPr>
        <w:rFonts w:hint="default"/>
        <w:lang w:val="en-US" w:eastAsia="en-US" w:bidi="ar-SA"/>
      </w:rPr>
    </w:lvl>
  </w:abstractNum>
  <w:abstractNum w:abstractNumId="26" w15:restartNumberingAfterBreak="0">
    <w:nsid w:val="360E74E3"/>
    <w:multiLevelType w:val="hybridMultilevel"/>
    <w:tmpl w:val="04C68752"/>
    <w:lvl w:ilvl="0" w:tplc="C346DA50">
      <w:start w:val="1"/>
      <w:numFmt w:val="lowerRoman"/>
      <w:lvlText w:val="%1)"/>
      <w:lvlJc w:val="left"/>
      <w:pPr>
        <w:ind w:left="1259"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B3C65100">
      <w:numFmt w:val="bullet"/>
      <w:lvlText w:val="•"/>
      <w:lvlJc w:val="left"/>
      <w:pPr>
        <w:ind w:left="2162" w:hanging="540"/>
      </w:pPr>
      <w:rPr>
        <w:rFonts w:hint="default"/>
        <w:lang w:val="en-US" w:eastAsia="en-US" w:bidi="ar-SA"/>
      </w:rPr>
    </w:lvl>
    <w:lvl w:ilvl="2" w:tplc="E130A4B0">
      <w:numFmt w:val="bullet"/>
      <w:lvlText w:val="•"/>
      <w:lvlJc w:val="left"/>
      <w:pPr>
        <w:ind w:left="3065" w:hanging="540"/>
      </w:pPr>
      <w:rPr>
        <w:rFonts w:hint="default"/>
        <w:lang w:val="en-US" w:eastAsia="en-US" w:bidi="ar-SA"/>
      </w:rPr>
    </w:lvl>
    <w:lvl w:ilvl="3" w:tplc="6CCC6C8E">
      <w:numFmt w:val="bullet"/>
      <w:lvlText w:val="•"/>
      <w:lvlJc w:val="left"/>
      <w:pPr>
        <w:ind w:left="3968" w:hanging="540"/>
      </w:pPr>
      <w:rPr>
        <w:rFonts w:hint="default"/>
        <w:lang w:val="en-US" w:eastAsia="en-US" w:bidi="ar-SA"/>
      </w:rPr>
    </w:lvl>
    <w:lvl w:ilvl="4" w:tplc="FD9E44A8">
      <w:numFmt w:val="bullet"/>
      <w:lvlText w:val="•"/>
      <w:lvlJc w:val="left"/>
      <w:pPr>
        <w:ind w:left="4871" w:hanging="540"/>
      </w:pPr>
      <w:rPr>
        <w:rFonts w:hint="default"/>
        <w:lang w:val="en-US" w:eastAsia="en-US" w:bidi="ar-SA"/>
      </w:rPr>
    </w:lvl>
    <w:lvl w:ilvl="5" w:tplc="3454EBF6">
      <w:numFmt w:val="bullet"/>
      <w:lvlText w:val="•"/>
      <w:lvlJc w:val="left"/>
      <w:pPr>
        <w:ind w:left="5774" w:hanging="540"/>
      </w:pPr>
      <w:rPr>
        <w:rFonts w:hint="default"/>
        <w:lang w:val="en-US" w:eastAsia="en-US" w:bidi="ar-SA"/>
      </w:rPr>
    </w:lvl>
    <w:lvl w:ilvl="6" w:tplc="F7700D1E">
      <w:numFmt w:val="bullet"/>
      <w:lvlText w:val="•"/>
      <w:lvlJc w:val="left"/>
      <w:pPr>
        <w:ind w:left="6677" w:hanging="540"/>
      </w:pPr>
      <w:rPr>
        <w:rFonts w:hint="default"/>
        <w:lang w:val="en-US" w:eastAsia="en-US" w:bidi="ar-SA"/>
      </w:rPr>
    </w:lvl>
    <w:lvl w:ilvl="7" w:tplc="98101CDC">
      <w:numFmt w:val="bullet"/>
      <w:lvlText w:val="•"/>
      <w:lvlJc w:val="left"/>
      <w:pPr>
        <w:ind w:left="7579" w:hanging="540"/>
      </w:pPr>
      <w:rPr>
        <w:rFonts w:hint="default"/>
        <w:lang w:val="en-US" w:eastAsia="en-US" w:bidi="ar-SA"/>
      </w:rPr>
    </w:lvl>
    <w:lvl w:ilvl="8" w:tplc="7D8CEC12">
      <w:numFmt w:val="bullet"/>
      <w:lvlText w:val="•"/>
      <w:lvlJc w:val="left"/>
      <w:pPr>
        <w:ind w:left="8482" w:hanging="540"/>
      </w:pPr>
      <w:rPr>
        <w:rFonts w:hint="default"/>
        <w:lang w:val="en-US" w:eastAsia="en-US" w:bidi="ar-SA"/>
      </w:rPr>
    </w:lvl>
  </w:abstractNum>
  <w:abstractNum w:abstractNumId="27" w15:restartNumberingAfterBreak="0">
    <w:nsid w:val="376A2323"/>
    <w:multiLevelType w:val="hybridMultilevel"/>
    <w:tmpl w:val="788403EC"/>
    <w:lvl w:ilvl="0" w:tplc="B7108D1A">
      <w:start w:val="1"/>
      <w:numFmt w:val="lowerLetter"/>
      <w:lvlText w:val="(%1)"/>
      <w:lvlJc w:val="left"/>
      <w:pPr>
        <w:ind w:left="2134" w:hanging="694"/>
      </w:pPr>
      <w:rPr>
        <w:rFonts w:ascii="Times New Roman" w:eastAsia="Times New Roman" w:hAnsi="Times New Roman" w:cs="Times New Roman" w:hint="default"/>
        <w:b w:val="0"/>
        <w:bCs w:val="0"/>
        <w:i w:val="0"/>
        <w:iCs w:val="0"/>
        <w:spacing w:val="0"/>
        <w:w w:val="99"/>
        <w:sz w:val="20"/>
        <w:szCs w:val="20"/>
        <w:lang w:val="en-US" w:eastAsia="en-US" w:bidi="ar-SA"/>
      </w:rPr>
    </w:lvl>
    <w:lvl w:ilvl="1" w:tplc="8FBA6012">
      <w:start w:val="1"/>
      <w:numFmt w:val="lowerRoman"/>
      <w:lvlText w:val="(%2)"/>
      <w:lvlJc w:val="left"/>
      <w:pPr>
        <w:ind w:left="288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tplc="F738BD6C">
      <w:numFmt w:val="bullet"/>
      <w:lvlText w:val="•"/>
      <w:lvlJc w:val="left"/>
      <w:pPr>
        <w:ind w:left="3840" w:hanging="720"/>
      </w:pPr>
      <w:rPr>
        <w:rFonts w:hint="default"/>
        <w:lang w:val="en-US" w:eastAsia="en-US" w:bidi="ar-SA"/>
      </w:rPr>
    </w:lvl>
    <w:lvl w:ilvl="3" w:tplc="5C2EC746">
      <w:numFmt w:val="bullet"/>
      <w:lvlText w:val="•"/>
      <w:lvlJc w:val="left"/>
      <w:pPr>
        <w:ind w:left="4800" w:hanging="720"/>
      </w:pPr>
      <w:rPr>
        <w:rFonts w:hint="default"/>
        <w:lang w:val="en-US" w:eastAsia="en-US" w:bidi="ar-SA"/>
      </w:rPr>
    </w:lvl>
    <w:lvl w:ilvl="4" w:tplc="5290DA3A">
      <w:numFmt w:val="bullet"/>
      <w:lvlText w:val="•"/>
      <w:lvlJc w:val="left"/>
      <w:pPr>
        <w:ind w:left="5760" w:hanging="720"/>
      </w:pPr>
      <w:rPr>
        <w:rFonts w:hint="default"/>
        <w:lang w:val="en-US" w:eastAsia="en-US" w:bidi="ar-SA"/>
      </w:rPr>
    </w:lvl>
    <w:lvl w:ilvl="5" w:tplc="9E6644CC">
      <w:numFmt w:val="bullet"/>
      <w:lvlText w:val="•"/>
      <w:lvlJc w:val="left"/>
      <w:pPr>
        <w:ind w:left="6720" w:hanging="720"/>
      </w:pPr>
      <w:rPr>
        <w:rFonts w:hint="default"/>
        <w:lang w:val="en-US" w:eastAsia="en-US" w:bidi="ar-SA"/>
      </w:rPr>
    </w:lvl>
    <w:lvl w:ilvl="6" w:tplc="94423928">
      <w:numFmt w:val="bullet"/>
      <w:lvlText w:val="•"/>
      <w:lvlJc w:val="left"/>
      <w:pPr>
        <w:ind w:left="7680" w:hanging="720"/>
      </w:pPr>
      <w:rPr>
        <w:rFonts w:hint="default"/>
        <w:lang w:val="en-US" w:eastAsia="en-US" w:bidi="ar-SA"/>
      </w:rPr>
    </w:lvl>
    <w:lvl w:ilvl="7" w:tplc="0298FC32">
      <w:numFmt w:val="bullet"/>
      <w:lvlText w:val="•"/>
      <w:lvlJc w:val="left"/>
      <w:pPr>
        <w:ind w:left="8640" w:hanging="720"/>
      </w:pPr>
      <w:rPr>
        <w:rFonts w:hint="default"/>
        <w:lang w:val="en-US" w:eastAsia="en-US" w:bidi="ar-SA"/>
      </w:rPr>
    </w:lvl>
    <w:lvl w:ilvl="8" w:tplc="BD90F37C">
      <w:numFmt w:val="bullet"/>
      <w:lvlText w:val="•"/>
      <w:lvlJc w:val="left"/>
      <w:pPr>
        <w:ind w:left="9600" w:hanging="720"/>
      </w:pPr>
      <w:rPr>
        <w:rFonts w:hint="default"/>
        <w:lang w:val="en-US" w:eastAsia="en-US" w:bidi="ar-SA"/>
      </w:rPr>
    </w:lvl>
  </w:abstractNum>
  <w:abstractNum w:abstractNumId="28" w15:restartNumberingAfterBreak="0">
    <w:nsid w:val="39827996"/>
    <w:multiLevelType w:val="hybridMultilevel"/>
    <w:tmpl w:val="97A2A4CA"/>
    <w:lvl w:ilvl="0" w:tplc="6608C3DE">
      <w:start w:val="1"/>
      <w:numFmt w:val="decimal"/>
      <w:lvlText w:val="%1."/>
      <w:lvlJc w:val="left"/>
      <w:pPr>
        <w:ind w:left="823"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BFA81692">
      <w:start w:val="1"/>
      <w:numFmt w:val="lowerRoman"/>
      <w:lvlText w:val="%2)"/>
      <w:lvlJc w:val="left"/>
      <w:pPr>
        <w:ind w:left="1363" w:hanging="54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2" w:tplc="3200B5B2">
      <w:numFmt w:val="bullet"/>
      <w:lvlText w:val="•"/>
      <w:lvlJc w:val="left"/>
      <w:pPr>
        <w:ind w:left="2363" w:hanging="540"/>
      </w:pPr>
      <w:rPr>
        <w:rFonts w:hint="default"/>
        <w:lang w:val="en-US" w:eastAsia="en-US" w:bidi="ar-SA"/>
      </w:rPr>
    </w:lvl>
    <w:lvl w:ilvl="3" w:tplc="15BC4056">
      <w:numFmt w:val="bullet"/>
      <w:lvlText w:val="•"/>
      <w:lvlJc w:val="left"/>
      <w:pPr>
        <w:ind w:left="3367" w:hanging="540"/>
      </w:pPr>
      <w:rPr>
        <w:rFonts w:hint="default"/>
        <w:lang w:val="en-US" w:eastAsia="en-US" w:bidi="ar-SA"/>
      </w:rPr>
    </w:lvl>
    <w:lvl w:ilvl="4" w:tplc="96827A00">
      <w:numFmt w:val="bullet"/>
      <w:lvlText w:val="•"/>
      <w:lvlJc w:val="left"/>
      <w:pPr>
        <w:ind w:left="4370" w:hanging="540"/>
      </w:pPr>
      <w:rPr>
        <w:rFonts w:hint="default"/>
        <w:lang w:val="en-US" w:eastAsia="en-US" w:bidi="ar-SA"/>
      </w:rPr>
    </w:lvl>
    <w:lvl w:ilvl="5" w:tplc="E7461DC6">
      <w:numFmt w:val="bullet"/>
      <w:lvlText w:val="•"/>
      <w:lvlJc w:val="left"/>
      <w:pPr>
        <w:ind w:left="5374" w:hanging="540"/>
      </w:pPr>
      <w:rPr>
        <w:rFonts w:hint="default"/>
        <w:lang w:val="en-US" w:eastAsia="en-US" w:bidi="ar-SA"/>
      </w:rPr>
    </w:lvl>
    <w:lvl w:ilvl="6" w:tplc="9542A4C0">
      <w:numFmt w:val="bullet"/>
      <w:lvlText w:val="•"/>
      <w:lvlJc w:val="left"/>
      <w:pPr>
        <w:ind w:left="6377" w:hanging="540"/>
      </w:pPr>
      <w:rPr>
        <w:rFonts w:hint="default"/>
        <w:lang w:val="en-US" w:eastAsia="en-US" w:bidi="ar-SA"/>
      </w:rPr>
    </w:lvl>
    <w:lvl w:ilvl="7" w:tplc="C7EC5E7A">
      <w:numFmt w:val="bullet"/>
      <w:lvlText w:val="•"/>
      <w:lvlJc w:val="left"/>
      <w:pPr>
        <w:ind w:left="7381" w:hanging="540"/>
      </w:pPr>
      <w:rPr>
        <w:rFonts w:hint="default"/>
        <w:lang w:val="en-US" w:eastAsia="en-US" w:bidi="ar-SA"/>
      </w:rPr>
    </w:lvl>
    <w:lvl w:ilvl="8" w:tplc="CC8CAEAC">
      <w:numFmt w:val="bullet"/>
      <w:lvlText w:val="•"/>
      <w:lvlJc w:val="left"/>
      <w:pPr>
        <w:ind w:left="8384" w:hanging="540"/>
      </w:pPr>
      <w:rPr>
        <w:rFonts w:hint="default"/>
        <w:lang w:val="en-US" w:eastAsia="en-US" w:bidi="ar-SA"/>
      </w:rPr>
    </w:lvl>
  </w:abstractNum>
  <w:abstractNum w:abstractNumId="29" w15:restartNumberingAfterBreak="0">
    <w:nsid w:val="3C40189D"/>
    <w:multiLevelType w:val="multilevel"/>
    <w:tmpl w:val="FBCA3648"/>
    <w:lvl w:ilvl="0">
      <w:start w:val="12"/>
      <w:numFmt w:val="decimal"/>
      <w:lvlText w:val="%1"/>
      <w:lvlJc w:val="left"/>
      <w:pPr>
        <w:ind w:left="616" w:hanging="567"/>
      </w:pPr>
      <w:rPr>
        <w:rFonts w:hint="default"/>
        <w:lang w:val="en-US" w:eastAsia="en-US" w:bidi="ar-SA"/>
      </w:rPr>
    </w:lvl>
    <w:lvl w:ilvl="1">
      <w:start w:val="1"/>
      <w:numFmt w:val="decimal"/>
      <w:lvlText w:val="%1.%2"/>
      <w:lvlJc w:val="left"/>
      <w:pPr>
        <w:ind w:left="616" w:hanging="567"/>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1053"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3">
      <w:numFmt w:val="bullet"/>
      <w:lvlText w:val="•"/>
      <w:lvlJc w:val="left"/>
      <w:pPr>
        <w:ind w:left="2984" w:hanging="540"/>
      </w:pPr>
      <w:rPr>
        <w:rFonts w:hint="default"/>
        <w:lang w:val="en-US" w:eastAsia="en-US" w:bidi="ar-SA"/>
      </w:rPr>
    </w:lvl>
    <w:lvl w:ilvl="4">
      <w:numFmt w:val="bullet"/>
      <w:lvlText w:val="•"/>
      <w:lvlJc w:val="left"/>
      <w:pPr>
        <w:ind w:left="3947" w:hanging="540"/>
      </w:pPr>
      <w:rPr>
        <w:rFonts w:hint="default"/>
        <w:lang w:val="en-US" w:eastAsia="en-US" w:bidi="ar-SA"/>
      </w:rPr>
    </w:lvl>
    <w:lvl w:ilvl="5">
      <w:numFmt w:val="bullet"/>
      <w:lvlText w:val="•"/>
      <w:lvlJc w:val="left"/>
      <w:pPr>
        <w:ind w:left="4909" w:hanging="540"/>
      </w:pPr>
      <w:rPr>
        <w:rFonts w:hint="default"/>
        <w:lang w:val="en-US" w:eastAsia="en-US" w:bidi="ar-SA"/>
      </w:rPr>
    </w:lvl>
    <w:lvl w:ilvl="6">
      <w:numFmt w:val="bullet"/>
      <w:lvlText w:val="•"/>
      <w:lvlJc w:val="left"/>
      <w:pPr>
        <w:ind w:left="5872" w:hanging="540"/>
      </w:pPr>
      <w:rPr>
        <w:rFonts w:hint="default"/>
        <w:lang w:val="en-US" w:eastAsia="en-US" w:bidi="ar-SA"/>
      </w:rPr>
    </w:lvl>
    <w:lvl w:ilvl="7">
      <w:numFmt w:val="bullet"/>
      <w:lvlText w:val="•"/>
      <w:lvlJc w:val="left"/>
      <w:pPr>
        <w:ind w:left="6834" w:hanging="540"/>
      </w:pPr>
      <w:rPr>
        <w:rFonts w:hint="default"/>
        <w:lang w:val="en-US" w:eastAsia="en-US" w:bidi="ar-SA"/>
      </w:rPr>
    </w:lvl>
    <w:lvl w:ilvl="8">
      <w:numFmt w:val="bullet"/>
      <w:lvlText w:val="•"/>
      <w:lvlJc w:val="left"/>
      <w:pPr>
        <w:ind w:left="7797" w:hanging="540"/>
      </w:pPr>
      <w:rPr>
        <w:rFonts w:hint="default"/>
        <w:lang w:val="en-US" w:eastAsia="en-US" w:bidi="ar-SA"/>
      </w:rPr>
    </w:lvl>
  </w:abstractNum>
  <w:abstractNum w:abstractNumId="30" w15:restartNumberingAfterBreak="0">
    <w:nsid w:val="3D535401"/>
    <w:multiLevelType w:val="hybridMultilevel"/>
    <w:tmpl w:val="FF703472"/>
    <w:lvl w:ilvl="0" w:tplc="7AE62890">
      <w:start w:val="1"/>
      <w:numFmt w:val="lowerRoman"/>
      <w:lvlText w:val="(%1)"/>
      <w:lvlJc w:val="left"/>
      <w:pPr>
        <w:ind w:left="748"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A404DD94">
      <w:start w:val="1"/>
      <w:numFmt w:val="lowerLetter"/>
      <w:lvlText w:val="(%2)"/>
      <w:lvlJc w:val="left"/>
      <w:pPr>
        <w:ind w:left="1199" w:hanging="452"/>
      </w:pPr>
      <w:rPr>
        <w:rFonts w:ascii="Times New Roman" w:eastAsia="Times New Roman" w:hAnsi="Times New Roman" w:cs="Times New Roman" w:hint="default"/>
        <w:b w:val="0"/>
        <w:bCs w:val="0"/>
        <w:i w:val="0"/>
        <w:iCs w:val="0"/>
        <w:spacing w:val="0"/>
        <w:w w:val="100"/>
        <w:sz w:val="22"/>
        <w:szCs w:val="22"/>
        <w:lang w:val="en-US" w:eastAsia="en-US" w:bidi="ar-SA"/>
      </w:rPr>
    </w:lvl>
    <w:lvl w:ilvl="2" w:tplc="0102F4DC">
      <w:numFmt w:val="bullet"/>
      <w:lvlText w:val="•"/>
      <w:lvlJc w:val="left"/>
      <w:pPr>
        <w:ind w:left="2192" w:hanging="452"/>
      </w:pPr>
      <w:rPr>
        <w:rFonts w:hint="default"/>
        <w:lang w:val="en-US" w:eastAsia="en-US" w:bidi="ar-SA"/>
      </w:rPr>
    </w:lvl>
    <w:lvl w:ilvl="3" w:tplc="2BD03768">
      <w:numFmt w:val="bullet"/>
      <w:lvlText w:val="•"/>
      <w:lvlJc w:val="left"/>
      <w:pPr>
        <w:ind w:left="3185" w:hanging="452"/>
      </w:pPr>
      <w:rPr>
        <w:rFonts w:hint="default"/>
        <w:lang w:val="en-US" w:eastAsia="en-US" w:bidi="ar-SA"/>
      </w:rPr>
    </w:lvl>
    <w:lvl w:ilvl="4" w:tplc="FB9AE2BA">
      <w:numFmt w:val="bullet"/>
      <w:lvlText w:val="•"/>
      <w:lvlJc w:val="left"/>
      <w:pPr>
        <w:ind w:left="4178" w:hanging="452"/>
      </w:pPr>
      <w:rPr>
        <w:rFonts w:hint="default"/>
        <w:lang w:val="en-US" w:eastAsia="en-US" w:bidi="ar-SA"/>
      </w:rPr>
    </w:lvl>
    <w:lvl w:ilvl="5" w:tplc="BD22756E">
      <w:numFmt w:val="bullet"/>
      <w:lvlText w:val="•"/>
      <w:lvlJc w:val="left"/>
      <w:pPr>
        <w:ind w:left="5171" w:hanging="452"/>
      </w:pPr>
      <w:rPr>
        <w:rFonts w:hint="default"/>
        <w:lang w:val="en-US" w:eastAsia="en-US" w:bidi="ar-SA"/>
      </w:rPr>
    </w:lvl>
    <w:lvl w:ilvl="6" w:tplc="A0EAC47A">
      <w:numFmt w:val="bullet"/>
      <w:lvlText w:val="•"/>
      <w:lvlJc w:val="left"/>
      <w:pPr>
        <w:ind w:left="6164" w:hanging="452"/>
      </w:pPr>
      <w:rPr>
        <w:rFonts w:hint="default"/>
        <w:lang w:val="en-US" w:eastAsia="en-US" w:bidi="ar-SA"/>
      </w:rPr>
    </w:lvl>
    <w:lvl w:ilvl="7" w:tplc="32543904">
      <w:numFmt w:val="bullet"/>
      <w:lvlText w:val="•"/>
      <w:lvlJc w:val="left"/>
      <w:pPr>
        <w:ind w:left="7157" w:hanging="452"/>
      </w:pPr>
      <w:rPr>
        <w:rFonts w:hint="default"/>
        <w:lang w:val="en-US" w:eastAsia="en-US" w:bidi="ar-SA"/>
      </w:rPr>
    </w:lvl>
    <w:lvl w:ilvl="8" w:tplc="97A400AE">
      <w:numFmt w:val="bullet"/>
      <w:lvlText w:val="•"/>
      <w:lvlJc w:val="left"/>
      <w:pPr>
        <w:ind w:left="8150" w:hanging="452"/>
      </w:pPr>
      <w:rPr>
        <w:rFonts w:hint="default"/>
        <w:lang w:val="en-US" w:eastAsia="en-US" w:bidi="ar-SA"/>
      </w:rPr>
    </w:lvl>
  </w:abstractNum>
  <w:abstractNum w:abstractNumId="31" w15:restartNumberingAfterBreak="0">
    <w:nsid w:val="41274598"/>
    <w:multiLevelType w:val="hybridMultilevel"/>
    <w:tmpl w:val="2EA265A6"/>
    <w:lvl w:ilvl="0" w:tplc="F6664294">
      <w:numFmt w:val="bullet"/>
      <w:lvlText w:val="-"/>
      <w:lvlJc w:val="left"/>
      <w:pPr>
        <w:ind w:left="2012" w:hanging="360"/>
      </w:pPr>
      <w:rPr>
        <w:rFonts w:ascii="Arial" w:eastAsia="Arial" w:hAnsi="Arial" w:cs="Arial" w:hint="default"/>
        <w:b w:val="0"/>
        <w:bCs w:val="0"/>
        <w:i w:val="0"/>
        <w:iCs w:val="0"/>
        <w:spacing w:val="0"/>
        <w:w w:val="99"/>
        <w:sz w:val="20"/>
        <w:szCs w:val="20"/>
        <w:lang w:val="en-US" w:eastAsia="en-US" w:bidi="ar-SA"/>
      </w:rPr>
    </w:lvl>
    <w:lvl w:ilvl="1" w:tplc="9EA6B898">
      <w:numFmt w:val="bullet"/>
      <w:lvlText w:val="•"/>
      <w:lvlJc w:val="left"/>
      <w:pPr>
        <w:ind w:left="2378" w:hanging="360"/>
      </w:pPr>
      <w:rPr>
        <w:rFonts w:hint="default"/>
        <w:lang w:val="en-US" w:eastAsia="en-US" w:bidi="ar-SA"/>
      </w:rPr>
    </w:lvl>
    <w:lvl w:ilvl="2" w:tplc="397CC678">
      <w:numFmt w:val="bullet"/>
      <w:lvlText w:val="•"/>
      <w:lvlJc w:val="left"/>
      <w:pPr>
        <w:ind w:left="2737" w:hanging="360"/>
      </w:pPr>
      <w:rPr>
        <w:rFonts w:hint="default"/>
        <w:lang w:val="en-US" w:eastAsia="en-US" w:bidi="ar-SA"/>
      </w:rPr>
    </w:lvl>
    <w:lvl w:ilvl="3" w:tplc="5CAEFCD0">
      <w:numFmt w:val="bullet"/>
      <w:lvlText w:val="•"/>
      <w:lvlJc w:val="left"/>
      <w:pPr>
        <w:ind w:left="3095" w:hanging="360"/>
      </w:pPr>
      <w:rPr>
        <w:rFonts w:hint="default"/>
        <w:lang w:val="en-US" w:eastAsia="en-US" w:bidi="ar-SA"/>
      </w:rPr>
    </w:lvl>
    <w:lvl w:ilvl="4" w:tplc="57E8E510">
      <w:numFmt w:val="bullet"/>
      <w:lvlText w:val="•"/>
      <w:lvlJc w:val="left"/>
      <w:pPr>
        <w:ind w:left="3454" w:hanging="360"/>
      </w:pPr>
      <w:rPr>
        <w:rFonts w:hint="default"/>
        <w:lang w:val="en-US" w:eastAsia="en-US" w:bidi="ar-SA"/>
      </w:rPr>
    </w:lvl>
    <w:lvl w:ilvl="5" w:tplc="2D9ADD76">
      <w:numFmt w:val="bullet"/>
      <w:lvlText w:val="•"/>
      <w:lvlJc w:val="left"/>
      <w:pPr>
        <w:ind w:left="3813" w:hanging="360"/>
      </w:pPr>
      <w:rPr>
        <w:rFonts w:hint="default"/>
        <w:lang w:val="en-US" w:eastAsia="en-US" w:bidi="ar-SA"/>
      </w:rPr>
    </w:lvl>
    <w:lvl w:ilvl="6" w:tplc="B4A805BC">
      <w:numFmt w:val="bullet"/>
      <w:lvlText w:val="•"/>
      <w:lvlJc w:val="left"/>
      <w:pPr>
        <w:ind w:left="4171" w:hanging="360"/>
      </w:pPr>
      <w:rPr>
        <w:rFonts w:hint="default"/>
        <w:lang w:val="en-US" w:eastAsia="en-US" w:bidi="ar-SA"/>
      </w:rPr>
    </w:lvl>
    <w:lvl w:ilvl="7" w:tplc="408237B6">
      <w:numFmt w:val="bullet"/>
      <w:lvlText w:val="•"/>
      <w:lvlJc w:val="left"/>
      <w:pPr>
        <w:ind w:left="4530" w:hanging="360"/>
      </w:pPr>
      <w:rPr>
        <w:rFonts w:hint="default"/>
        <w:lang w:val="en-US" w:eastAsia="en-US" w:bidi="ar-SA"/>
      </w:rPr>
    </w:lvl>
    <w:lvl w:ilvl="8" w:tplc="988A7928">
      <w:numFmt w:val="bullet"/>
      <w:lvlText w:val="•"/>
      <w:lvlJc w:val="left"/>
      <w:pPr>
        <w:ind w:left="4888" w:hanging="360"/>
      </w:pPr>
      <w:rPr>
        <w:rFonts w:hint="default"/>
        <w:lang w:val="en-US" w:eastAsia="en-US" w:bidi="ar-SA"/>
      </w:rPr>
    </w:lvl>
  </w:abstractNum>
  <w:abstractNum w:abstractNumId="32" w15:restartNumberingAfterBreak="0">
    <w:nsid w:val="41F05C7B"/>
    <w:multiLevelType w:val="hybridMultilevel"/>
    <w:tmpl w:val="2AEABF68"/>
    <w:lvl w:ilvl="0" w:tplc="8B965E62">
      <w:start w:val="1"/>
      <w:numFmt w:val="lowerLetter"/>
      <w:lvlText w:val="(%1)"/>
      <w:lvlJc w:val="left"/>
      <w:pPr>
        <w:ind w:left="2138"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6D8044B4">
      <w:numFmt w:val="bullet"/>
      <w:lvlText w:val="•"/>
      <w:lvlJc w:val="left"/>
      <w:pPr>
        <w:ind w:left="3078" w:hanging="720"/>
      </w:pPr>
      <w:rPr>
        <w:rFonts w:hint="default"/>
        <w:lang w:val="en-US" w:eastAsia="en-US" w:bidi="ar-SA"/>
      </w:rPr>
    </w:lvl>
    <w:lvl w:ilvl="2" w:tplc="3A1A5DF6">
      <w:numFmt w:val="bullet"/>
      <w:lvlText w:val="•"/>
      <w:lvlJc w:val="left"/>
      <w:pPr>
        <w:ind w:left="4016" w:hanging="720"/>
      </w:pPr>
      <w:rPr>
        <w:rFonts w:hint="default"/>
        <w:lang w:val="en-US" w:eastAsia="en-US" w:bidi="ar-SA"/>
      </w:rPr>
    </w:lvl>
    <w:lvl w:ilvl="3" w:tplc="2A4E6B18">
      <w:numFmt w:val="bullet"/>
      <w:lvlText w:val="•"/>
      <w:lvlJc w:val="left"/>
      <w:pPr>
        <w:ind w:left="4954" w:hanging="720"/>
      </w:pPr>
      <w:rPr>
        <w:rFonts w:hint="default"/>
        <w:lang w:val="en-US" w:eastAsia="en-US" w:bidi="ar-SA"/>
      </w:rPr>
    </w:lvl>
    <w:lvl w:ilvl="4" w:tplc="DF74EC1C">
      <w:numFmt w:val="bullet"/>
      <w:lvlText w:val="•"/>
      <w:lvlJc w:val="left"/>
      <w:pPr>
        <w:ind w:left="5892" w:hanging="720"/>
      </w:pPr>
      <w:rPr>
        <w:rFonts w:hint="default"/>
        <w:lang w:val="en-US" w:eastAsia="en-US" w:bidi="ar-SA"/>
      </w:rPr>
    </w:lvl>
    <w:lvl w:ilvl="5" w:tplc="B798C6AE">
      <w:numFmt w:val="bullet"/>
      <w:lvlText w:val="•"/>
      <w:lvlJc w:val="left"/>
      <w:pPr>
        <w:ind w:left="6830" w:hanging="720"/>
      </w:pPr>
      <w:rPr>
        <w:rFonts w:hint="default"/>
        <w:lang w:val="en-US" w:eastAsia="en-US" w:bidi="ar-SA"/>
      </w:rPr>
    </w:lvl>
    <w:lvl w:ilvl="6" w:tplc="BE125614">
      <w:numFmt w:val="bullet"/>
      <w:lvlText w:val="•"/>
      <w:lvlJc w:val="left"/>
      <w:pPr>
        <w:ind w:left="7768" w:hanging="720"/>
      </w:pPr>
      <w:rPr>
        <w:rFonts w:hint="default"/>
        <w:lang w:val="en-US" w:eastAsia="en-US" w:bidi="ar-SA"/>
      </w:rPr>
    </w:lvl>
    <w:lvl w:ilvl="7" w:tplc="AA6C964A">
      <w:numFmt w:val="bullet"/>
      <w:lvlText w:val="•"/>
      <w:lvlJc w:val="left"/>
      <w:pPr>
        <w:ind w:left="8706" w:hanging="720"/>
      </w:pPr>
      <w:rPr>
        <w:rFonts w:hint="default"/>
        <w:lang w:val="en-US" w:eastAsia="en-US" w:bidi="ar-SA"/>
      </w:rPr>
    </w:lvl>
    <w:lvl w:ilvl="8" w:tplc="1040C156">
      <w:numFmt w:val="bullet"/>
      <w:lvlText w:val="•"/>
      <w:lvlJc w:val="left"/>
      <w:pPr>
        <w:ind w:left="9644" w:hanging="720"/>
      </w:pPr>
      <w:rPr>
        <w:rFonts w:hint="default"/>
        <w:lang w:val="en-US" w:eastAsia="en-US" w:bidi="ar-SA"/>
      </w:rPr>
    </w:lvl>
  </w:abstractNum>
  <w:abstractNum w:abstractNumId="33" w15:restartNumberingAfterBreak="0">
    <w:nsid w:val="42370B46"/>
    <w:multiLevelType w:val="hybridMultilevel"/>
    <w:tmpl w:val="6B68E438"/>
    <w:lvl w:ilvl="0" w:tplc="F850C296">
      <w:start w:val="1"/>
      <w:numFmt w:val="decimal"/>
      <w:lvlText w:val="%1."/>
      <w:lvlJc w:val="left"/>
      <w:pPr>
        <w:ind w:left="827" w:hanging="720"/>
      </w:pPr>
      <w:rPr>
        <w:rFonts w:ascii="Times New Roman" w:eastAsia="Times New Roman" w:hAnsi="Times New Roman" w:cs="Times New Roman" w:hint="default"/>
        <w:b/>
        <w:bCs/>
        <w:i w:val="0"/>
        <w:iCs w:val="0"/>
        <w:spacing w:val="0"/>
        <w:w w:val="99"/>
        <w:sz w:val="20"/>
        <w:szCs w:val="20"/>
        <w:lang w:val="en-US" w:eastAsia="en-US" w:bidi="ar-SA"/>
      </w:rPr>
    </w:lvl>
    <w:lvl w:ilvl="1" w:tplc="A086C2AE">
      <w:numFmt w:val="bullet"/>
      <w:lvlText w:val="•"/>
      <w:lvlJc w:val="left"/>
      <w:pPr>
        <w:ind w:left="1669" w:hanging="720"/>
      </w:pPr>
      <w:rPr>
        <w:rFonts w:hint="default"/>
        <w:lang w:val="en-US" w:eastAsia="en-US" w:bidi="ar-SA"/>
      </w:rPr>
    </w:lvl>
    <w:lvl w:ilvl="2" w:tplc="0EF8A530">
      <w:numFmt w:val="bullet"/>
      <w:lvlText w:val="•"/>
      <w:lvlJc w:val="left"/>
      <w:pPr>
        <w:ind w:left="2518" w:hanging="720"/>
      </w:pPr>
      <w:rPr>
        <w:rFonts w:hint="default"/>
        <w:lang w:val="en-US" w:eastAsia="en-US" w:bidi="ar-SA"/>
      </w:rPr>
    </w:lvl>
    <w:lvl w:ilvl="3" w:tplc="A68E480A">
      <w:numFmt w:val="bullet"/>
      <w:lvlText w:val="•"/>
      <w:lvlJc w:val="left"/>
      <w:pPr>
        <w:ind w:left="3367" w:hanging="720"/>
      </w:pPr>
      <w:rPr>
        <w:rFonts w:hint="default"/>
        <w:lang w:val="en-US" w:eastAsia="en-US" w:bidi="ar-SA"/>
      </w:rPr>
    </w:lvl>
    <w:lvl w:ilvl="4" w:tplc="19486080">
      <w:numFmt w:val="bullet"/>
      <w:lvlText w:val="•"/>
      <w:lvlJc w:val="left"/>
      <w:pPr>
        <w:ind w:left="4217" w:hanging="720"/>
      </w:pPr>
      <w:rPr>
        <w:rFonts w:hint="default"/>
        <w:lang w:val="en-US" w:eastAsia="en-US" w:bidi="ar-SA"/>
      </w:rPr>
    </w:lvl>
    <w:lvl w:ilvl="5" w:tplc="88688C3A">
      <w:numFmt w:val="bullet"/>
      <w:lvlText w:val="•"/>
      <w:lvlJc w:val="left"/>
      <w:pPr>
        <w:ind w:left="5066" w:hanging="720"/>
      </w:pPr>
      <w:rPr>
        <w:rFonts w:hint="default"/>
        <w:lang w:val="en-US" w:eastAsia="en-US" w:bidi="ar-SA"/>
      </w:rPr>
    </w:lvl>
    <w:lvl w:ilvl="6" w:tplc="0CFC6A8A">
      <w:numFmt w:val="bullet"/>
      <w:lvlText w:val="•"/>
      <w:lvlJc w:val="left"/>
      <w:pPr>
        <w:ind w:left="5915" w:hanging="720"/>
      </w:pPr>
      <w:rPr>
        <w:rFonts w:hint="default"/>
        <w:lang w:val="en-US" w:eastAsia="en-US" w:bidi="ar-SA"/>
      </w:rPr>
    </w:lvl>
    <w:lvl w:ilvl="7" w:tplc="AE464DB4">
      <w:numFmt w:val="bullet"/>
      <w:lvlText w:val="•"/>
      <w:lvlJc w:val="left"/>
      <w:pPr>
        <w:ind w:left="6765" w:hanging="720"/>
      </w:pPr>
      <w:rPr>
        <w:rFonts w:hint="default"/>
        <w:lang w:val="en-US" w:eastAsia="en-US" w:bidi="ar-SA"/>
      </w:rPr>
    </w:lvl>
    <w:lvl w:ilvl="8" w:tplc="5EB259D0">
      <w:numFmt w:val="bullet"/>
      <w:lvlText w:val="•"/>
      <w:lvlJc w:val="left"/>
      <w:pPr>
        <w:ind w:left="7614" w:hanging="720"/>
      </w:pPr>
      <w:rPr>
        <w:rFonts w:hint="default"/>
        <w:lang w:val="en-US" w:eastAsia="en-US" w:bidi="ar-SA"/>
      </w:rPr>
    </w:lvl>
  </w:abstractNum>
  <w:abstractNum w:abstractNumId="34" w15:restartNumberingAfterBreak="0">
    <w:nsid w:val="44070858"/>
    <w:multiLevelType w:val="hybridMultilevel"/>
    <w:tmpl w:val="B406E850"/>
    <w:lvl w:ilvl="0" w:tplc="EF2C32CE">
      <w:start w:val="1"/>
      <w:numFmt w:val="decimal"/>
      <w:lvlText w:val="%1."/>
      <w:lvlJc w:val="left"/>
      <w:pPr>
        <w:ind w:left="1080" w:hanging="721"/>
      </w:pPr>
      <w:rPr>
        <w:rFonts w:ascii="Times New Roman" w:eastAsia="Times New Roman" w:hAnsi="Times New Roman" w:cs="Times New Roman" w:hint="default"/>
        <w:b/>
        <w:bCs/>
        <w:i w:val="0"/>
        <w:iCs w:val="0"/>
        <w:spacing w:val="0"/>
        <w:w w:val="99"/>
        <w:sz w:val="20"/>
        <w:szCs w:val="20"/>
        <w:lang w:val="en-US" w:eastAsia="en-US" w:bidi="ar-SA"/>
      </w:rPr>
    </w:lvl>
    <w:lvl w:ilvl="1" w:tplc="846462BC">
      <w:start w:val="1"/>
      <w:numFmt w:val="lowerRoman"/>
      <w:lvlText w:val="(%2)"/>
      <w:lvlJc w:val="left"/>
      <w:pPr>
        <w:ind w:left="2520" w:hanging="720"/>
      </w:pPr>
      <w:rPr>
        <w:rFonts w:ascii="Times New Roman" w:eastAsia="Times New Roman" w:hAnsi="Times New Roman" w:cs="Times New Roman" w:hint="default"/>
        <w:b/>
        <w:bCs/>
        <w:i w:val="0"/>
        <w:iCs w:val="0"/>
        <w:spacing w:val="0"/>
        <w:w w:val="99"/>
        <w:sz w:val="20"/>
        <w:szCs w:val="20"/>
        <w:lang w:val="en-US" w:eastAsia="en-US" w:bidi="ar-SA"/>
      </w:rPr>
    </w:lvl>
    <w:lvl w:ilvl="2" w:tplc="2EDE6234">
      <w:numFmt w:val="bullet"/>
      <w:lvlText w:val="•"/>
      <w:lvlJc w:val="left"/>
      <w:pPr>
        <w:ind w:left="3563" w:hanging="720"/>
      </w:pPr>
      <w:rPr>
        <w:rFonts w:hint="default"/>
        <w:lang w:val="en-US" w:eastAsia="en-US" w:bidi="ar-SA"/>
      </w:rPr>
    </w:lvl>
    <w:lvl w:ilvl="3" w:tplc="D9F07702">
      <w:numFmt w:val="bullet"/>
      <w:lvlText w:val="•"/>
      <w:lvlJc w:val="left"/>
      <w:pPr>
        <w:ind w:left="4606" w:hanging="720"/>
      </w:pPr>
      <w:rPr>
        <w:rFonts w:hint="default"/>
        <w:lang w:val="en-US" w:eastAsia="en-US" w:bidi="ar-SA"/>
      </w:rPr>
    </w:lvl>
    <w:lvl w:ilvl="4" w:tplc="EF24F51E">
      <w:numFmt w:val="bullet"/>
      <w:lvlText w:val="•"/>
      <w:lvlJc w:val="left"/>
      <w:pPr>
        <w:ind w:left="5649" w:hanging="720"/>
      </w:pPr>
      <w:rPr>
        <w:rFonts w:hint="default"/>
        <w:lang w:val="en-US" w:eastAsia="en-US" w:bidi="ar-SA"/>
      </w:rPr>
    </w:lvl>
    <w:lvl w:ilvl="5" w:tplc="305A5070">
      <w:numFmt w:val="bullet"/>
      <w:lvlText w:val="•"/>
      <w:lvlJc w:val="left"/>
      <w:pPr>
        <w:ind w:left="6692" w:hanging="720"/>
      </w:pPr>
      <w:rPr>
        <w:rFonts w:hint="default"/>
        <w:lang w:val="en-US" w:eastAsia="en-US" w:bidi="ar-SA"/>
      </w:rPr>
    </w:lvl>
    <w:lvl w:ilvl="6" w:tplc="4A26F13E">
      <w:numFmt w:val="bullet"/>
      <w:lvlText w:val="•"/>
      <w:lvlJc w:val="left"/>
      <w:pPr>
        <w:ind w:left="7736" w:hanging="720"/>
      </w:pPr>
      <w:rPr>
        <w:rFonts w:hint="default"/>
        <w:lang w:val="en-US" w:eastAsia="en-US" w:bidi="ar-SA"/>
      </w:rPr>
    </w:lvl>
    <w:lvl w:ilvl="7" w:tplc="9324732C">
      <w:numFmt w:val="bullet"/>
      <w:lvlText w:val="•"/>
      <w:lvlJc w:val="left"/>
      <w:pPr>
        <w:ind w:left="8779" w:hanging="720"/>
      </w:pPr>
      <w:rPr>
        <w:rFonts w:hint="default"/>
        <w:lang w:val="en-US" w:eastAsia="en-US" w:bidi="ar-SA"/>
      </w:rPr>
    </w:lvl>
    <w:lvl w:ilvl="8" w:tplc="C9B6E972">
      <w:numFmt w:val="bullet"/>
      <w:lvlText w:val="•"/>
      <w:lvlJc w:val="left"/>
      <w:pPr>
        <w:ind w:left="9822" w:hanging="720"/>
      </w:pPr>
      <w:rPr>
        <w:rFonts w:hint="default"/>
        <w:lang w:val="en-US" w:eastAsia="en-US" w:bidi="ar-SA"/>
      </w:rPr>
    </w:lvl>
  </w:abstractNum>
  <w:abstractNum w:abstractNumId="35" w15:restartNumberingAfterBreak="0">
    <w:nsid w:val="45BC7D85"/>
    <w:multiLevelType w:val="hybridMultilevel"/>
    <w:tmpl w:val="381CD694"/>
    <w:lvl w:ilvl="0" w:tplc="97F4EDAA">
      <w:start w:val="1"/>
      <w:numFmt w:val="lowerLetter"/>
      <w:lvlText w:val="%1)"/>
      <w:lvlJc w:val="left"/>
      <w:pPr>
        <w:ind w:left="128" w:hanging="1260"/>
      </w:pPr>
      <w:rPr>
        <w:rFonts w:ascii="Times New Roman" w:eastAsia="Times New Roman" w:hAnsi="Times New Roman" w:cs="Times New Roman" w:hint="default"/>
        <w:b w:val="0"/>
        <w:bCs w:val="0"/>
        <w:i w:val="0"/>
        <w:iCs w:val="0"/>
        <w:spacing w:val="0"/>
        <w:w w:val="100"/>
        <w:sz w:val="22"/>
        <w:szCs w:val="22"/>
        <w:lang w:val="en-US" w:eastAsia="en-US" w:bidi="ar-SA"/>
      </w:rPr>
    </w:lvl>
    <w:lvl w:ilvl="1" w:tplc="579A1928">
      <w:numFmt w:val="bullet"/>
      <w:lvlText w:val="•"/>
      <w:lvlJc w:val="left"/>
      <w:pPr>
        <w:ind w:left="1113" w:hanging="1260"/>
      </w:pPr>
      <w:rPr>
        <w:rFonts w:hint="default"/>
        <w:lang w:val="en-US" w:eastAsia="en-US" w:bidi="ar-SA"/>
      </w:rPr>
    </w:lvl>
    <w:lvl w:ilvl="2" w:tplc="8F1EDAB4">
      <w:numFmt w:val="bullet"/>
      <w:lvlText w:val="•"/>
      <w:lvlJc w:val="left"/>
      <w:pPr>
        <w:ind w:left="2107" w:hanging="1260"/>
      </w:pPr>
      <w:rPr>
        <w:rFonts w:hint="default"/>
        <w:lang w:val="en-US" w:eastAsia="en-US" w:bidi="ar-SA"/>
      </w:rPr>
    </w:lvl>
    <w:lvl w:ilvl="3" w:tplc="B57CC6BC">
      <w:numFmt w:val="bullet"/>
      <w:lvlText w:val="•"/>
      <w:lvlJc w:val="left"/>
      <w:pPr>
        <w:ind w:left="3101" w:hanging="1260"/>
      </w:pPr>
      <w:rPr>
        <w:rFonts w:hint="default"/>
        <w:lang w:val="en-US" w:eastAsia="en-US" w:bidi="ar-SA"/>
      </w:rPr>
    </w:lvl>
    <w:lvl w:ilvl="4" w:tplc="C30656A8">
      <w:numFmt w:val="bullet"/>
      <w:lvlText w:val="•"/>
      <w:lvlJc w:val="left"/>
      <w:pPr>
        <w:ind w:left="4094" w:hanging="1260"/>
      </w:pPr>
      <w:rPr>
        <w:rFonts w:hint="default"/>
        <w:lang w:val="en-US" w:eastAsia="en-US" w:bidi="ar-SA"/>
      </w:rPr>
    </w:lvl>
    <w:lvl w:ilvl="5" w:tplc="D6C252FE">
      <w:numFmt w:val="bullet"/>
      <w:lvlText w:val="•"/>
      <w:lvlJc w:val="left"/>
      <w:pPr>
        <w:ind w:left="5088" w:hanging="1260"/>
      </w:pPr>
      <w:rPr>
        <w:rFonts w:hint="default"/>
        <w:lang w:val="en-US" w:eastAsia="en-US" w:bidi="ar-SA"/>
      </w:rPr>
    </w:lvl>
    <w:lvl w:ilvl="6" w:tplc="399203DA">
      <w:numFmt w:val="bullet"/>
      <w:lvlText w:val="•"/>
      <w:lvlJc w:val="left"/>
      <w:pPr>
        <w:ind w:left="6082" w:hanging="1260"/>
      </w:pPr>
      <w:rPr>
        <w:rFonts w:hint="default"/>
        <w:lang w:val="en-US" w:eastAsia="en-US" w:bidi="ar-SA"/>
      </w:rPr>
    </w:lvl>
    <w:lvl w:ilvl="7" w:tplc="2CF29AE6">
      <w:numFmt w:val="bullet"/>
      <w:lvlText w:val="•"/>
      <w:lvlJc w:val="left"/>
      <w:pPr>
        <w:ind w:left="7075" w:hanging="1260"/>
      </w:pPr>
      <w:rPr>
        <w:rFonts w:hint="default"/>
        <w:lang w:val="en-US" w:eastAsia="en-US" w:bidi="ar-SA"/>
      </w:rPr>
    </w:lvl>
    <w:lvl w:ilvl="8" w:tplc="169E0626">
      <w:numFmt w:val="bullet"/>
      <w:lvlText w:val="•"/>
      <w:lvlJc w:val="left"/>
      <w:pPr>
        <w:ind w:left="8069" w:hanging="1260"/>
      </w:pPr>
      <w:rPr>
        <w:rFonts w:hint="default"/>
        <w:lang w:val="en-US" w:eastAsia="en-US" w:bidi="ar-SA"/>
      </w:rPr>
    </w:lvl>
  </w:abstractNum>
  <w:abstractNum w:abstractNumId="36" w15:restartNumberingAfterBreak="0">
    <w:nsid w:val="4C551327"/>
    <w:multiLevelType w:val="hybridMultilevel"/>
    <w:tmpl w:val="C2442778"/>
    <w:lvl w:ilvl="0" w:tplc="B3E03036">
      <w:start w:val="1"/>
      <w:numFmt w:val="lowerLetter"/>
      <w:lvlText w:val="(%1)"/>
      <w:lvlJc w:val="left"/>
      <w:pPr>
        <w:ind w:left="2357" w:hanging="286"/>
      </w:pPr>
      <w:rPr>
        <w:rFonts w:ascii="Arial" w:eastAsia="Arial" w:hAnsi="Arial" w:cs="Arial" w:hint="default"/>
        <w:b w:val="0"/>
        <w:bCs w:val="0"/>
        <w:i w:val="0"/>
        <w:iCs w:val="0"/>
        <w:spacing w:val="0"/>
        <w:w w:val="96"/>
        <w:sz w:val="20"/>
        <w:szCs w:val="20"/>
        <w:lang w:val="en-US" w:eastAsia="en-US" w:bidi="ar-SA"/>
      </w:rPr>
    </w:lvl>
    <w:lvl w:ilvl="1" w:tplc="03567130">
      <w:numFmt w:val="bullet"/>
      <w:lvlText w:val="•"/>
      <w:lvlJc w:val="left"/>
      <w:pPr>
        <w:ind w:left="3276" w:hanging="286"/>
      </w:pPr>
      <w:rPr>
        <w:rFonts w:hint="default"/>
        <w:lang w:val="en-US" w:eastAsia="en-US" w:bidi="ar-SA"/>
      </w:rPr>
    </w:lvl>
    <w:lvl w:ilvl="2" w:tplc="E29C0720">
      <w:numFmt w:val="bullet"/>
      <w:lvlText w:val="•"/>
      <w:lvlJc w:val="left"/>
      <w:pPr>
        <w:ind w:left="4192" w:hanging="286"/>
      </w:pPr>
      <w:rPr>
        <w:rFonts w:hint="default"/>
        <w:lang w:val="en-US" w:eastAsia="en-US" w:bidi="ar-SA"/>
      </w:rPr>
    </w:lvl>
    <w:lvl w:ilvl="3" w:tplc="B9C42DF4">
      <w:numFmt w:val="bullet"/>
      <w:lvlText w:val="•"/>
      <w:lvlJc w:val="left"/>
      <w:pPr>
        <w:ind w:left="5108" w:hanging="286"/>
      </w:pPr>
      <w:rPr>
        <w:rFonts w:hint="default"/>
        <w:lang w:val="en-US" w:eastAsia="en-US" w:bidi="ar-SA"/>
      </w:rPr>
    </w:lvl>
    <w:lvl w:ilvl="4" w:tplc="6D163BE8">
      <w:numFmt w:val="bullet"/>
      <w:lvlText w:val="•"/>
      <w:lvlJc w:val="left"/>
      <w:pPr>
        <w:ind w:left="6024" w:hanging="286"/>
      </w:pPr>
      <w:rPr>
        <w:rFonts w:hint="default"/>
        <w:lang w:val="en-US" w:eastAsia="en-US" w:bidi="ar-SA"/>
      </w:rPr>
    </w:lvl>
    <w:lvl w:ilvl="5" w:tplc="7E2CFADC">
      <w:numFmt w:val="bullet"/>
      <w:lvlText w:val="•"/>
      <w:lvlJc w:val="left"/>
      <w:pPr>
        <w:ind w:left="6940" w:hanging="286"/>
      </w:pPr>
      <w:rPr>
        <w:rFonts w:hint="default"/>
        <w:lang w:val="en-US" w:eastAsia="en-US" w:bidi="ar-SA"/>
      </w:rPr>
    </w:lvl>
    <w:lvl w:ilvl="6" w:tplc="93E076DA">
      <w:numFmt w:val="bullet"/>
      <w:lvlText w:val="•"/>
      <w:lvlJc w:val="left"/>
      <w:pPr>
        <w:ind w:left="7856" w:hanging="286"/>
      </w:pPr>
      <w:rPr>
        <w:rFonts w:hint="default"/>
        <w:lang w:val="en-US" w:eastAsia="en-US" w:bidi="ar-SA"/>
      </w:rPr>
    </w:lvl>
    <w:lvl w:ilvl="7" w:tplc="FAA407A2">
      <w:numFmt w:val="bullet"/>
      <w:lvlText w:val="•"/>
      <w:lvlJc w:val="left"/>
      <w:pPr>
        <w:ind w:left="8772" w:hanging="286"/>
      </w:pPr>
      <w:rPr>
        <w:rFonts w:hint="default"/>
        <w:lang w:val="en-US" w:eastAsia="en-US" w:bidi="ar-SA"/>
      </w:rPr>
    </w:lvl>
    <w:lvl w:ilvl="8" w:tplc="4CEA1D4C">
      <w:numFmt w:val="bullet"/>
      <w:lvlText w:val="•"/>
      <w:lvlJc w:val="left"/>
      <w:pPr>
        <w:ind w:left="9688" w:hanging="286"/>
      </w:pPr>
      <w:rPr>
        <w:rFonts w:hint="default"/>
        <w:lang w:val="en-US" w:eastAsia="en-US" w:bidi="ar-SA"/>
      </w:rPr>
    </w:lvl>
  </w:abstractNum>
  <w:abstractNum w:abstractNumId="37" w15:restartNumberingAfterBreak="0">
    <w:nsid w:val="4C732861"/>
    <w:multiLevelType w:val="hybridMultilevel"/>
    <w:tmpl w:val="9080FC54"/>
    <w:lvl w:ilvl="0" w:tplc="B4A8219C">
      <w:start w:val="1"/>
      <w:numFmt w:val="decimal"/>
      <w:lvlText w:val="(%1)"/>
      <w:lvlJc w:val="left"/>
      <w:pPr>
        <w:ind w:left="3154" w:hanging="720"/>
      </w:pPr>
      <w:rPr>
        <w:rFonts w:ascii="Times New Roman" w:eastAsia="Times New Roman" w:hAnsi="Times New Roman" w:cs="Times New Roman" w:hint="default"/>
        <w:b/>
        <w:bCs/>
        <w:i w:val="0"/>
        <w:iCs w:val="0"/>
        <w:spacing w:val="0"/>
        <w:w w:val="99"/>
        <w:sz w:val="20"/>
        <w:szCs w:val="20"/>
        <w:lang w:val="en-US" w:eastAsia="en-US" w:bidi="ar-SA"/>
      </w:rPr>
    </w:lvl>
    <w:lvl w:ilvl="1" w:tplc="A720F3BC">
      <w:start w:val="1"/>
      <w:numFmt w:val="lowerLetter"/>
      <w:lvlText w:val="(%2)"/>
      <w:lvlJc w:val="left"/>
      <w:pPr>
        <w:ind w:left="3694" w:hanging="540"/>
      </w:pPr>
      <w:rPr>
        <w:rFonts w:ascii="Times New Roman" w:eastAsia="Times New Roman" w:hAnsi="Times New Roman" w:cs="Times New Roman" w:hint="default"/>
        <w:b/>
        <w:bCs/>
        <w:i w:val="0"/>
        <w:iCs w:val="0"/>
        <w:spacing w:val="0"/>
        <w:w w:val="99"/>
        <w:sz w:val="20"/>
        <w:szCs w:val="20"/>
        <w:lang w:val="en-US" w:eastAsia="en-US" w:bidi="ar-SA"/>
      </w:rPr>
    </w:lvl>
    <w:lvl w:ilvl="2" w:tplc="3752CF2E">
      <w:numFmt w:val="bullet"/>
      <w:lvlText w:val="•"/>
      <w:lvlJc w:val="left"/>
      <w:pPr>
        <w:ind w:left="4612" w:hanging="540"/>
      </w:pPr>
      <w:rPr>
        <w:rFonts w:hint="default"/>
        <w:lang w:val="en-US" w:eastAsia="en-US" w:bidi="ar-SA"/>
      </w:rPr>
    </w:lvl>
    <w:lvl w:ilvl="3" w:tplc="A6DCBCF0">
      <w:numFmt w:val="bullet"/>
      <w:lvlText w:val="•"/>
      <w:lvlJc w:val="left"/>
      <w:pPr>
        <w:ind w:left="5524" w:hanging="540"/>
      </w:pPr>
      <w:rPr>
        <w:rFonts w:hint="default"/>
        <w:lang w:val="en-US" w:eastAsia="en-US" w:bidi="ar-SA"/>
      </w:rPr>
    </w:lvl>
    <w:lvl w:ilvl="4" w:tplc="BD04EF02">
      <w:numFmt w:val="bullet"/>
      <w:lvlText w:val="•"/>
      <w:lvlJc w:val="left"/>
      <w:pPr>
        <w:ind w:left="6436" w:hanging="540"/>
      </w:pPr>
      <w:rPr>
        <w:rFonts w:hint="default"/>
        <w:lang w:val="en-US" w:eastAsia="en-US" w:bidi="ar-SA"/>
      </w:rPr>
    </w:lvl>
    <w:lvl w:ilvl="5" w:tplc="D5EA29CA">
      <w:numFmt w:val="bullet"/>
      <w:lvlText w:val="•"/>
      <w:lvlJc w:val="left"/>
      <w:pPr>
        <w:ind w:left="7348" w:hanging="540"/>
      </w:pPr>
      <w:rPr>
        <w:rFonts w:hint="default"/>
        <w:lang w:val="en-US" w:eastAsia="en-US" w:bidi="ar-SA"/>
      </w:rPr>
    </w:lvl>
    <w:lvl w:ilvl="6" w:tplc="B7048D50">
      <w:numFmt w:val="bullet"/>
      <w:lvlText w:val="•"/>
      <w:lvlJc w:val="left"/>
      <w:pPr>
        <w:ind w:left="8260" w:hanging="540"/>
      </w:pPr>
      <w:rPr>
        <w:rFonts w:hint="default"/>
        <w:lang w:val="en-US" w:eastAsia="en-US" w:bidi="ar-SA"/>
      </w:rPr>
    </w:lvl>
    <w:lvl w:ilvl="7" w:tplc="DE3A0376">
      <w:numFmt w:val="bullet"/>
      <w:lvlText w:val="•"/>
      <w:lvlJc w:val="left"/>
      <w:pPr>
        <w:ind w:left="9172" w:hanging="540"/>
      </w:pPr>
      <w:rPr>
        <w:rFonts w:hint="default"/>
        <w:lang w:val="en-US" w:eastAsia="en-US" w:bidi="ar-SA"/>
      </w:rPr>
    </w:lvl>
    <w:lvl w:ilvl="8" w:tplc="2F624830">
      <w:numFmt w:val="bullet"/>
      <w:lvlText w:val="•"/>
      <w:lvlJc w:val="left"/>
      <w:pPr>
        <w:ind w:left="10084" w:hanging="540"/>
      </w:pPr>
      <w:rPr>
        <w:rFonts w:hint="default"/>
        <w:lang w:val="en-US" w:eastAsia="en-US" w:bidi="ar-SA"/>
      </w:rPr>
    </w:lvl>
  </w:abstractNum>
  <w:abstractNum w:abstractNumId="38" w15:restartNumberingAfterBreak="0">
    <w:nsid w:val="50D6572C"/>
    <w:multiLevelType w:val="hybridMultilevel"/>
    <w:tmpl w:val="D7960EEC"/>
    <w:lvl w:ilvl="0" w:tplc="C3FC3BD6">
      <w:start w:val="2"/>
      <w:numFmt w:val="lowerRoman"/>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F3D85EBC">
      <w:numFmt w:val="bullet"/>
      <w:lvlText w:val="•"/>
      <w:lvlJc w:val="left"/>
      <w:pPr>
        <w:ind w:left="3096" w:hanging="720"/>
      </w:pPr>
      <w:rPr>
        <w:rFonts w:hint="default"/>
        <w:lang w:val="en-US" w:eastAsia="en-US" w:bidi="ar-SA"/>
      </w:rPr>
    </w:lvl>
    <w:lvl w:ilvl="2" w:tplc="EF400EBA">
      <w:numFmt w:val="bullet"/>
      <w:lvlText w:val="•"/>
      <w:lvlJc w:val="left"/>
      <w:pPr>
        <w:ind w:left="4032" w:hanging="720"/>
      </w:pPr>
      <w:rPr>
        <w:rFonts w:hint="default"/>
        <w:lang w:val="en-US" w:eastAsia="en-US" w:bidi="ar-SA"/>
      </w:rPr>
    </w:lvl>
    <w:lvl w:ilvl="3" w:tplc="4A7A94DC">
      <w:numFmt w:val="bullet"/>
      <w:lvlText w:val="•"/>
      <w:lvlJc w:val="left"/>
      <w:pPr>
        <w:ind w:left="4968" w:hanging="720"/>
      </w:pPr>
      <w:rPr>
        <w:rFonts w:hint="default"/>
        <w:lang w:val="en-US" w:eastAsia="en-US" w:bidi="ar-SA"/>
      </w:rPr>
    </w:lvl>
    <w:lvl w:ilvl="4" w:tplc="58563BFA">
      <w:numFmt w:val="bullet"/>
      <w:lvlText w:val="•"/>
      <w:lvlJc w:val="left"/>
      <w:pPr>
        <w:ind w:left="5904" w:hanging="720"/>
      </w:pPr>
      <w:rPr>
        <w:rFonts w:hint="default"/>
        <w:lang w:val="en-US" w:eastAsia="en-US" w:bidi="ar-SA"/>
      </w:rPr>
    </w:lvl>
    <w:lvl w:ilvl="5" w:tplc="30929B9C">
      <w:numFmt w:val="bullet"/>
      <w:lvlText w:val="•"/>
      <w:lvlJc w:val="left"/>
      <w:pPr>
        <w:ind w:left="6840" w:hanging="720"/>
      </w:pPr>
      <w:rPr>
        <w:rFonts w:hint="default"/>
        <w:lang w:val="en-US" w:eastAsia="en-US" w:bidi="ar-SA"/>
      </w:rPr>
    </w:lvl>
    <w:lvl w:ilvl="6" w:tplc="4D16B8EC">
      <w:numFmt w:val="bullet"/>
      <w:lvlText w:val="•"/>
      <w:lvlJc w:val="left"/>
      <w:pPr>
        <w:ind w:left="7776" w:hanging="720"/>
      </w:pPr>
      <w:rPr>
        <w:rFonts w:hint="default"/>
        <w:lang w:val="en-US" w:eastAsia="en-US" w:bidi="ar-SA"/>
      </w:rPr>
    </w:lvl>
    <w:lvl w:ilvl="7" w:tplc="D7FEB038">
      <w:numFmt w:val="bullet"/>
      <w:lvlText w:val="•"/>
      <w:lvlJc w:val="left"/>
      <w:pPr>
        <w:ind w:left="8712" w:hanging="720"/>
      </w:pPr>
      <w:rPr>
        <w:rFonts w:hint="default"/>
        <w:lang w:val="en-US" w:eastAsia="en-US" w:bidi="ar-SA"/>
      </w:rPr>
    </w:lvl>
    <w:lvl w:ilvl="8" w:tplc="09CC1718">
      <w:numFmt w:val="bullet"/>
      <w:lvlText w:val="•"/>
      <w:lvlJc w:val="left"/>
      <w:pPr>
        <w:ind w:left="9648" w:hanging="720"/>
      </w:pPr>
      <w:rPr>
        <w:rFonts w:hint="default"/>
        <w:lang w:val="en-US" w:eastAsia="en-US" w:bidi="ar-SA"/>
      </w:rPr>
    </w:lvl>
  </w:abstractNum>
  <w:abstractNum w:abstractNumId="39" w15:restartNumberingAfterBreak="0">
    <w:nsid w:val="53011526"/>
    <w:multiLevelType w:val="hybridMultilevel"/>
    <w:tmpl w:val="136EE69E"/>
    <w:lvl w:ilvl="0" w:tplc="E05012DC">
      <w:start w:val="1"/>
      <w:numFmt w:val="lowerRoman"/>
      <w:lvlText w:val="%1)"/>
      <w:lvlJc w:val="left"/>
      <w:pPr>
        <w:ind w:left="778" w:hanging="540"/>
        <w:jc w:val="right"/>
      </w:pPr>
      <w:rPr>
        <w:rFonts w:hint="default"/>
        <w:spacing w:val="0"/>
        <w:w w:val="100"/>
        <w:lang w:val="en-US" w:eastAsia="en-US" w:bidi="ar-SA"/>
      </w:rPr>
    </w:lvl>
    <w:lvl w:ilvl="1" w:tplc="D2BC2894">
      <w:numFmt w:val="bullet"/>
      <w:lvlText w:val="•"/>
      <w:lvlJc w:val="left"/>
      <w:pPr>
        <w:ind w:left="1718" w:hanging="540"/>
      </w:pPr>
      <w:rPr>
        <w:rFonts w:hint="default"/>
        <w:lang w:val="en-US" w:eastAsia="en-US" w:bidi="ar-SA"/>
      </w:rPr>
    </w:lvl>
    <w:lvl w:ilvl="2" w:tplc="436C0EA0">
      <w:numFmt w:val="bullet"/>
      <w:lvlText w:val="•"/>
      <w:lvlJc w:val="left"/>
      <w:pPr>
        <w:ind w:left="2657" w:hanging="540"/>
      </w:pPr>
      <w:rPr>
        <w:rFonts w:hint="default"/>
        <w:lang w:val="en-US" w:eastAsia="en-US" w:bidi="ar-SA"/>
      </w:rPr>
    </w:lvl>
    <w:lvl w:ilvl="3" w:tplc="823A7F7C">
      <w:numFmt w:val="bullet"/>
      <w:lvlText w:val="•"/>
      <w:lvlJc w:val="left"/>
      <w:pPr>
        <w:ind w:left="3595" w:hanging="540"/>
      </w:pPr>
      <w:rPr>
        <w:rFonts w:hint="default"/>
        <w:lang w:val="en-US" w:eastAsia="en-US" w:bidi="ar-SA"/>
      </w:rPr>
    </w:lvl>
    <w:lvl w:ilvl="4" w:tplc="2F24D928">
      <w:numFmt w:val="bullet"/>
      <w:lvlText w:val="•"/>
      <w:lvlJc w:val="left"/>
      <w:pPr>
        <w:ind w:left="4534" w:hanging="540"/>
      </w:pPr>
      <w:rPr>
        <w:rFonts w:hint="default"/>
        <w:lang w:val="en-US" w:eastAsia="en-US" w:bidi="ar-SA"/>
      </w:rPr>
    </w:lvl>
    <w:lvl w:ilvl="5" w:tplc="96DC013A">
      <w:numFmt w:val="bullet"/>
      <w:lvlText w:val="•"/>
      <w:lvlJc w:val="left"/>
      <w:pPr>
        <w:ind w:left="5473" w:hanging="540"/>
      </w:pPr>
      <w:rPr>
        <w:rFonts w:hint="default"/>
        <w:lang w:val="en-US" w:eastAsia="en-US" w:bidi="ar-SA"/>
      </w:rPr>
    </w:lvl>
    <w:lvl w:ilvl="6" w:tplc="61406A88">
      <w:numFmt w:val="bullet"/>
      <w:lvlText w:val="•"/>
      <w:lvlJc w:val="left"/>
      <w:pPr>
        <w:ind w:left="6411" w:hanging="540"/>
      </w:pPr>
      <w:rPr>
        <w:rFonts w:hint="default"/>
        <w:lang w:val="en-US" w:eastAsia="en-US" w:bidi="ar-SA"/>
      </w:rPr>
    </w:lvl>
    <w:lvl w:ilvl="7" w:tplc="600E82FE">
      <w:numFmt w:val="bullet"/>
      <w:lvlText w:val="•"/>
      <w:lvlJc w:val="left"/>
      <w:pPr>
        <w:ind w:left="7350" w:hanging="540"/>
      </w:pPr>
      <w:rPr>
        <w:rFonts w:hint="default"/>
        <w:lang w:val="en-US" w:eastAsia="en-US" w:bidi="ar-SA"/>
      </w:rPr>
    </w:lvl>
    <w:lvl w:ilvl="8" w:tplc="B456DD96">
      <w:numFmt w:val="bullet"/>
      <w:lvlText w:val="•"/>
      <w:lvlJc w:val="left"/>
      <w:pPr>
        <w:ind w:left="8289" w:hanging="540"/>
      </w:pPr>
      <w:rPr>
        <w:rFonts w:hint="default"/>
        <w:lang w:val="en-US" w:eastAsia="en-US" w:bidi="ar-SA"/>
      </w:rPr>
    </w:lvl>
  </w:abstractNum>
  <w:abstractNum w:abstractNumId="40" w15:restartNumberingAfterBreak="0">
    <w:nsid w:val="53047BF2"/>
    <w:multiLevelType w:val="hybridMultilevel"/>
    <w:tmpl w:val="9BC42534"/>
    <w:lvl w:ilvl="0" w:tplc="B0AC54E4">
      <w:start w:val="1"/>
      <w:numFmt w:val="upperLetter"/>
      <w:lvlText w:val="(%1)"/>
      <w:lvlJc w:val="left"/>
      <w:pPr>
        <w:ind w:left="2160" w:hanging="720"/>
      </w:pPr>
      <w:rPr>
        <w:rFonts w:ascii="Times New Roman" w:eastAsia="Times New Roman" w:hAnsi="Times New Roman" w:cs="Times New Roman" w:hint="default"/>
        <w:b w:val="0"/>
        <w:bCs w:val="0"/>
        <w:i w:val="0"/>
        <w:iCs w:val="0"/>
        <w:spacing w:val="-2"/>
        <w:w w:val="100"/>
        <w:sz w:val="24"/>
        <w:szCs w:val="24"/>
        <w:lang w:val="en-US" w:eastAsia="en-US" w:bidi="ar-SA"/>
      </w:rPr>
    </w:lvl>
    <w:lvl w:ilvl="1" w:tplc="435EC7AE">
      <w:start w:val="1"/>
      <w:numFmt w:val="lowerRoman"/>
      <w:lvlText w:val="(%2)"/>
      <w:lvlJc w:val="left"/>
      <w:pPr>
        <w:ind w:left="2160" w:hanging="720"/>
      </w:pPr>
      <w:rPr>
        <w:rFonts w:hint="default"/>
        <w:spacing w:val="0"/>
        <w:w w:val="100"/>
        <w:lang w:val="en-US" w:eastAsia="en-US" w:bidi="ar-SA"/>
      </w:rPr>
    </w:lvl>
    <w:lvl w:ilvl="2" w:tplc="FADEBF06">
      <w:numFmt w:val="bullet"/>
      <w:lvlText w:val="•"/>
      <w:lvlJc w:val="left"/>
      <w:pPr>
        <w:ind w:left="4109" w:hanging="720"/>
      </w:pPr>
      <w:rPr>
        <w:rFonts w:hint="default"/>
        <w:lang w:val="en-US" w:eastAsia="en-US" w:bidi="ar-SA"/>
      </w:rPr>
    </w:lvl>
    <w:lvl w:ilvl="3" w:tplc="CE0AD538">
      <w:numFmt w:val="bullet"/>
      <w:lvlText w:val="•"/>
      <w:lvlJc w:val="left"/>
      <w:pPr>
        <w:ind w:left="5084" w:hanging="720"/>
      </w:pPr>
      <w:rPr>
        <w:rFonts w:hint="default"/>
        <w:lang w:val="en-US" w:eastAsia="en-US" w:bidi="ar-SA"/>
      </w:rPr>
    </w:lvl>
    <w:lvl w:ilvl="4" w:tplc="446663DA">
      <w:numFmt w:val="bullet"/>
      <w:lvlText w:val="•"/>
      <w:lvlJc w:val="left"/>
      <w:pPr>
        <w:ind w:left="6059" w:hanging="720"/>
      </w:pPr>
      <w:rPr>
        <w:rFonts w:hint="default"/>
        <w:lang w:val="en-US" w:eastAsia="en-US" w:bidi="ar-SA"/>
      </w:rPr>
    </w:lvl>
    <w:lvl w:ilvl="5" w:tplc="0BF04E9A">
      <w:numFmt w:val="bullet"/>
      <w:lvlText w:val="•"/>
      <w:lvlJc w:val="left"/>
      <w:pPr>
        <w:ind w:left="7034" w:hanging="720"/>
      </w:pPr>
      <w:rPr>
        <w:rFonts w:hint="default"/>
        <w:lang w:val="en-US" w:eastAsia="en-US" w:bidi="ar-SA"/>
      </w:rPr>
    </w:lvl>
    <w:lvl w:ilvl="6" w:tplc="00DA19F8">
      <w:numFmt w:val="bullet"/>
      <w:lvlText w:val="•"/>
      <w:lvlJc w:val="left"/>
      <w:pPr>
        <w:ind w:left="8009" w:hanging="720"/>
      </w:pPr>
      <w:rPr>
        <w:rFonts w:hint="default"/>
        <w:lang w:val="en-US" w:eastAsia="en-US" w:bidi="ar-SA"/>
      </w:rPr>
    </w:lvl>
    <w:lvl w:ilvl="7" w:tplc="9DDA336C">
      <w:numFmt w:val="bullet"/>
      <w:lvlText w:val="•"/>
      <w:lvlJc w:val="left"/>
      <w:pPr>
        <w:ind w:left="8984" w:hanging="720"/>
      </w:pPr>
      <w:rPr>
        <w:rFonts w:hint="default"/>
        <w:lang w:val="en-US" w:eastAsia="en-US" w:bidi="ar-SA"/>
      </w:rPr>
    </w:lvl>
    <w:lvl w:ilvl="8" w:tplc="20BE8CE2">
      <w:numFmt w:val="bullet"/>
      <w:lvlText w:val="•"/>
      <w:lvlJc w:val="left"/>
      <w:pPr>
        <w:ind w:left="9959" w:hanging="720"/>
      </w:pPr>
      <w:rPr>
        <w:rFonts w:hint="default"/>
        <w:lang w:val="en-US" w:eastAsia="en-US" w:bidi="ar-SA"/>
      </w:rPr>
    </w:lvl>
  </w:abstractNum>
  <w:abstractNum w:abstractNumId="41" w15:restartNumberingAfterBreak="0">
    <w:nsid w:val="54051213"/>
    <w:multiLevelType w:val="multilevel"/>
    <w:tmpl w:val="0CA69BB8"/>
    <w:lvl w:ilvl="0">
      <w:start w:val="1"/>
      <w:numFmt w:val="decimal"/>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start w:val="1"/>
      <w:numFmt w:val="decimal"/>
      <w:lvlText w:val="%1.%2"/>
      <w:lvlJc w:val="left"/>
      <w:pPr>
        <w:ind w:left="180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2">
      <w:start w:val="1"/>
      <w:numFmt w:val="lowerLetter"/>
      <w:lvlText w:val="(%3)"/>
      <w:lvlJc w:val="left"/>
      <w:pPr>
        <w:ind w:left="288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4008" w:hanging="720"/>
      </w:pPr>
      <w:rPr>
        <w:rFonts w:hint="default"/>
        <w:lang w:val="en-US" w:eastAsia="en-US" w:bidi="ar-SA"/>
      </w:rPr>
    </w:lvl>
    <w:lvl w:ilvl="4">
      <w:numFmt w:val="bullet"/>
      <w:lvlText w:val="•"/>
      <w:lvlJc w:val="left"/>
      <w:pPr>
        <w:ind w:left="5137" w:hanging="720"/>
      </w:pPr>
      <w:rPr>
        <w:rFonts w:hint="default"/>
        <w:lang w:val="en-US" w:eastAsia="en-US" w:bidi="ar-SA"/>
      </w:rPr>
    </w:lvl>
    <w:lvl w:ilvl="5">
      <w:numFmt w:val="bullet"/>
      <w:lvlText w:val="•"/>
      <w:lvlJc w:val="left"/>
      <w:pPr>
        <w:ind w:left="6265" w:hanging="720"/>
      </w:pPr>
      <w:rPr>
        <w:rFonts w:hint="default"/>
        <w:lang w:val="en-US" w:eastAsia="en-US" w:bidi="ar-SA"/>
      </w:rPr>
    </w:lvl>
    <w:lvl w:ilvl="6">
      <w:numFmt w:val="bullet"/>
      <w:lvlText w:val="•"/>
      <w:lvlJc w:val="left"/>
      <w:pPr>
        <w:ind w:left="7394" w:hanging="720"/>
      </w:pPr>
      <w:rPr>
        <w:rFonts w:hint="default"/>
        <w:lang w:val="en-US" w:eastAsia="en-US" w:bidi="ar-SA"/>
      </w:rPr>
    </w:lvl>
    <w:lvl w:ilvl="7">
      <w:numFmt w:val="bullet"/>
      <w:lvlText w:val="•"/>
      <w:lvlJc w:val="left"/>
      <w:pPr>
        <w:ind w:left="8523" w:hanging="720"/>
      </w:pPr>
      <w:rPr>
        <w:rFonts w:hint="default"/>
        <w:lang w:val="en-US" w:eastAsia="en-US" w:bidi="ar-SA"/>
      </w:rPr>
    </w:lvl>
    <w:lvl w:ilvl="8">
      <w:numFmt w:val="bullet"/>
      <w:lvlText w:val="•"/>
      <w:lvlJc w:val="left"/>
      <w:pPr>
        <w:ind w:left="9651" w:hanging="720"/>
      </w:pPr>
      <w:rPr>
        <w:rFonts w:hint="default"/>
        <w:lang w:val="en-US" w:eastAsia="en-US" w:bidi="ar-SA"/>
      </w:rPr>
    </w:lvl>
  </w:abstractNum>
  <w:abstractNum w:abstractNumId="42" w15:restartNumberingAfterBreak="0">
    <w:nsid w:val="54EB755B"/>
    <w:multiLevelType w:val="hybridMultilevel"/>
    <w:tmpl w:val="CB3AFA72"/>
    <w:lvl w:ilvl="0" w:tplc="707A9C82">
      <w:start w:val="1"/>
      <w:numFmt w:val="lowerLetter"/>
      <w:lvlText w:val="(%1)"/>
      <w:lvlJc w:val="left"/>
      <w:pPr>
        <w:ind w:left="899"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CA141734">
      <w:numFmt w:val="bullet"/>
      <w:lvlText w:val=""/>
      <w:lvlJc w:val="left"/>
      <w:pPr>
        <w:ind w:left="3142" w:hanging="708"/>
      </w:pPr>
      <w:rPr>
        <w:rFonts w:ascii="Symbol" w:eastAsia="Symbol" w:hAnsi="Symbol" w:cs="Symbol" w:hint="default"/>
        <w:b w:val="0"/>
        <w:bCs w:val="0"/>
        <w:i w:val="0"/>
        <w:iCs w:val="0"/>
        <w:spacing w:val="0"/>
        <w:w w:val="99"/>
        <w:sz w:val="26"/>
        <w:szCs w:val="26"/>
        <w:lang w:val="en-US" w:eastAsia="en-US" w:bidi="ar-SA"/>
      </w:rPr>
    </w:lvl>
    <w:lvl w:ilvl="2" w:tplc="A944FEAC">
      <w:numFmt w:val="bullet"/>
      <w:lvlText w:val="•"/>
      <w:lvlJc w:val="left"/>
      <w:pPr>
        <w:ind w:left="3954" w:hanging="708"/>
      </w:pPr>
      <w:rPr>
        <w:rFonts w:hint="default"/>
        <w:lang w:val="en-US" w:eastAsia="en-US" w:bidi="ar-SA"/>
      </w:rPr>
    </w:lvl>
    <w:lvl w:ilvl="3" w:tplc="B77C94FA">
      <w:numFmt w:val="bullet"/>
      <w:lvlText w:val="•"/>
      <w:lvlJc w:val="left"/>
      <w:pPr>
        <w:ind w:left="4768" w:hanging="708"/>
      </w:pPr>
      <w:rPr>
        <w:rFonts w:hint="default"/>
        <w:lang w:val="en-US" w:eastAsia="en-US" w:bidi="ar-SA"/>
      </w:rPr>
    </w:lvl>
    <w:lvl w:ilvl="4" w:tplc="DC1A73A2">
      <w:numFmt w:val="bullet"/>
      <w:lvlText w:val="•"/>
      <w:lvlJc w:val="left"/>
      <w:pPr>
        <w:ind w:left="5582" w:hanging="708"/>
      </w:pPr>
      <w:rPr>
        <w:rFonts w:hint="default"/>
        <w:lang w:val="en-US" w:eastAsia="en-US" w:bidi="ar-SA"/>
      </w:rPr>
    </w:lvl>
    <w:lvl w:ilvl="5" w:tplc="AD8EBDAA">
      <w:numFmt w:val="bullet"/>
      <w:lvlText w:val="•"/>
      <w:lvlJc w:val="left"/>
      <w:pPr>
        <w:ind w:left="6397" w:hanging="708"/>
      </w:pPr>
      <w:rPr>
        <w:rFonts w:hint="default"/>
        <w:lang w:val="en-US" w:eastAsia="en-US" w:bidi="ar-SA"/>
      </w:rPr>
    </w:lvl>
    <w:lvl w:ilvl="6" w:tplc="93BE7B4E">
      <w:numFmt w:val="bullet"/>
      <w:lvlText w:val="•"/>
      <w:lvlJc w:val="left"/>
      <w:pPr>
        <w:ind w:left="7211" w:hanging="708"/>
      </w:pPr>
      <w:rPr>
        <w:rFonts w:hint="default"/>
        <w:lang w:val="en-US" w:eastAsia="en-US" w:bidi="ar-SA"/>
      </w:rPr>
    </w:lvl>
    <w:lvl w:ilvl="7" w:tplc="E2EADE1E">
      <w:numFmt w:val="bullet"/>
      <w:lvlText w:val="•"/>
      <w:lvlJc w:val="left"/>
      <w:pPr>
        <w:ind w:left="8025" w:hanging="708"/>
      </w:pPr>
      <w:rPr>
        <w:rFonts w:hint="default"/>
        <w:lang w:val="en-US" w:eastAsia="en-US" w:bidi="ar-SA"/>
      </w:rPr>
    </w:lvl>
    <w:lvl w:ilvl="8" w:tplc="C2F4B3AE">
      <w:numFmt w:val="bullet"/>
      <w:lvlText w:val="•"/>
      <w:lvlJc w:val="left"/>
      <w:pPr>
        <w:ind w:left="8839" w:hanging="708"/>
      </w:pPr>
      <w:rPr>
        <w:rFonts w:hint="default"/>
        <w:lang w:val="en-US" w:eastAsia="en-US" w:bidi="ar-SA"/>
      </w:rPr>
    </w:lvl>
  </w:abstractNum>
  <w:abstractNum w:abstractNumId="43" w15:restartNumberingAfterBreak="0">
    <w:nsid w:val="562D3FD4"/>
    <w:multiLevelType w:val="hybridMultilevel"/>
    <w:tmpl w:val="E146F7A0"/>
    <w:lvl w:ilvl="0" w:tplc="36FA977C">
      <w:start w:val="1"/>
      <w:numFmt w:val="lowerRoman"/>
      <w:lvlText w:val="%1)"/>
      <w:lvlJc w:val="left"/>
      <w:pPr>
        <w:ind w:left="700" w:hanging="161"/>
      </w:pPr>
      <w:rPr>
        <w:rFonts w:ascii="Times New Roman" w:eastAsia="Times New Roman" w:hAnsi="Times New Roman" w:cs="Times New Roman" w:hint="default"/>
        <w:b w:val="0"/>
        <w:bCs w:val="0"/>
        <w:i w:val="0"/>
        <w:iCs w:val="0"/>
        <w:spacing w:val="0"/>
        <w:w w:val="98"/>
        <w:sz w:val="22"/>
        <w:szCs w:val="22"/>
        <w:lang w:val="en-US" w:eastAsia="en-US" w:bidi="ar-SA"/>
      </w:rPr>
    </w:lvl>
    <w:lvl w:ilvl="1" w:tplc="FD9C10DC">
      <w:numFmt w:val="bullet"/>
      <w:lvlText w:val="•"/>
      <w:lvlJc w:val="left"/>
      <w:pPr>
        <w:ind w:left="1676" w:hanging="161"/>
      </w:pPr>
      <w:rPr>
        <w:rFonts w:hint="default"/>
        <w:lang w:val="en-US" w:eastAsia="en-US" w:bidi="ar-SA"/>
      </w:rPr>
    </w:lvl>
    <w:lvl w:ilvl="2" w:tplc="210A0860">
      <w:numFmt w:val="bullet"/>
      <w:lvlText w:val="•"/>
      <w:lvlJc w:val="left"/>
      <w:pPr>
        <w:ind w:left="2653" w:hanging="161"/>
      </w:pPr>
      <w:rPr>
        <w:rFonts w:hint="default"/>
        <w:lang w:val="en-US" w:eastAsia="en-US" w:bidi="ar-SA"/>
      </w:rPr>
    </w:lvl>
    <w:lvl w:ilvl="3" w:tplc="CFA0CB64">
      <w:numFmt w:val="bullet"/>
      <w:lvlText w:val="•"/>
      <w:lvlJc w:val="left"/>
      <w:pPr>
        <w:ind w:left="3630" w:hanging="161"/>
      </w:pPr>
      <w:rPr>
        <w:rFonts w:hint="default"/>
        <w:lang w:val="en-US" w:eastAsia="en-US" w:bidi="ar-SA"/>
      </w:rPr>
    </w:lvl>
    <w:lvl w:ilvl="4" w:tplc="71E8396A">
      <w:numFmt w:val="bullet"/>
      <w:lvlText w:val="•"/>
      <w:lvlJc w:val="left"/>
      <w:pPr>
        <w:ind w:left="4607" w:hanging="161"/>
      </w:pPr>
      <w:rPr>
        <w:rFonts w:hint="default"/>
        <w:lang w:val="en-US" w:eastAsia="en-US" w:bidi="ar-SA"/>
      </w:rPr>
    </w:lvl>
    <w:lvl w:ilvl="5" w:tplc="E05A75EC">
      <w:numFmt w:val="bullet"/>
      <w:lvlText w:val="•"/>
      <w:lvlJc w:val="left"/>
      <w:pPr>
        <w:ind w:left="5584" w:hanging="161"/>
      </w:pPr>
      <w:rPr>
        <w:rFonts w:hint="default"/>
        <w:lang w:val="en-US" w:eastAsia="en-US" w:bidi="ar-SA"/>
      </w:rPr>
    </w:lvl>
    <w:lvl w:ilvl="6" w:tplc="7270C52A">
      <w:numFmt w:val="bullet"/>
      <w:lvlText w:val="•"/>
      <w:lvlJc w:val="left"/>
      <w:pPr>
        <w:ind w:left="6561" w:hanging="161"/>
      </w:pPr>
      <w:rPr>
        <w:rFonts w:hint="default"/>
        <w:lang w:val="en-US" w:eastAsia="en-US" w:bidi="ar-SA"/>
      </w:rPr>
    </w:lvl>
    <w:lvl w:ilvl="7" w:tplc="7C9A8A26">
      <w:numFmt w:val="bullet"/>
      <w:lvlText w:val="•"/>
      <w:lvlJc w:val="left"/>
      <w:pPr>
        <w:ind w:left="7537" w:hanging="161"/>
      </w:pPr>
      <w:rPr>
        <w:rFonts w:hint="default"/>
        <w:lang w:val="en-US" w:eastAsia="en-US" w:bidi="ar-SA"/>
      </w:rPr>
    </w:lvl>
    <w:lvl w:ilvl="8" w:tplc="73CE2444">
      <w:numFmt w:val="bullet"/>
      <w:lvlText w:val="•"/>
      <w:lvlJc w:val="left"/>
      <w:pPr>
        <w:ind w:left="8514" w:hanging="161"/>
      </w:pPr>
      <w:rPr>
        <w:rFonts w:hint="default"/>
        <w:lang w:val="en-US" w:eastAsia="en-US" w:bidi="ar-SA"/>
      </w:rPr>
    </w:lvl>
  </w:abstractNum>
  <w:abstractNum w:abstractNumId="44" w15:restartNumberingAfterBreak="0">
    <w:nsid w:val="57A05D1C"/>
    <w:multiLevelType w:val="multilevel"/>
    <w:tmpl w:val="9D30DFF6"/>
    <w:lvl w:ilvl="0">
      <w:start w:val="1"/>
      <w:numFmt w:val="decimal"/>
      <w:lvlText w:val="%1"/>
      <w:lvlJc w:val="left"/>
      <w:pPr>
        <w:ind w:left="1800" w:hanging="721"/>
      </w:pPr>
      <w:rPr>
        <w:rFonts w:hint="default"/>
        <w:lang w:val="en-US" w:eastAsia="en-US" w:bidi="ar-SA"/>
      </w:rPr>
    </w:lvl>
    <w:lvl w:ilvl="1">
      <w:start w:val="3"/>
      <w:numFmt w:val="decimal"/>
      <w:lvlText w:val="%1.%2"/>
      <w:lvlJc w:val="left"/>
      <w:pPr>
        <w:ind w:left="1800" w:hanging="721"/>
      </w:pPr>
      <w:rPr>
        <w:rFonts w:hint="default"/>
        <w:lang w:val="en-US" w:eastAsia="en-US" w:bidi="ar-SA"/>
      </w:rPr>
    </w:lvl>
    <w:lvl w:ilvl="2">
      <w:start w:val="1"/>
      <w:numFmt w:val="decimal"/>
      <w:lvlText w:val="%1.%2.%3"/>
      <w:lvlJc w:val="left"/>
      <w:pPr>
        <w:ind w:left="1800" w:hanging="721"/>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4832" w:hanging="721"/>
      </w:pPr>
      <w:rPr>
        <w:rFonts w:hint="default"/>
        <w:lang w:val="en-US" w:eastAsia="en-US" w:bidi="ar-SA"/>
      </w:rPr>
    </w:lvl>
    <w:lvl w:ilvl="4">
      <w:numFmt w:val="bullet"/>
      <w:lvlText w:val="•"/>
      <w:lvlJc w:val="left"/>
      <w:pPr>
        <w:ind w:left="5843" w:hanging="721"/>
      </w:pPr>
      <w:rPr>
        <w:rFonts w:hint="default"/>
        <w:lang w:val="en-US" w:eastAsia="en-US" w:bidi="ar-SA"/>
      </w:rPr>
    </w:lvl>
    <w:lvl w:ilvl="5">
      <w:numFmt w:val="bullet"/>
      <w:lvlText w:val="•"/>
      <w:lvlJc w:val="left"/>
      <w:pPr>
        <w:ind w:left="6854" w:hanging="721"/>
      </w:pPr>
      <w:rPr>
        <w:rFonts w:hint="default"/>
        <w:lang w:val="en-US" w:eastAsia="en-US" w:bidi="ar-SA"/>
      </w:rPr>
    </w:lvl>
    <w:lvl w:ilvl="6">
      <w:numFmt w:val="bullet"/>
      <w:lvlText w:val="•"/>
      <w:lvlJc w:val="left"/>
      <w:pPr>
        <w:ind w:left="7865" w:hanging="721"/>
      </w:pPr>
      <w:rPr>
        <w:rFonts w:hint="default"/>
        <w:lang w:val="en-US" w:eastAsia="en-US" w:bidi="ar-SA"/>
      </w:rPr>
    </w:lvl>
    <w:lvl w:ilvl="7">
      <w:numFmt w:val="bullet"/>
      <w:lvlText w:val="•"/>
      <w:lvlJc w:val="left"/>
      <w:pPr>
        <w:ind w:left="8876" w:hanging="721"/>
      </w:pPr>
      <w:rPr>
        <w:rFonts w:hint="default"/>
        <w:lang w:val="en-US" w:eastAsia="en-US" w:bidi="ar-SA"/>
      </w:rPr>
    </w:lvl>
    <w:lvl w:ilvl="8">
      <w:numFmt w:val="bullet"/>
      <w:lvlText w:val="•"/>
      <w:lvlJc w:val="left"/>
      <w:pPr>
        <w:ind w:left="9887" w:hanging="721"/>
      </w:pPr>
      <w:rPr>
        <w:rFonts w:hint="default"/>
        <w:lang w:val="en-US" w:eastAsia="en-US" w:bidi="ar-SA"/>
      </w:rPr>
    </w:lvl>
  </w:abstractNum>
  <w:abstractNum w:abstractNumId="45" w15:restartNumberingAfterBreak="0">
    <w:nsid w:val="57A4079C"/>
    <w:multiLevelType w:val="hybridMultilevel"/>
    <w:tmpl w:val="5DC4A648"/>
    <w:lvl w:ilvl="0" w:tplc="A74EF276">
      <w:start w:val="1"/>
      <w:numFmt w:val="lowerRoman"/>
      <w:lvlText w:val="%1)"/>
      <w:lvlJc w:val="left"/>
      <w:pPr>
        <w:ind w:left="1534"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3B2ED9CC">
      <w:numFmt w:val="bullet"/>
      <w:lvlText w:val="•"/>
      <w:lvlJc w:val="left"/>
      <w:pPr>
        <w:ind w:left="2442" w:hanging="540"/>
      </w:pPr>
      <w:rPr>
        <w:rFonts w:hint="default"/>
        <w:lang w:val="en-US" w:eastAsia="en-US" w:bidi="ar-SA"/>
      </w:rPr>
    </w:lvl>
    <w:lvl w:ilvl="2" w:tplc="1DF0DAE0">
      <w:numFmt w:val="bullet"/>
      <w:lvlText w:val="•"/>
      <w:lvlJc w:val="left"/>
      <w:pPr>
        <w:ind w:left="3344" w:hanging="540"/>
      </w:pPr>
      <w:rPr>
        <w:rFonts w:hint="default"/>
        <w:lang w:val="en-US" w:eastAsia="en-US" w:bidi="ar-SA"/>
      </w:rPr>
    </w:lvl>
    <w:lvl w:ilvl="3" w:tplc="7B2A7248">
      <w:numFmt w:val="bullet"/>
      <w:lvlText w:val="•"/>
      <w:lvlJc w:val="left"/>
      <w:pPr>
        <w:ind w:left="4246" w:hanging="540"/>
      </w:pPr>
      <w:rPr>
        <w:rFonts w:hint="default"/>
        <w:lang w:val="en-US" w:eastAsia="en-US" w:bidi="ar-SA"/>
      </w:rPr>
    </w:lvl>
    <w:lvl w:ilvl="4" w:tplc="C8DC2584">
      <w:numFmt w:val="bullet"/>
      <w:lvlText w:val="•"/>
      <w:lvlJc w:val="left"/>
      <w:pPr>
        <w:ind w:left="5149" w:hanging="540"/>
      </w:pPr>
      <w:rPr>
        <w:rFonts w:hint="default"/>
        <w:lang w:val="en-US" w:eastAsia="en-US" w:bidi="ar-SA"/>
      </w:rPr>
    </w:lvl>
    <w:lvl w:ilvl="5" w:tplc="B1F81528">
      <w:numFmt w:val="bullet"/>
      <w:lvlText w:val="•"/>
      <w:lvlJc w:val="left"/>
      <w:pPr>
        <w:ind w:left="6051" w:hanging="540"/>
      </w:pPr>
      <w:rPr>
        <w:rFonts w:hint="default"/>
        <w:lang w:val="en-US" w:eastAsia="en-US" w:bidi="ar-SA"/>
      </w:rPr>
    </w:lvl>
    <w:lvl w:ilvl="6" w:tplc="224AF8F6">
      <w:numFmt w:val="bullet"/>
      <w:lvlText w:val="•"/>
      <w:lvlJc w:val="left"/>
      <w:pPr>
        <w:ind w:left="6953" w:hanging="540"/>
      </w:pPr>
      <w:rPr>
        <w:rFonts w:hint="default"/>
        <w:lang w:val="en-US" w:eastAsia="en-US" w:bidi="ar-SA"/>
      </w:rPr>
    </w:lvl>
    <w:lvl w:ilvl="7" w:tplc="BF5822A2">
      <w:numFmt w:val="bullet"/>
      <w:lvlText w:val="•"/>
      <w:lvlJc w:val="left"/>
      <w:pPr>
        <w:ind w:left="7855" w:hanging="540"/>
      </w:pPr>
      <w:rPr>
        <w:rFonts w:hint="default"/>
        <w:lang w:val="en-US" w:eastAsia="en-US" w:bidi="ar-SA"/>
      </w:rPr>
    </w:lvl>
    <w:lvl w:ilvl="8" w:tplc="F08CE56C">
      <w:numFmt w:val="bullet"/>
      <w:lvlText w:val="•"/>
      <w:lvlJc w:val="left"/>
      <w:pPr>
        <w:ind w:left="8758" w:hanging="540"/>
      </w:pPr>
      <w:rPr>
        <w:rFonts w:hint="default"/>
        <w:lang w:val="en-US" w:eastAsia="en-US" w:bidi="ar-SA"/>
      </w:rPr>
    </w:lvl>
  </w:abstractNum>
  <w:abstractNum w:abstractNumId="46" w15:restartNumberingAfterBreak="0">
    <w:nsid w:val="58086C49"/>
    <w:multiLevelType w:val="hybridMultilevel"/>
    <w:tmpl w:val="FE00F150"/>
    <w:lvl w:ilvl="0" w:tplc="14C62DDC">
      <w:start w:val="1"/>
      <w:numFmt w:val="upperLetter"/>
      <w:lvlText w:val="%1."/>
      <w:lvlJc w:val="left"/>
      <w:pPr>
        <w:ind w:left="2815" w:hanging="382"/>
        <w:jc w:val="right"/>
      </w:pPr>
      <w:rPr>
        <w:rFonts w:ascii="Times New Roman" w:eastAsia="Times New Roman" w:hAnsi="Times New Roman" w:cs="Times New Roman" w:hint="default"/>
        <w:b w:val="0"/>
        <w:bCs w:val="0"/>
        <w:i w:val="0"/>
        <w:iCs w:val="0"/>
        <w:spacing w:val="0"/>
        <w:w w:val="99"/>
        <w:sz w:val="26"/>
        <w:szCs w:val="26"/>
        <w:lang w:val="en-US" w:eastAsia="en-US" w:bidi="ar-SA"/>
      </w:rPr>
    </w:lvl>
    <w:lvl w:ilvl="1" w:tplc="CCA8D372">
      <w:numFmt w:val="bullet"/>
      <w:lvlText w:val="•"/>
      <w:lvlJc w:val="left"/>
      <w:pPr>
        <w:ind w:left="3728" w:hanging="382"/>
      </w:pPr>
      <w:rPr>
        <w:rFonts w:hint="default"/>
        <w:lang w:val="en-US" w:eastAsia="en-US" w:bidi="ar-SA"/>
      </w:rPr>
    </w:lvl>
    <w:lvl w:ilvl="2" w:tplc="42AC4C5E">
      <w:numFmt w:val="bullet"/>
      <w:lvlText w:val="•"/>
      <w:lvlJc w:val="left"/>
      <w:pPr>
        <w:ind w:left="4637" w:hanging="382"/>
      </w:pPr>
      <w:rPr>
        <w:rFonts w:hint="default"/>
        <w:lang w:val="en-US" w:eastAsia="en-US" w:bidi="ar-SA"/>
      </w:rPr>
    </w:lvl>
    <w:lvl w:ilvl="3" w:tplc="292A9DE6">
      <w:numFmt w:val="bullet"/>
      <w:lvlText w:val="•"/>
      <w:lvlJc w:val="left"/>
      <w:pPr>
        <w:ind w:left="5546" w:hanging="382"/>
      </w:pPr>
      <w:rPr>
        <w:rFonts w:hint="default"/>
        <w:lang w:val="en-US" w:eastAsia="en-US" w:bidi="ar-SA"/>
      </w:rPr>
    </w:lvl>
    <w:lvl w:ilvl="4" w:tplc="EBD84552">
      <w:numFmt w:val="bullet"/>
      <w:lvlText w:val="•"/>
      <w:lvlJc w:val="left"/>
      <w:pPr>
        <w:ind w:left="6455" w:hanging="382"/>
      </w:pPr>
      <w:rPr>
        <w:rFonts w:hint="default"/>
        <w:lang w:val="en-US" w:eastAsia="en-US" w:bidi="ar-SA"/>
      </w:rPr>
    </w:lvl>
    <w:lvl w:ilvl="5" w:tplc="BCD25EE0">
      <w:numFmt w:val="bullet"/>
      <w:lvlText w:val="•"/>
      <w:lvlJc w:val="left"/>
      <w:pPr>
        <w:ind w:left="7364" w:hanging="382"/>
      </w:pPr>
      <w:rPr>
        <w:rFonts w:hint="default"/>
        <w:lang w:val="en-US" w:eastAsia="en-US" w:bidi="ar-SA"/>
      </w:rPr>
    </w:lvl>
    <w:lvl w:ilvl="6" w:tplc="40625558">
      <w:numFmt w:val="bullet"/>
      <w:lvlText w:val="•"/>
      <w:lvlJc w:val="left"/>
      <w:pPr>
        <w:ind w:left="8273" w:hanging="382"/>
      </w:pPr>
      <w:rPr>
        <w:rFonts w:hint="default"/>
        <w:lang w:val="en-US" w:eastAsia="en-US" w:bidi="ar-SA"/>
      </w:rPr>
    </w:lvl>
    <w:lvl w:ilvl="7" w:tplc="95FEBB38">
      <w:numFmt w:val="bullet"/>
      <w:lvlText w:val="•"/>
      <w:lvlJc w:val="left"/>
      <w:pPr>
        <w:ind w:left="9182" w:hanging="382"/>
      </w:pPr>
      <w:rPr>
        <w:rFonts w:hint="default"/>
        <w:lang w:val="en-US" w:eastAsia="en-US" w:bidi="ar-SA"/>
      </w:rPr>
    </w:lvl>
    <w:lvl w:ilvl="8" w:tplc="E730B238">
      <w:numFmt w:val="bullet"/>
      <w:lvlText w:val="•"/>
      <w:lvlJc w:val="left"/>
      <w:pPr>
        <w:ind w:left="10091" w:hanging="382"/>
      </w:pPr>
      <w:rPr>
        <w:rFonts w:hint="default"/>
        <w:lang w:val="en-US" w:eastAsia="en-US" w:bidi="ar-SA"/>
      </w:rPr>
    </w:lvl>
  </w:abstractNum>
  <w:abstractNum w:abstractNumId="47" w15:restartNumberingAfterBreak="0">
    <w:nsid w:val="5BF57CBD"/>
    <w:multiLevelType w:val="hybridMultilevel"/>
    <w:tmpl w:val="81CABAC8"/>
    <w:lvl w:ilvl="0" w:tplc="1DEE9348">
      <w:start w:val="1"/>
      <w:numFmt w:val="lowerRoman"/>
      <w:lvlText w:val="(%1)"/>
      <w:lvlJc w:val="left"/>
      <w:pPr>
        <w:ind w:left="1051" w:hanging="72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93B04D76">
      <w:numFmt w:val="bullet"/>
      <w:lvlText w:val="•"/>
      <w:lvlJc w:val="left"/>
      <w:pPr>
        <w:ind w:left="1962" w:hanging="720"/>
      </w:pPr>
      <w:rPr>
        <w:rFonts w:hint="default"/>
        <w:lang w:val="en-US" w:eastAsia="en-US" w:bidi="ar-SA"/>
      </w:rPr>
    </w:lvl>
    <w:lvl w:ilvl="2" w:tplc="2656148A">
      <w:numFmt w:val="bullet"/>
      <w:lvlText w:val="•"/>
      <w:lvlJc w:val="left"/>
      <w:pPr>
        <w:ind w:left="2864" w:hanging="720"/>
      </w:pPr>
      <w:rPr>
        <w:rFonts w:hint="default"/>
        <w:lang w:val="en-US" w:eastAsia="en-US" w:bidi="ar-SA"/>
      </w:rPr>
    </w:lvl>
    <w:lvl w:ilvl="3" w:tplc="4148E38E">
      <w:numFmt w:val="bullet"/>
      <w:lvlText w:val="•"/>
      <w:lvlJc w:val="left"/>
      <w:pPr>
        <w:ind w:left="3766" w:hanging="720"/>
      </w:pPr>
      <w:rPr>
        <w:rFonts w:hint="default"/>
        <w:lang w:val="en-US" w:eastAsia="en-US" w:bidi="ar-SA"/>
      </w:rPr>
    </w:lvl>
    <w:lvl w:ilvl="4" w:tplc="83CA7CF2">
      <w:numFmt w:val="bullet"/>
      <w:lvlText w:val="•"/>
      <w:lvlJc w:val="left"/>
      <w:pPr>
        <w:ind w:left="4668" w:hanging="720"/>
      </w:pPr>
      <w:rPr>
        <w:rFonts w:hint="default"/>
        <w:lang w:val="en-US" w:eastAsia="en-US" w:bidi="ar-SA"/>
      </w:rPr>
    </w:lvl>
    <w:lvl w:ilvl="5" w:tplc="E8C43D72">
      <w:numFmt w:val="bullet"/>
      <w:lvlText w:val="•"/>
      <w:lvlJc w:val="left"/>
      <w:pPr>
        <w:ind w:left="5570" w:hanging="720"/>
      </w:pPr>
      <w:rPr>
        <w:rFonts w:hint="default"/>
        <w:lang w:val="en-US" w:eastAsia="en-US" w:bidi="ar-SA"/>
      </w:rPr>
    </w:lvl>
    <w:lvl w:ilvl="6" w:tplc="9A6E1060">
      <w:numFmt w:val="bullet"/>
      <w:lvlText w:val="•"/>
      <w:lvlJc w:val="left"/>
      <w:pPr>
        <w:ind w:left="6472" w:hanging="720"/>
      </w:pPr>
      <w:rPr>
        <w:rFonts w:hint="default"/>
        <w:lang w:val="en-US" w:eastAsia="en-US" w:bidi="ar-SA"/>
      </w:rPr>
    </w:lvl>
    <w:lvl w:ilvl="7" w:tplc="7618F90A">
      <w:numFmt w:val="bullet"/>
      <w:lvlText w:val="•"/>
      <w:lvlJc w:val="left"/>
      <w:pPr>
        <w:ind w:left="7374" w:hanging="720"/>
      </w:pPr>
      <w:rPr>
        <w:rFonts w:hint="default"/>
        <w:lang w:val="en-US" w:eastAsia="en-US" w:bidi="ar-SA"/>
      </w:rPr>
    </w:lvl>
    <w:lvl w:ilvl="8" w:tplc="C07CDC5E">
      <w:numFmt w:val="bullet"/>
      <w:lvlText w:val="•"/>
      <w:lvlJc w:val="left"/>
      <w:pPr>
        <w:ind w:left="8276" w:hanging="720"/>
      </w:pPr>
      <w:rPr>
        <w:rFonts w:hint="default"/>
        <w:lang w:val="en-US" w:eastAsia="en-US" w:bidi="ar-SA"/>
      </w:rPr>
    </w:lvl>
  </w:abstractNum>
  <w:abstractNum w:abstractNumId="48" w15:restartNumberingAfterBreak="0">
    <w:nsid w:val="6091551A"/>
    <w:multiLevelType w:val="hybridMultilevel"/>
    <w:tmpl w:val="0EE846E8"/>
    <w:lvl w:ilvl="0" w:tplc="8FE0F43E">
      <w:start w:val="1"/>
      <w:numFmt w:val="lowerLetter"/>
      <w:lvlText w:val="(%1)"/>
      <w:lvlJc w:val="left"/>
      <w:pPr>
        <w:ind w:left="96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AD54F47E">
      <w:start w:val="1"/>
      <w:numFmt w:val="lowerRoman"/>
      <w:lvlText w:val="(%2)"/>
      <w:lvlJc w:val="left"/>
      <w:pPr>
        <w:ind w:left="288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2" w:tplc="2ECC9B46">
      <w:numFmt w:val="bullet"/>
      <w:lvlText w:val="•"/>
      <w:lvlJc w:val="left"/>
      <w:pPr>
        <w:ind w:left="3669" w:hanging="720"/>
      </w:pPr>
      <w:rPr>
        <w:rFonts w:hint="default"/>
        <w:lang w:val="en-US" w:eastAsia="en-US" w:bidi="ar-SA"/>
      </w:rPr>
    </w:lvl>
    <w:lvl w:ilvl="3" w:tplc="5E160FB6">
      <w:numFmt w:val="bullet"/>
      <w:lvlText w:val="•"/>
      <w:lvlJc w:val="left"/>
      <w:pPr>
        <w:ind w:left="4459" w:hanging="720"/>
      </w:pPr>
      <w:rPr>
        <w:rFonts w:hint="default"/>
        <w:lang w:val="en-US" w:eastAsia="en-US" w:bidi="ar-SA"/>
      </w:rPr>
    </w:lvl>
    <w:lvl w:ilvl="4" w:tplc="131C5D0C">
      <w:numFmt w:val="bullet"/>
      <w:lvlText w:val="•"/>
      <w:lvlJc w:val="left"/>
      <w:pPr>
        <w:ind w:left="5249" w:hanging="720"/>
      </w:pPr>
      <w:rPr>
        <w:rFonts w:hint="default"/>
        <w:lang w:val="en-US" w:eastAsia="en-US" w:bidi="ar-SA"/>
      </w:rPr>
    </w:lvl>
    <w:lvl w:ilvl="5" w:tplc="14C2DBEA">
      <w:numFmt w:val="bullet"/>
      <w:lvlText w:val="•"/>
      <w:lvlJc w:val="left"/>
      <w:pPr>
        <w:ind w:left="6039" w:hanging="720"/>
      </w:pPr>
      <w:rPr>
        <w:rFonts w:hint="default"/>
        <w:lang w:val="en-US" w:eastAsia="en-US" w:bidi="ar-SA"/>
      </w:rPr>
    </w:lvl>
    <w:lvl w:ilvl="6" w:tplc="2F7C20E0">
      <w:numFmt w:val="bullet"/>
      <w:lvlText w:val="•"/>
      <w:lvlJc w:val="left"/>
      <w:pPr>
        <w:ind w:left="6829" w:hanging="720"/>
      </w:pPr>
      <w:rPr>
        <w:rFonts w:hint="default"/>
        <w:lang w:val="en-US" w:eastAsia="en-US" w:bidi="ar-SA"/>
      </w:rPr>
    </w:lvl>
    <w:lvl w:ilvl="7" w:tplc="BBE2755C">
      <w:numFmt w:val="bullet"/>
      <w:lvlText w:val="•"/>
      <w:lvlJc w:val="left"/>
      <w:pPr>
        <w:ind w:left="7619" w:hanging="720"/>
      </w:pPr>
      <w:rPr>
        <w:rFonts w:hint="default"/>
        <w:lang w:val="en-US" w:eastAsia="en-US" w:bidi="ar-SA"/>
      </w:rPr>
    </w:lvl>
    <w:lvl w:ilvl="8" w:tplc="A824DB06">
      <w:numFmt w:val="bullet"/>
      <w:lvlText w:val="•"/>
      <w:lvlJc w:val="left"/>
      <w:pPr>
        <w:ind w:left="8409" w:hanging="720"/>
      </w:pPr>
      <w:rPr>
        <w:rFonts w:hint="default"/>
        <w:lang w:val="en-US" w:eastAsia="en-US" w:bidi="ar-SA"/>
      </w:rPr>
    </w:lvl>
  </w:abstractNum>
  <w:abstractNum w:abstractNumId="49" w15:restartNumberingAfterBreak="0">
    <w:nsid w:val="60AC6652"/>
    <w:multiLevelType w:val="hybridMultilevel"/>
    <w:tmpl w:val="6DE0C820"/>
    <w:lvl w:ilvl="0" w:tplc="0068D616">
      <w:start w:val="1"/>
      <w:numFmt w:val="upperLetter"/>
      <w:lvlText w:val="(%1)"/>
      <w:lvlJc w:val="left"/>
      <w:pPr>
        <w:ind w:left="1800" w:hanging="721"/>
      </w:pPr>
      <w:rPr>
        <w:rFonts w:hint="default"/>
        <w:spacing w:val="-3"/>
        <w:w w:val="99"/>
        <w:lang w:val="en-US" w:eastAsia="en-US" w:bidi="ar-SA"/>
      </w:rPr>
    </w:lvl>
    <w:lvl w:ilvl="1" w:tplc="A6E8A09C">
      <w:numFmt w:val="bullet"/>
      <w:lvlText w:val="•"/>
      <w:lvlJc w:val="left"/>
      <w:pPr>
        <w:ind w:left="2810" w:hanging="721"/>
      </w:pPr>
      <w:rPr>
        <w:rFonts w:hint="default"/>
        <w:lang w:val="en-US" w:eastAsia="en-US" w:bidi="ar-SA"/>
      </w:rPr>
    </w:lvl>
    <w:lvl w:ilvl="2" w:tplc="13AC123A">
      <w:numFmt w:val="bullet"/>
      <w:lvlText w:val="•"/>
      <w:lvlJc w:val="left"/>
      <w:pPr>
        <w:ind w:left="3821" w:hanging="721"/>
      </w:pPr>
      <w:rPr>
        <w:rFonts w:hint="default"/>
        <w:lang w:val="en-US" w:eastAsia="en-US" w:bidi="ar-SA"/>
      </w:rPr>
    </w:lvl>
    <w:lvl w:ilvl="3" w:tplc="7B04B434">
      <w:numFmt w:val="bullet"/>
      <w:lvlText w:val="•"/>
      <w:lvlJc w:val="left"/>
      <w:pPr>
        <w:ind w:left="4832" w:hanging="721"/>
      </w:pPr>
      <w:rPr>
        <w:rFonts w:hint="default"/>
        <w:lang w:val="en-US" w:eastAsia="en-US" w:bidi="ar-SA"/>
      </w:rPr>
    </w:lvl>
    <w:lvl w:ilvl="4" w:tplc="A09625EE">
      <w:numFmt w:val="bullet"/>
      <w:lvlText w:val="•"/>
      <w:lvlJc w:val="left"/>
      <w:pPr>
        <w:ind w:left="5843" w:hanging="721"/>
      </w:pPr>
      <w:rPr>
        <w:rFonts w:hint="default"/>
        <w:lang w:val="en-US" w:eastAsia="en-US" w:bidi="ar-SA"/>
      </w:rPr>
    </w:lvl>
    <w:lvl w:ilvl="5" w:tplc="85688842">
      <w:numFmt w:val="bullet"/>
      <w:lvlText w:val="•"/>
      <w:lvlJc w:val="left"/>
      <w:pPr>
        <w:ind w:left="6854" w:hanging="721"/>
      </w:pPr>
      <w:rPr>
        <w:rFonts w:hint="default"/>
        <w:lang w:val="en-US" w:eastAsia="en-US" w:bidi="ar-SA"/>
      </w:rPr>
    </w:lvl>
    <w:lvl w:ilvl="6" w:tplc="D7CC4B26">
      <w:numFmt w:val="bullet"/>
      <w:lvlText w:val="•"/>
      <w:lvlJc w:val="left"/>
      <w:pPr>
        <w:ind w:left="7865" w:hanging="721"/>
      </w:pPr>
      <w:rPr>
        <w:rFonts w:hint="default"/>
        <w:lang w:val="en-US" w:eastAsia="en-US" w:bidi="ar-SA"/>
      </w:rPr>
    </w:lvl>
    <w:lvl w:ilvl="7" w:tplc="75DA97A6">
      <w:numFmt w:val="bullet"/>
      <w:lvlText w:val="•"/>
      <w:lvlJc w:val="left"/>
      <w:pPr>
        <w:ind w:left="8876" w:hanging="721"/>
      </w:pPr>
      <w:rPr>
        <w:rFonts w:hint="default"/>
        <w:lang w:val="en-US" w:eastAsia="en-US" w:bidi="ar-SA"/>
      </w:rPr>
    </w:lvl>
    <w:lvl w:ilvl="8" w:tplc="4FC25ECA">
      <w:numFmt w:val="bullet"/>
      <w:lvlText w:val="•"/>
      <w:lvlJc w:val="left"/>
      <w:pPr>
        <w:ind w:left="9887" w:hanging="721"/>
      </w:pPr>
      <w:rPr>
        <w:rFonts w:hint="default"/>
        <w:lang w:val="en-US" w:eastAsia="en-US" w:bidi="ar-SA"/>
      </w:rPr>
    </w:lvl>
  </w:abstractNum>
  <w:abstractNum w:abstractNumId="50" w15:restartNumberingAfterBreak="0">
    <w:nsid w:val="63F04894"/>
    <w:multiLevelType w:val="hybridMultilevel"/>
    <w:tmpl w:val="55C03222"/>
    <w:lvl w:ilvl="0" w:tplc="9CF84202">
      <w:start w:val="1"/>
      <w:numFmt w:val="lowerRoman"/>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D138089C">
      <w:numFmt w:val="bullet"/>
      <w:lvlText w:val="•"/>
      <w:lvlJc w:val="left"/>
      <w:pPr>
        <w:ind w:left="3096" w:hanging="720"/>
      </w:pPr>
      <w:rPr>
        <w:rFonts w:hint="default"/>
        <w:lang w:val="en-US" w:eastAsia="en-US" w:bidi="ar-SA"/>
      </w:rPr>
    </w:lvl>
    <w:lvl w:ilvl="2" w:tplc="9266BC3A">
      <w:numFmt w:val="bullet"/>
      <w:lvlText w:val="•"/>
      <w:lvlJc w:val="left"/>
      <w:pPr>
        <w:ind w:left="4032" w:hanging="720"/>
      </w:pPr>
      <w:rPr>
        <w:rFonts w:hint="default"/>
        <w:lang w:val="en-US" w:eastAsia="en-US" w:bidi="ar-SA"/>
      </w:rPr>
    </w:lvl>
    <w:lvl w:ilvl="3" w:tplc="941EB0AA">
      <w:numFmt w:val="bullet"/>
      <w:lvlText w:val="•"/>
      <w:lvlJc w:val="left"/>
      <w:pPr>
        <w:ind w:left="4968" w:hanging="720"/>
      </w:pPr>
      <w:rPr>
        <w:rFonts w:hint="default"/>
        <w:lang w:val="en-US" w:eastAsia="en-US" w:bidi="ar-SA"/>
      </w:rPr>
    </w:lvl>
    <w:lvl w:ilvl="4" w:tplc="D83885C6">
      <w:numFmt w:val="bullet"/>
      <w:lvlText w:val="•"/>
      <w:lvlJc w:val="left"/>
      <w:pPr>
        <w:ind w:left="5904" w:hanging="720"/>
      </w:pPr>
      <w:rPr>
        <w:rFonts w:hint="default"/>
        <w:lang w:val="en-US" w:eastAsia="en-US" w:bidi="ar-SA"/>
      </w:rPr>
    </w:lvl>
    <w:lvl w:ilvl="5" w:tplc="67D4ABC2">
      <w:numFmt w:val="bullet"/>
      <w:lvlText w:val="•"/>
      <w:lvlJc w:val="left"/>
      <w:pPr>
        <w:ind w:left="6840" w:hanging="720"/>
      </w:pPr>
      <w:rPr>
        <w:rFonts w:hint="default"/>
        <w:lang w:val="en-US" w:eastAsia="en-US" w:bidi="ar-SA"/>
      </w:rPr>
    </w:lvl>
    <w:lvl w:ilvl="6" w:tplc="C8FE3CF2">
      <w:numFmt w:val="bullet"/>
      <w:lvlText w:val="•"/>
      <w:lvlJc w:val="left"/>
      <w:pPr>
        <w:ind w:left="7776" w:hanging="720"/>
      </w:pPr>
      <w:rPr>
        <w:rFonts w:hint="default"/>
        <w:lang w:val="en-US" w:eastAsia="en-US" w:bidi="ar-SA"/>
      </w:rPr>
    </w:lvl>
    <w:lvl w:ilvl="7" w:tplc="78A0160C">
      <w:numFmt w:val="bullet"/>
      <w:lvlText w:val="•"/>
      <w:lvlJc w:val="left"/>
      <w:pPr>
        <w:ind w:left="8712" w:hanging="720"/>
      </w:pPr>
      <w:rPr>
        <w:rFonts w:hint="default"/>
        <w:lang w:val="en-US" w:eastAsia="en-US" w:bidi="ar-SA"/>
      </w:rPr>
    </w:lvl>
    <w:lvl w:ilvl="8" w:tplc="42C87DA4">
      <w:numFmt w:val="bullet"/>
      <w:lvlText w:val="•"/>
      <w:lvlJc w:val="left"/>
      <w:pPr>
        <w:ind w:left="9648" w:hanging="720"/>
      </w:pPr>
      <w:rPr>
        <w:rFonts w:hint="default"/>
        <w:lang w:val="en-US" w:eastAsia="en-US" w:bidi="ar-SA"/>
      </w:rPr>
    </w:lvl>
  </w:abstractNum>
  <w:abstractNum w:abstractNumId="51" w15:restartNumberingAfterBreak="0">
    <w:nsid w:val="64FB31F0"/>
    <w:multiLevelType w:val="hybridMultilevel"/>
    <w:tmpl w:val="168C816A"/>
    <w:lvl w:ilvl="0" w:tplc="4162E2E0">
      <w:start w:val="17"/>
      <w:numFmt w:val="decimal"/>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396091BA">
      <w:numFmt w:val="bullet"/>
      <w:lvlText w:val="•"/>
      <w:lvlJc w:val="left"/>
      <w:pPr>
        <w:ind w:left="3134" w:hanging="720"/>
      </w:pPr>
      <w:rPr>
        <w:rFonts w:hint="default"/>
        <w:lang w:val="en-US" w:eastAsia="en-US" w:bidi="ar-SA"/>
      </w:rPr>
    </w:lvl>
    <w:lvl w:ilvl="2" w:tplc="FF4EF62C">
      <w:numFmt w:val="bullet"/>
      <w:lvlText w:val="•"/>
      <w:lvlJc w:val="left"/>
      <w:pPr>
        <w:ind w:left="4109" w:hanging="720"/>
      </w:pPr>
      <w:rPr>
        <w:rFonts w:hint="default"/>
        <w:lang w:val="en-US" w:eastAsia="en-US" w:bidi="ar-SA"/>
      </w:rPr>
    </w:lvl>
    <w:lvl w:ilvl="3" w:tplc="930C9AE0">
      <w:numFmt w:val="bullet"/>
      <w:lvlText w:val="•"/>
      <w:lvlJc w:val="left"/>
      <w:pPr>
        <w:ind w:left="5084" w:hanging="720"/>
      </w:pPr>
      <w:rPr>
        <w:rFonts w:hint="default"/>
        <w:lang w:val="en-US" w:eastAsia="en-US" w:bidi="ar-SA"/>
      </w:rPr>
    </w:lvl>
    <w:lvl w:ilvl="4" w:tplc="FB62AB0C">
      <w:numFmt w:val="bullet"/>
      <w:lvlText w:val="•"/>
      <w:lvlJc w:val="left"/>
      <w:pPr>
        <w:ind w:left="6059" w:hanging="720"/>
      </w:pPr>
      <w:rPr>
        <w:rFonts w:hint="default"/>
        <w:lang w:val="en-US" w:eastAsia="en-US" w:bidi="ar-SA"/>
      </w:rPr>
    </w:lvl>
    <w:lvl w:ilvl="5" w:tplc="768EB386">
      <w:numFmt w:val="bullet"/>
      <w:lvlText w:val="•"/>
      <w:lvlJc w:val="left"/>
      <w:pPr>
        <w:ind w:left="7034" w:hanging="720"/>
      </w:pPr>
      <w:rPr>
        <w:rFonts w:hint="default"/>
        <w:lang w:val="en-US" w:eastAsia="en-US" w:bidi="ar-SA"/>
      </w:rPr>
    </w:lvl>
    <w:lvl w:ilvl="6" w:tplc="A5DA1D94">
      <w:numFmt w:val="bullet"/>
      <w:lvlText w:val="•"/>
      <w:lvlJc w:val="left"/>
      <w:pPr>
        <w:ind w:left="8009" w:hanging="720"/>
      </w:pPr>
      <w:rPr>
        <w:rFonts w:hint="default"/>
        <w:lang w:val="en-US" w:eastAsia="en-US" w:bidi="ar-SA"/>
      </w:rPr>
    </w:lvl>
    <w:lvl w:ilvl="7" w:tplc="FECA52C4">
      <w:numFmt w:val="bullet"/>
      <w:lvlText w:val="•"/>
      <w:lvlJc w:val="left"/>
      <w:pPr>
        <w:ind w:left="8984" w:hanging="720"/>
      </w:pPr>
      <w:rPr>
        <w:rFonts w:hint="default"/>
        <w:lang w:val="en-US" w:eastAsia="en-US" w:bidi="ar-SA"/>
      </w:rPr>
    </w:lvl>
    <w:lvl w:ilvl="8" w:tplc="7EDC60EE">
      <w:numFmt w:val="bullet"/>
      <w:lvlText w:val="•"/>
      <w:lvlJc w:val="left"/>
      <w:pPr>
        <w:ind w:left="9959" w:hanging="720"/>
      </w:pPr>
      <w:rPr>
        <w:rFonts w:hint="default"/>
        <w:lang w:val="en-US" w:eastAsia="en-US" w:bidi="ar-SA"/>
      </w:rPr>
    </w:lvl>
  </w:abstractNum>
  <w:abstractNum w:abstractNumId="52" w15:restartNumberingAfterBreak="0">
    <w:nsid w:val="650C3A0D"/>
    <w:multiLevelType w:val="multilevel"/>
    <w:tmpl w:val="6FFEC96C"/>
    <w:lvl w:ilvl="0">
      <w:start w:val="3"/>
      <w:numFmt w:val="decimal"/>
      <w:lvlText w:val="%1"/>
      <w:lvlJc w:val="left"/>
      <w:pPr>
        <w:ind w:left="1476" w:hanging="756"/>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4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2595" w:hanging="720"/>
      </w:pPr>
      <w:rPr>
        <w:rFonts w:hint="default"/>
        <w:lang w:val="en-US" w:eastAsia="en-US" w:bidi="ar-SA"/>
      </w:rPr>
    </w:lvl>
    <w:lvl w:ilvl="3">
      <w:numFmt w:val="bullet"/>
      <w:lvlText w:val="•"/>
      <w:lvlJc w:val="left"/>
      <w:pPr>
        <w:ind w:left="3711" w:hanging="720"/>
      </w:pPr>
      <w:rPr>
        <w:rFonts w:hint="default"/>
        <w:lang w:val="en-US" w:eastAsia="en-US" w:bidi="ar-SA"/>
      </w:rPr>
    </w:lvl>
    <w:lvl w:ilvl="4">
      <w:numFmt w:val="bullet"/>
      <w:lvlText w:val="•"/>
      <w:lvlJc w:val="left"/>
      <w:pPr>
        <w:ind w:left="4826" w:hanging="720"/>
      </w:pPr>
      <w:rPr>
        <w:rFonts w:hint="default"/>
        <w:lang w:val="en-US" w:eastAsia="en-US" w:bidi="ar-SA"/>
      </w:rPr>
    </w:lvl>
    <w:lvl w:ilvl="5">
      <w:numFmt w:val="bullet"/>
      <w:lvlText w:val="•"/>
      <w:lvlJc w:val="left"/>
      <w:pPr>
        <w:ind w:left="5942" w:hanging="720"/>
      </w:pPr>
      <w:rPr>
        <w:rFonts w:hint="default"/>
        <w:lang w:val="en-US" w:eastAsia="en-US" w:bidi="ar-SA"/>
      </w:rPr>
    </w:lvl>
    <w:lvl w:ilvl="6">
      <w:numFmt w:val="bullet"/>
      <w:lvlText w:val="•"/>
      <w:lvlJc w:val="left"/>
      <w:pPr>
        <w:ind w:left="7057" w:hanging="720"/>
      </w:pPr>
      <w:rPr>
        <w:rFonts w:hint="default"/>
        <w:lang w:val="en-US" w:eastAsia="en-US" w:bidi="ar-SA"/>
      </w:rPr>
    </w:lvl>
    <w:lvl w:ilvl="7">
      <w:numFmt w:val="bullet"/>
      <w:lvlText w:val="•"/>
      <w:lvlJc w:val="left"/>
      <w:pPr>
        <w:ind w:left="8173" w:hanging="720"/>
      </w:pPr>
      <w:rPr>
        <w:rFonts w:hint="default"/>
        <w:lang w:val="en-US" w:eastAsia="en-US" w:bidi="ar-SA"/>
      </w:rPr>
    </w:lvl>
    <w:lvl w:ilvl="8">
      <w:numFmt w:val="bullet"/>
      <w:lvlText w:val="•"/>
      <w:lvlJc w:val="left"/>
      <w:pPr>
        <w:ind w:left="9288" w:hanging="720"/>
      </w:pPr>
      <w:rPr>
        <w:rFonts w:hint="default"/>
        <w:lang w:val="en-US" w:eastAsia="en-US" w:bidi="ar-SA"/>
      </w:rPr>
    </w:lvl>
  </w:abstractNum>
  <w:abstractNum w:abstractNumId="53" w15:restartNumberingAfterBreak="0">
    <w:nsid w:val="65374BA7"/>
    <w:multiLevelType w:val="multilevel"/>
    <w:tmpl w:val="19B82194"/>
    <w:lvl w:ilvl="0">
      <w:start w:val="4"/>
      <w:numFmt w:val="decimal"/>
      <w:lvlText w:val="%1."/>
      <w:lvlJc w:val="left"/>
      <w:pPr>
        <w:ind w:left="1392" w:hanging="672"/>
      </w:pPr>
      <w:rPr>
        <w:rFonts w:hint="default"/>
        <w:spacing w:val="0"/>
        <w:w w:val="88"/>
        <w:lang w:val="en-US" w:eastAsia="en-US" w:bidi="ar-SA"/>
      </w:rPr>
    </w:lvl>
    <w:lvl w:ilvl="1">
      <w:start w:val="1"/>
      <w:numFmt w:val="decimal"/>
      <w:lvlText w:val="%1.%2"/>
      <w:lvlJc w:val="left"/>
      <w:pPr>
        <w:ind w:left="1440" w:hanging="720"/>
      </w:pPr>
      <w:rPr>
        <w:rFonts w:hint="default"/>
        <w:spacing w:val="0"/>
        <w:w w:val="99"/>
        <w:lang w:val="en-US" w:eastAsia="en-US" w:bidi="ar-SA"/>
      </w:rPr>
    </w:lvl>
    <w:lvl w:ilvl="2">
      <w:start w:val="1"/>
      <w:numFmt w:val="decimal"/>
      <w:lvlText w:val="%1.%2.%3"/>
      <w:lvlJc w:val="left"/>
      <w:pPr>
        <w:ind w:left="144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3680" w:hanging="720"/>
      </w:pPr>
      <w:rPr>
        <w:rFonts w:hint="default"/>
        <w:lang w:val="en-US" w:eastAsia="en-US" w:bidi="ar-SA"/>
      </w:rPr>
    </w:lvl>
    <w:lvl w:ilvl="4">
      <w:numFmt w:val="bullet"/>
      <w:lvlText w:val="•"/>
      <w:lvlJc w:val="left"/>
      <w:pPr>
        <w:ind w:left="4800" w:hanging="720"/>
      </w:pPr>
      <w:rPr>
        <w:rFonts w:hint="default"/>
        <w:lang w:val="en-US" w:eastAsia="en-US" w:bidi="ar-SA"/>
      </w:rPr>
    </w:lvl>
    <w:lvl w:ilvl="5">
      <w:numFmt w:val="bullet"/>
      <w:lvlText w:val="•"/>
      <w:lvlJc w:val="left"/>
      <w:pPr>
        <w:ind w:left="5920" w:hanging="720"/>
      </w:pPr>
      <w:rPr>
        <w:rFonts w:hint="default"/>
        <w:lang w:val="en-US" w:eastAsia="en-US" w:bidi="ar-SA"/>
      </w:rPr>
    </w:lvl>
    <w:lvl w:ilvl="6">
      <w:numFmt w:val="bullet"/>
      <w:lvlText w:val="•"/>
      <w:lvlJc w:val="left"/>
      <w:pPr>
        <w:ind w:left="7040" w:hanging="720"/>
      </w:pPr>
      <w:rPr>
        <w:rFonts w:hint="default"/>
        <w:lang w:val="en-US" w:eastAsia="en-US" w:bidi="ar-SA"/>
      </w:rPr>
    </w:lvl>
    <w:lvl w:ilvl="7">
      <w:numFmt w:val="bullet"/>
      <w:lvlText w:val="•"/>
      <w:lvlJc w:val="left"/>
      <w:pPr>
        <w:ind w:left="8160" w:hanging="720"/>
      </w:pPr>
      <w:rPr>
        <w:rFonts w:hint="default"/>
        <w:lang w:val="en-US" w:eastAsia="en-US" w:bidi="ar-SA"/>
      </w:rPr>
    </w:lvl>
    <w:lvl w:ilvl="8">
      <w:numFmt w:val="bullet"/>
      <w:lvlText w:val="•"/>
      <w:lvlJc w:val="left"/>
      <w:pPr>
        <w:ind w:left="9280" w:hanging="720"/>
      </w:pPr>
      <w:rPr>
        <w:rFonts w:hint="default"/>
        <w:lang w:val="en-US" w:eastAsia="en-US" w:bidi="ar-SA"/>
      </w:rPr>
    </w:lvl>
  </w:abstractNum>
  <w:abstractNum w:abstractNumId="54" w15:restartNumberingAfterBreak="0">
    <w:nsid w:val="675451ED"/>
    <w:multiLevelType w:val="hybridMultilevel"/>
    <w:tmpl w:val="6EFE97C8"/>
    <w:lvl w:ilvl="0" w:tplc="519A1522">
      <w:start w:val="1"/>
      <w:numFmt w:val="decimal"/>
      <w:lvlText w:val="%1."/>
      <w:lvlJc w:val="left"/>
      <w:pPr>
        <w:ind w:left="3154" w:hanging="720"/>
      </w:pPr>
      <w:rPr>
        <w:rFonts w:ascii="Times New Roman" w:eastAsia="Times New Roman" w:hAnsi="Times New Roman" w:cs="Times New Roman" w:hint="default"/>
        <w:b/>
        <w:bCs/>
        <w:i w:val="0"/>
        <w:iCs w:val="0"/>
        <w:spacing w:val="0"/>
        <w:w w:val="99"/>
        <w:sz w:val="20"/>
        <w:szCs w:val="20"/>
        <w:lang w:val="en-US" w:eastAsia="en-US" w:bidi="ar-SA"/>
      </w:rPr>
    </w:lvl>
    <w:lvl w:ilvl="1" w:tplc="287C69A6">
      <w:start w:val="1"/>
      <w:numFmt w:val="decimal"/>
      <w:lvlText w:val="(%2)"/>
      <w:lvlJc w:val="left"/>
      <w:pPr>
        <w:ind w:left="3154" w:hanging="360"/>
      </w:pPr>
      <w:rPr>
        <w:rFonts w:ascii="Times New Roman" w:eastAsia="Times New Roman" w:hAnsi="Times New Roman" w:cs="Times New Roman" w:hint="default"/>
        <w:b/>
        <w:bCs/>
        <w:i w:val="0"/>
        <w:iCs w:val="0"/>
        <w:spacing w:val="0"/>
        <w:w w:val="99"/>
        <w:sz w:val="20"/>
        <w:szCs w:val="20"/>
        <w:lang w:val="en-US" w:eastAsia="en-US" w:bidi="ar-SA"/>
      </w:rPr>
    </w:lvl>
    <w:lvl w:ilvl="2" w:tplc="68BC588E">
      <w:start w:val="1"/>
      <w:numFmt w:val="lowerLetter"/>
      <w:lvlText w:val="(%3)"/>
      <w:lvlJc w:val="left"/>
      <w:pPr>
        <w:ind w:left="3874" w:hanging="721"/>
      </w:pPr>
      <w:rPr>
        <w:rFonts w:ascii="Times New Roman" w:eastAsia="Times New Roman" w:hAnsi="Times New Roman" w:cs="Times New Roman" w:hint="default"/>
        <w:b/>
        <w:bCs/>
        <w:i w:val="0"/>
        <w:iCs w:val="0"/>
        <w:spacing w:val="0"/>
        <w:w w:val="99"/>
        <w:sz w:val="20"/>
        <w:szCs w:val="20"/>
        <w:lang w:val="en-US" w:eastAsia="en-US" w:bidi="ar-SA"/>
      </w:rPr>
    </w:lvl>
    <w:lvl w:ilvl="3" w:tplc="908270E2">
      <w:numFmt w:val="bullet"/>
      <w:lvlText w:val="•"/>
      <w:lvlJc w:val="left"/>
      <w:pPr>
        <w:ind w:left="5664" w:hanging="721"/>
      </w:pPr>
      <w:rPr>
        <w:rFonts w:hint="default"/>
        <w:lang w:val="en-US" w:eastAsia="en-US" w:bidi="ar-SA"/>
      </w:rPr>
    </w:lvl>
    <w:lvl w:ilvl="4" w:tplc="EB6E8D34">
      <w:numFmt w:val="bullet"/>
      <w:lvlText w:val="•"/>
      <w:lvlJc w:val="left"/>
      <w:pPr>
        <w:ind w:left="6556" w:hanging="721"/>
      </w:pPr>
      <w:rPr>
        <w:rFonts w:hint="default"/>
        <w:lang w:val="en-US" w:eastAsia="en-US" w:bidi="ar-SA"/>
      </w:rPr>
    </w:lvl>
    <w:lvl w:ilvl="5" w:tplc="8E34D2B4">
      <w:numFmt w:val="bullet"/>
      <w:lvlText w:val="•"/>
      <w:lvlJc w:val="left"/>
      <w:pPr>
        <w:ind w:left="7448" w:hanging="721"/>
      </w:pPr>
      <w:rPr>
        <w:rFonts w:hint="default"/>
        <w:lang w:val="en-US" w:eastAsia="en-US" w:bidi="ar-SA"/>
      </w:rPr>
    </w:lvl>
    <w:lvl w:ilvl="6" w:tplc="00FACC34">
      <w:numFmt w:val="bullet"/>
      <w:lvlText w:val="•"/>
      <w:lvlJc w:val="left"/>
      <w:pPr>
        <w:ind w:left="8340" w:hanging="721"/>
      </w:pPr>
      <w:rPr>
        <w:rFonts w:hint="default"/>
        <w:lang w:val="en-US" w:eastAsia="en-US" w:bidi="ar-SA"/>
      </w:rPr>
    </w:lvl>
    <w:lvl w:ilvl="7" w:tplc="8C1A25D0">
      <w:numFmt w:val="bullet"/>
      <w:lvlText w:val="•"/>
      <w:lvlJc w:val="left"/>
      <w:pPr>
        <w:ind w:left="9232" w:hanging="721"/>
      </w:pPr>
      <w:rPr>
        <w:rFonts w:hint="default"/>
        <w:lang w:val="en-US" w:eastAsia="en-US" w:bidi="ar-SA"/>
      </w:rPr>
    </w:lvl>
    <w:lvl w:ilvl="8" w:tplc="2042E232">
      <w:numFmt w:val="bullet"/>
      <w:lvlText w:val="•"/>
      <w:lvlJc w:val="left"/>
      <w:pPr>
        <w:ind w:left="10124" w:hanging="721"/>
      </w:pPr>
      <w:rPr>
        <w:rFonts w:hint="default"/>
        <w:lang w:val="en-US" w:eastAsia="en-US" w:bidi="ar-SA"/>
      </w:rPr>
    </w:lvl>
  </w:abstractNum>
  <w:abstractNum w:abstractNumId="55" w15:restartNumberingAfterBreak="0">
    <w:nsid w:val="6C292EAB"/>
    <w:multiLevelType w:val="hybridMultilevel"/>
    <w:tmpl w:val="101C6AE2"/>
    <w:lvl w:ilvl="0" w:tplc="C3C0301A">
      <w:start w:val="1"/>
      <w:numFmt w:val="lowerRoman"/>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C2329056">
      <w:numFmt w:val="bullet"/>
      <w:lvlText w:val="•"/>
      <w:lvlJc w:val="left"/>
      <w:pPr>
        <w:ind w:left="3096" w:hanging="720"/>
      </w:pPr>
      <w:rPr>
        <w:rFonts w:hint="default"/>
        <w:lang w:val="en-US" w:eastAsia="en-US" w:bidi="ar-SA"/>
      </w:rPr>
    </w:lvl>
    <w:lvl w:ilvl="2" w:tplc="9506A3C4">
      <w:numFmt w:val="bullet"/>
      <w:lvlText w:val="•"/>
      <w:lvlJc w:val="left"/>
      <w:pPr>
        <w:ind w:left="4032" w:hanging="720"/>
      </w:pPr>
      <w:rPr>
        <w:rFonts w:hint="default"/>
        <w:lang w:val="en-US" w:eastAsia="en-US" w:bidi="ar-SA"/>
      </w:rPr>
    </w:lvl>
    <w:lvl w:ilvl="3" w:tplc="40BA69CA">
      <w:numFmt w:val="bullet"/>
      <w:lvlText w:val="•"/>
      <w:lvlJc w:val="left"/>
      <w:pPr>
        <w:ind w:left="4968" w:hanging="720"/>
      </w:pPr>
      <w:rPr>
        <w:rFonts w:hint="default"/>
        <w:lang w:val="en-US" w:eastAsia="en-US" w:bidi="ar-SA"/>
      </w:rPr>
    </w:lvl>
    <w:lvl w:ilvl="4" w:tplc="0A34C356">
      <w:numFmt w:val="bullet"/>
      <w:lvlText w:val="•"/>
      <w:lvlJc w:val="left"/>
      <w:pPr>
        <w:ind w:left="5904" w:hanging="720"/>
      </w:pPr>
      <w:rPr>
        <w:rFonts w:hint="default"/>
        <w:lang w:val="en-US" w:eastAsia="en-US" w:bidi="ar-SA"/>
      </w:rPr>
    </w:lvl>
    <w:lvl w:ilvl="5" w:tplc="60DA0174">
      <w:numFmt w:val="bullet"/>
      <w:lvlText w:val="•"/>
      <w:lvlJc w:val="left"/>
      <w:pPr>
        <w:ind w:left="6840" w:hanging="720"/>
      </w:pPr>
      <w:rPr>
        <w:rFonts w:hint="default"/>
        <w:lang w:val="en-US" w:eastAsia="en-US" w:bidi="ar-SA"/>
      </w:rPr>
    </w:lvl>
    <w:lvl w:ilvl="6" w:tplc="241E0720">
      <w:numFmt w:val="bullet"/>
      <w:lvlText w:val="•"/>
      <w:lvlJc w:val="left"/>
      <w:pPr>
        <w:ind w:left="7776" w:hanging="720"/>
      </w:pPr>
      <w:rPr>
        <w:rFonts w:hint="default"/>
        <w:lang w:val="en-US" w:eastAsia="en-US" w:bidi="ar-SA"/>
      </w:rPr>
    </w:lvl>
    <w:lvl w:ilvl="7" w:tplc="B2923954">
      <w:numFmt w:val="bullet"/>
      <w:lvlText w:val="•"/>
      <w:lvlJc w:val="left"/>
      <w:pPr>
        <w:ind w:left="8712" w:hanging="720"/>
      </w:pPr>
      <w:rPr>
        <w:rFonts w:hint="default"/>
        <w:lang w:val="en-US" w:eastAsia="en-US" w:bidi="ar-SA"/>
      </w:rPr>
    </w:lvl>
    <w:lvl w:ilvl="8" w:tplc="A80075B4">
      <w:numFmt w:val="bullet"/>
      <w:lvlText w:val="•"/>
      <w:lvlJc w:val="left"/>
      <w:pPr>
        <w:ind w:left="9648" w:hanging="720"/>
      </w:pPr>
      <w:rPr>
        <w:rFonts w:hint="default"/>
        <w:lang w:val="en-US" w:eastAsia="en-US" w:bidi="ar-SA"/>
      </w:rPr>
    </w:lvl>
  </w:abstractNum>
  <w:abstractNum w:abstractNumId="56" w15:restartNumberingAfterBreak="0">
    <w:nsid w:val="6DA10146"/>
    <w:multiLevelType w:val="hybridMultilevel"/>
    <w:tmpl w:val="231672CC"/>
    <w:lvl w:ilvl="0" w:tplc="6CDA57C4">
      <w:start w:val="1"/>
      <w:numFmt w:val="lowerRoman"/>
      <w:lvlText w:val="%1)"/>
      <w:lvlJc w:val="left"/>
      <w:pPr>
        <w:ind w:left="686"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1" w:tplc="80085038">
      <w:numFmt w:val="bullet"/>
      <w:lvlText w:val="•"/>
      <w:lvlJc w:val="left"/>
      <w:pPr>
        <w:ind w:left="1619" w:hanging="540"/>
      </w:pPr>
      <w:rPr>
        <w:rFonts w:hint="default"/>
        <w:lang w:val="en-US" w:eastAsia="en-US" w:bidi="ar-SA"/>
      </w:rPr>
    </w:lvl>
    <w:lvl w:ilvl="2" w:tplc="D17ACA36">
      <w:numFmt w:val="bullet"/>
      <w:lvlText w:val="•"/>
      <w:lvlJc w:val="left"/>
      <w:pPr>
        <w:ind w:left="2558" w:hanging="540"/>
      </w:pPr>
      <w:rPr>
        <w:rFonts w:hint="default"/>
        <w:lang w:val="en-US" w:eastAsia="en-US" w:bidi="ar-SA"/>
      </w:rPr>
    </w:lvl>
    <w:lvl w:ilvl="3" w:tplc="088C3E6E">
      <w:numFmt w:val="bullet"/>
      <w:lvlText w:val="•"/>
      <w:lvlJc w:val="left"/>
      <w:pPr>
        <w:ind w:left="3498" w:hanging="540"/>
      </w:pPr>
      <w:rPr>
        <w:rFonts w:hint="default"/>
        <w:lang w:val="en-US" w:eastAsia="en-US" w:bidi="ar-SA"/>
      </w:rPr>
    </w:lvl>
    <w:lvl w:ilvl="4" w:tplc="6E02AAC0">
      <w:numFmt w:val="bullet"/>
      <w:lvlText w:val="•"/>
      <w:lvlJc w:val="left"/>
      <w:pPr>
        <w:ind w:left="4437" w:hanging="540"/>
      </w:pPr>
      <w:rPr>
        <w:rFonts w:hint="default"/>
        <w:lang w:val="en-US" w:eastAsia="en-US" w:bidi="ar-SA"/>
      </w:rPr>
    </w:lvl>
    <w:lvl w:ilvl="5" w:tplc="F6C8E0EA">
      <w:numFmt w:val="bullet"/>
      <w:lvlText w:val="•"/>
      <w:lvlJc w:val="left"/>
      <w:pPr>
        <w:ind w:left="5377" w:hanging="540"/>
      </w:pPr>
      <w:rPr>
        <w:rFonts w:hint="default"/>
        <w:lang w:val="en-US" w:eastAsia="en-US" w:bidi="ar-SA"/>
      </w:rPr>
    </w:lvl>
    <w:lvl w:ilvl="6" w:tplc="11E26108">
      <w:numFmt w:val="bullet"/>
      <w:lvlText w:val="•"/>
      <w:lvlJc w:val="left"/>
      <w:pPr>
        <w:ind w:left="6316" w:hanging="540"/>
      </w:pPr>
      <w:rPr>
        <w:rFonts w:hint="default"/>
        <w:lang w:val="en-US" w:eastAsia="en-US" w:bidi="ar-SA"/>
      </w:rPr>
    </w:lvl>
    <w:lvl w:ilvl="7" w:tplc="0388EC30">
      <w:numFmt w:val="bullet"/>
      <w:lvlText w:val="•"/>
      <w:lvlJc w:val="left"/>
      <w:pPr>
        <w:ind w:left="7256" w:hanging="540"/>
      </w:pPr>
      <w:rPr>
        <w:rFonts w:hint="default"/>
        <w:lang w:val="en-US" w:eastAsia="en-US" w:bidi="ar-SA"/>
      </w:rPr>
    </w:lvl>
    <w:lvl w:ilvl="8" w:tplc="6D363154">
      <w:numFmt w:val="bullet"/>
      <w:lvlText w:val="•"/>
      <w:lvlJc w:val="left"/>
      <w:pPr>
        <w:ind w:left="8195" w:hanging="540"/>
      </w:pPr>
      <w:rPr>
        <w:rFonts w:hint="default"/>
        <w:lang w:val="en-US" w:eastAsia="en-US" w:bidi="ar-SA"/>
      </w:rPr>
    </w:lvl>
  </w:abstractNum>
  <w:abstractNum w:abstractNumId="57" w15:restartNumberingAfterBreak="0">
    <w:nsid w:val="6FAA2733"/>
    <w:multiLevelType w:val="hybridMultilevel"/>
    <w:tmpl w:val="0FE2AAE6"/>
    <w:lvl w:ilvl="0" w:tplc="BC9ADDB8">
      <w:start w:val="1"/>
      <w:numFmt w:val="decimal"/>
      <w:lvlText w:val="%1."/>
      <w:lvlJc w:val="left"/>
      <w:pPr>
        <w:ind w:left="2160" w:hanging="720"/>
      </w:pPr>
      <w:rPr>
        <w:rFonts w:hint="default"/>
        <w:spacing w:val="0"/>
        <w:w w:val="100"/>
        <w:lang w:val="en-US" w:eastAsia="en-US" w:bidi="ar-SA"/>
      </w:rPr>
    </w:lvl>
    <w:lvl w:ilvl="1" w:tplc="58BA3CD0">
      <w:numFmt w:val="bullet"/>
      <w:lvlText w:val="•"/>
      <w:lvlJc w:val="left"/>
      <w:pPr>
        <w:ind w:left="3134" w:hanging="720"/>
      </w:pPr>
      <w:rPr>
        <w:rFonts w:hint="default"/>
        <w:lang w:val="en-US" w:eastAsia="en-US" w:bidi="ar-SA"/>
      </w:rPr>
    </w:lvl>
    <w:lvl w:ilvl="2" w:tplc="7D12851A">
      <w:numFmt w:val="bullet"/>
      <w:lvlText w:val="•"/>
      <w:lvlJc w:val="left"/>
      <w:pPr>
        <w:ind w:left="4109" w:hanging="720"/>
      </w:pPr>
      <w:rPr>
        <w:rFonts w:hint="default"/>
        <w:lang w:val="en-US" w:eastAsia="en-US" w:bidi="ar-SA"/>
      </w:rPr>
    </w:lvl>
    <w:lvl w:ilvl="3" w:tplc="97CCDD6A">
      <w:numFmt w:val="bullet"/>
      <w:lvlText w:val="•"/>
      <w:lvlJc w:val="left"/>
      <w:pPr>
        <w:ind w:left="5084" w:hanging="720"/>
      </w:pPr>
      <w:rPr>
        <w:rFonts w:hint="default"/>
        <w:lang w:val="en-US" w:eastAsia="en-US" w:bidi="ar-SA"/>
      </w:rPr>
    </w:lvl>
    <w:lvl w:ilvl="4" w:tplc="B39272D4">
      <w:numFmt w:val="bullet"/>
      <w:lvlText w:val="•"/>
      <w:lvlJc w:val="left"/>
      <w:pPr>
        <w:ind w:left="6059" w:hanging="720"/>
      </w:pPr>
      <w:rPr>
        <w:rFonts w:hint="default"/>
        <w:lang w:val="en-US" w:eastAsia="en-US" w:bidi="ar-SA"/>
      </w:rPr>
    </w:lvl>
    <w:lvl w:ilvl="5" w:tplc="AB6CBD42">
      <w:numFmt w:val="bullet"/>
      <w:lvlText w:val="•"/>
      <w:lvlJc w:val="left"/>
      <w:pPr>
        <w:ind w:left="7034" w:hanging="720"/>
      </w:pPr>
      <w:rPr>
        <w:rFonts w:hint="default"/>
        <w:lang w:val="en-US" w:eastAsia="en-US" w:bidi="ar-SA"/>
      </w:rPr>
    </w:lvl>
    <w:lvl w:ilvl="6" w:tplc="2118D704">
      <w:numFmt w:val="bullet"/>
      <w:lvlText w:val="•"/>
      <w:lvlJc w:val="left"/>
      <w:pPr>
        <w:ind w:left="8009" w:hanging="720"/>
      </w:pPr>
      <w:rPr>
        <w:rFonts w:hint="default"/>
        <w:lang w:val="en-US" w:eastAsia="en-US" w:bidi="ar-SA"/>
      </w:rPr>
    </w:lvl>
    <w:lvl w:ilvl="7" w:tplc="65F00392">
      <w:numFmt w:val="bullet"/>
      <w:lvlText w:val="•"/>
      <w:lvlJc w:val="left"/>
      <w:pPr>
        <w:ind w:left="8984" w:hanging="720"/>
      </w:pPr>
      <w:rPr>
        <w:rFonts w:hint="default"/>
        <w:lang w:val="en-US" w:eastAsia="en-US" w:bidi="ar-SA"/>
      </w:rPr>
    </w:lvl>
    <w:lvl w:ilvl="8" w:tplc="681C9888">
      <w:numFmt w:val="bullet"/>
      <w:lvlText w:val="•"/>
      <w:lvlJc w:val="left"/>
      <w:pPr>
        <w:ind w:left="9959" w:hanging="720"/>
      </w:pPr>
      <w:rPr>
        <w:rFonts w:hint="default"/>
        <w:lang w:val="en-US" w:eastAsia="en-US" w:bidi="ar-SA"/>
      </w:rPr>
    </w:lvl>
  </w:abstractNum>
  <w:abstractNum w:abstractNumId="58" w15:restartNumberingAfterBreak="0">
    <w:nsid w:val="73BA0483"/>
    <w:multiLevelType w:val="hybridMultilevel"/>
    <w:tmpl w:val="670EED2E"/>
    <w:lvl w:ilvl="0" w:tplc="7D163932">
      <w:start w:val="1"/>
      <w:numFmt w:val="lowerRoman"/>
      <w:lvlText w:val="(%1)"/>
      <w:lvlJc w:val="left"/>
      <w:pPr>
        <w:ind w:left="2160"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8F52D15E">
      <w:numFmt w:val="bullet"/>
      <w:lvlText w:val="•"/>
      <w:lvlJc w:val="left"/>
      <w:pPr>
        <w:ind w:left="3096" w:hanging="720"/>
      </w:pPr>
      <w:rPr>
        <w:rFonts w:hint="default"/>
        <w:lang w:val="en-US" w:eastAsia="en-US" w:bidi="ar-SA"/>
      </w:rPr>
    </w:lvl>
    <w:lvl w:ilvl="2" w:tplc="88FA7D18">
      <w:numFmt w:val="bullet"/>
      <w:lvlText w:val="•"/>
      <w:lvlJc w:val="left"/>
      <w:pPr>
        <w:ind w:left="4032" w:hanging="720"/>
      </w:pPr>
      <w:rPr>
        <w:rFonts w:hint="default"/>
        <w:lang w:val="en-US" w:eastAsia="en-US" w:bidi="ar-SA"/>
      </w:rPr>
    </w:lvl>
    <w:lvl w:ilvl="3" w:tplc="8D242294">
      <w:numFmt w:val="bullet"/>
      <w:lvlText w:val="•"/>
      <w:lvlJc w:val="left"/>
      <w:pPr>
        <w:ind w:left="4968" w:hanging="720"/>
      </w:pPr>
      <w:rPr>
        <w:rFonts w:hint="default"/>
        <w:lang w:val="en-US" w:eastAsia="en-US" w:bidi="ar-SA"/>
      </w:rPr>
    </w:lvl>
    <w:lvl w:ilvl="4" w:tplc="EE2490D2">
      <w:numFmt w:val="bullet"/>
      <w:lvlText w:val="•"/>
      <w:lvlJc w:val="left"/>
      <w:pPr>
        <w:ind w:left="5904" w:hanging="720"/>
      </w:pPr>
      <w:rPr>
        <w:rFonts w:hint="default"/>
        <w:lang w:val="en-US" w:eastAsia="en-US" w:bidi="ar-SA"/>
      </w:rPr>
    </w:lvl>
    <w:lvl w:ilvl="5" w:tplc="469C4BE4">
      <w:numFmt w:val="bullet"/>
      <w:lvlText w:val="•"/>
      <w:lvlJc w:val="left"/>
      <w:pPr>
        <w:ind w:left="6840" w:hanging="720"/>
      </w:pPr>
      <w:rPr>
        <w:rFonts w:hint="default"/>
        <w:lang w:val="en-US" w:eastAsia="en-US" w:bidi="ar-SA"/>
      </w:rPr>
    </w:lvl>
    <w:lvl w:ilvl="6" w:tplc="D2BC0186">
      <w:numFmt w:val="bullet"/>
      <w:lvlText w:val="•"/>
      <w:lvlJc w:val="left"/>
      <w:pPr>
        <w:ind w:left="7776" w:hanging="720"/>
      </w:pPr>
      <w:rPr>
        <w:rFonts w:hint="default"/>
        <w:lang w:val="en-US" w:eastAsia="en-US" w:bidi="ar-SA"/>
      </w:rPr>
    </w:lvl>
    <w:lvl w:ilvl="7" w:tplc="ABA44532">
      <w:numFmt w:val="bullet"/>
      <w:lvlText w:val="•"/>
      <w:lvlJc w:val="left"/>
      <w:pPr>
        <w:ind w:left="8712" w:hanging="720"/>
      </w:pPr>
      <w:rPr>
        <w:rFonts w:hint="default"/>
        <w:lang w:val="en-US" w:eastAsia="en-US" w:bidi="ar-SA"/>
      </w:rPr>
    </w:lvl>
    <w:lvl w:ilvl="8" w:tplc="1CB80E2C">
      <w:numFmt w:val="bullet"/>
      <w:lvlText w:val="•"/>
      <w:lvlJc w:val="left"/>
      <w:pPr>
        <w:ind w:left="9648" w:hanging="720"/>
      </w:pPr>
      <w:rPr>
        <w:rFonts w:hint="default"/>
        <w:lang w:val="en-US" w:eastAsia="en-US" w:bidi="ar-SA"/>
      </w:rPr>
    </w:lvl>
  </w:abstractNum>
  <w:abstractNum w:abstractNumId="59" w15:restartNumberingAfterBreak="0">
    <w:nsid w:val="75BE51A8"/>
    <w:multiLevelType w:val="hybridMultilevel"/>
    <w:tmpl w:val="B470D464"/>
    <w:lvl w:ilvl="0" w:tplc="AB045B48">
      <w:start w:val="1"/>
      <w:numFmt w:val="lowerRoman"/>
      <w:lvlText w:val="%1)"/>
      <w:lvlJc w:val="left"/>
      <w:pPr>
        <w:ind w:left="654" w:hanging="54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2D16328C">
      <w:start w:val="1"/>
      <w:numFmt w:val="lowerLetter"/>
      <w:lvlText w:val="%2)"/>
      <w:lvlJc w:val="left"/>
      <w:pPr>
        <w:ind w:left="2880" w:hanging="224"/>
      </w:pPr>
      <w:rPr>
        <w:rFonts w:ascii="Times New Roman" w:eastAsia="Times New Roman" w:hAnsi="Times New Roman" w:cs="Times New Roman" w:hint="default"/>
        <w:b w:val="0"/>
        <w:bCs w:val="0"/>
        <w:i w:val="0"/>
        <w:iCs w:val="0"/>
        <w:spacing w:val="0"/>
        <w:w w:val="100"/>
        <w:sz w:val="22"/>
        <w:szCs w:val="22"/>
        <w:lang w:val="en-US" w:eastAsia="en-US" w:bidi="ar-SA"/>
      </w:rPr>
    </w:lvl>
    <w:lvl w:ilvl="2" w:tplc="97FADA48">
      <w:numFmt w:val="bullet"/>
      <w:lvlText w:val="•"/>
      <w:lvlJc w:val="left"/>
      <w:pPr>
        <w:ind w:left="3675" w:hanging="224"/>
      </w:pPr>
      <w:rPr>
        <w:rFonts w:hint="default"/>
        <w:lang w:val="en-US" w:eastAsia="en-US" w:bidi="ar-SA"/>
      </w:rPr>
    </w:lvl>
    <w:lvl w:ilvl="3" w:tplc="A44EC596">
      <w:numFmt w:val="bullet"/>
      <w:lvlText w:val="•"/>
      <w:lvlJc w:val="left"/>
      <w:pPr>
        <w:ind w:left="4471" w:hanging="224"/>
      </w:pPr>
      <w:rPr>
        <w:rFonts w:hint="default"/>
        <w:lang w:val="en-US" w:eastAsia="en-US" w:bidi="ar-SA"/>
      </w:rPr>
    </w:lvl>
    <w:lvl w:ilvl="4" w:tplc="A89E3418">
      <w:numFmt w:val="bullet"/>
      <w:lvlText w:val="•"/>
      <w:lvlJc w:val="left"/>
      <w:pPr>
        <w:ind w:left="5267" w:hanging="224"/>
      </w:pPr>
      <w:rPr>
        <w:rFonts w:hint="default"/>
        <w:lang w:val="en-US" w:eastAsia="en-US" w:bidi="ar-SA"/>
      </w:rPr>
    </w:lvl>
    <w:lvl w:ilvl="5" w:tplc="F834A72E">
      <w:numFmt w:val="bullet"/>
      <w:lvlText w:val="•"/>
      <w:lvlJc w:val="left"/>
      <w:pPr>
        <w:ind w:left="6063" w:hanging="224"/>
      </w:pPr>
      <w:rPr>
        <w:rFonts w:hint="default"/>
        <w:lang w:val="en-US" w:eastAsia="en-US" w:bidi="ar-SA"/>
      </w:rPr>
    </w:lvl>
    <w:lvl w:ilvl="6" w:tplc="23C6DCE4">
      <w:numFmt w:val="bullet"/>
      <w:lvlText w:val="•"/>
      <w:lvlJc w:val="left"/>
      <w:pPr>
        <w:ind w:left="6859" w:hanging="224"/>
      </w:pPr>
      <w:rPr>
        <w:rFonts w:hint="default"/>
        <w:lang w:val="en-US" w:eastAsia="en-US" w:bidi="ar-SA"/>
      </w:rPr>
    </w:lvl>
    <w:lvl w:ilvl="7" w:tplc="C31CB8C8">
      <w:numFmt w:val="bullet"/>
      <w:lvlText w:val="•"/>
      <w:lvlJc w:val="left"/>
      <w:pPr>
        <w:ind w:left="7655" w:hanging="224"/>
      </w:pPr>
      <w:rPr>
        <w:rFonts w:hint="default"/>
        <w:lang w:val="en-US" w:eastAsia="en-US" w:bidi="ar-SA"/>
      </w:rPr>
    </w:lvl>
    <w:lvl w:ilvl="8" w:tplc="79B800CE">
      <w:numFmt w:val="bullet"/>
      <w:lvlText w:val="•"/>
      <w:lvlJc w:val="left"/>
      <w:pPr>
        <w:ind w:left="8451" w:hanging="224"/>
      </w:pPr>
      <w:rPr>
        <w:rFonts w:hint="default"/>
        <w:lang w:val="en-US" w:eastAsia="en-US" w:bidi="ar-SA"/>
      </w:rPr>
    </w:lvl>
  </w:abstractNum>
  <w:abstractNum w:abstractNumId="60" w15:restartNumberingAfterBreak="0">
    <w:nsid w:val="7965741F"/>
    <w:multiLevelType w:val="multilevel"/>
    <w:tmpl w:val="3924A470"/>
    <w:lvl w:ilvl="0">
      <w:start w:val="1"/>
      <w:numFmt w:val="decimal"/>
      <w:lvlText w:val="%1"/>
      <w:lvlJc w:val="left"/>
      <w:pPr>
        <w:ind w:left="1080" w:hanging="721"/>
      </w:pPr>
      <w:rPr>
        <w:rFonts w:hint="default"/>
        <w:lang w:val="en-US" w:eastAsia="en-US" w:bidi="ar-SA"/>
      </w:rPr>
    </w:lvl>
    <w:lvl w:ilvl="1">
      <w:start w:val="6"/>
      <w:numFmt w:val="decimal"/>
      <w:lvlText w:val="%1.%2"/>
      <w:lvlJc w:val="left"/>
      <w:pPr>
        <w:ind w:left="1080" w:hanging="721"/>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3245" w:hanging="721"/>
      </w:pPr>
      <w:rPr>
        <w:rFonts w:hint="default"/>
        <w:lang w:val="en-US" w:eastAsia="en-US" w:bidi="ar-SA"/>
      </w:rPr>
    </w:lvl>
    <w:lvl w:ilvl="3">
      <w:numFmt w:val="bullet"/>
      <w:lvlText w:val="•"/>
      <w:lvlJc w:val="left"/>
      <w:pPr>
        <w:ind w:left="4328" w:hanging="721"/>
      </w:pPr>
      <w:rPr>
        <w:rFonts w:hint="default"/>
        <w:lang w:val="en-US" w:eastAsia="en-US" w:bidi="ar-SA"/>
      </w:rPr>
    </w:lvl>
    <w:lvl w:ilvl="4">
      <w:numFmt w:val="bullet"/>
      <w:lvlText w:val="•"/>
      <w:lvlJc w:val="left"/>
      <w:pPr>
        <w:ind w:left="5411" w:hanging="721"/>
      </w:pPr>
      <w:rPr>
        <w:rFonts w:hint="default"/>
        <w:lang w:val="en-US" w:eastAsia="en-US" w:bidi="ar-SA"/>
      </w:rPr>
    </w:lvl>
    <w:lvl w:ilvl="5">
      <w:numFmt w:val="bullet"/>
      <w:lvlText w:val="•"/>
      <w:lvlJc w:val="left"/>
      <w:pPr>
        <w:ind w:left="6494" w:hanging="721"/>
      </w:pPr>
      <w:rPr>
        <w:rFonts w:hint="default"/>
        <w:lang w:val="en-US" w:eastAsia="en-US" w:bidi="ar-SA"/>
      </w:rPr>
    </w:lvl>
    <w:lvl w:ilvl="6">
      <w:numFmt w:val="bullet"/>
      <w:lvlText w:val="•"/>
      <w:lvlJc w:val="left"/>
      <w:pPr>
        <w:ind w:left="7577" w:hanging="721"/>
      </w:pPr>
      <w:rPr>
        <w:rFonts w:hint="default"/>
        <w:lang w:val="en-US" w:eastAsia="en-US" w:bidi="ar-SA"/>
      </w:rPr>
    </w:lvl>
    <w:lvl w:ilvl="7">
      <w:numFmt w:val="bullet"/>
      <w:lvlText w:val="•"/>
      <w:lvlJc w:val="left"/>
      <w:pPr>
        <w:ind w:left="8660" w:hanging="721"/>
      </w:pPr>
      <w:rPr>
        <w:rFonts w:hint="default"/>
        <w:lang w:val="en-US" w:eastAsia="en-US" w:bidi="ar-SA"/>
      </w:rPr>
    </w:lvl>
    <w:lvl w:ilvl="8">
      <w:numFmt w:val="bullet"/>
      <w:lvlText w:val="•"/>
      <w:lvlJc w:val="left"/>
      <w:pPr>
        <w:ind w:left="9743" w:hanging="721"/>
      </w:pPr>
      <w:rPr>
        <w:rFonts w:hint="default"/>
        <w:lang w:val="en-US" w:eastAsia="en-US" w:bidi="ar-SA"/>
      </w:rPr>
    </w:lvl>
  </w:abstractNum>
  <w:abstractNum w:abstractNumId="61" w15:restartNumberingAfterBreak="0">
    <w:nsid w:val="7C1513D7"/>
    <w:multiLevelType w:val="hybridMultilevel"/>
    <w:tmpl w:val="861EA698"/>
    <w:lvl w:ilvl="0" w:tplc="C2247556">
      <w:start w:val="1"/>
      <w:numFmt w:val="lowerRoman"/>
      <w:lvlText w:val="%1)"/>
      <w:lvlJc w:val="left"/>
      <w:pPr>
        <w:ind w:left="767" w:hanging="540"/>
        <w:jc w:val="right"/>
      </w:pPr>
      <w:rPr>
        <w:rFonts w:ascii="Times New Roman" w:eastAsia="Times New Roman" w:hAnsi="Times New Roman" w:cs="Times New Roman" w:hint="default"/>
        <w:b w:val="0"/>
        <w:bCs w:val="0"/>
        <w:i w:val="0"/>
        <w:iCs w:val="0"/>
        <w:spacing w:val="0"/>
        <w:w w:val="100"/>
        <w:sz w:val="22"/>
        <w:szCs w:val="22"/>
        <w:lang w:val="en-US" w:eastAsia="en-US" w:bidi="ar-SA"/>
      </w:rPr>
    </w:lvl>
    <w:lvl w:ilvl="1" w:tplc="C388E26A">
      <w:start w:val="1"/>
      <w:numFmt w:val="lowerLetter"/>
      <w:lvlText w:val="%2)"/>
      <w:lvlJc w:val="left"/>
      <w:pPr>
        <w:ind w:left="3060" w:hanging="540"/>
      </w:pPr>
      <w:rPr>
        <w:rFonts w:ascii="Times New Roman" w:eastAsia="Times New Roman" w:hAnsi="Times New Roman" w:cs="Times New Roman" w:hint="default"/>
        <w:b w:val="0"/>
        <w:bCs w:val="0"/>
        <w:i w:val="0"/>
        <w:iCs w:val="0"/>
        <w:spacing w:val="0"/>
        <w:w w:val="100"/>
        <w:sz w:val="22"/>
        <w:szCs w:val="22"/>
        <w:lang w:val="en-US" w:eastAsia="en-US" w:bidi="ar-SA"/>
      </w:rPr>
    </w:lvl>
    <w:lvl w:ilvl="2" w:tplc="83C815F2">
      <w:numFmt w:val="bullet"/>
      <w:lvlText w:val="•"/>
      <w:lvlJc w:val="left"/>
      <w:pPr>
        <w:ind w:left="3848" w:hanging="540"/>
      </w:pPr>
      <w:rPr>
        <w:rFonts w:hint="default"/>
        <w:lang w:val="en-US" w:eastAsia="en-US" w:bidi="ar-SA"/>
      </w:rPr>
    </w:lvl>
    <w:lvl w:ilvl="3" w:tplc="65446A64">
      <w:numFmt w:val="bullet"/>
      <w:lvlText w:val="•"/>
      <w:lvlJc w:val="left"/>
      <w:pPr>
        <w:ind w:left="4636" w:hanging="540"/>
      </w:pPr>
      <w:rPr>
        <w:rFonts w:hint="default"/>
        <w:lang w:val="en-US" w:eastAsia="en-US" w:bidi="ar-SA"/>
      </w:rPr>
    </w:lvl>
    <w:lvl w:ilvl="4" w:tplc="15E66F2A">
      <w:numFmt w:val="bullet"/>
      <w:lvlText w:val="•"/>
      <w:lvlJc w:val="left"/>
      <w:pPr>
        <w:ind w:left="5425" w:hanging="540"/>
      </w:pPr>
      <w:rPr>
        <w:rFonts w:hint="default"/>
        <w:lang w:val="en-US" w:eastAsia="en-US" w:bidi="ar-SA"/>
      </w:rPr>
    </w:lvl>
    <w:lvl w:ilvl="5" w:tplc="F9DE482A">
      <w:numFmt w:val="bullet"/>
      <w:lvlText w:val="•"/>
      <w:lvlJc w:val="left"/>
      <w:pPr>
        <w:ind w:left="6213" w:hanging="540"/>
      </w:pPr>
      <w:rPr>
        <w:rFonts w:hint="default"/>
        <w:lang w:val="en-US" w:eastAsia="en-US" w:bidi="ar-SA"/>
      </w:rPr>
    </w:lvl>
    <w:lvl w:ilvl="6" w:tplc="F5B607CE">
      <w:numFmt w:val="bullet"/>
      <w:lvlText w:val="•"/>
      <w:lvlJc w:val="left"/>
      <w:pPr>
        <w:ind w:left="7002" w:hanging="540"/>
      </w:pPr>
      <w:rPr>
        <w:rFonts w:hint="default"/>
        <w:lang w:val="en-US" w:eastAsia="en-US" w:bidi="ar-SA"/>
      </w:rPr>
    </w:lvl>
    <w:lvl w:ilvl="7" w:tplc="E09A3830">
      <w:numFmt w:val="bullet"/>
      <w:lvlText w:val="•"/>
      <w:lvlJc w:val="left"/>
      <w:pPr>
        <w:ind w:left="7790" w:hanging="540"/>
      </w:pPr>
      <w:rPr>
        <w:rFonts w:hint="default"/>
        <w:lang w:val="en-US" w:eastAsia="en-US" w:bidi="ar-SA"/>
      </w:rPr>
    </w:lvl>
    <w:lvl w:ilvl="8" w:tplc="DA8CA5DC">
      <w:numFmt w:val="bullet"/>
      <w:lvlText w:val="•"/>
      <w:lvlJc w:val="left"/>
      <w:pPr>
        <w:ind w:left="8578" w:hanging="540"/>
      </w:pPr>
      <w:rPr>
        <w:rFonts w:hint="default"/>
        <w:lang w:val="en-US" w:eastAsia="en-US" w:bidi="ar-SA"/>
      </w:rPr>
    </w:lvl>
  </w:abstractNum>
  <w:abstractNum w:abstractNumId="62" w15:restartNumberingAfterBreak="0">
    <w:nsid w:val="7E880834"/>
    <w:multiLevelType w:val="hybridMultilevel"/>
    <w:tmpl w:val="EA0EC10C"/>
    <w:lvl w:ilvl="0" w:tplc="9564C91A">
      <w:start w:val="1"/>
      <w:numFmt w:val="lowerLetter"/>
      <w:lvlText w:val="%1."/>
      <w:lvlJc w:val="left"/>
      <w:pPr>
        <w:ind w:left="1625" w:hanging="197"/>
      </w:pPr>
      <w:rPr>
        <w:rFonts w:ascii="Times New Roman" w:eastAsia="Times New Roman" w:hAnsi="Times New Roman" w:cs="Times New Roman" w:hint="default"/>
        <w:b w:val="0"/>
        <w:bCs w:val="0"/>
        <w:i w:val="0"/>
        <w:iCs w:val="0"/>
        <w:spacing w:val="0"/>
        <w:w w:val="99"/>
        <w:sz w:val="20"/>
        <w:szCs w:val="20"/>
        <w:lang w:val="en-US" w:eastAsia="en-US" w:bidi="ar-SA"/>
      </w:rPr>
    </w:lvl>
    <w:lvl w:ilvl="1" w:tplc="98B60816">
      <w:numFmt w:val="bullet"/>
      <w:lvlText w:val="•"/>
      <w:lvlJc w:val="left"/>
      <w:pPr>
        <w:ind w:left="2610" w:hanging="197"/>
      </w:pPr>
      <w:rPr>
        <w:rFonts w:hint="default"/>
        <w:lang w:val="en-US" w:eastAsia="en-US" w:bidi="ar-SA"/>
      </w:rPr>
    </w:lvl>
    <w:lvl w:ilvl="2" w:tplc="8C0404EE">
      <w:numFmt w:val="bullet"/>
      <w:lvlText w:val="•"/>
      <w:lvlJc w:val="left"/>
      <w:pPr>
        <w:ind w:left="3600" w:hanging="197"/>
      </w:pPr>
      <w:rPr>
        <w:rFonts w:hint="default"/>
        <w:lang w:val="en-US" w:eastAsia="en-US" w:bidi="ar-SA"/>
      </w:rPr>
    </w:lvl>
    <w:lvl w:ilvl="3" w:tplc="6DEC8F1A">
      <w:numFmt w:val="bullet"/>
      <w:lvlText w:val="•"/>
      <w:lvlJc w:val="left"/>
      <w:pPr>
        <w:ind w:left="4590" w:hanging="197"/>
      </w:pPr>
      <w:rPr>
        <w:rFonts w:hint="default"/>
        <w:lang w:val="en-US" w:eastAsia="en-US" w:bidi="ar-SA"/>
      </w:rPr>
    </w:lvl>
    <w:lvl w:ilvl="4" w:tplc="3A646C80">
      <w:numFmt w:val="bullet"/>
      <w:lvlText w:val="•"/>
      <w:lvlJc w:val="left"/>
      <w:pPr>
        <w:ind w:left="5580" w:hanging="197"/>
      </w:pPr>
      <w:rPr>
        <w:rFonts w:hint="default"/>
        <w:lang w:val="en-US" w:eastAsia="en-US" w:bidi="ar-SA"/>
      </w:rPr>
    </w:lvl>
    <w:lvl w:ilvl="5" w:tplc="CAD858F6">
      <w:numFmt w:val="bullet"/>
      <w:lvlText w:val="•"/>
      <w:lvlJc w:val="left"/>
      <w:pPr>
        <w:ind w:left="6570" w:hanging="197"/>
      </w:pPr>
      <w:rPr>
        <w:rFonts w:hint="default"/>
        <w:lang w:val="en-US" w:eastAsia="en-US" w:bidi="ar-SA"/>
      </w:rPr>
    </w:lvl>
    <w:lvl w:ilvl="6" w:tplc="4A3430FA">
      <w:numFmt w:val="bullet"/>
      <w:lvlText w:val="•"/>
      <w:lvlJc w:val="left"/>
      <w:pPr>
        <w:ind w:left="7560" w:hanging="197"/>
      </w:pPr>
      <w:rPr>
        <w:rFonts w:hint="default"/>
        <w:lang w:val="en-US" w:eastAsia="en-US" w:bidi="ar-SA"/>
      </w:rPr>
    </w:lvl>
    <w:lvl w:ilvl="7" w:tplc="55C61EFC">
      <w:numFmt w:val="bullet"/>
      <w:lvlText w:val="•"/>
      <w:lvlJc w:val="left"/>
      <w:pPr>
        <w:ind w:left="8550" w:hanging="197"/>
      </w:pPr>
      <w:rPr>
        <w:rFonts w:hint="default"/>
        <w:lang w:val="en-US" w:eastAsia="en-US" w:bidi="ar-SA"/>
      </w:rPr>
    </w:lvl>
    <w:lvl w:ilvl="8" w:tplc="20F6E788">
      <w:numFmt w:val="bullet"/>
      <w:lvlText w:val="•"/>
      <w:lvlJc w:val="left"/>
      <w:pPr>
        <w:ind w:left="9540" w:hanging="197"/>
      </w:pPr>
      <w:rPr>
        <w:rFonts w:hint="default"/>
        <w:lang w:val="en-US" w:eastAsia="en-US" w:bidi="ar-SA"/>
      </w:rPr>
    </w:lvl>
  </w:abstractNum>
  <w:num w:numId="1" w16cid:durableId="792483090">
    <w:abstractNumId w:val="34"/>
  </w:num>
  <w:num w:numId="2" w16cid:durableId="832600489">
    <w:abstractNumId w:val="37"/>
  </w:num>
  <w:num w:numId="3" w16cid:durableId="1473715563">
    <w:abstractNumId w:val="54"/>
  </w:num>
  <w:num w:numId="4" w16cid:durableId="1597252493">
    <w:abstractNumId w:val="0"/>
  </w:num>
  <w:num w:numId="5" w16cid:durableId="424348375">
    <w:abstractNumId w:val="46"/>
  </w:num>
  <w:num w:numId="6" w16cid:durableId="2027291780">
    <w:abstractNumId w:val="42"/>
  </w:num>
  <w:num w:numId="7" w16cid:durableId="2094206467">
    <w:abstractNumId w:val="18"/>
  </w:num>
  <w:num w:numId="8" w16cid:durableId="1449665361">
    <w:abstractNumId w:val="25"/>
  </w:num>
  <w:num w:numId="9" w16cid:durableId="4603218">
    <w:abstractNumId w:val="35"/>
  </w:num>
  <w:num w:numId="10" w16cid:durableId="310906397">
    <w:abstractNumId w:val="21"/>
  </w:num>
  <w:num w:numId="11" w16cid:durableId="1848206984">
    <w:abstractNumId w:val="1"/>
  </w:num>
  <w:num w:numId="12" w16cid:durableId="2037536458">
    <w:abstractNumId w:val="59"/>
  </w:num>
  <w:num w:numId="13" w16cid:durableId="1087505474">
    <w:abstractNumId w:val="56"/>
  </w:num>
  <w:num w:numId="14" w16cid:durableId="803743491">
    <w:abstractNumId w:val="2"/>
  </w:num>
  <w:num w:numId="15" w16cid:durableId="1446191838">
    <w:abstractNumId w:val="39"/>
  </w:num>
  <w:num w:numId="16" w16cid:durableId="877736984">
    <w:abstractNumId w:val="3"/>
  </w:num>
  <w:num w:numId="17" w16cid:durableId="213153557">
    <w:abstractNumId w:val="19"/>
  </w:num>
  <w:num w:numId="18" w16cid:durableId="498933794">
    <w:abstractNumId w:val="8"/>
  </w:num>
  <w:num w:numId="19" w16cid:durableId="1728994095">
    <w:abstractNumId w:val="17"/>
  </w:num>
  <w:num w:numId="20" w16cid:durableId="189806839">
    <w:abstractNumId w:val="29"/>
  </w:num>
  <w:num w:numId="21" w16cid:durableId="1398742160">
    <w:abstractNumId w:val="48"/>
  </w:num>
  <w:num w:numId="22" w16cid:durableId="1467970488">
    <w:abstractNumId w:val="47"/>
  </w:num>
  <w:num w:numId="23" w16cid:durableId="89399506">
    <w:abstractNumId w:val="15"/>
  </w:num>
  <w:num w:numId="24" w16cid:durableId="464393235">
    <w:abstractNumId w:val="43"/>
  </w:num>
  <w:num w:numId="25" w16cid:durableId="1168401035">
    <w:abstractNumId w:val="5"/>
  </w:num>
  <w:num w:numId="26" w16cid:durableId="2008484537">
    <w:abstractNumId w:val="61"/>
  </w:num>
  <w:num w:numId="27" w16cid:durableId="1373308669">
    <w:abstractNumId w:val="30"/>
  </w:num>
  <w:num w:numId="28" w16cid:durableId="121845737">
    <w:abstractNumId w:val="45"/>
  </w:num>
  <w:num w:numId="29" w16cid:durableId="83498158">
    <w:abstractNumId w:val="26"/>
  </w:num>
  <w:num w:numId="30" w16cid:durableId="1274049880">
    <w:abstractNumId w:val="28"/>
  </w:num>
  <w:num w:numId="31" w16cid:durableId="1880510072">
    <w:abstractNumId w:val="9"/>
  </w:num>
  <w:num w:numId="32" w16cid:durableId="1665549316">
    <w:abstractNumId w:val="40"/>
  </w:num>
  <w:num w:numId="33" w16cid:durableId="1910840889">
    <w:abstractNumId w:val="51"/>
  </w:num>
  <w:num w:numId="34" w16cid:durableId="123625686">
    <w:abstractNumId w:val="22"/>
  </w:num>
  <w:num w:numId="35" w16cid:durableId="965741087">
    <w:abstractNumId w:val="41"/>
  </w:num>
  <w:num w:numId="36" w16cid:durableId="194196284">
    <w:abstractNumId w:val="33"/>
  </w:num>
  <w:num w:numId="37" w16cid:durableId="1203009216">
    <w:abstractNumId w:val="57"/>
  </w:num>
  <w:num w:numId="38" w16cid:durableId="1895778418">
    <w:abstractNumId w:val="24"/>
  </w:num>
  <w:num w:numId="39" w16cid:durableId="1270356286">
    <w:abstractNumId w:val="60"/>
  </w:num>
  <w:num w:numId="40" w16cid:durableId="613754108">
    <w:abstractNumId w:val="49"/>
  </w:num>
  <w:num w:numId="41" w16cid:durableId="720902224">
    <w:abstractNumId w:val="44"/>
  </w:num>
  <w:num w:numId="42" w16cid:durableId="622613058">
    <w:abstractNumId w:val="10"/>
  </w:num>
  <w:num w:numId="43" w16cid:durableId="70589408">
    <w:abstractNumId w:val="23"/>
  </w:num>
  <w:num w:numId="44" w16cid:durableId="681399457">
    <w:abstractNumId w:val="31"/>
  </w:num>
  <w:num w:numId="45" w16cid:durableId="740562093">
    <w:abstractNumId w:val="58"/>
  </w:num>
  <w:num w:numId="46" w16cid:durableId="1832015649">
    <w:abstractNumId w:val="7"/>
  </w:num>
  <w:num w:numId="47" w16cid:durableId="2028212822">
    <w:abstractNumId w:val="12"/>
  </w:num>
  <w:num w:numId="48" w16cid:durableId="1005133819">
    <w:abstractNumId w:val="4"/>
  </w:num>
  <w:num w:numId="49" w16cid:durableId="276765691">
    <w:abstractNumId w:val="38"/>
  </w:num>
  <w:num w:numId="50" w16cid:durableId="1880781684">
    <w:abstractNumId w:val="27"/>
  </w:num>
  <w:num w:numId="51" w16cid:durableId="238294476">
    <w:abstractNumId w:val="62"/>
  </w:num>
  <w:num w:numId="52" w16cid:durableId="9454630">
    <w:abstractNumId w:val="55"/>
  </w:num>
  <w:num w:numId="53" w16cid:durableId="1410620621">
    <w:abstractNumId w:val="50"/>
  </w:num>
  <w:num w:numId="54" w16cid:durableId="498889905">
    <w:abstractNumId w:val="13"/>
  </w:num>
  <w:num w:numId="55" w16cid:durableId="1275943577">
    <w:abstractNumId w:val="16"/>
  </w:num>
  <w:num w:numId="56" w16cid:durableId="1243762039">
    <w:abstractNumId w:val="36"/>
  </w:num>
  <w:num w:numId="57" w16cid:durableId="306668201">
    <w:abstractNumId w:val="32"/>
  </w:num>
  <w:num w:numId="58" w16cid:durableId="1115641052">
    <w:abstractNumId w:val="53"/>
  </w:num>
  <w:num w:numId="59" w16cid:durableId="43139567">
    <w:abstractNumId w:val="52"/>
  </w:num>
  <w:num w:numId="60" w16cid:durableId="1550847992">
    <w:abstractNumId w:val="14"/>
  </w:num>
  <w:num w:numId="61" w16cid:durableId="75516956">
    <w:abstractNumId w:val="20"/>
  </w:num>
  <w:num w:numId="62" w16cid:durableId="1953198804">
    <w:abstractNumId w:val="6"/>
  </w:num>
  <w:num w:numId="63" w16cid:durableId="556936771">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8A2"/>
    <w:rsid w:val="000059B6"/>
    <w:rsid w:val="00016AA1"/>
    <w:rsid w:val="00021793"/>
    <w:rsid w:val="00031104"/>
    <w:rsid w:val="0004246C"/>
    <w:rsid w:val="000430CC"/>
    <w:rsid w:val="000723F6"/>
    <w:rsid w:val="000C4B98"/>
    <w:rsid w:val="000F040F"/>
    <w:rsid w:val="001322B5"/>
    <w:rsid w:val="00136994"/>
    <w:rsid w:val="001458CB"/>
    <w:rsid w:val="00157474"/>
    <w:rsid w:val="00157D2E"/>
    <w:rsid w:val="001602A6"/>
    <w:rsid w:val="00186605"/>
    <w:rsid w:val="00191296"/>
    <w:rsid w:val="001A5F9A"/>
    <w:rsid w:val="001B4F69"/>
    <w:rsid w:val="001B6853"/>
    <w:rsid w:val="001D0B2A"/>
    <w:rsid w:val="001E18CA"/>
    <w:rsid w:val="00205660"/>
    <w:rsid w:val="00245160"/>
    <w:rsid w:val="00297386"/>
    <w:rsid w:val="002B62DA"/>
    <w:rsid w:val="002C3BBD"/>
    <w:rsid w:val="002D26DA"/>
    <w:rsid w:val="00314D89"/>
    <w:rsid w:val="00324F10"/>
    <w:rsid w:val="003344B4"/>
    <w:rsid w:val="00361813"/>
    <w:rsid w:val="00362FC1"/>
    <w:rsid w:val="0036564E"/>
    <w:rsid w:val="00370D65"/>
    <w:rsid w:val="0038128C"/>
    <w:rsid w:val="003C7BE4"/>
    <w:rsid w:val="003E4405"/>
    <w:rsid w:val="00411A36"/>
    <w:rsid w:val="004278A9"/>
    <w:rsid w:val="00433A04"/>
    <w:rsid w:val="004410EB"/>
    <w:rsid w:val="00446B56"/>
    <w:rsid w:val="00470550"/>
    <w:rsid w:val="004B14EE"/>
    <w:rsid w:val="004B232A"/>
    <w:rsid w:val="004D6072"/>
    <w:rsid w:val="004F0D4C"/>
    <w:rsid w:val="00517CBB"/>
    <w:rsid w:val="0052513B"/>
    <w:rsid w:val="00561784"/>
    <w:rsid w:val="005707F7"/>
    <w:rsid w:val="00594577"/>
    <w:rsid w:val="00597069"/>
    <w:rsid w:val="005A6A87"/>
    <w:rsid w:val="005B56B2"/>
    <w:rsid w:val="005F1281"/>
    <w:rsid w:val="005F490E"/>
    <w:rsid w:val="0060622F"/>
    <w:rsid w:val="00607E40"/>
    <w:rsid w:val="00610706"/>
    <w:rsid w:val="00631984"/>
    <w:rsid w:val="00653424"/>
    <w:rsid w:val="00673EB9"/>
    <w:rsid w:val="00682A3A"/>
    <w:rsid w:val="0069175A"/>
    <w:rsid w:val="006C7CA9"/>
    <w:rsid w:val="006E1ECF"/>
    <w:rsid w:val="007132AF"/>
    <w:rsid w:val="00731891"/>
    <w:rsid w:val="00735B37"/>
    <w:rsid w:val="00741AF8"/>
    <w:rsid w:val="00765C18"/>
    <w:rsid w:val="00770B9C"/>
    <w:rsid w:val="00777B85"/>
    <w:rsid w:val="00795A9D"/>
    <w:rsid w:val="007F5CE3"/>
    <w:rsid w:val="00802309"/>
    <w:rsid w:val="00807FDB"/>
    <w:rsid w:val="008171E2"/>
    <w:rsid w:val="00821148"/>
    <w:rsid w:val="00826D7B"/>
    <w:rsid w:val="0085132E"/>
    <w:rsid w:val="008569DF"/>
    <w:rsid w:val="00870EC2"/>
    <w:rsid w:val="00873166"/>
    <w:rsid w:val="00877DE1"/>
    <w:rsid w:val="008D0DF6"/>
    <w:rsid w:val="008F2D98"/>
    <w:rsid w:val="0091223B"/>
    <w:rsid w:val="009208A2"/>
    <w:rsid w:val="00927CD8"/>
    <w:rsid w:val="00931750"/>
    <w:rsid w:val="00965CEA"/>
    <w:rsid w:val="00971FB6"/>
    <w:rsid w:val="009836C5"/>
    <w:rsid w:val="00986E92"/>
    <w:rsid w:val="009C6782"/>
    <w:rsid w:val="009E7DCA"/>
    <w:rsid w:val="009F3FC9"/>
    <w:rsid w:val="00A040D7"/>
    <w:rsid w:val="00A13C9D"/>
    <w:rsid w:val="00A144BA"/>
    <w:rsid w:val="00A902BC"/>
    <w:rsid w:val="00AA264E"/>
    <w:rsid w:val="00AB6B6D"/>
    <w:rsid w:val="00AC2431"/>
    <w:rsid w:val="00AE4161"/>
    <w:rsid w:val="00AE55F7"/>
    <w:rsid w:val="00AE707B"/>
    <w:rsid w:val="00AF5B62"/>
    <w:rsid w:val="00B46A99"/>
    <w:rsid w:val="00B534ED"/>
    <w:rsid w:val="00B56B3F"/>
    <w:rsid w:val="00B75015"/>
    <w:rsid w:val="00B9483F"/>
    <w:rsid w:val="00B96040"/>
    <w:rsid w:val="00BC258A"/>
    <w:rsid w:val="00BC71A4"/>
    <w:rsid w:val="00BE40A8"/>
    <w:rsid w:val="00BE4200"/>
    <w:rsid w:val="00BE6839"/>
    <w:rsid w:val="00BF4888"/>
    <w:rsid w:val="00C333C7"/>
    <w:rsid w:val="00C754DA"/>
    <w:rsid w:val="00C8472B"/>
    <w:rsid w:val="00C87B4A"/>
    <w:rsid w:val="00C952FC"/>
    <w:rsid w:val="00CA5FAE"/>
    <w:rsid w:val="00CC2968"/>
    <w:rsid w:val="00CC54CA"/>
    <w:rsid w:val="00CC55CA"/>
    <w:rsid w:val="00CF18F3"/>
    <w:rsid w:val="00D12942"/>
    <w:rsid w:val="00D3693B"/>
    <w:rsid w:val="00D37852"/>
    <w:rsid w:val="00D4562F"/>
    <w:rsid w:val="00D61770"/>
    <w:rsid w:val="00D86304"/>
    <w:rsid w:val="00D90624"/>
    <w:rsid w:val="00DE1341"/>
    <w:rsid w:val="00DE6844"/>
    <w:rsid w:val="00E0234D"/>
    <w:rsid w:val="00E03EAC"/>
    <w:rsid w:val="00E04A9E"/>
    <w:rsid w:val="00E1451E"/>
    <w:rsid w:val="00E242F6"/>
    <w:rsid w:val="00E434B2"/>
    <w:rsid w:val="00E52362"/>
    <w:rsid w:val="00E71713"/>
    <w:rsid w:val="00E71BFB"/>
    <w:rsid w:val="00EA5765"/>
    <w:rsid w:val="00ED75EF"/>
    <w:rsid w:val="00F06AB9"/>
    <w:rsid w:val="00F11062"/>
    <w:rsid w:val="00F418D5"/>
    <w:rsid w:val="00F8483D"/>
    <w:rsid w:val="00F864BD"/>
    <w:rsid w:val="00FA7354"/>
    <w:rsid w:val="00FB0A84"/>
    <w:rsid w:val="00FB7405"/>
    <w:rsid w:val="00FE71DD"/>
    <w:rsid w:val="00FF2F9C"/>
    <w:rsid w:val="00FF7B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38AA3"/>
  <w15:docId w15:val="{E1C0CDD6-1444-4215-9926-99E4D6211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right="85"/>
      <w:jc w:val="center"/>
      <w:outlineLvl w:val="0"/>
    </w:pPr>
    <w:rPr>
      <w:b/>
      <w:bCs/>
      <w:sz w:val="36"/>
      <w:szCs w:val="36"/>
    </w:rPr>
  </w:style>
  <w:style w:type="paragraph" w:styleId="Heading2">
    <w:name w:val="heading 2"/>
    <w:basedOn w:val="Normal"/>
    <w:uiPriority w:val="9"/>
    <w:unhideWhenUsed/>
    <w:qFormat/>
    <w:pPr>
      <w:ind w:left="274"/>
      <w:jc w:val="center"/>
      <w:outlineLvl w:val="1"/>
    </w:pPr>
    <w:rPr>
      <w:b/>
      <w:bCs/>
      <w:sz w:val="28"/>
      <w:szCs w:val="28"/>
    </w:rPr>
  </w:style>
  <w:style w:type="paragraph" w:styleId="Heading3">
    <w:name w:val="heading 3"/>
    <w:basedOn w:val="Normal"/>
    <w:uiPriority w:val="9"/>
    <w:unhideWhenUsed/>
    <w:qFormat/>
    <w:pPr>
      <w:spacing w:before="120"/>
      <w:ind w:left="2005"/>
      <w:jc w:val="center"/>
      <w:outlineLvl w:val="2"/>
    </w:pPr>
    <w:rPr>
      <w:b/>
      <w:bCs/>
      <w:sz w:val="26"/>
      <w:szCs w:val="26"/>
    </w:rPr>
  </w:style>
  <w:style w:type="paragraph" w:styleId="Heading4">
    <w:name w:val="heading 4"/>
    <w:basedOn w:val="Normal"/>
    <w:uiPriority w:val="9"/>
    <w:unhideWhenUsed/>
    <w:qFormat/>
    <w:pPr>
      <w:spacing w:before="121"/>
      <w:ind w:left="2003"/>
      <w:jc w:val="center"/>
      <w:outlineLvl w:val="3"/>
    </w:pPr>
    <w:rPr>
      <w:b/>
      <w:bCs/>
      <w:sz w:val="26"/>
      <w:szCs w:val="26"/>
    </w:rPr>
  </w:style>
  <w:style w:type="paragraph" w:styleId="Heading5">
    <w:name w:val="heading 5"/>
    <w:basedOn w:val="Normal"/>
    <w:uiPriority w:val="9"/>
    <w:unhideWhenUsed/>
    <w:qFormat/>
    <w:pPr>
      <w:spacing w:before="72"/>
      <w:ind w:left="2011"/>
      <w:jc w:val="center"/>
      <w:outlineLvl w:val="4"/>
    </w:pPr>
    <w:rPr>
      <w:b/>
      <w:bCs/>
      <w:sz w:val="24"/>
      <w:szCs w:val="24"/>
    </w:rPr>
  </w:style>
  <w:style w:type="paragraph" w:styleId="Heading6">
    <w:name w:val="heading 6"/>
    <w:basedOn w:val="Normal"/>
    <w:uiPriority w:val="9"/>
    <w:unhideWhenUsed/>
    <w:qFormat/>
    <w:pPr>
      <w:spacing w:before="10"/>
      <w:ind w:left="2160" w:hanging="720"/>
      <w:outlineLvl w:val="5"/>
    </w:pPr>
    <w:rPr>
      <w:sz w:val="24"/>
      <w:szCs w:val="24"/>
    </w:rPr>
  </w:style>
  <w:style w:type="paragraph" w:styleId="Heading7">
    <w:name w:val="heading 7"/>
    <w:basedOn w:val="Normal"/>
    <w:uiPriority w:val="1"/>
    <w:qFormat/>
    <w:pPr>
      <w:spacing w:before="124"/>
      <w:ind w:left="1440"/>
      <w:outlineLvl w:val="6"/>
    </w:pPr>
    <w:rPr>
      <w:b/>
      <w:bCs/>
    </w:rPr>
  </w:style>
  <w:style w:type="paragraph" w:styleId="Heading8">
    <w:name w:val="heading 8"/>
    <w:basedOn w:val="Normal"/>
    <w:uiPriority w:val="1"/>
    <w:qFormat/>
    <w:pPr>
      <w:ind w:left="2160"/>
      <w:jc w:val="both"/>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ind w:left="816" w:right="905" w:hanging="2"/>
      <w:jc w:val="center"/>
    </w:pPr>
    <w:rPr>
      <w:b/>
      <w:bCs/>
      <w:sz w:val="44"/>
      <w:szCs w:val="44"/>
    </w:rPr>
  </w:style>
  <w:style w:type="paragraph" w:styleId="ListParagraph">
    <w:name w:val="List Paragraph"/>
    <w:basedOn w:val="Normal"/>
    <w:uiPriority w:val="1"/>
    <w:qFormat/>
    <w:pPr>
      <w:spacing w:before="121"/>
      <w:ind w:left="1440" w:hanging="72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24F10"/>
    <w:pPr>
      <w:tabs>
        <w:tab w:val="center" w:pos="4680"/>
        <w:tab w:val="right" w:pos="9360"/>
      </w:tabs>
    </w:pPr>
  </w:style>
  <w:style w:type="character" w:customStyle="1" w:styleId="HeaderChar">
    <w:name w:val="Header Char"/>
    <w:basedOn w:val="DefaultParagraphFont"/>
    <w:link w:val="Header"/>
    <w:uiPriority w:val="99"/>
    <w:rsid w:val="00324F10"/>
    <w:rPr>
      <w:rFonts w:ascii="Times New Roman" w:eastAsia="Times New Roman" w:hAnsi="Times New Roman" w:cs="Times New Roman"/>
    </w:rPr>
  </w:style>
  <w:style w:type="paragraph" w:styleId="Footer">
    <w:name w:val="footer"/>
    <w:basedOn w:val="Normal"/>
    <w:link w:val="FooterChar"/>
    <w:uiPriority w:val="99"/>
    <w:unhideWhenUsed/>
    <w:rsid w:val="00324F10"/>
    <w:pPr>
      <w:tabs>
        <w:tab w:val="center" w:pos="4680"/>
        <w:tab w:val="right" w:pos="9360"/>
      </w:tabs>
    </w:pPr>
  </w:style>
  <w:style w:type="character" w:customStyle="1" w:styleId="FooterChar">
    <w:name w:val="Footer Char"/>
    <w:basedOn w:val="DefaultParagraphFont"/>
    <w:link w:val="Footer"/>
    <w:uiPriority w:val="99"/>
    <w:rsid w:val="00324F10"/>
    <w:rPr>
      <w:rFonts w:ascii="Times New Roman" w:eastAsia="Times New Roman" w:hAnsi="Times New Roman" w:cs="Times New Roman"/>
    </w:rPr>
  </w:style>
  <w:style w:type="paragraph" w:styleId="NoSpacing">
    <w:name w:val="No Spacing"/>
    <w:uiPriority w:val="1"/>
    <w:qFormat/>
    <w:rsid w:val="00FE71DD"/>
    <w:rPr>
      <w:rFonts w:ascii="Times New Roman" w:eastAsia="Times New Roman" w:hAnsi="Times New Roman" w:cs="Times New Roman"/>
    </w:rPr>
  </w:style>
  <w:style w:type="character" w:styleId="Hyperlink">
    <w:name w:val="Hyperlink"/>
    <w:basedOn w:val="DefaultParagraphFont"/>
    <w:uiPriority w:val="99"/>
    <w:unhideWhenUsed/>
    <w:rsid w:val="00E03E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bihar.gov.in/" TargetMode="External"/><Relationship Id="rId18" Type="http://schemas.openxmlformats.org/officeDocument/2006/relationships/footer" Target="footer1.xml"/><Relationship Id="rId26" Type="http://schemas.openxmlformats.org/officeDocument/2006/relationships/hyperlink" Target="http://www.eproc.bihar.gov.in/" TargetMode="External"/><Relationship Id="rId39" Type="http://schemas.openxmlformats.org/officeDocument/2006/relationships/footer" Target="footer5.xml"/><Relationship Id="rId21" Type="http://schemas.openxmlformats.org/officeDocument/2006/relationships/hyperlink" Target="http://www.eproc2.bihar.gov.in/" TargetMode="External"/><Relationship Id="rId34" Type="http://schemas.openxmlformats.org/officeDocument/2006/relationships/hyperlink" Target="http://www.eproc.bihar.gov.in/" TargetMode="External"/><Relationship Id="rId42" Type="http://schemas.openxmlformats.org/officeDocument/2006/relationships/footer" Target="footer8.xml"/><Relationship Id="rId47" Type="http://schemas.openxmlformats.org/officeDocument/2006/relationships/footer" Target="foot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proc2.bihar.gov.in/" TargetMode="External"/><Relationship Id="rId29" Type="http://schemas.openxmlformats.org/officeDocument/2006/relationships/footer" Target="footer2.xml"/><Relationship Id="rId11" Type="http://schemas.openxmlformats.org/officeDocument/2006/relationships/hyperlink" Target="http://www.eproc2.bihar.gov.in/" TargetMode="External"/><Relationship Id="rId24" Type="http://schemas.openxmlformats.org/officeDocument/2006/relationships/hyperlink" Target="http://www.eproc.bihar.gov.in/" TargetMode="External"/><Relationship Id="rId32" Type="http://schemas.openxmlformats.org/officeDocument/2006/relationships/hyperlink" Target="http://www.eproc.bihar.gov.in/" TargetMode="External"/><Relationship Id="rId37" Type="http://schemas.openxmlformats.org/officeDocument/2006/relationships/hyperlink" Target="http://www.eproc.bihar.gov.in/" TargetMode="External"/><Relationship Id="rId40" Type="http://schemas.openxmlformats.org/officeDocument/2006/relationships/footer" Target="footer6.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eproc2.bihar.gov.in/" TargetMode="External"/><Relationship Id="rId23" Type="http://schemas.openxmlformats.org/officeDocument/2006/relationships/hyperlink" Target="http://www.eproc.bihar.gov.in/" TargetMode="External"/><Relationship Id="rId28" Type="http://schemas.openxmlformats.org/officeDocument/2006/relationships/hyperlink" Target="http://www.eproc.bihar.gov.in/" TargetMode="External"/><Relationship Id="rId36" Type="http://schemas.openxmlformats.org/officeDocument/2006/relationships/hyperlink" Target="http://www.eproc.bihar.gov.in/" TargetMode="External"/><Relationship Id="rId49"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eproc.bihar.gov.in/" TargetMode="External"/><Relationship Id="rId31" Type="http://schemas.openxmlformats.org/officeDocument/2006/relationships/footer" Target="footer3.xml"/><Relationship Id="rId44"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eproc.bihar.gov.in/" TargetMode="External"/><Relationship Id="rId22" Type="http://schemas.openxmlformats.org/officeDocument/2006/relationships/hyperlink" Target="http://www.eproc2.bihar.gov.in/" TargetMode="External"/><Relationship Id="rId27" Type="http://schemas.openxmlformats.org/officeDocument/2006/relationships/hyperlink" Target="http://www.eproc.bihar.gov.in/" TargetMode="External"/><Relationship Id="rId30" Type="http://schemas.openxmlformats.org/officeDocument/2006/relationships/hyperlink" Target="http://www.eproc.bihar.gov.in/" TargetMode="External"/><Relationship Id="rId35" Type="http://schemas.openxmlformats.org/officeDocument/2006/relationships/hyperlink" Target="http://www.eproc.bihar.gov.in/" TargetMode="External"/><Relationship Id="rId43" Type="http://schemas.openxmlformats.org/officeDocument/2006/relationships/footer" Target="footer9.xm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eproc2.bihar.gov.in/" TargetMode="External"/><Relationship Id="rId17" Type="http://schemas.openxmlformats.org/officeDocument/2006/relationships/hyperlink" Target="http://www.eproc2.bihar.gov.in/" TargetMode="External"/><Relationship Id="rId25" Type="http://schemas.openxmlformats.org/officeDocument/2006/relationships/hyperlink" Target="http://www.eproc.bihar.gov.in/" TargetMode="External"/><Relationship Id="rId33" Type="http://schemas.openxmlformats.org/officeDocument/2006/relationships/hyperlink" Target="http://www.eproc.bihar.gov.in/" TargetMode="External"/><Relationship Id="rId38" Type="http://schemas.openxmlformats.org/officeDocument/2006/relationships/footer" Target="footer4.xml"/><Relationship Id="rId46" Type="http://schemas.openxmlformats.org/officeDocument/2006/relationships/footer" Target="footer12.xml"/><Relationship Id="rId20" Type="http://schemas.openxmlformats.org/officeDocument/2006/relationships/hyperlink" Target="http://www.eproc.bihar.gov.in/" TargetMode="Externa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BA4C5-F251-46BD-8AF3-C385B71A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118</Pages>
  <Words>37809</Words>
  <Characters>215513</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
  <LinksUpToDate>false</LinksUpToDate>
  <CharactersWithSpaces>252817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subject/>
  <dc:creator>rcd6</dc:creator>
  <cp:keywords/>
  <dc:description/>
  <cp:lastModifiedBy>vivek sanu</cp:lastModifiedBy>
  <cp:revision>81</cp:revision>
  <cp:lastPrinted>2026-03-25T02:13:00Z</cp:lastPrinted>
  <dcterms:created xsi:type="dcterms:W3CDTF">2025-04-11T12:51:00Z</dcterms:created>
  <dcterms:modified xsi:type="dcterms:W3CDTF">2026-06-24T07:44:00Z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Creator">
    <vt:lpwstr>Microsoft® Word 2010</vt:lpwstr>
  </property>
  <property fmtid="{D5CDD505-2E9C-101B-9397-08002B2CF9AE}" pid="4" name="LastSaved">
    <vt:filetime>2025-03-05T00:00:00Z</vt:filetime>
  </property>
  <property fmtid="{D5CDD505-2E9C-101B-9397-08002B2CF9AE}" pid="5" name="Producer">
    <vt:lpwstr>3-Heights(TM) PDF Security Shell 4.8.25.2 (http://www.pdf-tools.com)</vt:lpwstr>
  </property>
</Properties>
</file>